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Pr="00805AEF" w:rsidRDefault="00785ED9" w:rsidP="00785ED9">
      <w:pPr>
        <w:widowControl w:val="0"/>
        <w:autoSpaceDE w:val="0"/>
        <w:autoSpaceDN w:val="0"/>
        <w:adjustRightInd w:val="0"/>
        <w:jc w:val="center"/>
      </w:pPr>
      <w:r w:rsidRPr="00805AEF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BD2445A" w14:textId="4837AC52" w:rsidR="00771C8D" w:rsidRPr="002112C8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936C9F" w:rsidRPr="002112C8">
        <w:t xml:space="preserve">от </w:t>
      </w:r>
      <w:r w:rsidR="00C47B56">
        <w:t>28</w:t>
      </w:r>
      <w:r w:rsidR="008E199B" w:rsidRPr="008E199B">
        <w:t>.01.2025 года № 1</w:t>
      </w:r>
      <w:r w:rsidR="00C47B56">
        <w:t>1</w:t>
      </w:r>
      <w:r w:rsidR="008E199B" w:rsidRPr="008E199B">
        <w:t>-р</w:t>
      </w:r>
      <w:r w:rsidR="006456FC" w:rsidRPr="002112C8">
        <w:t xml:space="preserve">,  </w:t>
      </w:r>
      <w:r w:rsidR="00773E5F" w:rsidRPr="00773E5F"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  п. 1 раздела </w:t>
      </w:r>
      <w:r w:rsidR="00773E5F" w:rsidRPr="00773E5F">
        <w:rPr>
          <w:lang w:val="en-US"/>
        </w:rPr>
        <w:t>I</w:t>
      </w:r>
      <w:r w:rsidR="007E02DC" w:rsidRPr="002112C8">
        <w:t xml:space="preserve">, в период с </w:t>
      </w:r>
      <w:r w:rsidR="00C47B56">
        <w:rPr>
          <w:bCs/>
        </w:rPr>
        <w:t>10</w:t>
      </w:r>
      <w:r w:rsidR="00E173FF">
        <w:rPr>
          <w:bCs/>
        </w:rPr>
        <w:t xml:space="preserve"> </w:t>
      </w:r>
      <w:r w:rsidR="00C47B56">
        <w:rPr>
          <w:bCs/>
        </w:rPr>
        <w:t>февраля</w:t>
      </w:r>
      <w:r w:rsidR="007E02DC" w:rsidRPr="002112C8">
        <w:rPr>
          <w:bCs/>
        </w:rPr>
        <w:t xml:space="preserve"> 202</w:t>
      </w:r>
      <w:r w:rsidR="00E173FF">
        <w:rPr>
          <w:bCs/>
        </w:rPr>
        <w:t>5</w:t>
      </w:r>
      <w:r w:rsidR="007E02DC" w:rsidRPr="002112C8">
        <w:rPr>
          <w:bCs/>
        </w:rPr>
        <w:t xml:space="preserve"> года </w:t>
      </w:r>
      <w:r w:rsidR="007E02DC" w:rsidRPr="002112C8">
        <w:t xml:space="preserve">по </w:t>
      </w:r>
      <w:r w:rsidR="00C47B56">
        <w:rPr>
          <w:bCs/>
        </w:rPr>
        <w:t>13</w:t>
      </w:r>
      <w:r w:rsidR="00DA3E18" w:rsidRPr="002112C8">
        <w:rPr>
          <w:bCs/>
        </w:rPr>
        <w:t xml:space="preserve"> </w:t>
      </w:r>
      <w:r w:rsidR="00C47B56">
        <w:rPr>
          <w:bCs/>
        </w:rPr>
        <w:t>февраля</w:t>
      </w:r>
      <w:r w:rsidR="00DA3E18" w:rsidRPr="002112C8">
        <w:rPr>
          <w:bCs/>
        </w:rPr>
        <w:t xml:space="preserve"> </w:t>
      </w:r>
      <w:r w:rsidR="007E02DC" w:rsidRPr="002112C8">
        <w:t xml:space="preserve"> 202</w:t>
      </w:r>
      <w:r w:rsidR="00E173FF">
        <w:t>5</w:t>
      </w:r>
      <w:r w:rsidR="007E02DC" w:rsidRPr="002112C8">
        <w:t xml:space="preserve">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2046A1" w:rsidRPr="002112C8">
        <w:t>Администрации</w:t>
      </w:r>
      <w:r w:rsidR="00567269" w:rsidRPr="002112C8">
        <w:t xml:space="preserve"> </w:t>
      </w:r>
      <w:r w:rsidR="002046A1" w:rsidRPr="002112C8">
        <w:t xml:space="preserve">сельского поселения </w:t>
      </w:r>
      <w:r w:rsidR="00C47B56">
        <w:t xml:space="preserve">Воскресенское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C47B56" w:rsidRPr="00C47B56">
        <w:t>«Проверка соблюдения целей, порядка и условий предоставления из бюджета Череповецкого муниципального района бюджету поселения иного межбюджетного трансферта, имеющего целевое назначение»</w:t>
      </w:r>
      <w:r w:rsidR="00C47B56">
        <w:t xml:space="preserve">, </w:t>
      </w:r>
      <w:r w:rsidR="00DA3E18" w:rsidRPr="002112C8">
        <w:t xml:space="preserve">за </w:t>
      </w:r>
      <w:r w:rsidR="00567269" w:rsidRPr="002112C8">
        <w:t>202</w:t>
      </w:r>
      <w:r w:rsidR="00304BD3">
        <w:t>4</w:t>
      </w:r>
      <w:r w:rsidR="00567269" w:rsidRPr="002112C8">
        <w:t xml:space="preserve"> год</w:t>
      </w:r>
      <w:r w:rsidR="002046A1" w:rsidRPr="002112C8">
        <w:t xml:space="preserve">. </w:t>
      </w:r>
      <w:r w:rsidR="00AE024B" w:rsidRPr="002112C8">
        <w:t xml:space="preserve">Проверено </w:t>
      </w:r>
      <w:r w:rsidR="0005593D" w:rsidRPr="002112C8">
        <w:t>финансирования</w:t>
      </w:r>
      <w:r w:rsidR="00AE024B" w:rsidRPr="002112C8">
        <w:t xml:space="preserve"> на сумму </w:t>
      </w:r>
      <w:r w:rsidR="00C47B56">
        <w:rPr>
          <w:bCs/>
        </w:rPr>
        <w:t>11 923,9</w:t>
      </w:r>
      <w:r w:rsidR="007A5B2A">
        <w:rPr>
          <w:bCs/>
        </w:rPr>
        <w:t xml:space="preserve"> </w:t>
      </w:r>
      <w:r w:rsidR="00AE024B" w:rsidRPr="002112C8">
        <w:t>тыс.</w:t>
      </w:r>
      <w:r w:rsidR="005D1484" w:rsidRPr="002112C8">
        <w:t xml:space="preserve"> </w:t>
      </w:r>
      <w:r w:rsidR="00AE024B" w:rsidRPr="002112C8">
        <w:t>руб.</w:t>
      </w:r>
      <w:r w:rsidR="00B56F44" w:rsidRPr="002112C8">
        <w:t xml:space="preserve"> Установлено нарушений на сумму</w:t>
      </w:r>
      <w:r w:rsidR="00C47B56">
        <w:t xml:space="preserve"> 2 561,5</w:t>
      </w:r>
      <w:r w:rsidR="00DA3E18" w:rsidRPr="0059483F">
        <w:rPr>
          <w:color w:val="FF0000"/>
        </w:rPr>
        <w:t xml:space="preserve"> </w:t>
      </w:r>
      <w:r w:rsidR="004C468E" w:rsidRPr="002112C8">
        <w:t>тыс. руб.</w:t>
      </w:r>
      <w:r w:rsidR="007E02DC" w:rsidRPr="002112C8">
        <w:t xml:space="preserve"> </w:t>
      </w:r>
      <w:r w:rsidR="00895FBE"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14:paraId="6F49D902" w14:textId="013F6864" w:rsidR="00C47B5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>1. В нарушение положений Решения Муниципального Собрания Череповецкого муниципального района от 24.06.2021 года № 223 «О передаче осуществления отдельных полномочий органов местного самоуправления Череповецкого муниципального района» (с изменениями от 26.10.2022 № 354) и  Решения Совета муниципального образования Воскресенское от 13.12.2022 года № 11: в структуре расходов бюджета поселения, утвержденной  Решением Совета муниципального образования Воскресенское 18.12.2023 № 59 (с последующими изменениями) «О бюджете муниципального образования Воскресенское на 2024 год и плановый период 2025 и 2026 годов», в 2024 году некорректно указано принятое полномочие: «…в границах населенных пунктов поселения», а не  «в границах поселения».</w:t>
      </w:r>
    </w:p>
    <w:p w14:paraId="16AD6C89" w14:textId="33BE2E7A" w:rsidR="00C47B5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>2. Установлены нарушения при установлении существенных условий в договорах на осуществление полномочий по дорожной деятельности</w:t>
      </w:r>
      <w:r w:rsidR="0076650D">
        <w:t xml:space="preserve"> в 2024 году</w:t>
      </w:r>
      <w:r>
        <w:t xml:space="preserve">: </w:t>
      </w:r>
      <w:r w:rsidR="0076650D">
        <w:t>в</w:t>
      </w:r>
      <w:r>
        <w:t xml:space="preserve"> нарушение п.1 ст. 766 ГК РФ: согласно условиям 1 заключенного договора невозможно определить стоимость подлежащей выполнению работы, исходя из установленной расценки;  в нарушение п.п. 1 и 2 ст. 709 ГК РФ: в 6 заключенных договорах отсутствует калькуляция затрат расценки за единицу работы; в 6 заключенных договорах отсутствует определение цены. </w:t>
      </w:r>
    </w:p>
    <w:p w14:paraId="50A533FD" w14:textId="69188CDF" w:rsidR="00C47B5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в нарушение абзаца второго п.3 ст.219 БК РФ: в 2024 году объектом контроля приняты бюджетные обязательства (заключены договоры) с нарушением положений Соглашения от 12.11.2021 года о передаче осуществления отдельного полномочия в сфере дорожной деятельности в отношении постановления администрации Череповецкого муниципального района от 05.02.2018 № 162 «Об утверждении перечня автомобильных дорог общего пользования муниципального значения Череповецкого муниципального района», а именно: условиями 1 договора в состав объектов, подлежащих работам, необоснованно закреплена дорога, которая отсутствует в Перечне дорог, а также в 2 договорах дороги с превышением протяженности (в редакции постановления от 22.12.2023 № 588). </w:t>
      </w:r>
    </w:p>
    <w:p w14:paraId="6CC84C3F" w14:textId="05E5A600" w:rsidR="00C47B5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>- в нарушение п.3 ст.455 ГК РФ: в 2024 году в 5 договорах отсутствует информация об объеме поставляемого товара (шлака и ПГС).</w:t>
      </w:r>
    </w:p>
    <w:p w14:paraId="41074396" w14:textId="6653D561" w:rsidR="00C47B5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>2. В соответствии с подпунктом 5 пункта 1 ст. 306.1 БК РФ установлены бюджетные нарушения (нарушения условий договоров</w:t>
      </w:r>
      <w:r w:rsidR="00C816A2">
        <w:t xml:space="preserve"> по оплате</w:t>
      </w:r>
      <w:r>
        <w:t xml:space="preserve">) в 2024 году по 10 договорам. Общая сумма нарушения составила 2 561 473 рубля 30 копеек. </w:t>
      </w:r>
    </w:p>
    <w:p w14:paraId="673FA490" w14:textId="77777777" w:rsidR="00B65A36" w:rsidRDefault="00C47B56" w:rsidP="00C47B56">
      <w:pPr>
        <w:widowControl w:val="0"/>
        <w:autoSpaceDE w:val="0"/>
        <w:autoSpaceDN w:val="0"/>
        <w:adjustRightInd w:val="0"/>
        <w:ind w:firstLine="708"/>
        <w:jc w:val="both"/>
      </w:pPr>
      <w:r>
        <w:t>3. В нарушение п. 1  ст. 702 ГК РФ: в 2024 году по итогам  исполнения 4 договоров исключается возможность оценки  результата  выполненных работ (Акты на выполненные работы,  подписанные обеими сторонами, содержат только общие показатели работы автотранспорта).</w:t>
      </w:r>
    </w:p>
    <w:p w14:paraId="587A0529" w14:textId="118CF27F" w:rsidR="004F04AA" w:rsidRDefault="0080274B" w:rsidP="00C47B56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>есения Представления</w:t>
      </w:r>
      <w:r w:rsidR="00275DAD">
        <w:t>.</w:t>
      </w:r>
    </w:p>
    <w:p w14:paraId="5C24DA86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E01E59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F903BE" w14:textId="77777777"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77A84538" w:rsidR="00785ED9" w:rsidRPr="002112C8" w:rsidRDefault="00B65A36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Главный специалист </w:t>
      </w:r>
      <w:r w:rsidR="00785ED9" w:rsidRPr="002112C8">
        <w:rPr>
          <w:bCs/>
        </w:rPr>
        <w:t xml:space="preserve">отдела </w:t>
      </w:r>
    </w:p>
    <w:p w14:paraId="59EFB051" w14:textId="7890A593"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B65A36">
        <w:rPr>
          <w:bCs/>
        </w:rPr>
        <w:t>В.С. Бурлакова</w:t>
      </w:r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47AE"/>
    <w:rsid w:val="003D29C2"/>
    <w:rsid w:val="003D64D4"/>
    <w:rsid w:val="003D6DEF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6650D"/>
    <w:rsid w:val="00771C8D"/>
    <w:rsid w:val="00773E5F"/>
    <w:rsid w:val="00785ED9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05AEF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051F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5A36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6D"/>
    <w:rsid w:val="00C469A4"/>
    <w:rsid w:val="00C47B56"/>
    <w:rsid w:val="00C5607F"/>
    <w:rsid w:val="00C75443"/>
    <w:rsid w:val="00C75A0B"/>
    <w:rsid w:val="00C816A2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6</cp:revision>
  <dcterms:created xsi:type="dcterms:W3CDTF">2025-03-13T05:17:00Z</dcterms:created>
  <dcterms:modified xsi:type="dcterms:W3CDTF">2025-03-13T06:45:00Z</dcterms:modified>
</cp:coreProperties>
</file>