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4E" w:rsidRPr="00095AB3" w:rsidRDefault="00F2327E" w:rsidP="00F9244E">
      <w:pPr>
        <w:jc w:val="both"/>
        <w:rPr>
          <w:color w:val="FF0000"/>
        </w:rPr>
      </w:pPr>
      <w:r w:rsidRPr="00095AB3">
        <w:t>Информация по проведенному контрольному мероприятию</w:t>
      </w:r>
      <w:r w:rsidRPr="00095AB3">
        <w:rPr>
          <w:b/>
        </w:rPr>
        <w:t xml:space="preserve"> </w:t>
      </w:r>
      <w:r w:rsidR="00F9244E" w:rsidRPr="00095AB3">
        <w:t>«</w:t>
      </w:r>
      <w:r w:rsidR="00095AB3" w:rsidRPr="00095AB3">
        <w:t>«</w:t>
      </w:r>
      <w:r w:rsidR="00095AB3" w:rsidRPr="00095AB3">
        <w:rPr>
          <w:bCs/>
        </w:rPr>
        <w:t>Аудит в сфере закупок товаров, работ, услуг для обеспечения муниципальных нужд в 2022 году и текущем периоде 2023 года  в администрации Судского сельского поселения</w:t>
      </w:r>
      <w:r w:rsidR="00095AB3" w:rsidRPr="00095AB3">
        <w:t>».</w:t>
      </w:r>
    </w:p>
    <w:p w:rsidR="00455BF0" w:rsidRPr="00095AB3" w:rsidRDefault="00455BF0" w:rsidP="00455BF0">
      <w:pPr>
        <w:jc w:val="both"/>
        <w:rPr>
          <w:b/>
        </w:rPr>
      </w:pPr>
      <w:r w:rsidRPr="00095AB3">
        <w:rPr>
          <w:b/>
          <w:color w:val="FF0000"/>
        </w:rPr>
        <w:t xml:space="preserve">       </w:t>
      </w:r>
    </w:p>
    <w:p w:rsidR="00095AB3" w:rsidRPr="00095AB3" w:rsidRDefault="00095AB3" w:rsidP="00095AB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095AB3">
        <w:rPr>
          <w:b/>
        </w:rPr>
        <w:t xml:space="preserve">       </w:t>
      </w:r>
      <w:r w:rsidRPr="00095AB3">
        <w:t xml:space="preserve">Общий объем проверенных средств (объем закупок)  составил  21 656,2 тыс. рублей. По результатам проверки  установлено финансовых нарушений </w:t>
      </w:r>
      <w:r w:rsidRPr="00095AB3">
        <w:rPr>
          <w:rFonts w:eastAsiaTheme="minorHAnsi"/>
          <w:lang w:eastAsia="en-US"/>
        </w:rPr>
        <w:t>при осуществлении муниципальных закупок на сумму 2494,3 тыс. рублей:</w:t>
      </w:r>
    </w:p>
    <w:p w:rsidR="00095AB3" w:rsidRPr="00095AB3" w:rsidRDefault="00095AB3" w:rsidP="00095AB3">
      <w:pPr>
        <w:autoSpaceDE w:val="0"/>
        <w:autoSpaceDN w:val="0"/>
        <w:adjustRightInd w:val="0"/>
        <w:jc w:val="both"/>
        <w:rPr>
          <w:color w:val="FF0000"/>
        </w:rPr>
      </w:pPr>
      <w:r w:rsidRPr="00095AB3">
        <w:t xml:space="preserve">       1.</w:t>
      </w:r>
      <w:r w:rsidRPr="00095AB3">
        <w:rPr>
          <w:bCs/>
          <w:iCs/>
        </w:rPr>
        <w:t xml:space="preserve">  </w:t>
      </w:r>
      <w:proofErr w:type="gramStart"/>
      <w:r w:rsidRPr="00095AB3">
        <w:rPr>
          <w:bCs/>
          <w:iCs/>
        </w:rPr>
        <w:t xml:space="preserve">В </w:t>
      </w:r>
      <w:r w:rsidRPr="00095AB3">
        <w:t>нарушение части 2 статьи 8 ФЗ № 44-ФЗ  по шести фактам на общую  сумму 2490,0 тыс. руб., установлено заключение муниципальных контрактов (договоров) с единственным поставщиком (подрядчиком, исполнителем) в соответствии с п.4 ч.1 ст.93 ФЗ №44-ФЗ без проведения конкурентных процедур</w:t>
      </w:r>
      <w:r w:rsidRPr="00095AB3">
        <w:rPr>
          <w:rFonts w:eastAsiaTheme="minorHAnsi"/>
          <w:lang w:eastAsia="en-US"/>
        </w:rPr>
        <w:t xml:space="preserve"> (в обход конкурентных процедур)  при наличии конкурентного рынка, </w:t>
      </w:r>
      <w:r w:rsidRPr="00095AB3">
        <w:t xml:space="preserve"> </w:t>
      </w:r>
      <w:r w:rsidRPr="00095AB3">
        <w:rPr>
          <w:bCs/>
          <w:iCs/>
        </w:rPr>
        <w:t>что в соответствии с классификатором (к.4.34) классифицируется как, н</w:t>
      </w:r>
      <w:r w:rsidRPr="00095AB3">
        <w:rPr>
          <w:rFonts w:eastAsiaTheme="minorHAnsi"/>
          <w:lang w:eastAsia="en-US"/>
        </w:rPr>
        <w:t>арушение</w:t>
      </w:r>
      <w:proofErr w:type="gramEnd"/>
      <w:r w:rsidRPr="00095AB3">
        <w:rPr>
          <w:rFonts w:eastAsiaTheme="minorHAnsi"/>
          <w:lang w:eastAsia="en-US"/>
        </w:rPr>
        <w:t xml:space="preserve"> при выборе способа определения поставщика (подрядчика, исполнителя) как закупка у единственного поставщика (подрядчика, исполнителя).</w:t>
      </w:r>
    </w:p>
    <w:p w:rsidR="00095AB3" w:rsidRPr="00095AB3" w:rsidRDefault="00095AB3" w:rsidP="00095AB3">
      <w:pPr>
        <w:autoSpaceDE w:val="0"/>
        <w:autoSpaceDN w:val="0"/>
        <w:adjustRightInd w:val="0"/>
        <w:jc w:val="both"/>
      </w:pPr>
      <w:r w:rsidRPr="00095AB3">
        <w:t>2.</w:t>
      </w:r>
      <w:r w:rsidRPr="00095AB3">
        <w:rPr>
          <w:color w:val="FF0000"/>
        </w:rPr>
        <w:t xml:space="preserve"> </w:t>
      </w:r>
      <w:proofErr w:type="gramStart"/>
      <w:r w:rsidRPr="00095AB3">
        <w:t xml:space="preserve">В нарушение </w:t>
      </w:r>
      <w:hyperlink r:id="rId5" w:history="1">
        <w:r w:rsidRPr="00095AB3">
          <w:t>пункта 2 статьи 425</w:t>
        </w:r>
      </w:hyperlink>
      <w:r w:rsidRPr="00095AB3">
        <w:t xml:space="preserve"> Гражданского кодекса Российской Федерации, </w:t>
      </w:r>
      <w:hyperlink r:id="rId6" w:history="1">
        <w:r w:rsidRPr="00095AB3">
          <w:t>пункта 3 статьи 3</w:t>
        </w:r>
      </w:hyperlink>
      <w:r w:rsidRPr="00095AB3">
        <w:t xml:space="preserve">, </w:t>
      </w:r>
      <w:hyperlink r:id="rId7" w:history="1">
        <w:r w:rsidRPr="00095AB3">
          <w:t>части 1 статьи 94</w:t>
        </w:r>
      </w:hyperlink>
      <w:r w:rsidRPr="00095AB3">
        <w:t xml:space="preserve"> ФЗ № 44-ФЗ по пяти фактам Администрацией поселения заключены контракты (договора) с единственным поставщиком, которые содержат условие о распространении действия данных договоров на отношения сторон, возникшие до их подписания,  </w:t>
      </w:r>
      <w:r w:rsidRPr="00095AB3">
        <w:rPr>
          <w:bCs/>
          <w:iCs/>
        </w:rPr>
        <w:t>что в соответствии с классификатором (к.4.4) классифицируется как, н</w:t>
      </w:r>
      <w:r w:rsidRPr="00095AB3">
        <w:t>есоблюдение порядка заключения государственного или</w:t>
      </w:r>
      <w:proofErr w:type="gramEnd"/>
      <w:r w:rsidRPr="00095AB3">
        <w:t xml:space="preserve"> муниципального контракта (договора) на поставку товаров, выполнение работ, оказание услуг для государственных или муниципальных нужд.</w:t>
      </w:r>
    </w:p>
    <w:p w:rsidR="00095AB3" w:rsidRPr="00095AB3" w:rsidRDefault="00095AB3" w:rsidP="00095AB3">
      <w:pPr>
        <w:autoSpaceDE w:val="0"/>
        <w:autoSpaceDN w:val="0"/>
        <w:adjustRightInd w:val="0"/>
        <w:jc w:val="both"/>
        <w:rPr>
          <w:color w:val="FF0000"/>
        </w:rPr>
      </w:pPr>
      <w:r w:rsidRPr="00095AB3">
        <w:t xml:space="preserve">3.  </w:t>
      </w:r>
      <w:proofErr w:type="gramStart"/>
      <w:r w:rsidRPr="00095AB3">
        <w:t>В нарушение статей 72, 161 БК РФ  заключались муниципальные контракты (договора)  на содержание дорог (расчистку от снега) по семи фактам, в перечень работ которых включались дороги с большей протяженностью и дороги, отсутствующие в Перечне дорог,</w:t>
      </w:r>
      <w:r w:rsidRPr="00095AB3">
        <w:rPr>
          <w:bCs/>
          <w:iCs/>
        </w:rPr>
        <w:t xml:space="preserve"> что в соответствии с классификатором  (к.4.4) классифицируется как н</w:t>
      </w:r>
      <w:r w:rsidRPr="00095AB3">
        <w:t>есоблюдение порядка заключения государственного или муниципального контракта (договора) на поставку товаров, выполнение работ, оказание услуг для</w:t>
      </w:r>
      <w:proofErr w:type="gramEnd"/>
      <w:r w:rsidRPr="00095AB3">
        <w:t xml:space="preserve"> государственных или муниципальных нужд.</w:t>
      </w:r>
    </w:p>
    <w:p w:rsidR="00095AB3" w:rsidRPr="00095AB3" w:rsidRDefault="00095AB3" w:rsidP="00095AB3">
      <w:pPr>
        <w:autoSpaceDE w:val="0"/>
        <w:autoSpaceDN w:val="0"/>
        <w:adjustRightInd w:val="0"/>
        <w:jc w:val="both"/>
      </w:pPr>
      <w:r w:rsidRPr="00095AB3">
        <w:t xml:space="preserve">4. </w:t>
      </w:r>
      <w:proofErr w:type="gramStart"/>
      <w:r w:rsidRPr="00095AB3">
        <w:t>В</w:t>
      </w:r>
      <w:r w:rsidRPr="00095AB3">
        <w:rPr>
          <w:bCs/>
        </w:rPr>
        <w:t xml:space="preserve"> нарушение </w:t>
      </w:r>
      <w:hyperlink r:id="rId8" w:history="1">
        <w:r w:rsidRPr="00095AB3">
          <w:rPr>
            <w:rFonts w:eastAsiaTheme="minorHAnsi"/>
            <w:lang w:eastAsia="en-US"/>
          </w:rPr>
          <w:t>пунктов 1 и 2 части 1 статьи 94</w:t>
        </w:r>
      </w:hyperlink>
      <w:r w:rsidRPr="00095AB3">
        <w:rPr>
          <w:rFonts w:eastAsiaTheme="minorHAnsi"/>
          <w:lang w:eastAsia="en-US"/>
        </w:rPr>
        <w:t xml:space="preserve"> </w:t>
      </w:r>
      <w:r w:rsidRPr="00095AB3">
        <w:t xml:space="preserve">ФЗ №44-ФЗ </w:t>
      </w:r>
      <w:r w:rsidRPr="00095AB3">
        <w:rPr>
          <w:bCs/>
        </w:rPr>
        <w:t xml:space="preserve">установлено, что </w:t>
      </w:r>
      <w:r w:rsidRPr="00095AB3">
        <w:rPr>
          <w:rFonts w:eastAsiaTheme="minorHAnsi"/>
          <w:lang w:eastAsia="en-US"/>
        </w:rPr>
        <w:t xml:space="preserve">осуществлена приемка и оплата выполненных работ на сумму 4,3 тыс. руб., не соответствующих условиям </w:t>
      </w:r>
      <w:r w:rsidRPr="00095AB3">
        <w:t xml:space="preserve">договора от 14.11.2022 </w:t>
      </w:r>
      <w:r w:rsidRPr="00095AB3">
        <w:rPr>
          <w:rFonts w:eastAsiaTheme="minorHAnsi"/>
          <w:lang w:eastAsia="en-US"/>
        </w:rPr>
        <w:t xml:space="preserve">№5, </w:t>
      </w:r>
      <w:r w:rsidRPr="00095AB3">
        <w:rPr>
          <w:bCs/>
          <w:iCs/>
        </w:rPr>
        <w:t>что в соответствии с классификатором  (к.4.45) классифицируется как п</w:t>
      </w:r>
      <w:r w:rsidRPr="00095AB3">
        <w:t>риемка и (или) оплата поставленного товара, выполненной работы (ее результатов), оказанной услуги или отдельного этапа исполнения контракта в случае</w:t>
      </w:r>
      <w:proofErr w:type="gramEnd"/>
      <w:r w:rsidRPr="00095AB3">
        <w:t xml:space="preserve">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Федерации.</w:t>
      </w:r>
    </w:p>
    <w:p w:rsidR="00095AB3" w:rsidRPr="00095AB3" w:rsidRDefault="00095AB3" w:rsidP="00095A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5AB3">
        <w:t xml:space="preserve">5. В нарушение </w:t>
      </w:r>
      <w:proofErr w:type="gramStart"/>
      <w:r w:rsidRPr="00095AB3">
        <w:t>требований, установленных статьями 34,95 и 112 ФЗ №44-ФЗ установлены</w:t>
      </w:r>
      <w:proofErr w:type="gramEnd"/>
      <w:r w:rsidRPr="00095AB3">
        <w:t xml:space="preserve"> нарушения при изменении существенных условий контракта, </w:t>
      </w:r>
      <w:r w:rsidRPr="00095AB3">
        <w:rPr>
          <w:rFonts w:eastAsiaTheme="minorHAnsi"/>
          <w:color w:val="FF0000"/>
          <w:lang w:eastAsia="en-US"/>
        </w:rPr>
        <w:t xml:space="preserve"> </w:t>
      </w:r>
      <w:r w:rsidRPr="00095AB3">
        <w:rPr>
          <w:bCs/>
          <w:iCs/>
        </w:rPr>
        <w:t>что в соответствии с классификатором (к.4.41) классифицируется как, н</w:t>
      </w:r>
      <w:r w:rsidRPr="00095AB3">
        <w:rPr>
          <w:rFonts w:eastAsiaTheme="minorHAnsi"/>
          <w:lang w:eastAsia="en-US"/>
        </w:rPr>
        <w:t>арушение при в</w:t>
      </w:r>
      <w:r w:rsidRPr="00095AB3">
        <w:t>несении изменений в контракт (договор) с нарушением требований, установленных законодательством Российской Федерации.</w:t>
      </w:r>
      <w:r w:rsidRPr="00095AB3">
        <w:rPr>
          <w:rFonts w:eastAsiaTheme="minorHAnsi"/>
          <w:lang w:eastAsia="en-US"/>
        </w:rPr>
        <w:t xml:space="preserve"> </w:t>
      </w:r>
      <w:r w:rsidRPr="00095AB3">
        <w:t xml:space="preserve">  </w:t>
      </w:r>
    </w:p>
    <w:p w:rsidR="00095AB3" w:rsidRPr="00095AB3" w:rsidRDefault="00095AB3" w:rsidP="00095A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5AB3">
        <w:t xml:space="preserve">6.  </w:t>
      </w:r>
      <w:r w:rsidRPr="00095AB3">
        <w:rPr>
          <w:bCs/>
        </w:rPr>
        <w:t xml:space="preserve">  </w:t>
      </w:r>
      <w:proofErr w:type="gramStart"/>
      <w:r w:rsidRPr="00095AB3">
        <w:rPr>
          <w:bCs/>
        </w:rPr>
        <w:t xml:space="preserve">В нарушение части 3 статьи 103 </w:t>
      </w:r>
      <w:r w:rsidRPr="00095AB3">
        <w:t xml:space="preserve">ФЗ № 44-ФЗ, </w:t>
      </w:r>
      <w:r w:rsidRPr="00095AB3">
        <w:rPr>
          <w:bCs/>
        </w:rPr>
        <w:t xml:space="preserve">части 12 Правил ведения реестра контрактов, заключенных заказчиками, утвержденных Постановлением Правительства РФ от 28.11.2013 № 1084 установлено </w:t>
      </w:r>
      <w:r w:rsidRPr="00095AB3">
        <w:rPr>
          <w:rFonts w:eastAsiaTheme="minorHAnsi"/>
          <w:lang w:eastAsia="en-US"/>
        </w:rPr>
        <w:t xml:space="preserve">несвоевременное представление информации (сведений) и (или) документов, подлежащих включению в реестр контрактов, </w:t>
      </w:r>
      <w:r w:rsidRPr="00095AB3">
        <w:rPr>
          <w:bCs/>
          <w:iCs/>
        </w:rPr>
        <w:t xml:space="preserve">что в соответствии с классификатором  (к.4.53) классифицируется как </w:t>
      </w:r>
      <w:r w:rsidRPr="00095AB3">
        <w:rPr>
          <w:rFonts w:eastAsiaTheme="minorHAnsi"/>
          <w:lang w:eastAsia="en-US"/>
        </w:rPr>
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</w:t>
      </w:r>
      <w:proofErr w:type="gramEnd"/>
      <w:r w:rsidRPr="00095AB3">
        <w:rPr>
          <w:rFonts w:eastAsiaTheme="minorHAnsi"/>
          <w:lang w:eastAsia="en-US"/>
        </w:rPr>
        <w:t xml:space="preserve">, реестр контрактов, </w:t>
      </w:r>
      <w:r w:rsidRPr="00095AB3">
        <w:rPr>
          <w:rFonts w:eastAsiaTheme="minorHAnsi"/>
          <w:lang w:eastAsia="en-US"/>
        </w:rPr>
        <w:lastRenderedPageBreak/>
        <w:t>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информацию.</w:t>
      </w:r>
    </w:p>
    <w:p w:rsidR="00455BF0" w:rsidRPr="00547720" w:rsidRDefault="00455BF0" w:rsidP="00455BF0">
      <w:pPr>
        <w:autoSpaceDE w:val="0"/>
        <w:autoSpaceDN w:val="0"/>
        <w:adjustRightInd w:val="0"/>
        <w:ind w:firstLine="540"/>
        <w:jc w:val="both"/>
      </w:pPr>
    </w:p>
    <w:p w:rsidR="00E04135" w:rsidRPr="00E04135" w:rsidRDefault="00817EAD" w:rsidP="00095AB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  <w:r w:rsidRPr="00E04135">
        <w:rPr>
          <w:rFonts w:eastAsiaTheme="minorHAnsi"/>
          <w:lang w:eastAsia="en-US"/>
        </w:rPr>
        <w:t xml:space="preserve"> По результатам контрольного мероприятия вынесено представление</w:t>
      </w:r>
      <w:r w:rsidR="00E04135" w:rsidRPr="00E04135">
        <w:rPr>
          <w:rFonts w:eastAsiaTheme="minorHAnsi"/>
          <w:lang w:eastAsia="en-US"/>
        </w:rPr>
        <w:t>, которое исполнено  в полном объеме</w:t>
      </w:r>
      <w:r w:rsidR="00095AB3">
        <w:rPr>
          <w:rFonts w:eastAsiaTheme="minorHAnsi"/>
          <w:lang w:eastAsia="en-US"/>
        </w:rPr>
        <w:t>. В</w:t>
      </w:r>
      <w:r w:rsidR="00E04135" w:rsidRPr="00E04135">
        <w:rPr>
          <w:rFonts w:eastAsiaTheme="minorHAnsi"/>
          <w:lang w:eastAsia="en-US"/>
        </w:rPr>
        <w:t xml:space="preserve"> бюджет</w:t>
      </w:r>
      <w:r w:rsidR="00095AB3">
        <w:rPr>
          <w:rFonts w:eastAsiaTheme="minorHAnsi"/>
          <w:lang w:eastAsia="en-US"/>
        </w:rPr>
        <w:t xml:space="preserve"> Судского сельского</w:t>
      </w:r>
      <w:r w:rsidR="00E04135" w:rsidRPr="00E04135">
        <w:rPr>
          <w:rFonts w:eastAsiaTheme="minorHAnsi"/>
          <w:lang w:eastAsia="en-US"/>
        </w:rPr>
        <w:t xml:space="preserve"> поселения </w:t>
      </w:r>
      <w:r w:rsidR="00095AB3">
        <w:rPr>
          <w:rFonts w:eastAsiaTheme="minorHAnsi"/>
          <w:lang w:eastAsia="en-US"/>
        </w:rPr>
        <w:t>восстановлено,4,3 тыс. руб., один муниципальный служащий привлечен к дисциплинарной ответственности.</w:t>
      </w:r>
      <w:r w:rsidR="00E04135" w:rsidRPr="00E04135">
        <w:rPr>
          <w:rFonts w:eastAsiaTheme="minorHAnsi"/>
          <w:lang w:eastAsia="en-US"/>
        </w:rPr>
        <w:t xml:space="preserve"> </w:t>
      </w:r>
    </w:p>
    <w:p w:rsidR="00E26EDE" w:rsidRPr="00547720" w:rsidRDefault="00817EAD" w:rsidP="00547720">
      <w:pPr>
        <w:autoSpaceDE w:val="0"/>
        <w:autoSpaceDN w:val="0"/>
        <w:adjustRightInd w:val="0"/>
        <w:ind w:firstLine="540"/>
        <w:jc w:val="both"/>
      </w:pPr>
      <w:r w:rsidRPr="00547720">
        <w:rPr>
          <w:rFonts w:eastAsiaTheme="minorHAnsi"/>
          <w:lang w:eastAsia="en-US"/>
        </w:rPr>
        <w:t xml:space="preserve"> </w:t>
      </w:r>
    </w:p>
    <w:p w:rsidR="00095AB3" w:rsidRPr="00095AB3" w:rsidRDefault="00B92E52" w:rsidP="00095AB3">
      <w:pPr>
        <w:spacing w:before="120"/>
        <w:jc w:val="both"/>
      </w:pPr>
      <w:r w:rsidRPr="00547720">
        <w:t xml:space="preserve">       </w:t>
      </w:r>
      <w:r w:rsidR="00AC1BAA" w:rsidRPr="00095AB3">
        <w:t xml:space="preserve">Отчет о результатах контрольного мероприятия направлен главе </w:t>
      </w:r>
      <w:r w:rsidR="00E26EDE" w:rsidRPr="00095AB3">
        <w:t>Череповецкого муниципального района</w:t>
      </w:r>
      <w:r w:rsidR="00476DCA" w:rsidRPr="00095AB3">
        <w:t>,</w:t>
      </w:r>
      <w:r w:rsidR="00AC1BAA" w:rsidRPr="00095AB3">
        <w:t xml:space="preserve"> копия отчета направлена в прокуратуру Череповецкого муниципального района для</w:t>
      </w:r>
      <w:r w:rsidR="00095AB3" w:rsidRPr="00095AB3">
        <w:t xml:space="preserve"> правовой оценки выявленных нарушений. </w:t>
      </w:r>
    </w:p>
    <w:p w:rsidR="00052195" w:rsidRPr="00095AB3" w:rsidRDefault="00052195" w:rsidP="00095AB3">
      <w:pPr>
        <w:jc w:val="both"/>
      </w:pPr>
    </w:p>
    <w:sectPr w:rsidR="00052195" w:rsidRPr="00095AB3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95AB3"/>
    <w:rsid w:val="000B418A"/>
    <w:rsid w:val="00150F6C"/>
    <w:rsid w:val="00190A4C"/>
    <w:rsid w:val="0023007C"/>
    <w:rsid w:val="00267CB7"/>
    <w:rsid w:val="002802A7"/>
    <w:rsid w:val="003776E0"/>
    <w:rsid w:val="003A1661"/>
    <w:rsid w:val="003D738B"/>
    <w:rsid w:val="00455BF0"/>
    <w:rsid w:val="00465A85"/>
    <w:rsid w:val="00476DCA"/>
    <w:rsid w:val="004A7BCF"/>
    <w:rsid w:val="004C4787"/>
    <w:rsid w:val="00547720"/>
    <w:rsid w:val="006A3024"/>
    <w:rsid w:val="007006A3"/>
    <w:rsid w:val="00817EAD"/>
    <w:rsid w:val="00852B7F"/>
    <w:rsid w:val="00874E70"/>
    <w:rsid w:val="008B4A28"/>
    <w:rsid w:val="008B4F9C"/>
    <w:rsid w:val="00947F08"/>
    <w:rsid w:val="009A0885"/>
    <w:rsid w:val="009A4EB1"/>
    <w:rsid w:val="00A64D15"/>
    <w:rsid w:val="00A84862"/>
    <w:rsid w:val="00AC1BAA"/>
    <w:rsid w:val="00B55582"/>
    <w:rsid w:val="00B92E52"/>
    <w:rsid w:val="00C30667"/>
    <w:rsid w:val="00D27213"/>
    <w:rsid w:val="00DB277E"/>
    <w:rsid w:val="00E04135"/>
    <w:rsid w:val="00E26EDE"/>
    <w:rsid w:val="00E521FD"/>
    <w:rsid w:val="00F2327E"/>
    <w:rsid w:val="00F7551C"/>
    <w:rsid w:val="00F9244E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uiPriority w:val="1"/>
    <w:qFormat/>
    <w:rsid w:val="00267CB7"/>
    <w:rPr>
      <w:sz w:val="24"/>
      <w:szCs w:val="24"/>
    </w:rPr>
  </w:style>
  <w:style w:type="paragraph" w:styleId="a8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paragraph" w:customStyle="1" w:styleId="Default">
    <w:name w:val="Default"/>
    <w:rsid w:val="00F924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B4A2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B4A28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E7DB5D8755D40545FBE059A0D6DB3065BB30B97B0CC1A0514A2FF8D03CC876CDBC541D9F70018F109E4A8F0428B5469718AB7EC240F62P8K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9461FB2109DAE08A523F7CA3CEDCB3D78B0971D2D331E56BCC2AC90EFB8BCC208A06B56F2D5CE68C2F376E17CA7BA27CCD2A0770D8D69e6j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09461FB2109DAE08A523F7CA3CEDCB3D78B0971D2D331E56BCC2AC90EFB8BCC208A06B56F3D7C468C2F376E17CA7BA27CCD2A0770D8D69e6jBM" TargetMode="External"/><Relationship Id="rId5" Type="http://schemas.openxmlformats.org/officeDocument/2006/relationships/hyperlink" Target="consultantplus://offline/ref=8709461FB2109DAE08A523F7CA3CEDCB3D78BE961C21331E56BCC2AC90EFB8BCC208A06B56F4D5CE629DF663F024AABF3CD2D4B86B0F8Fe6j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20</cp:revision>
  <dcterms:created xsi:type="dcterms:W3CDTF">2019-08-05T12:55:00Z</dcterms:created>
  <dcterms:modified xsi:type="dcterms:W3CDTF">2023-07-18T13:14:00Z</dcterms:modified>
</cp:coreProperties>
</file>