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40" w:rsidRPr="00DE7BB5" w:rsidRDefault="00F2327E" w:rsidP="000F2C40">
      <w:pPr>
        <w:jc w:val="both"/>
      </w:pPr>
      <w:r w:rsidRPr="008B528B">
        <w:t xml:space="preserve">Информация по проведенному контрольному </w:t>
      </w:r>
      <w:r w:rsidRPr="00DE7BB5">
        <w:t>мероприятию</w:t>
      </w:r>
      <w:r w:rsidRPr="00DE7BB5">
        <w:rPr>
          <w:b/>
        </w:rPr>
        <w:t xml:space="preserve"> </w:t>
      </w:r>
      <w:r w:rsidR="00F93D86" w:rsidRPr="00DE7BB5">
        <w:t>«</w:t>
      </w:r>
      <w:r w:rsidR="00DE7BB5" w:rsidRPr="00DE7BB5">
        <w:t>«Проверка законного и эффективного использования средств, выделенных администрации Череповецкого муниципального района в 2023 году на реализацию мероприятий муниципальной программы «Содействие развитию предпринимательства, туризма, инвестиций и торговли в Череповецком муниципальном районе на 2020-2025 годы».</w:t>
      </w:r>
    </w:p>
    <w:p w:rsidR="00F9244E" w:rsidRPr="00DE7BB5" w:rsidRDefault="00F9244E" w:rsidP="00F9244E">
      <w:pPr>
        <w:jc w:val="both"/>
        <w:rPr>
          <w:color w:val="FF0000"/>
        </w:rPr>
      </w:pPr>
    </w:p>
    <w:p w:rsidR="00F93D86" w:rsidRPr="00DE7BB5" w:rsidRDefault="00455BF0" w:rsidP="00F93D86">
      <w:pPr>
        <w:jc w:val="both"/>
      </w:pPr>
      <w:r w:rsidRPr="00DE7BB5">
        <w:rPr>
          <w:b/>
          <w:color w:val="FF0000"/>
        </w:rPr>
        <w:t xml:space="preserve">       </w:t>
      </w:r>
      <w:r w:rsidR="00F93D86" w:rsidRPr="00DE7BB5">
        <w:t xml:space="preserve">Общий объем проверенных средств составил </w:t>
      </w:r>
      <w:r w:rsidR="00DE7BB5" w:rsidRPr="00DE7BB5">
        <w:t xml:space="preserve">8 715,8  </w:t>
      </w:r>
      <w:r w:rsidR="008B528B" w:rsidRPr="00DE7BB5">
        <w:t>тыс. рублей.</w:t>
      </w:r>
      <w:r w:rsidR="00F93D86" w:rsidRPr="00DE7BB5">
        <w:t xml:space="preserve"> По результатам проверки  установлено финансовых нарушений на сумму </w:t>
      </w:r>
      <w:r w:rsidR="00DE7BB5" w:rsidRPr="00DE7BB5">
        <w:t xml:space="preserve">2 302,5 </w:t>
      </w:r>
      <w:r w:rsidR="00F93D86" w:rsidRPr="00DE7BB5">
        <w:t>тыс. рублей</w:t>
      </w:r>
      <w:r w:rsidR="008B528B" w:rsidRPr="00DE7BB5">
        <w:t>, в том числе</w:t>
      </w:r>
      <w:r w:rsidR="00F93D86" w:rsidRPr="00DE7BB5">
        <w:t>:</w:t>
      </w:r>
    </w:p>
    <w:p w:rsidR="00DE7BB5" w:rsidRPr="00DE7BB5" w:rsidRDefault="00DE7BB5" w:rsidP="00DE7B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E7BB5">
        <w:t>1. Н</w:t>
      </w:r>
      <w:r w:rsidRPr="00DE7BB5">
        <w:rPr>
          <w:rFonts w:eastAsiaTheme="minorHAnsi"/>
          <w:lang w:eastAsia="en-US"/>
        </w:rPr>
        <w:t xml:space="preserve">арушения при формировании и исполнении бюджета:  </w:t>
      </w:r>
    </w:p>
    <w:p w:rsidR="00DE7BB5" w:rsidRPr="00DE7BB5" w:rsidRDefault="00DE7BB5" w:rsidP="00DE7BB5">
      <w:pPr>
        <w:autoSpaceDE w:val="0"/>
        <w:autoSpaceDN w:val="0"/>
        <w:adjustRightInd w:val="0"/>
        <w:jc w:val="both"/>
      </w:pPr>
      <w:r w:rsidRPr="00DE7BB5">
        <w:t xml:space="preserve">    1.1. В </w:t>
      </w:r>
      <w:r w:rsidRPr="00DE7BB5">
        <w:rPr>
          <w:rFonts w:eastAsiaTheme="minorHAnsi"/>
          <w:lang w:eastAsia="en-US"/>
        </w:rPr>
        <w:t>нарушении статьи 179 БК РФ и</w:t>
      </w:r>
      <w:r w:rsidRPr="00DE7BB5">
        <w:t xml:space="preserve">  Порядка установлены нарушения  при реализации Программы, что в  соответствии с классификатором (к. 1.2.2) является нарушением порядка реализации документов стратегического планирования.</w:t>
      </w:r>
    </w:p>
    <w:p w:rsidR="00DE7BB5" w:rsidRPr="00DE7BB5" w:rsidRDefault="00DE7BB5" w:rsidP="00DE7BB5">
      <w:pPr>
        <w:autoSpaceDE w:val="0"/>
        <w:autoSpaceDN w:val="0"/>
        <w:adjustRightInd w:val="0"/>
        <w:jc w:val="both"/>
      </w:pPr>
      <w:r w:rsidRPr="00DE7BB5">
        <w:t xml:space="preserve">    1.2.  В  </w:t>
      </w:r>
      <w:r w:rsidRPr="00DE7BB5">
        <w:rPr>
          <w:rFonts w:eastAsiaTheme="minorHAnsi"/>
          <w:lang w:eastAsia="en-US"/>
        </w:rPr>
        <w:t>нарушении статьи 179 БК РФ</w:t>
      </w:r>
      <w:r w:rsidRPr="00DE7BB5">
        <w:t xml:space="preserve">,  раздела IV Методических указаний по разработке и реализации муниципальных программ района,  утвержденных постановлением администрации района от 09.08.2013 № 2068 установлены нарушения  проведения оценки эффективности реализации муниципальных программ, что в  соответствии с классификатором (к. 1.2.3) является нарушением </w:t>
      </w:r>
      <w:proofErr w:type="gramStart"/>
      <w:r w:rsidRPr="00DE7BB5">
        <w:t>порядка проведения оценки эффективности реализации</w:t>
      </w:r>
      <w:proofErr w:type="gramEnd"/>
      <w:r w:rsidRPr="00DE7BB5">
        <w:t xml:space="preserve"> государственных (муниципальных) программ.       </w:t>
      </w:r>
    </w:p>
    <w:p w:rsidR="00DE7BB5" w:rsidRPr="00DE7BB5" w:rsidRDefault="00DE7BB5" w:rsidP="00DE7B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E7BB5">
        <w:t xml:space="preserve">    2. Нарушения при осуществлении государственных (муниципальных) закупок и закупок отдельными видами юридических лиц на сумму 2 302,5 тыс. рублей</w:t>
      </w:r>
      <w:r w:rsidRPr="00DE7BB5">
        <w:rPr>
          <w:rFonts w:eastAsiaTheme="minorHAnsi"/>
          <w:lang w:eastAsia="en-US"/>
        </w:rPr>
        <w:t>:</w:t>
      </w:r>
    </w:p>
    <w:p w:rsidR="00DE7BB5" w:rsidRPr="00DE7BB5" w:rsidRDefault="00DE7BB5" w:rsidP="00DE7B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E7BB5">
        <w:rPr>
          <w:rFonts w:eastAsiaTheme="minorHAnsi"/>
          <w:lang w:eastAsia="en-US"/>
        </w:rPr>
        <w:t xml:space="preserve">    2.1. В нарушении </w:t>
      </w:r>
      <w:r w:rsidRPr="00DE7BB5">
        <w:t xml:space="preserve"> </w:t>
      </w:r>
      <w:r w:rsidRPr="00DE7BB5">
        <w:rPr>
          <w:rFonts w:eastAsiaTheme="minorHAnsi"/>
          <w:lang w:eastAsia="en-US"/>
        </w:rPr>
        <w:t>с</w:t>
      </w:r>
      <w:r w:rsidRPr="00DE7BB5">
        <w:t>татьи 34  ФЗ № 44-ФЗ при заключении муниципального контракта установлены несоответствия контракта (договора) требованиям, предусмотренным извещением об осуществлении закупки (документацией о закупке), протоколам закупки, заявке участника закупки (нарушения п.4.31 классификатора).</w:t>
      </w:r>
    </w:p>
    <w:p w:rsidR="00DE7BB5" w:rsidRPr="00DE7BB5" w:rsidRDefault="00DE7BB5" w:rsidP="00DE7BB5">
      <w:pPr>
        <w:jc w:val="both"/>
      </w:pPr>
      <w:r w:rsidRPr="00DE7BB5">
        <w:t xml:space="preserve">     2.2.  </w:t>
      </w:r>
      <w:proofErr w:type="gramStart"/>
      <w:r w:rsidRPr="00DE7BB5">
        <w:t xml:space="preserve">В </w:t>
      </w:r>
      <w:r w:rsidRPr="00DE7BB5">
        <w:rPr>
          <w:rFonts w:eastAsiaTheme="minorHAnsi"/>
          <w:lang w:eastAsia="en-US"/>
        </w:rPr>
        <w:t xml:space="preserve">нарушении </w:t>
      </w:r>
      <w:hyperlink r:id="rId5" w:history="1">
        <w:r w:rsidRPr="00DE7BB5">
          <w:t>пункта 2 части 13.1 статьи 34</w:t>
        </w:r>
      </w:hyperlink>
      <w:r w:rsidRPr="00DE7BB5">
        <w:t xml:space="preserve"> ФЗ № 44-ФЗ установлены  нарушения при закупке товаров, работ, услуг у единственного поставщика по четырем фактам на общую сумму 772,6 тыс. рублей, что в  соответствии с классификатором (к. 4.34.) является нарушением при выборе такого способа определения поставщика (подрядчика, исполнителя), как закупка у единственного поставщика (подрядчика, исполнителя), и при осуществлении такой закупки.</w:t>
      </w:r>
      <w:proofErr w:type="gramEnd"/>
    </w:p>
    <w:p w:rsidR="00DE7BB5" w:rsidRPr="00DE7BB5" w:rsidRDefault="00DE7BB5" w:rsidP="00DE7BB5">
      <w:pPr>
        <w:jc w:val="both"/>
      </w:pPr>
      <w:r w:rsidRPr="00DE7BB5">
        <w:t xml:space="preserve">    2.3. </w:t>
      </w:r>
      <w:proofErr w:type="gramStart"/>
      <w:r w:rsidRPr="00DE7BB5">
        <w:t>В  нарушении части 2 статьи 8 ФЗ № 44-ФЗ</w:t>
      </w:r>
      <w:r w:rsidRPr="00DE7BB5">
        <w:rPr>
          <w:rFonts w:eastAsiaTheme="minorHAnsi"/>
          <w:lang w:eastAsia="en-US"/>
        </w:rPr>
        <w:t xml:space="preserve"> </w:t>
      </w:r>
      <w:r w:rsidRPr="00DE7BB5">
        <w:t xml:space="preserve"> установлены  нарушения при закупке товаров, работ, услуг у единственного поставщика по двум фактам на общую сумму 1 000,0 тыс. рублей, что в  соответствии с классификатором (к. 4.34.) является нарушением при выборе такого способа определения поставщика (подрядчика, исполнителя), как закупка у единственного поставщика (подрядчика, исполнителя), и при осуществлении такой закупки.</w:t>
      </w:r>
      <w:proofErr w:type="gramEnd"/>
    </w:p>
    <w:p w:rsidR="00DE7BB5" w:rsidRPr="00DE7BB5" w:rsidRDefault="00DE7BB5" w:rsidP="00DE7BB5">
      <w:pPr>
        <w:jc w:val="both"/>
      </w:pPr>
      <w:r w:rsidRPr="00DE7BB5">
        <w:t xml:space="preserve">     2.4. В</w:t>
      </w:r>
      <w:r w:rsidRPr="00DE7BB5">
        <w:rPr>
          <w:rFonts w:eastAsiaTheme="minorHAnsi"/>
          <w:lang w:eastAsia="en-US"/>
        </w:rPr>
        <w:t xml:space="preserve"> нарушении</w:t>
      </w:r>
      <w:r w:rsidRPr="00DE7BB5">
        <w:t xml:space="preserve"> </w:t>
      </w:r>
      <w:r w:rsidRPr="00DE7BB5">
        <w:rPr>
          <w:rFonts w:eastAsiaTheme="minorHAnsi"/>
          <w:lang w:eastAsia="en-US"/>
        </w:rPr>
        <w:t>с</w:t>
      </w:r>
      <w:r w:rsidRPr="00DE7BB5">
        <w:t xml:space="preserve">татей 34 и 94  ФЗ № 44-ФЗ установлены нарушения  условий исполнения контрактов (договоров) на сумму 516,4 тыс. рублей, что в  соответствии с классификатором (к. 4.44) является нарушением условий исполнения контрактов (договоров), в том числе сроков исполнения, включая своевременность расчетов по контракту (договору). </w:t>
      </w:r>
    </w:p>
    <w:p w:rsidR="00DE7BB5" w:rsidRPr="00DE7BB5" w:rsidRDefault="00DE7BB5" w:rsidP="00DE7BB5">
      <w:pPr>
        <w:jc w:val="both"/>
      </w:pPr>
      <w:r w:rsidRPr="00DE7BB5">
        <w:t xml:space="preserve">      2.5. Установлены нарушения </w:t>
      </w:r>
      <w:hyperlink r:id="rId6" w:history="1">
        <w:r w:rsidRPr="00DE7BB5">
          <w:t>части 6 статьи 34</w:t>
        </w:r>
      </w:hyperlink>
      <w:r w:rsidRPr="00DE7BB5">
        <w:t xml:space="preserve">, </w:t>
      </w:r>
      <w:hyperlink r:id="rId7" w:history="1">
        <w:r w:rsidRPr="00DE7BB5">
          <w:t>пункта 3 части 1 статьи 94</w:t>
        </w:r>
      </w:hyperlink>
      <w:r w:rsidRPr="00DE7BB5">
        <w:t xml:space="preserve"> ФЗ № 44-ФЗ в части не применения мер ответственности по контрактам. Отсутствуют взыскания неустойки (пени, штрафы) с поставщика (подрядчика, исполнителя), что </w:t>
      </w:r>
      <w:r w:rsidRPr="00DE7BB5">
        <w:rPr>
          <w:bCs/>
          <w:iCs/>
        </w:rPr>
        <w:t>в соответствии с классификатором  (к.4.47) классифицируется как</w:t>
      </w:r>
      <w:r w:rsidRPr="00DE7BB5">
        <w:t xml:space="preserve"> неприменение мер ответственности по контракту по 2 фактам на общую сумму 13,5 тыс. рублей.</w:t>
      </w:r>
    </w:p>
    <w:p w:rsidR="00DE7BB5" w:rsidRPr="00DE7BB5" w:rsidRDefault="00DE7BB5" w:rsidP="00DE7BB5">
      <w:pPr>
        <w:autoSpaceDE w:val="0"/>
        <w:autoSpaceDN w:val="0"/>
        <w:adjustRightInd w:val="0"/>
        <w:jc w:val="both"/>
      </w:pPr>
      <w:r w:rsidRPr="00DE7BB5">
        <w:rPr>
          <w:rFonts w:eastAsiaTheme="minorHAnsi"/>
          <w:color w:val="FF0000"/>
          <w:lang w:eastAsia="en-US"/>
        </w:rPr>
        <w:t xml:space="preserve">  </w:t>
      </w:r>
      <w:r w:rsidRPr="00DE7BB5">
        <w:rPr>
          <w:rFonts w:eastAsiaTheme="minorHAnsi"/>
          <w:lang w:eastAsia="en-US"/>
        </w:rPr>
        <w:t>3.</w:t>
      </w:r>
      <w:r w:rsidRPr="00DE7BB5">
        <w:t xml:space="preserve"> Данные отчета о реализации и оценке эффективности муниципальной программы за 2023 год содержат недостоверные данные, что может  свидетельствовать  о недостоверной  оценке эффективности Программы.</w:t>
      </w:r>
    </w:p>
    <w:p w:rsidR="008B528B" w:rsidRPr="00DE7BB5" w:rsidRDefault="00B82B5F" w:rsidP="008B528B">
      <w:pPr>
        <w:jc w:val="both"/>
        <w:rPr>
          <w:rFonts w:eastAsiaTheme="minorHAnsi"/>
          <w:lang w:eastAsia="en-US"/>
        </w:rPr>
      </w:pPr>
      <w:r w:rsidRPr="00DE7BB5">
        <w:rPr>
          <w:rFonts w:eastAsiaTheme="minorHAnsi"/>
          <w:lang w:eastAsia="en-US"/>
        </w:rPr>
        <w:t xml:space="preserve">    </w:t>
      </w:r>
    </w:p>
    <w:p w:rsidR="00E04135" w:rsidRPr="00DE7BB5" w:rsidRDefault="00817EAD" w:rsidP="008B528B">
      <w:pPr>
        <w:jc w:val="both"/>
        <w:rPr>
          <w:rFonts w:eastAsiaTheme="minorHAnsi"/>
          <w:lang w:eastAsia="en-US"/>
        </w:rPr>
      </w:pPr>
      <w:r w:rsidRPr="00DE7BB5">
        <w:rPr>
          <w:rFonts w:eastAsiaTheme="minorHAnsi"/>
          <w:lang w:eastAsia="en-US"/>
        </w:rPr>
        <w:t xml:space="preserve"> По результатам контрольного мероприятия </w:t>
      </w:r>
      <w:r w:rsidR="008B528B" w:rsidRPr="00DE7BB5">
        <w:rPr>
          <w:rFonts w:eastAsiaTheme="minorHAnsi"/>
          <w:lang w:eastAsia="en-US"/>
        </w:rPr>
        <w:t>направлены рекомендации:</w:t>
      </w:r>
    </w:p>
    <w:p w:rsidR="00DE7BB5" w:rsidRPr="00DE7BB5" w:rsidRDefault="00DE7BB5" w:rsidP="00DE7BB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BB5">
        <w:rPr>
          <w:rFonts w:ascii="Times New Roman" w:hAnsi="Times New Roman"/>
          <w:sz w:val="24"/>
          <w:szCs w:val="24"/>
        </w:rPr>
        <w:lastRenderedPageBreak/>
        <w:t xml:space="preserve">Муниципальную программу привести в соответствие, устранив нарушения и недостатки, отраженные  в настоящем акте. </w:t>
      </w:r>
    </w:p>
    <w:p w:rsidR="00DE7BB5" w:rsidRPr="00DE7BB5" w:rsidRDefault="00DE7BB5" w:rsidP="00DE7BB5">
      <w:pPr>
        <w:pStyle w:val="a9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E7BB5">
        <w:rPr>
          <w:rFonts w:ascii="Times New Roman" w:hAnsi="Times New Roman"/>
          <w:sz w:val="24"/>
          <w:szCs w:val="24"/>
        </w:rPr>
        <w:t>Оценку эффективности реализации муниципальной программы  осуществлять на основании достоверных данных.</w:t>
      </w:r>
    </w:p>
    <w:p w:rsidR="00DE7BB5" w:rsidRPr="00DE7BB5" w:rsidRDefault="00DE7BB5" w:rsidP="00DE7BB5">
      <w:pPr>
        <w:pStyle w:val="a9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E7BB5">
        <w:rPr>
          <w:rFonts w:ascii="Times New Roman" w:hAnsi="Times New Roman"/>
          <w:sz w:val="24"/>
          <w:szCs w:val="24"/>
        </w:rPr>
        <w:t xml:space="preserve">Повысить уровень исполнительской дисциплины ответственных исполнителей муниципальной программы. </w:t>
      </w:r>
    </w:p>
    <w:p w:rsidR="001976FC" w:rsidRPr="00DE7BB5" w:rsidRDefault="001976FC" w:rsidP="00A75960">
      <w:pPr>
        <w:jc w:val="both"/>
      </w:pPr>
    </w:p>
    <w:p w:rsidR="00052195" w:rsidRPr="00DE7BB5" w:rsidRDefault="00B92E52" w:rsidP="00A75960">
      <w:pPr>
        <w:jc w:val="both"/>
      </w:pPr>
      <w:r w:rsidRPr="00DE7BB5">
        <w:t xml:space="preserve">       </w:t>
      </w:r>
      <w:r w:rsidR="00AC1BAA" w:rsidRPr="00DE7BB5">
        <w:t xml:space="preserve">Отчет о результатах контрольного мероприятия направлен главе </w:t>
      </w:r>
      <w:r w:rsidR="00E26EDE" w:rsidRPr="00DE7BB5">
        <w:t>Череповецкого муниципального района</w:t>
      </w:r>
      <w:r w:rsidR="00476DCA" w:rsidRPr="00DE7BB5">
        <w:t>,</w:t>
      </w:r>
      <w:r w:rsidR="00AC1BAA" w:rsidRPr="00DE7BB5">
        <w:t xml:space="preserve"> копия отчета направлена в прокуратуру Череповецкого муниципального района для</w:t>
      </w:r>
      <w:r w:rsidR="00095AB3" w:rsidRPr="00DE7BB5">
        <w:t xml:space="preserve"> правовой оценки выявленных нарушений. </w:t>
      </w:r>
    </w:p>
    <w:sectPr w:rsidR="00052195" w:rsidRPr="00DE7BB5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19D"/>
    <w:multiLevelType w:val="hybridMultilevel"/>
    <w:tmpl w:val="85801390"/>
    <w:lvl w:ilvl="0" w:tplc="CA781A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B1E0D"/>
    <w:multiLevelType w:val="hybridMultilevel"/>
    <w:tmpl w:val="5F083802"/>
    <w:lvl w:ilvl="0" w:tplc="FD925E0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95AB3"/>
    <w:rsid w:val="000B418A"/>
    <w:rsid w:val="000F2C40"/>
    <w:rsid w:val="00150F6C"/>
    <w:rsid w:val="00190A4C"/>
    <w:rsid w:val="001976FC"/>
    <w:rsid w:val="001E5BED"/>
    <w:rsid w:val="0023007C"/>
    <w:rsid w:val="00267CB7"/>
    <w:rsid w:val="002802A7"/>
    <w:rsid w:val="003776E0"/>
    <w:rsid w:val="003A1661"/>
    <w:rsid w:val="003D738B"/>
    <w:rsid w:val="003E6E4F"/>
    <w:rsid w:val="00455BF0"/>
    <w:rsid w:val="00465A85"/>
    <w:rsid w:val="00476DCA"/>
    <w:rsid w:val="004A7BCF"/>
    <w:rsid w:val="004C4787"/>
    <w:rsid w:val="00547720"/>
    <w:rsid w:val="005A70F5"/>
    <w:rsid w:val="005B323F"/>
    <w:rsid w:val="006A3024"/>
    <w:rsid w:val="007006A3"/>
    <w:rsid w:val="00817EAD"/>
    <w:rsid w:val="00852B7F"/>
    <w:rsid w:val="00870CE9"/>
    <w:rsid w:val="00874E70"/>
    <w:rsid w:val="008B4A28"/>
    <w:rsid w:val="008B4F9C"/>
    <w:rsid w:val="008B528B"/>
    <w:rsid w:val="00947F08"/>
    <w:rsid w:val="009A0885"/>
    <w:rsid w:val="009A4EB1"/>
    <w:rsid w:val="00A64D15"/>
    <w:rsid w:val="00A75960"/>
    <w:rsid w:val="00A84862"/>
    <w:rsid w:val="00AC1BAA"/>
    <w:rsid w:val="00B55582"/>
    <w:rsid w:val="00B82B5F"/>
    <w:rsid w:val="00B92E52"/>
    <w:rsid w:val="00C30667"/>
    <w:rsid w:val="00D27213"/>
    <w:rsid w:val="00DB277E"/>
    <w:rsid w:val="00DC31A5"/>
    <w:rsid w:val="00DE7BB5"/>
    <w:rsid w:val="00E04135"/>
    <w:rsid w:val="00E26EDE"/>
    <w:rsid w:val="00E41EF9"/>
    <w:rsid w:val="00E45B6D"/>
    <w:rsid w:val="00E521FD"/>
    <w:rsid w:val="00E83F73"/>
    <w:rsid w:val="00F2327E"/>
    <w:rsid w:val="00F7551C"/>
    <w:rsid w:val="00F85E43"/>
    <w:rsid w:val="00F9244E"/>
    <w:rsid w:val="00F93D86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paragraph" w:customStyle="1" w:styleId="Default">
    <w:name w:val="Default"/>
    <w:rsid w:val="00F924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B4A2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B4A28"/>
    <w:rPr>
      <w:rFonts w:ascii="Arial" w:eastAsiaTheme="minorHAnsi" w:hAnsi="Arial" w:cs="Arial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B528B"/>
    <w:rPr>
      <w:sz w:val="24"/>
      <w:szCs w:val="24"/>
    </w:rPr>
  </w:style>
  <w:style w:type="character" w:customStyle="1" w:styleId="aa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9"/>
    <w:uiPriority w:val="34"/>
    <w:locked/>
    <w:rsid w:val="00DE7BB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B2B3FB5D44816D143DA42CC0D41DFF09C5AB1A6C62F468394A0922371119AD4AE87E541E63A37365CB85C0070E4C69F17F4E28C14RCN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BB2B3FB5D44816D143DA42CC0D41DFF09C5AB1A6C62F468394A0922371119AD4AE87E648E3343D6506A8584924E9D99F0EEAE79214C75FR5N1H" TargetMode="External"/><Relationship Id="rId5" Type="http://schemas.openxmlformats.org/officeDocument/2006/relationships/hyperlink" Target="https://login.consultant.ru/link/?req=doc&amp;base=LAW&amp;n=410704&amp;dst=120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26</cp:revision>
  <dcterms:created xsi:type="dcterms:W3CDTF">2019-08-05T12:55:00Z</dcterms:created>
  <dcterms:modified xsi:type="dcterms:W3CDTF">2024-09-04T09:07:00Z</dcterms:modified>
</cp:coreProperties>
</file>