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F77448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5C74B6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5C74B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5C74B6">
        <w:rPr>
          <w:b/>
          <w:sz w:val="28"/>
          <w:szCs w:val="28"/>
        </w:rPr>
        <w:t>15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96FE7" w:rsidRDefault="002F1AC9" w:rsidP="002F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 xml:space="preserve">, утвержденного решением </w:t>
      </w:r>
      <w:proofErr w:type="gramStart"/>
      <w:r w:rsidRPr="00BC6457">
        <w:rPr>
          <w:rFonts w:eastAsia="Calibri"/>
          <w:sz w:val="28"/>
          <w:szCs w:val="28"/>
        </w:rPr>
        <w:t>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96FE7" w:rsidRPr="00E472B0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466CCB">
        <w:rPr>
          <w:sz w:val="28"/>
          <w:szCs w:val="28"/>
        </w:rPr>
        <w:t>03</w:t>
      </w:r>
      <w:r w:rsidR="00296FE7" w:rsidRPr="00E472B0">
        <w:rPr>
          <w:sz w:val="28"/>
          <w:szCs w:val="28"/>
        </w:rPr>
        <w:t>.</w:t>
      </w:r>
      <w:r w:rsidR="006F5A63" w:rsidRPr="00E472B0">
        <w:rPr>
          <w:sz w:val="28"/>
          <w:szCs w:val="28"/>
        </w:rPr>
        <w:t>0</w:t>
      </w:r>
      <w:r w:rsidR="00466CCB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</w:t>
      </w:r>
      <w:proofErr w:type="spellStart"/>
      <w:r w:rsidR="00296FE7" w:rsidRPr="00E472B0">
        <w:rPr>
          <w:sz w:val="28"/>
          <w:szCs w:val="28"/>
        </w:rPr>
        <w:t>Тоншаловском</w:t>
      </w:r>
      <w:proofErr w:type="spellEnd"/>
      <w:r w:rsidR="00296FE7" w:rsidRPr="00E472B0">
        <w:rPr>
          <w:sz w:val="28"/>
          <w:szCs w:val="28"/>
        </w:rPr>
        <w:t xml:space="preserve">  сельском поселении, утвержденным  решением Совета  Тоншаловского  сельского поселения   от 23.06.2020 № 129</w:t>
      </w:r>
      <w:r w:rsidR="00E678DE">
        <w:rPr>
          <w:sz w:val="28"/>
          <w:szCs w:val="28"/>
        </w:rPr>
        <w:t xml:space="preserve"> (далее - Положение о бюджетном процессе)</w:t>
      </w:r>
      <w:r w:rsidR="00296FE7" w:rsidRPr="00E472B0">
        <w:rPr>
          <w:sz w:val="28"/>
          <w:szCs w:val="28"/>
        </w:rPr>
        <w:t>.</w:t>
      </w:r>
    </w:p>
    <w:p w:rsidR="00466CCB" w:rsidRPr="00392022" w:rsidRDefault="00296FE7" w:rsidP="00466CCB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</w:t>
      </w:r>
      <w:proofErr w:type="gramStart"/>
      <w:r w:rsidR="00466CCB" w:rsidRPr="00392022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466CCB">
        <w:rPr>
          <w:sz w:val="28"/>
          <w:szCs w:val="28"/>
        </w:rPr>
        <w:t>3</w:t>
      </w:r>
      <w:r w:rsidR="00466CCB" w:rsidRPr="00392022">
        <w:rPr>
          <w:sz w:val="28"/>
          <w:szCs w:val="28"/>
        </w:rPr>
        <w:t xml:space="preserve"> году составят: доходы  бюджета  </w:t>
      </w:r>
      <w:r w:rsidR="00466CCB">
        <w:rPr>
          <w:sz w:val="28"/>
          <w:szCs w:val="28"/>
        </w:rPr>
        <w:t>22 364,0</w:t>
      </w:r>
      <w:r w:rsidR="00466CCB" w:rsidRPr="00392022">
        <w:rPr>
          <w:sz w:val="28"/>
          <w:szCs w:val="28"/>
        </w:rPr>
        <w:t xml:space="preserve"> тыс. рублей (увеличение на </w:t>
      </w:r>
      <w:r w:rsidR="00466CCB">
        <w:rPr>
          <w:sz w:val="28"/>
          <w:szCs w:val="28"/>
        </w:rPr>
        <w:t>1151,4</w:t>
      </w:r>
      <w:r w:rsidR="00466CCB" w:rsidRPr="00392022">
        <w:rPr>
          <w:sz w:val="28"/>
          <w:szCs w:val="28"/>
        </w:rPr>
        <w:t xml:space="preserve"> тыс. руб.),   расходы  </w:t>
      </w:r>
      <w:r w:rsidR="00466CCB">
        <w:rPr>
          <w:sz w:val="28"/>
          <w:szCs w:val="28"/>
        </w:rPr>
        <w:t>27 412,0</w:t>
      </w:r>
      <w:r w:rsidR="00466CCB" w:rsidRPr="00392022">
        <w:rPr>
          <w:sz w:val="28"/>
          <w:szCs w:val="28"/>
        </w:rPr>
        <w:t xml:space="preserve"> тыс. рублей (</w:t>
      </w:r>
      <w:r w:rsidR="00466CCB">
        <w:rPr>
          <w:sz w:val="28"/>
          <w:szCs w:val="28"/>
        </w:rPr>
        <w:t xml:space="preserve">увеличение </w:t>
      </w:r>
      <w:r w:rsidR="00466CCB" w:rsidRPr="00392022">
        <w:rPr>
          <w:sz w:val="28"/>
          <w:szCs w:val="28"/>
        </w:rPr>
        <w:t xml:space="preserve">на </w:t>
      </w:r>
      <w:r w:rsidR="00466CCB">
        <w:rPr>
          <w:sz w:val="28"/>
          <w:szCs w:val="28"/>
        </w:rPr>
        <w:t>6 199,4</w:t>
      </w:r>
      <w:r w:rsidR="00466CCB" w:rsidRPr="00392022">
        <w:rPr>
          <w:sz w:val="28"/>
          <w:szCs w:val="28"/>
        </w:rPr>
        <w:t xml:space="preserve"> тыс. руб.),  </w:t>
      </w:r>
      <w:r w:rsidR="00466CCB">
        <w:rPr>
          <w:sz w:val="28"/>
          <w:szCs w:val="28"/>
        </w:rPr>
        <w:t>дефицит</w:t>
      </w:r>
      <w:r w:rsidR="00466CCB" w:rsidRPr="00392022">
        <w:rPr>
          <w:sz w:val="28"/>
          <w:szCs w:val="28"/>
        </w:rPr>
        <w:t xml:space="preserve"> бюджета </w:t>
      </w:r>
      <w:r w:rsidR="00466CCB">
        <w:rPr>
          <w:sz w:val="28"/>
          <w:szCs w:val="28"/>
        </w:rPr>
        <w:t>5 048,0</w:t>
      </w:r>
      <w:r w:rsidR="00466CCB" w:rsidRPr="00392022">
        <w:rPr>
          <w:sz w:val="28"/>
          <w:szCs w:val="28"/>
        </w:rPr>
        <w:t xml:space="preserve"> тыс. рублей</w:t>
      </w:r>
      <w:r w:rsidR="00466CCB" w:rsidRPr="00466CCB">
        <w:rPr>
          <w:sz w:val="28"/>
          <w:szCs w:val="28"/>
        </w:rPr>
        <w:t xml:space="preserve"> </w:t>
      </w:r>
      <w:r w:rsidR="00466CCB" w:rsidRPr="00392022">
        <w:rPr>
          <w:sz w:val="28"/>
          <w:szCs w:val="28"/>
        </w:rPr>
        <w:t>(</w:t>
      </w:r>
      <w:r w:rsidR="00466CCB">
        <w:rPr>
          <w:sz w:val="28"/>
          <w:szCs w:val="28"/>
        </w:rPr>
        <w:t>увеличение</w:t>
      </w:r>
      <w:r w:rsidR="00466CCB" w:rsidRPr="00E15E9A">
        <w:rPr>
          <w:sz w:val="28"/>
          <w:szCs w:val="28"/>
        </w:rPr>
        <w:t xml:space="preserve"> на </w:t>
      </w:r>
      <w:r w:rsidR="00466CCB">
        <w:rPr>
          <w:sz w:val="28"/>
          <w:szCs w:val="28"/>
        </w:rPr>
        <w:t>5 048,0</w:t>
      </w:r>
      <w:r w:rsidR="00466CCB" w:rsidRPr="00E15E9A">
        <w:rPr>
          <w:sz w:val="28"/>
          <w:szCs w:val="28"/>
        </w:rPr>
        <w:t xml:space="preserve"> тыс. руб.) за счет остатков средств на счетах по учету средств бюджета на 01.01.202</w:t>
      </w:r>
      <w:r w:rsidR="00466CCB">
        <w:rPr>
          <w:sz w:val="28"/>
          <w:szCs w:val="28"/>
        </w:rPr>
        <w:t>3</w:t>
      </w:r>
      <w:r w:rsidR="00466CCB" w:rsidRPr="00392022">
        <w:rPr>
          <w:sz w:val="28"/>
          <w:szCs w:val="28"/>
        </w:rPr>
        <w:t>.</w:t>
      </w:r>
      <w:proofErr w:type="gramEnd"/>
    </w:p>
    <w:p w:rsidR="00466CCB" w:rsidRDefault="00466CCB" w:rsidP="00466CCB">
      <w:pPr>
        <w:jc w:val="both"/>
        <w:rPr>
          <w:sz w:val="28"/>
          <w:szCs w:val="28"/>
        </w:rPr>
      </w:pPr>
      <w:r w:rsidRPr="00945FC3">
        <w:rPr>
          <w:color w:val="FF0000"/>
          <w:sz w:val="28"/>
          <w:szCs w:val="28"/>
        </w:rPr>
        <w:t xml:space="preserve">         </w:t>
      </w:r>
      <w:r w:rsidRPr="00E4281F">
        <w:rPr>
          <w:sz w:val="28"/>
          <w:szCs w:val="28"/>
        </w:rPr>
        <w:t xml:space="preserve">Проектом  предлагается  внести изменения в </w:t>
      </w:r>
      <w:r>
        <w:rPr>
          <w:sz w:val="28"/>
          <w:szCs w:val="28"/>
        </w:rPr>
        <w:t>6</w:t>
      </w:r>
      <w:r w:rsidRPr="00E4281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й</w:t>
      </w:r>
      <w:r w:rsidRPr="00E4281F">
        <w:rPr>
          <w:sz w:val="28"/>
          <w:szCs w:val="28"/>
        </w:rPr>
        <w:t xml:space="preserve">, изложив их в новой редакции. </w:t>
      </w:r>
    </w:p>
    <w:p w:rsidR="00466CCB" w:rsidRPr="00B75646" w:rsidRDefault="00466CCB" w:rsidP="00466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46">
        <w:rPr>
          <w:sz w:val="28"/>
          <w:szCs w:val="28"/>
        </w:rPr>
        <w:lastRenderedPageBreak/>
        <w:t>Изменения доходов бюджета поселения в 202</w:t>
      </w:r>
      <w:r>
        <w:rPr>
          <w:sz w:val="28"/>
          <w:szCs w:val="28"/>
        </w:rPr>
        <w:t>3</w:t>
      </w:r>
      <w:r w:rsidRPr="00B75646">
        <w:rPr>
          <w:sz w:val="28"/>
          <w:szCs w:val="28"/>
        </w:rPr>
        <w:t xml:space="preserve"> году изложены в следующей таблице.</w:t>
      </w:r>
    </w:p>
    <w:p w:rsidR="00466CCB" w:rsidRPr="00B75646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5646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466CCB" w:rsidRPr="00A675D5" w:rsidTr="00466C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</w:pPr>
            <w:r w:rsidRPr="00CC6437">
              <w:rPr>
                <w:color w:val="FF0000"/>
                <w:sz w:val="28"/>
                <w:szCs w:val="28"/>
              </w:rPr>
              <w:t xml:space="preserve">                                 </w:t>
            </w:r>
            <w:r w:rsidRPr="00A675D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autoSpaceDE w:val="0"/>
              <w:autoSpaceDN w:val="0"/>
              <w:adjustRightInd w:val="0"/>
              <w:jc w:val="center"/>
            </w:pPr>
            <w:r w:rsidRPr="00A675D5">
              <w:rPr>
                <w:sz w:val="22"/>
                <w:szCs w:val="22"/>
              </w:rPr>
              <w:t>Решение от 22.12.202</w:t>
            </w:r>
            <w:r w:rsidR="00A675D5" w:rsidRPr="00A675D5">
              <w:rPr>
                <w:sz w:val="22"/>
                <w:szCs w:val="22"/>
              </w:rPr>
              <w:t>2</w:t>
            </w:r>
            <w:r w:rsidRPr="00A675D5">
              <w:rPr>
                <w:sz w:val="22"/>
                <w:szCs w:val="22"/>
              </w:rPr>
              <w:t xml:space="preserve"> №</w:t>
            </w:r>
            <w:r w:rsidR="00A675D5" w:rsidRPr="00A675D5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Проект решения на </w:t>
            </w:r>
            <w:r w:rsidR="00A675D5" w:rsidRPr="00A675D5">
              <w:rPr>
                <w:sz w:val="22"/>
                <w:szCs w:val="22"/>
              </w:rPr>
              <w:t>03</w:t>
            </w:r>
            <w:r w:rsidRPr="00A675D5">
              <w:rPr>
                <w:sz w:val="22"/>
                <w:szCs w:val="22"/>
              </w:rPr>
              <w:t>.</w:t>
            </w:r>
            <w:r w:rsidR="00A675D5" w:rsidRPr="00A675D5">
              <w:rPr>
                <w:sz w:val="22"/>
                <w:szCs w:val="22"/>
              </w:rPr>
              <w:t>04</w:t>
            </w:r>
            <w:r w:rsidRPr="00A675D5">
              <w:rPr>
                <w:sz w:val="22"/>
                <w:szCs w:val="22"/>
              </w:rPr>
              <w:t>.202</w:t>
            </w:r>
            <w:r w:rsidR="00A675D5" w:rsidRPr="00A675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Изменения </w:t>
            </w:r>
          </w:p>
        </w:tc>
      </w:tr>
      <w:tr w:rsidR="00A675D5" w:rsidRPr="00A675D5" w:rsidTr="00466CCB">
        <w:trPr>
          <w:trHeight w:val="3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29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A675D5" w:rsidRPr="00A675D5" w:rsidTr="00466CCB">
        <w:trPr>
          <w:trHeight w:val="2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10 813,0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jc w:val="right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10 813,0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466CCB" w:rsidRPr="00A675D5" w:rsidTr="00466CCB">
        <w:trPr>
          <w:trHeight w:val="26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jc w:val="right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1</w:t>
            </w:r>
            <w:r w:rsidR="00A675D5" w:rsidRPr="00A675D5">
              <w:rPr>
                <w:i/>
                <w:sz w:val="22"/>
                <w:szCs w:val="22"/>
              </w:rPr>
              <w:t>0 399,6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675D5">
            <w:pPr>
              <w:jc w:val="right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11 551,0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675D5">
            <w:pPr>
              <w:jc w:val="right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+1151,4</w:t>
            </w:r>
          </w:p>
        </w:tc>
      </w:tr>
      <w:tr w:rsidR="00466CCB" w:rsidRPr="00A675D5" w:rsidTr="00466C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F6E85">
            <w:pPr>
              <w:jc w:val="right"/>
            </w:pPr>
            <w:r w:rsidRPr="00A675D5">
              <w:rPr>
                <w:sz w:val="22"/>
                <w:szCs w:val="22"/>
              </w:rPr>
              <w:t>6</w:t>
            </w:r>
            <w:r w:rsidR="00AF6E85">
              <w:rPr>
                <w:sz w:val="22"/>
                <w:szCs w:val="22"/>
              </w:rPr>
              <w:t> 753,0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jc w:val="right"/>
            </w:pPr>
            <w:r w:rsidRPr="00A675D5">
              <w:rPr>
                <w:sz w:val="22"/>
                <w:szCs w:val="22"/>
              </w:rPr>
              <w:t>6</w:t>
            </w:r>
            <w:r w:rsidR="00A675D5" w:rsidRPr="00A675D5">
              <w:rPr>
                <w:sz w:val="22"/>
                <w:szCs w:val="22"/>
              </w:rPr>
              <w:t xml:space="preserve"> 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466CCB" w:rsidRPr="00A675D5" w:rsidTr="00466C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466CCB">
            <w:pPr>
              <w:jc w:val="right"/>
            </w:pPr>
            <w:r w:rsidRPr="00A675D5">
              <w:rPr>
                <w:sz w:val="22"/>
                <w:szCs w:val="22"/>
              </w:rPr>
              <w:t>789,4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1 940,8</w:t>
            </w:r>
            <w:r w:rsidR="00466CCB" w:rsidRPr="00A675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675D5">
            <w:pPr>
              <w:jc w:val="right"/>
            </w:pPr>
            <w:r w:rsidRPr="00A675D5">
              <w:rPr>
                <w:sz w:val="22"/>
                <w:szCs w:val="22"/>
              </w:rPr>
              <w:t>+1151,4</w:t>
            </w:r>
          </w:p>
        </w:tc>
      </w:tr>
      <w:tr w:rsidR="00466CCB" w:rsidRPr="00A675D5" w:rsidTr="00466C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F6E85">
            <w:pPr>
              <w:jc w:val="right"/>
            </w:pPr>
            <w:r w:rsidRPr="00A675D5">
              <w:rPr>
                <w:sz w:val="22"/>
                <w:szCs w:val="22"/>
              </w:rPr>
              <w:t>33</w:t>
            </w:r>
            <w:r w:rsidR="00AF6E85">
              <w:rPr>
                <w:sz w:val="22"/>
                <w:szCs w:val="22"/>
              </w:rPr>
              <w:t>4</w:t>
            </w:r>
            <w:r w:rsidRPr="00A675D5">
              <w:rPr>
                <w:sz w:val="22"/>
                <w:szCs w:val="22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F6E85">
            <w:pPr>
              <w:jc w:val="right"/>
            </w:pPr>
            <w:r w:rsidRPr="00A675D5">
              <w:rPr>
                <w:sz w:val="22"/>
                <w:szCs w:val="22"/>
              </w:rPr>
              <w:t>33</w:t>
            </w:r>
            <w:r w:rsidR="00AF6E85">
              <w:rPr>
                <w:sz w:val="22"/>
                <w:szCs w:val="22"/>
              </w:rPr>
              <w:t>4</w:t>
            </w:r>
            <w:r w:rsidRPr="00A675D5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466CCB" w:rsidRPr="00A675D5" w:rsidTr="00466C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jc w:val="right"/>
            </w:pPr>
            <w:r w:rsidRPr="00A675D5">
              <w:rPr>
                <w:sz w:val="22"/>
                <w:szCs w:val="22"/>
              </w:rPr>
              <w:t>2</w:t>
            </w:r>
            <w:r w:rsidR="00A675D5" w:rsidRPr="00A675D5">
              <w:rPr>
                <w:sz w:val="22"/>
                <w:szCs w:val="22"/>
              </w:rPr>
              <w:t> 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A675D5">
            <w:pPr>
              <w:jc w:val="right"/>
            </w:pPr>
            <w:r w:rsidRPr="00A675D5">
              <w:rPr>
                <w:sz w:val="22"/>
                <w:szCs w:val="22"/>
              </w:rPr>
              <w:t>2</w:t>
            </w:r>
            <w:r w:rsidR="00A675D5" w:rsidRPr="00A675D5">
              <w:rPr>
                <w:sz w:val="22"/>
                <w:szCs w:val="22"/>
              </w:rPr>
              <w:t> 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jc w:val="right"/>
            </w:pPr>
            <w:r w:rsidRPr="00A675D5">
              <w:rPr>
                <w:sz w:val="22"/>
                <w:szCs w:val="22"/>
              </w:rPr>
              <w:t>0,0</w:t>
            </w:r>
          </w:p>
        </w:tc>
      </w:tr>
      <w:tr w:rsidR="00466CCB" w:rsidRPr="00A675D5" w:rsidTr="00466C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75D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466CCB">
            <w:pPr>
              <w:jc w:val="right"/>
              <w:rPr>
                <w:b/>
              </w:rPr>
            </w:pPr>
            <w:r w:rsidRPr="00A675D5">
              <w:rPr>
                <w:b/>
                <w:sz w:val="22"/>
                <w:szCs w:val="22"/>
              </w:rPr>
              <w:t>21 212,6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A675D5" w:rsidP="00A675D5">
            <w:pPr>
              <w:jc w:val="right"/>
              <w:rPr>
                <w:b/>
              </w:rPr>
            </w:pPr>
            <w:r w:rsidRPr="00A675D5">
              <w:rPr>
                <w:b/>
                <w:sz w:val="22"/>
                <w:szCs w:val="22"/>
              </w:rPr>
              <w:t>22 364,0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197585" w:rsidP="00A675D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="00A675D5" w:rsidRPr="00A675D5">
              <w:rPr>
                <w:b/>
                <w:sz w:val="22"/>
                <w:szCs w:val="22"/>
              </w:rPr>
              <w:t>1151,4</w:t>
            </w:r>
          </w:p>
        </w:tc>
      </w:tr>
    </w:tbl>
    <w:p w:rsidR="00466CCB" w:rsidRPr="00197585" w:rsidRDefault="00AF6E85" w:rsidP="00466CCB">
      <w:pPr>
        <w:jc w:val="both"/>
        <w:rPr>
          <w:sz w:val="28"/>
          <w:szCs w:val="28"/>
        </w:rPr>
      </w:pPr>
      <w:r w:rsidRPr="00197585">
        <w:rPr>
          <w:sz w:val="28"/>
          <w:szCs w:val="28"/>
        </w:rPr>
        <w:t xml:space="preserve">        </w:t>
      </w:r>
      <w:r w:rsidR="00466CCB" w:rsidRPr="00197585">
        <w:rPr>
          <w:sz w:val="28"/>
          <w:szCs w:val="28"/>
        </w:rPr>
        <w:t>Проектом предлагается  в 202</w:t>
      </w:r>
      <w:r w:rsidRPr="00197585">
        <w:rPr>
          <w:sz w:val="28"/>
          <w:szCs w:val="28"/>
        </w:rPr>
        <w:t>3</w:t>
      </w:r>
      <w:r w:rsidR="00466CCB" w:rsidRPr="00197585">
        <w:rPr>
          <w:sz w:val="28"/>
          <w:szCs w:val="28"/>
        </w:rPr>
        <w:t xml:space="preserve"> году увеличение  доходов  на </w:t>
      </w:r>
      <w:r w:rsidRPr="00197585">
        <w:rPr>
          <w:sz w:val="28"/>
          <w:szCs w:val="28"/>
        </w:rPr>
        <w:t>1151,4</w:t>
      </w:r>
      <w:r w:rsidR="00466CCB" w:rsidRPr="00197585">
        <w:rPr>
          <w:sz w:val="28"/>
          <w:szCs w:val="28"/>
        </w:rPr>
        <w:t xml:space="preserve"> тыс.  руб. за счет  </w:t>
      </w:r>
      <w:r w:rsidRPr="00197585">
        <w:rPr>
          <w:sz w:val="28"/>
          <w:szCs w:val="28"/>
        </w:rPr>
        <w:t>безвозмездных поступлений</w:t>
      </w:r>
      <w:r w:rsidR="00197585" w:rsidRPr="00197585">
        <w:rPr>
          <w:sz w:val="28"/>
          <w:szCs w:val="28"/>
        </w:rPr>
        <w:t xml:space="preserve"> (прочих субсидий).</w:t>
      </w:r>
    </w:p>
    <w:p w:rsidR="00466CCB" w:rsidRPr="00A675D5" w:rsidRDefault="00466CCB" w:rsidP="00466CCB">
      <w:pPr>
        <w:ind w:firstLine="708"/>
        <w:jc w:val="both"/>
        <w:rPr>
          <w:sz w:val="28"/>
          <w:szCs w:val="28"/>
        </w:rPr>
      </w:pPr>
      <w:r w:rsidRPr="00A675D5">
        <w:rPr>
          <w:sz w:val="28"/>
          <w:szCs w:val="28"/>
        </w:rPr>
        <w:t>Изменения в распределении бюджетных ассигнований в 202</w:t>
      </w:r>
      <w:r w:rsidR="00A675D5" w:rsidRPr="00A675D5">
        <w:rPr>
          <w:sz w:val="28"/>
          <w:szCs w:val="28"/>
        </w:rPr>
        <w:t>3</w:t>
      </w:r>
      <w:r w:rsidRPr="00A675D5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A675D5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A675D5">
        <w:rPr>
          <w:sz w:val="28"/>
          <w:szCs w:val="28"/>
        </w:rPr>
        <w:t xml:space="preserve">                                                                                   Таблица № 2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A675D5" w:rsidRPr="00A675D5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466CCB">
            <w:pPr>
              <w:autoSpaceDE w:val="0"/>
              <w:autoSpaceDN w:val="0"/>
              <w:adjustRightInd w:val="0"/>
            </w:pPr>
            <w:r w:rsidRPr="00A675D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A675D5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Проект решения на 03.04.2023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A675D5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Изменения </w:t>
            </w:r>
          </w:p>
        </w:tc>
      </w:tr>
      <w:tr w:rsidR="00466CCB" w:rsidRPr="00466CC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466CCB">
            <w:pPr>
              <w:jc w:val="right"/>
            </w:pPr>
            <w:r w:rsidRPr="00197585">
              <w:rPr>
                <w:sz w:val="22"/>
                <w:szCs w:val="22"/>
              </w:rPr>
              <w:t>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6225,1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466CC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466CCB">
            <w:pPr>
              <w:jc w:val="right"/>
            </w:pPr>
            <w:r w:rsidRPr="00197585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466CC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tabs>
                <w:tab w:val="center" w:pos="671"/>
                <w:tab w:val="right" w:pos="1343"/>
              </w:tabs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466CCB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466CCB">
            <w:pPr>
              <w:jc w:val="right"/>
            </w:pPr>
            <w:r w:rsidRPr="00197585">
              <w:rPr>
                <w:sz w:val="22"/>
                <w:szCs w:val="22"/>
              </w:rPr>
              <w:t>2522,7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66CCB">
            <w:pPr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466CCB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4045,5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466CCB">
            <w:pPr>
              <w:jc w:val="right"/>
            </w:pPr>
            <w:r w:rsidRPr="00197585">
              <w:rPr>
                <w:sz w:val="22"/>
                <w:szCs w:val="22"/>
              </w:rPr>
              <w:t>4045,5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466CCB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13</w:t>
            </w:r>
            <w:r w:rsidR="00466CCB" w:rsidRPr="00197585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197585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F107B">
            <w:pPr>
              <w:jc w:val="right"/>
            </w:pPr>
            <w:r w:rsidRPr="00197585">
              <w:rPr>
                <w:sz w:val="22"/>
                <w:szCs w:val="22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4F107B">
            <w:pPr>
              <w:jc w:val="right"/>
            </w:pPr>
            <w:r w:rsidRPr="00197585">
              <w:rPr>
                <w:sz w:val="22"/>
                <w:szCs w:val="22"/>
              </w:rPr>
              <w:t>8</w:t>
            </w:r>
            <w:r w:rsidR="00466CCB" w:rsidRPr="00197585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+5000,0</w:t>
            </w:r>
          </w:p>
        </w:tc>
      </w:tr>
      <w:tr w:rsidR="00466CCB" w:rsidRPr="00197585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F107B">
            <w:pPr>
              <w:jc w:val="right"/>
            </w:pPr>
            <w:r w:rsidRPr="00197585">
              <w:rPr>
                <w:sz w:val="22"/>
                <w:szCs w:val="22"/>
              </w:rPr>
              <w:t>1</w:t>
            </w:r>
            <w:r w:rsidR="004F107B">
              <w:rPr>
                <w:sz w:val="22"/>
                <w:szCs w:val="22"/>
              </w:rPr>
              <w:t>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F107B">
            <w:pPr>
              <w:jc w:val="right"/>
            </w:pPr>
            <w:r w:rsidRPr="00197585">
              <w:rPr>
                <w:sz w:val="22"/>
                <w:szCs w:val="22"/>
              </w:rPr>
              <w:t>1</w:t>
            </w:r>
            <w:r w:rsidR="004F107B">
              <w:rPr>
                <w:sz w:val="22"/>
                <w:szCs w:val="22"/>
              </w:rPr>
              <w:t>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466CCB" w:rsidP="00466CCB">
            <w:pPr>
              <w:jc w:val="right"/>
            </w:pPr>
            <w:r w:rsidRPr="00197585">
              <w:rPr>
                <w:sz w:val="22"/>
                <w:szCs w:val="22"/>
              </w:rPr>
              <w:t>0,0</w:t>
            </w:r>
          </w:p>
        </w:tc>
      </w:tr>
      <w:tr w:rsidR="00466CCB" w:rsidRPr="00197585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3557,7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</w:pPr>
            <w:r w:rsidRPr="00197585">
              <w:rPr>
                <w:sz w:val="22"/>
                <w:szCs w:val="22"/>
              </w:rPr>
              <w:t>4757,1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tabs>
                <w:tab w:val="center" w:pos="671"/>
                <w:tab w:val="right" w:pos="1343"/>
              </w:tabs>
              <w:jc w:val="right"/>
            </w:pPr>
            <w:r w:rsidRPr="00197585">
              <w:rPr>
                <w:sz w:val="22"/>
                <w:szCs w:val="22"/>
              </w:rPr>
              <w:t>+1199,4</w:t>
            </w:r>
          </w:p>
        </w:tc>
      </w:tr>
      <w:tr w:rsidR="00466CCB" w:rsidRPr="00197585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A675D5" w:rsidRDefault="00466CCB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75D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  <w:rPr>
                <w:b/>
              </w:rPr>
            </w:pPr>
            <w:r w:rsidRPr="00197585">
              <w:rPr>
                <w:b/>
                <w:sz w:val="22"/>
                <w:szCs w:val="22"/>
              </w:rPr>
              <w:t>21 212,6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  <w:rPr>
                <w:b/>
              </w:rPr>
            </w:pPr>
            <w:r w:rsidRPr="00197585">
              <w:rPr>
                <w:b/>
                <w:sz w:val="22"/>
                <w:szCs w:val="22"/>
              </w:rPr>
              <w:t>27 412,0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197585" w:rsidRDefault="00197585" w:rsidP="00197585">
            <w:pPr>
              <w:jc w:val="right"/>
              <w:rPr>
                <w:b/>
              </w:rPr>
            </w:pPr>
            <w:r w:rsidRPr="00197585">
              <w:rPr>
                <w:b/>
                <w:sz w:val="22"/>
                <w:szCs w:val="22"/>
              </w:rPr>
              <w:t>+6 199,4</w:t>
            </w:r>
          </w:p>
        </w:tc>
      </w:tr>
    </w:tbl>
    <w:p w:rsidR="00466CCB" w:rsidRPr="005E6F56" w:rsidRDefault="005E6F56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F56">
        <w:rPr>
          <w:sz w:val="28"/>
          <w:szCs w:val="28"/>
        </w:rPr>
        <w:t xml:space="preserve">          </w:t>
      </w:r>
      <w:r w:rsidR="00466CCB" w:rsidRPr="005E6F56">
        <w:rPr>
          <w:sz w:val="28"/>
          <w:szCs w:val="28"/>
        </w:rPr>
        <w:t>В 202</w:t>
      </w:r>
      <w:r w:rsidR="00AF6E85" w:rsidRPr="005E6F56">
        <w:rPr>
          <w:sz w:val="28"/>
          <w:szCs w:val="28"/>
        </w:rPr>
        <w:t>3</w:t>
      </w:r>
      <w:r w:rsidR="00466CCB" w:rsidRPr="005E6F56">
        <w:rPr>
          <w:sz w:val="28"/>
          <w:szCs w:val="28"/>
        </w:rPr>
        <w:t xml:space="preserve"> году проектом предлагается </w:t>
      </w:r>
      <w:r w:rsidR="00AF6E85" w:rsidRPr="005E6F56">
        <w:rPr>
          <w:sz w:val="28"/>
          <w:szCs w:val="28"/>
        </w:rPr>
        <w:t>увеличить</w:t>
      </w:r>
      <w:r w:rsidR="00466CCB" w:rsidRPr="005E6F56">
        <w:rPr>
          <w:sz w:val="28"/>
          <w:szCs w:val="28"/>
        </w:rPr>
        <w:t xml:space="preserve"> бюджетные ассигнования на </w:t>
      </w:r>
      <w:r w:rsidR="00AF6E85" w:rsidRPr="005E6F56">
        <w:rPr>
          <w:sz w:val="28"/>
          <w:szCs w:val="28"/>
        </w:rPr>
        <w:t xml:space="preserve">6199,4 </w:t>
      </w:r>
      <w:r w:rsidR="00466CCB" w:rsidRPr="005E6F56">
        <w:rPr>
          <w:sz w:val="28"/>
          <w:szCs w:val="28"/>
        </w:rPr>
        <w:t>тыс. рублей, в том числе:</w:t>
      </w:r>
    </w:p>
    <w:p w:rsidR="00466CCB" w:rsidRPr="005E6F56" w:rsidRDefault="00466CCB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F56">
        <w:rPr>
          <w:sz w:val="28"/>
          <w:szCs w:val="28"/>
        </w:rPr>
        <w:lastRenderedPageBreak/>
        <w:t>- по разделу «</w:t>
      </w:r>
      <w:r w:rsidR="00AF6E85" w:rsidRPr="005E6F56">
        <w:rPr>
          <w:sz w:val="28"/>
          <w:szCs w:val="28"/>
        </w:rPr>
        <w:t>Культура, кинематография</w:t>
      </w:r>
      <w:r w:rsidRPr="005E6F56">
        <w:rPr>
          <w:sz w:val="28"/>
          <w:szCs w:val="28"/>
        </w:rPr>
        <w:t>» на</w:t>
      </w:r>
      <w:r w:rsidR="00AF6E85" w:rsidRPr="005E6F56">
        <w:rPr>
          <w:sz w:val="28"/>
          <w:szCs w:val="28"/>
        </w:rPr>
        <w:t xml:space="preserve"> иные межбюджетные трансферты </w:t>
      </w:r>
      <w:r w:rsidR="005E6F56" w:rsidRPr="005E6F56">
        <w:rPr>
          <w:sz w:val="28"/>
          <w:szCs w:val="28"/>
        </w:rPr>
        <w:t>в рамках соглашения о</w:t>
      </w:r>
      <w:r w:rsidRPr="005E6F56">
        <w:rPr>
          <w:sz w:val="28"/>
          <w:szCs w:val="28"/>
        </w:rPr>
        <w:t xml:space="preserve"> </w:t>
      </w:r>
      <w:r w:rsidR="005E6F56" w:rsidRPr="005E6F56">
        <w:rPr>
          <w:sz w:val="28"/>
          <w:szCs w:val="28"/>
        </w:rPr>
        <w:t>межмуниципальном сотрудничестве в сфере культуры</w:t>
      </w:r>
      <w:r w:rsidRPr="005E6F56">
        <w:rPr>
          <w:sz w:val="28"/>
          <w:szCs w:val="28"/>
        </w:rPr>
        <w:t xml:space="preserve"> </w:t>
      </w:r>
      <w:r w:rsidR="005E6F56" w:rsidRPr="005E6F56">
        <w:rPr>
          <w:sz w:val="28"/>
          <w:szCs w:val="28"/>
        </w:rPr>
        <w:t xml:space="preserve"> в </w:t>
      </w:r>
      <w:r w:rsidRPr="005E6F56">
        <w:rPr>
          <w:sz w:val="28"/>
          <w:szCs w:val="28"/>
        </w:rPr>
        <w:t xml:space="preserve">сумме </w:t>
      </w:r>
      <w:r w:rsidR="005E6F56" w:rsidRPr="005E6F56">
        <w:rPr>
          <w:sz w:val="28"/>
          <w:szCs w:val="28"/>
        </w:rPr>
        <w:t>5000,0</w:t>
      </w:r>
      <w:r w:rsidRPr="005E6F56">
        <w:rPr>
          <w:sz w:val="28"/>
          <w:szCs w:val="28"/>
        </w:rPr>
        <w:t xml:space="preserve"> тыс. рублей;</w:t>
      </w:r>
    </w:p>
    <w:p w:rsidR="00466CCB" w:rsidRPr="005E6F56" w:rsidRDefault="00466CCB" w:rsidP="00466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F56">
        <w:rPr>
          <w:sz w:val="28"/>
          <w:szCs w:val="28"/>
        </w:rPr>
        <w:t xml:space="preserve"> - по разделу «Физическая культура и спорт» </w:t>
      </w:r>
      <w:r w:rsidR="005E6F56" w:rsidRPr="005E6F56">
        <w:rPr>
          <w:sz w:val="28"/>
          <w:szCs w:val="28"/>
        </w:rPr>
        <w:t>на дополнительные работы по</w:t>
      </w:r>
      <w:r w:rsidRPr="005E6F56">
        <w:rPr>
          <w:sz w:val="28"/>
          <w:szCs w:val="28"/>
        </w:rPr>
        <w:t xml:space="preserve"> обустройству «Тропы здоровья» в п. </w:t>
      </w:r>
      <w:proofErr w:type="spellStart"/>
      <w:r w:rsidRPr="005E6F56">
        <w:rPr>
          <w:sz w:val="28"/>
          <w:szCs w:val="28"/>
        </w:rPr>
        <w:t>Тоншалово</w:t>
      </w:r>
      <w:proofErr w:type="spellEnd"/>
      <w:r w:rsidRPr="005E6F56">
        <w:rPr>
          <w:sz w:val="28"/>
          <w:szCs w:val="28"/>
        </w:rPr>
        <w:t xml:space="preserve">  в сумме </w:t>
      </w:r>
      <w:r w:rsidR="005E6F56" w:rsidRPr="005E6F56">
        <w:rPr>
          <w:sz w:val="28"/>
          <w:szCs w:val="28"/>
        </w:rPr>
        <w:t>1199,4</w:t>
      </w:r>
      <w:r w:rsidRPr="005E6F56">
        <w:rPr>
          <w:sz w:val="28"/>
          <w:szCs w:val="28"/>
        </w:rPr>
        <w:t xml:space="preserve"> тыс. рублей.</w:t>
      </w:r>
    </w:p>
    <w:p w:rsidR="00466CCB" w:rsidRPr="00C93469" w:rsidRDefault="00466CCB" w:rsidP="00466CCB">
      <w:pPr>
        <w:ind w:firstLine="709"/>
        <w:jc w:val="both"/>
        <w:rPr>
          <w:sz w:val="28"/>
          <w:szCs w:val="28"/>
        </w:rPr>
      </w:pPr>
      <w:r w:rsidRPr="005E6F56">
        <w:rPr>
          <w:sz w:val="28"/>
          <w:szCs w:val="28"/>
        </w:rPr>
        <w:t>В результате анализа распределения бюджетных ассигнований бюджета</w:t>
      </w:r>
      <w:r w:rsidRPr="00C93469">
        <w:rPr>
          <w:sz w:val="28"/>
          <w:szCs w:val="28"/>
        </w:rPr>
        <w:t xml:space="preserve"> по целевым статьям (муниципальным  программам и </w:t>
      </w:r>
      <w:proofErr w:type="spellStart"/>
      <w:r w:rsidRPr="00C93469">
        <w:rPr>
          <w:sz w:val="28"/>
          <w:szCs w:val="28"/>
        </w:rPr>
        <w:t>непрограммным</w:t>
      </w:r>
      <w:proofErr w:type="spellEnd"/>
      <w:r w:rsidRPr="00C93469">
        <w:rPr>
          <w:sz w:val="28"/>
          <w:szCs w:val="28"/>
        </w:rPr>
        <w:t xml:space="preserve"> направлениям) видам </w:t>
      </w:r>
      <w:proofErr w:type="gramStart"/>
      <w:r w:rsidRPr="00C93469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93469">
        <w:rPr>
          <w:sz w:val="28"/>
          <w:szCs w:val="28"/>
        </w:rPr>
        <w:t xml:space="preserve"> на 202</w:t>
      </w:r>
      <w:r w:rsidR="002F7B6B" w:rsidRPr="00C93469">
        <w:rPr>
          <w:sz w:val="28"/>
          <w:szCs w:val="28"/>
        </w:rPr>
        <w:t>3</w:t>
      </w:r>
      <w:r w:rsidRPr="00C9346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F7B6B" w:rsidRPr="00C93469">
        <w:rPr>
          <w:sz w:val="28"/>
          <w:szCs w:val="28"/>
        </w:rPr>
        <w:t>1</w:t>
      </w:r>
      <w:r w:rsidRPr="00C93469">
        <w:rPr>
          <w:sz w:val="28"/>
          <w:szCs w:val="28"/>
        </w:rPr>
        <w:t xml:space="preserve"> из </w:t>
      </w:r>
      <w:r w:rsidR="002F7B6B" w:rsidRPr="00C93469">
        <w:rPr>
          <w:sz w:val="28"/>
          <w:szCs w:val="28"/>
        </w:rPr>
        <w:t>8</w:t>
      </w:r>
      <w:r w:rsidRPr="00C93469">
        <w:rPr>
          <w:sz w:val="28"/>
          <w:szCs w:val="28"/>
        </w:rPr>
        <w:t xml:space="preserve"> муниципальных программ, подлежащих реализации в 202</w:t>
      </w:r>
      <w:r w:rsidR="00C93469" w:rsidRPr="00C93469">
        <w:rPr>
          <w:sz w:val="28"/>
          <w:szCs w:val="28"/>
        </w:rPr>
        <w:t>3</w:t>
      </w:r>
      <w:r w:rsidRPr="00C93469">
        <w:rPr>
          <w:sz w:val="28"/>
          <w:szCs w:val="28"/>
        </w:rPr>
        <w:t xml:space="preserve"> году   (таблица 3).  </w:t>
      </w:r>
    </w:p>
    <w:p w:rsidR="00466CCB" w:rsidRPr="00A675D5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75D5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A675D5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2F7B6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2F7B6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675D5" w:rsidRPr="00A675D5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F7B6B" w:rsidRDefault="00A675D5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F7B6B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2F7B6B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F7B6B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2F7B6B">
              <w:rPr>
                <w:sz w:val="22"/>
                <w:szCs w:val="22"/>
              </w:rPr>
              <w:t>Проект решения на 03.04.2023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F7B6B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2F7B6B">
              <w:rPr>
                <w:sz w:val="22"/>
                <w:szCs w:val="22"/>
              </w:rPr>
              <w:t xml:space="preserve">Изменения </w:t>
            </w:r>
          </w:p>
        </w:tc>
      </w:tr>
      <w:tr w:rsidR="002F7B6B" w:rsidRPr="00466CC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both"/>
            </w:pPr>
            <w:r w:rsidRPr="002F7B6B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3557,7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4757,1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tabs>
                <w:tab w:val="center" w:pos="671"/>
                <w:tab w:val="right" w:pos="1343"/>
              </w:tabs>
              <w:jc w:val="right"/>
            </w:pPr>
            <w:r w:rsidRPr="002F7B6B">
              <w:rPr>
                <w:sz w:val="22"/>
                <w:szCs w:val="22"/>
              </w:rPr>
              <w:t>+1199,4</w:t>
            </w:r>
          </w:p>
        </w:tc>
      </w:tr>
      <w:tr w:rsidR="00466CCB" w:rsidRPr="00466CC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2F7B6B">
            <w:pPr>
              <w:jc w:val="both"/>
            </w:pPr>
            <w:r w:rsidRPr="002F7B6B">
              <w:rPr>
                <w:sz w:val="22"/>
                <w:szCs w:val="22"/>
              </w:rPr>
              <w:t xml:space="preserve"> «Развитие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</w:t>
            </w:r>
            <w:r w:rsidR="002F7B6B" w:rsidRPr="002F7B6B">
              <w:rPr>
                <w:sz w:val="22"/>
                <w:szCs w:val="22"/>
              </w:rPr>
              <w:t>3</w:t>
            </w:r>
            <w:r w:rsidRPr="002F7B6B">
              <w:rPr>
                <w:sz w:val="22"/>
                <w:szCs w:val="22"/>
              </w:rPr>
              <w:t>-202</w:t>
            </w:r>
            <w:r w:rsidR="002F7B6B" w:rsidRPr="002F7B6B">
              <w:rPr>
                <w:sz w:val="22"/>
                <w:szCs w:val="22"/>
              </w:rPr>
              <w:t>5</w:t>
            </w:r>
            <w:r w:rsidRPr="002F7B6B">
              <w:rPr>
                <w:sz w:val="22"/>
                <w:szCs w:val="22"/>
              </w:rPr>
              <w:t xml:space="preserve">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2522,7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2522,7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466CCB">
            <w:pPr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466CCB" w:rsidRPr="00466CC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2F7B6B">
            <w:pPr>
              <w:jc w:val="both"/>
            </w:pPr>
            <w:r w:rsidRPr="002F7B6B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</w:t>
            </w:r>
            <w:r w:rsidR="002F7B6B" w:rsidRPr="002F7B6B">
              <w:rPr>
                <w:sz w:val="22"/>
                <w:szCs w:val="22"/>
              </w:rPr>
              <w:t>3</w:t>
            </w:r>
            <w:r w:rsidRPr="002F7B6B">
              <w:rPr>
                <w:sz w:val="22"/>
                <w:szCs w:val="22"/>
              </w:rPr>
              <w:t>-202</w:t>
            </w:r>
            <w:r w:rsidR="002F7B6B" w:rsidRPr="002F7B6B">
              <w:rPr>
                <w:sz w:val="22"/>
                <w:szCs w:val="22"/>
              </w:rPr>
              <w:t>5</w:t>
            </w:r>
            <w:r w:rsidRPr="002F7B6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2F7B6B">
            <w:pPr>
              <w:jc w:val="right"/>
            </w:pPr>
            <w:r w:rsidRPr="002F7B6B">
              <w:rPr>
                <w:sz w:val="22"/>
                <w:szCs w:val="22"/>
              </w:rPr>
              <w:t>2</w:t>
            </w:r>
            <w:r w:rsidR="002F7B6B" w:rsidRPr="002F7B6B">
              <w:rPr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tabs>
                <w:tab w:val="center" w:pos="671"/>
                <w:tab w:val="right" w:pos="1343"/>
              </w:tabs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2F7B6B" w:rsidRPr="00466CCB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both"/>
            </w:pPr>
            <w:r w:rsidRPr="002F7B6B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466CCB">
            <w:pPr>
              <w:jc w:val="right"/>
            </w:pPr>
            <w:r w:rsidRPr="002F7B6B">
              <w:rPr>
                <w:sz w:val="22"/>
                <w:szCs w:val="22"/>
              </w:rPr>
              <w:t>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tabs>
                <w:tab w:val="center" w:pos="671"/>
                <w:tab w:val="right" w:pos="1343"/>
              </w:tabs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2F7B6B" w:rsidRPr="00466CCB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both"/>
            </w:pPr>
            <w:r w:rsidRPr="002F7B6B">
              <w:rPr>
                <w:sz w:val="22"/>
                <w:szCs w:val="22"/>
              </w:rPr>
              <w:t>«Благоустройство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3915,3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466CCB">
            <w:pPr>
              <w:jc w:val="right"/>
            </w:pPr>
            <w:r w:rsidRPr="002F7B6B">
              <w:rPr>
                <w:sz w:val="22"/>
                <w:szCs w:val="22"/>
              </w:rPr>
              <w:t>3915,3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466CCB" w:rsidRPr="00466CC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2F7B6B">
            <w:pPr>
              <w:jc w:val="both"/>
            </w:pPr>
            <w:r w:rsidRPr="002F7B6B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2F7B6B">
              <w:rPr>
                <w:sz w:val="22"/>
                <w:szCs w:val="22"/>
              </w:rPr>
              <w:t>Тоншаловском</w:t>
            </w:r>
            <w:proofErr w:type="spellEnd"/>
            <w:r w:rsidRPr="002F7B6B">
              <w:rPr>
                <w:sz w:val="22"/>
                <w:szCs w:val="22"/>
              </w:rPr>
              <w:t xml:space="preserve"> сельском поселении на 202</w:t>
            </w:r>
            <w:r w:rsidR="002F7B6B" w:rsidRPr="002F7B6B">
              <w:rPr>
                <w:sz w:val="22"/>
                <w:szCs w:val="22"/>
              </w:rPr>
              <w:t>3</w:t>
            </w:r>
            <w:r w:rsidRPr="002F7B6B">
              <w:rPr>
                <w:sz w:val="22"/>
                <w:szCs w:val="22"/>
              </w:rPr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466CCB">
            <w:pPr>
              <w:jc w:val="right"/>
            </w:pPr>
            <w:r w:rsidRPr="002F7B6B">
              <w:rPr>
                <w:sz w:val="22"/>
                <w:szCs w:val="22"/>
              </w:rPr>
              <w:t>4157,6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466CCB">
            <w:pPr>
              <w:jc w:val="right"/>
            </w:pPr>
            <w:r w:rsidRPr="002F7B6B">
              <w:rPr>
                <w:sz w:val="22"/>
                <w:szCs w:val="22"/>
              </w:rPr>
              <w:t>4157,6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466CCB" w:rsidRPr="00466CC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2F7B6B">
            <w:pPr>
              <w:jc w:val="both"/>
            </w:pPr>
            <w:r w:rsidRPr="002F7B6B">
              <w:rPr>
                <w:sz w:val="22"/>
                <w:szCs w:val="22"/>
              </w:rPr>
              <w:t>«Формирование современной городской среды на территории  Тоншаловского сельского поселения на 202</w:t>
            </w:r>
            <w:r w:rsidR="002F7B6B" w:rsidRPr="002F7B6B">
              <w:rPr>
                <w:sz w:val="22"/>
                <w:szCs w:val="22"/>
              </w:rPr>
              <w:t>3</w:t>
            </w:r>
            <w:r w:rsidRPr="002F7B6B">
              <w:rPr>
                <w:sz w:val="22"/>
                <w:szCs w:val="22"/>
              </w:rPr>
              <w:t>-202</w:t>
            </w:r>
            <w:r w:rsidR="002F7B6B" w:rsidRPr="002F7B6B">
              <w:rPr>
                <w:sz w:val="22"/>
                <w:szCs w:val="22"/>
              </w:rPr>
              <w:t>5</w:t>
            </w:r>
            <w:r w:rsidRPr="002F7B6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466CCB">
            <w:pPr>
              <w:jc w:val="right"/>
            </w:pPr>
            <w:r w:rsidRPr="002F7B6B">
              <w:rPr>
                <w:sz w:val="22"/>
                <w:szCs w:val="22"/>
              </w:rPr>
              <w:t>0,00</w:t>
            </w:r>
          </w:p>
        </w:tc>
      </w:tr>
      <w:tr w:rsidR="002F7B6B" w:rsidRPr="00466CCB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both"/>
            </w:pPr>
            <w:r>
              <w:rPr>
                <w:sz w:val="22"/>
                <w:szCs w:val="22"/>
              </w:rPr>
              <w:t>«Социальная поддержка граждан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1279,1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2F7B6B">
            <w:pPr>
              <w:jc w:val="right"/>
            </w:pPr>
            <w:r w:rsidRPr="002F7B6B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B" w:rsidRPr="002F7B6B" w:rsidRDefault="002F7B6B" w:rsidP="00466CCB">
            <w:pPr>
              <w:jc w:val="right"/>
            </w:pPr>
            <w:r w:rsidRPr="002F7B6B">
              <w:rPr>
                <w:sz w:val="22"/>
                <w:szCs w:val="22"/>
              </w:rPr>
              <w:t>0,0</w:t>
            </w:r>
          </w:p>
        </w:tc>
      </w:tr>
      <w:tr w:rsidR="00466CCB" w:rsidRPr="00466CCB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466CCB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7B6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16 500,6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F7B6B" w:rsidRDefault="002F7B6B" w:rsidP="002F7B6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+1199,4</w:t>
            </w:r>
          </w:p>
        </w:tc>
      </w:tr>
    </w:tbl>
    <w:p w:rsidR="00466CCB" w:rsidRPr="002F7B6B" w:rsidRDefault="00466CCB" w:rsidP="00466CCB">
      <w:pPr>
        <w:ind w:firstLine="709"/>
        <w:jc w:val="both"/>
        <w:rPr>
          <w:sz w:val="28"/>
          <w:szCs w:val="28"/>
        </w:rPr>
      </w:pPr>
      <w:r w:rsidRPr="002F7B6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F7B6B" w:rsidRPr="002F7B6B">
        <w:rPr>
          <w:sz w:val="28"/>
          <w:szCs w:val="28"/>
        </w:rPr>
        <w:t>увеличатся</w:t>
      </w:r>
      <w:r w:rsidRPr="002F7B6B">
        <w:rPr>
          <w:sz w:val="28"/>
          <w:szCs w:val="28"/>
        </w:rPr>
        <w:t xml:space="preserve"> на 1</w:t>
      </w:r>
      <w:r w:rsidR="002F7B6B" w:rsidRPr="002F7B6B">
        <w:rPr>
          <w:sz w:val="28"/>
          <w:szCs w:val="28"/>
        </w:rPr>
        <w:t xml:space="preserve"> 199,4</w:t>
      </w:r>
      <w:r w:rsidRPr="002F7B6B">
        <w:rPr>
          <w:sz w:val="28"/>
          <w:szCs w:val="28"/>
        </w:rPr>
        <w:t xml:space="preserve"> тыс. рублей, </w:t>
      </w:r>
      <w:proofErr w:type="spellStart"/>
      <w:r w:rsidRPr="002F7B6B">
        <w:rPr>
          <w:sz w:val="28"/>
          <w:szCs w:val="28"/>
        </w:rPr>
        <w:t>непрограммные</w:t>
      </w:r>
      <w:proofErr w:type="spellEnd"/>
      <w:r w:rsidRPr="002F7B6B">
        <w:rPr>
          <w:sz w:val="28"/>
          <w:szCs w:val="28"/>
        </w:rPr>
        <w:t xml:space="preserve"> расходы увеличатся  на </w:t>
      </w:r>
      <w:r w:rsidR="002F7B6B" w:rsidRPr="002F7B6B">
        <w:rPr>
          <w:sz w:val="28"/>
          <w:szCs w:val="28"/>
        </w:rPr>
        <w:t>5000,0</w:t>
      </w:r>
      <w:r w:rsidRPr="002F7B6B">
        <w:rPr>
          <w:sz w:val="28"/>
          <w:szCs w:val="28"/>
        </w:rPr>
        <w:t xml:space="preserve"> тыс. руб. </w:t>
      </w:r>
    </w:p>
    <w:p w:rsidR="00D21FAE" w:rsidRDefault="00F40CA5" w:rsidP="00D21F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869">
        <w:rPr>
          <w:sz w:val="28"/>
          <w:szCs w:val="28"/>
        </w:rPr>
        <w:t xml:space="preserve">  Рассмотрев данный проект, </w:t>
      </w:r>
      <w:r>
        <w:rPr>
          <w:sz w:val="28"/>
          <w:szCs w:val="28"/>
        </w:rPr>
        <w:t>к</w:t>
      </w:r>
      <w:r w:rsidRPr="00E26869">
        <w:rPr>
          <w:sz w:val="28"/>
          <w:szCs w:val="28"/>
        </w:rPr>
        <w:t>онтрольно-счетный комитет установил</w:t>
      </w:r>
      <w:r>
        <w:rPr>
          <w:sz w:val="28"/>
          <w:szCs w:val="28"/>
        </w:rPr>
        <w:t xml:space="preserve">, что увеличение бюджетных ассигнований на </w:t>
      </w:r>
      <w:r w:rsidRPr="005E6F56">
        <w:rPr>
          <w:sz w:val="28"/>
          <w:szCs w:val="28"/>
        </w:rPr>
        <w:t>иные межбюджетные трансферты в рамках соглашения о межмуниципальном сотрудничестве в сфере культуры  в сумме 5000,0 тыс. рублей</w:t>
      </w:r>
      <w:r>
        <w:rPr>
          <w:sz w:val="28"/>
          <w:szCs w:val="28"/>
        </w:rPr>
        <w:t xml:space="preserve"> не обоснованно.</w:t>
      </w:r>
      <w:r w:rsidR="00E678DE">
        <w:rPr>
          <w:sz w:val="28"/>
          <w:szCs w:val="28"/>
        </w:rPr>
        <w:t xml:space="preserve"> В нарушении  пункта 17 раздела</w:t>
      </w:r>
      <w:r w:rsidR="00E678DE" w:rsidRPr="00E678DE">
        <w:rPr>
          <w:color w:val="000000"/>
        </w:rPr>
        <w:t xml:space="preserve"> </w:t>
      </w:r>
      <w:r w:rsidR="00E678DE" w:rsidRPr="00C4270D">
        <w:rPr>
          <w:color w:val="000000"/>
        </w:rPr>
        <w:t xml:space="preserve">VIII </w:t>
      </w:r>
      <w:r w:rsidR="00E678DE">
        <w:rPr>
          <w:sz w:val="28"/>
          <w:szCs w:val="28"/>
        </w:rPr>
        <w:t xml:space="preserve"> </w:t>
      </w:r>
      <w:r w:rsidR="00820E47">
        <w:rPr>
          <w:sz w:val="28"/>
          <w:szCs w:val="28"/>
        </w:rPr>
        <w:t xml:space="preserve"> </w:t>
      </w:r>
      <w:r w:rsidR="00E678DE">
        <w:rPr>
          <w:sz w:val="28"/>
          <w:szCs w:val="28"/>
        </w:rPr>
        <w:t xml:space="preserve">Положения о бюджетном </w:t>
      </w:r>
      <w:r w:rsidR="00E678DE" w:rsidRPr="00E678DE">
        <w:rPr>
          <w:sz w:val="28"/>
          <w:szCs w:val="28"/>
        </w:rPr>
        <w:t xml:space="preserve">процессе с Проектом не представлены </w:t>
      </w:r>
      <w:r w:rsidR="00E678DE" w:rsidRPr="00E678DE">
        <w:rPr>
          <w:color w:val="000000"/>
          <w:sz w:val="28"/>
          <w:szCs w:val="28"/>
        </w:rPr>
        <w:t>расчеты и обоснования предлагаемых изменений.</w:t>
      </w:r>
    </w:p>
    <w:p w:rsidR="00D21FAE" w:rsidRPr="00D21FAE" w:rsidRDefault="00E678DE" w:rsidP="00D21FAE">
      <w:pPr>
        <w:pStyle w:val="a3"/>
        <w:jc w:val="both"/>
        <w:rPr>
          <w:sz w:val="28"/>
          <w:szCs w:val="28"/>
        </w:rPr>
      </w:pPr>
      <w:r w:rsidRPr="00D21FAE">
        <w:rPr>
          <w:sz w:val="28"/>
          <w:szCs w:val="28"/>
        </w:rPr>
        <w:t xml:space="preserve">          </w:t>
      </w:r>
      <w:r w:rsidR="00D21FAE" w:rsidRPr="00D21FAE">
        <w:rPr>
          <w:sz w:val="28"/>
          <w:szCs w:val="28"/>
        </w:rPr>
        <w:t xml:space="preserve">В соответствии с </w:t>
      </w:r>
      <w:hyperlink r:id="rId9" w:anchor="/document/12112604/entry/8302" w:history="1">
        <w:r w:rsidR="00D21FAE" w:rsidRPr="00D21FAE">
          <w:rPr>
            <w:rStyle w:val="a5"/>
            <w:color w:val="auto"/>
            <w:sz w:val="28"/>
            <w:szCs w:val="28"/>
            <w:u w:val="none"/>
          </w:rPr>
          <w:t>пунктом 2 статьи 83</w:t>
        </w:r>
      </w:hyperlink>
      <w:r w:rsidR="00D21FAE" w:rsidRPr="00D21FAE">
        <w:rPr>
          <w:sz w:val="28"/>
          <w:szCs w:val="28"/>
        </w:rPr>
        <w:t xml:space="preserve"> Б</w:t>
      </w:r>
      <w:r w:rsidR="00D21FAE">
        <w:rPr>
          <w:sz w:val="28"/>
          <w:szCs w:val="28"/>
        </w:rPr>
        <w:t>К РФ</w:t>
      </w:r>
      <w:r w:rsidR="00D21FAE" w:rsidRPr="00D21FAE">
        <w:rPr>
          <w:sz w:val="28"/>
          <w:szCs w:val="28"/>
        </w:rPr>
        <w:t xml:space="preserve"> выделение бюджетных ассигнований на принятие новых видов расходных обязательств или </w:t>
      </w:r>
      <w:r w:rsidR="00D21FAE" w:rsidRPr="00D21FAE">
        <w:rPr>
          <w:sz w:val="28"/>
          <w:szCs w:val="28"/>
        </w:rPr>
        <w:lastRenderedPageBreak/>
        <w:t>увеличение бюджетных ассигнований на исполнение существующих видов расходных обязательств может осуществляться в следующих случаях:</w:t>
      </w:r>
    </w:p>
    <w:p w:rsidR="00D21FAE" w:rsidRPr="00D21FAE" w:rsidRDefault="00D21FAE" w:rsidP="00D21FAE">
      <w:pPr>
        <w:pStyle w:val="a3"/>
        <w:jc w:val="both"/>
        <w:rPr>
          <w:sz w:val="28"/>
          <w:szCs w:val="28"/>
        </w:rPr>
      </w:pPr>
      <w:r w:rsidRPr="00D21FAE">
        <w:rPr>
          <w:sz w:val="28"/>
          <w:szCs w:val="28"/>
        </w:rPr>
        <w:t>- с начала очередного финансового года при условии включения соответствующих бюджетных ассигнований в закон (решение) о бюджете;</w:t>
      </w:r>
    </w:p>
    <w:p w:rsidR="00D21FAE" w:rsidRDefault="00D21FAE" w:rsidP="00D21FAE">
      <w:pPr>
        <w:pStyle w:val="a3"/>
        <w:jc w:val="both"/>
        <w:rPr>
          <w:sz w:val="28"/>
          <w:szCs w:val="28"/>
        </w:rPr>
      </w:pPr>
      <w:r w:rsidRPr="00D21FAE">
        <w:rPr>
          <w:sz w:val="28"/>
          <w:szCs w:val="28"/>
        </w:rPr>
        <w:t>- в текущем финансовом году после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D21FAE" w:rsidRPr="00D21FAE" w:rsidRDefault="00D21FAE" w:rsidP="00D21F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10" w:anchor="/document/12112604/entry/65" w:history="1">
        <w:proofErr w:type="gramStart"/>
        <w:r w:rsidRPr="00D21FAE">
          <w:rPr>
            <w:rStyle w:val="a5"/>
            <w:color w:val="auto"/>
            <w:sz w:val="28"/>
            <w:szCs w:val="28"/>
            <w:u w:val="none"/>
          </w:rPr>
          <w:t>Статьей 65</w:t>
        </w:r>
      </w:hyperlink>
      <w:r w:rsidRPr="00D21FAE">
        <w:rPr>
          <w:sz w:val="28"/>
          <w:szCs w:val="28"/>
        </w:rPr>
        <w:t xml:space="preserve"> </w:t>
      </w:r>
      <w:r>
        <w:rPr>
          <w:sz w:val="28"/>
          <w:szCs w:val="28"/>
        </w:rPr>
        <w:t>БК РФ</w:t>
      </w:r>
      <w:r w:rsidRPr="00D21FAE">
        <w:rPr>
          <w:sz w:val="28"/>
          <w:szCs w:val="28"/>
        </w:rPr>
        <w:t xml:space="preserve"> установлено, что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</w:t>
      </w:r>
      <w:proofErr w:type="gramEnd"/>
      <w:r w:rsidRPr="00D21FAE">
        <w:rPr>
          <w:sz w:val="28"/>
          <w:szCs w:val="28"/>
        </w:rPr>
        <w:t xml:space="preserve"> году и плановом периоде) за счет средств соответствующих бюджетов.</w:t>
      </w:r>
    </w:p>
    <w:p w:rsidR="00D21FAE" w:rsidRPr="00D21FAE" w:rsidRDefault="00D21FAE" w:rsidP="00D21F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D21FAE">
        <w:rPr>
          <w:sz w:val="28"/>
          <w:szCs w:val="28"/>
        </w:rPr>
        <w:t xml:space="preserve">В соответствии со </w:t>
      </w:r>
      <w:hyperlink r:id="rId11" w:anchor="/document/12112604/entry/623" w:history="1">
        <w:r w:rsidRPr="00D21FAE">
          <w:rPr>
            <w:rStyle w:val="a5"/>
            <w:color w:val="auto"/>
            <w:sz w:val="28"/>
            <w:szCs w:val="28"/>
            <w:u w:val="none"/>
          </w:rPr>
          <w:t>статьей 6</w:t>
        </w:r>
      </w:hyperlink>
      <w:r w:rsidRPr="00D21FAE">
        <w:rPr>
          <w:sz w:val="28"/>
          <w:szCs w:val="28"/>
        </w:rPr>
        <w:t xml:space="preserve"> </w:t>
      </w:r>
      <w:r>
        <w:rPr>
          <w:sz w:val="28"/>
          <w:szCs w:val="28"/>
        </w:rPr>
        <w:t>БК РФ</w:t>
      </w:r>
      <w:r w:rsidRPr="00D21FAE">
        <w:rPr>
          <w:sz w:val="28"/>
          <w:szCs w:val="28"/>
        </w:rPr>
        <w:t xml:space="preserve"> расходные обязательства представляют собой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  <w:proofErr w:type="gramEnd"/>
    </w:p>
    <w:p w:rsidR="00091C3B" w:rsidRPr="00091C3B" w:rsidRDefault="00E678DE" w:rsidP="0009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78DE">
        <w:rPr>
          <w:color w:val="000000"/>
          <w:sz w:val="28"/>
          <w:szCs w:val="28"/>
        </w:rPr>
        <w:t xml:space="preserve">  </w:t>
      </w:r>
      <w:r w:rsidR="00D21FAE">
        <w:rPr>
          <w:color w:val="000000"/>
          <w:sz w:val="28"/>
          <w:szCs w:val="28"/>
        </w:rPr>
        <w:t xml:space="preserve">        </w:t>
      </w:r>
      <w:r w:rsidR="00820E47" w:rsidRPr="00E678DE">
        <w:rPr>
          <w:sz w:val="28"/>
          <w:szCs w:val="28"/>
        </w:rPr>
        <w:t>В соответствии с решением Совета</w:t>
      </w:r>
      <w:r w:rsidR="00820E47">
        <w:rPr>
          <w:sz w:val="28"/>
          <w:szCs w:val="28"/>
        </w:rPr>
        <w:t xml:space="preserve"> Тоншаловского сельского поселения от 30.09.2022 №</w:t>
      </w:r>
      <w:r w:rsidR="00820E47" w:rsidRPr="00820E47">
        <w:rPr>
          <w:sz w:val="28"/>
          <w:szCs w:val="28"/>
        </w:rPr>
        <w:t xml:space="preserve">4 </w:t>
      </w:r>
      <w:r w:rsidR="00820E47">
        <w:rPr>
          <w:sz w:val="28"/>
          <w:szCs w:val="28"/>
        </w:rPr>
        <w:t>«</w:t>
      </w:r>
      <w:r w:rsidR="00820E47" w:rsidRPr="00820E47">
        <w:rPr>
          <w:sz w:val="28"/>
          <w:szCs w:val="28"/>
        </w:rPr>
        <w:t>О межмуниципальном сотрудничестве в сфере культуры»</w:t>
      </w:r>
      <w:r w:rsidR="00820E47">
        <w:rPr>
          <w:sz w:val="28"/>
          <w:szCs w:val="28"/>
        </w:rPr>
        <w:t xml:space="preserve"> в б</w:t>
      </w:r>
      <w:r w:rsidR="00820E47" w:rsidRPr="00820E47">
        <w:rPr>
          <w:sz w:val="28"/>
          <w:szCs w:val="28"/>
        </w:rPr>
        <w:t>юджете Тоншаловского сельского поселения на 2023 год</w:t>
      </w:r>
      <w:r w:rsidR="00820E47">
        <w:rPr>
          <w:sz w:val="28"/>
          <w:szCs w:val="28"/>
        </w:rPr>
        <w:t xml:space="preserve"> утверждены </w:t>
      </w:r>
      <w:r w:rsidR="00820E47" w:rsidRPr="00820E47">
        <w:rPr>
          <w:sz w:val="28"/>
          <w:szCs w:val="28"/>
        </w:rPr>
        <w:t xml:space="preserve"> иные межбюджетные трансферты в сумме 3</w:t>
      </w:r>
      <w:r w:rsidR="00820E47">
        <w:rPr>
          <w:sz w:val="28"/>
          <w:szCs w:val="28"/>
        </w:rPr>
        <w:t> </w:t>
      </w:r>
      <w:r w:rsidR="00820E47" w:rsidRPr="00820E47">
        <w:rPr>
          <w:sz w:val="28"/>
          <w:szCs w:val="28"/>
        </w:rPr>
        <w:t>000</w:t>
      </w:r>
      <w:r w:rsidR="00820E47">
        <w:rPr>
          <w:sz w:val="28"/>
          <w:szCs w:val="28"/>
        </w:rPr>
        <w:t>,0 тыс.</w:t>
      </w:r>
      <w:r w:rsidR="00820E47" w:rsidRPr="00820E47">
        <w:rPr>
          <w:sz w:val="28"/>
          <w:szCs w:val="28"/>
        </w:rPr>
        <w:t xml:space="preserve"> рублей</w:t>
      </w:r>
      <w:r w:rsidR="00820E47">
        <w:rPr>
          <w:sz w:val="28"/>
          <w:szCs w:val="28"/>
        </w:rPr>
        <w:t>.</w:t>
      </w:r>
      <w:r w:rsidR="00820E47" w:rsidRPr="00820E47">
        <w:rPr>
          <w:sz w:val="28"/>
          <w:szCs w:val="28"/>
        </w:rPr>
        <w:t xml:space="preserve"> </w:t>
      </w:r>
      <w:r w:rsidR="00820E47">
        <w:rPr>
          <w:sz w:val="28"/>
          <w:szCs w:val="28"/>
        </w:rPr>
        <w:t xml:space="preserve">С Проектом не представлена методика расчета иных </w:t>
      </w:r>
      <w:r w:rsidR="00820E47" w:rsidRPr="00091C3B">
        <w:rPr>
          <w:sz w:val="28"/>
          <w:szCs w:val="28"/>
        </w:rPr>
        <w:t>межбюджетных трансфертов</w:t>
      </w:r>
      <w:r w:rsidR="00091C3B" w:rsidRPr="00091C3B">
        <w:rPr>
          <w:sz w:val="28"/>
          <w:szCs w:val="28"/>
        </w:rPr>
        <w:t xml:space="preserve"> с учетом увеличения</w:t>
      </w:r>
      <w:r w:rsidR="00DA7FC3">
        <w:rPr>
          <w:sz w:val="28"/>
          <w:szCs w:val="28"/>
        </w:rPr>
        <w:t xml:space="preserve"> и</w:t>
      </w:r>
      <w:r w:rsidR="00DA7FC3" w:rsidRPr="00DA7FC3">
        <w:rPr>
          <w:sz w:val="28"/>
          <w:szCs w:val="28"/>
        </w:rPr>
        <w:t xml:space="preserve"> </w:t>
      </w:r>
      <w:r w:rsidR="00DA7FC3">
        <w:rPr>
          <w:sz w:val="28"/>
          <w:szCs w:val="28"/>
        </w:rPr>
        <w:t>решение (проект решения) Совета Тоншаловского сельского поселения, предусматривающее увеличение</w:t>
      </w:r>
      <w:r w:rsidR="00DA7FC3" w:rsidRPr="00DA7FC3">
        <w:rPr>
          <w:sz w:val="28"/>
          <w:szCs w:val="28"/>
        </w:rPr>
        <w:t xml:space="preserve"> </w:t>
      </w:r>
      <w:r w:rsidR="00DA7FC3" w:rsidRPr="00820E47">
        <w:rPr>
          <w:sz w:val="28"/>
          <w:szCs w:val="28"/>
        </w:rPr>
        <w:t>ины</w:t>
      </w:r>
      <w:r w:rsidR="00DA7FC3">
        <w:rPr>
          <w:sz w:val="28"/>
          <w:szCs w:val="28"/>
        </w:rPr>
        <w:t>х</w:t>
      </w:r>
      <w:r w:rsidR="00DA7FC3" w:rsidRPr="00820E47">
        <w:rPr>
          <w:sz w:val="28"/>
          <w:szCs w:val="28"/>
        </w:rPr>
        <w:t xml:space="preserve"> межбюджетны</w:t>
      </w:r>
      <w:r w:rsidR="00DA7FC3">
        <w:rPr>
          <w:sz w:val="28"/>
          <w:szCs w:val="28"/>
        </w:rPr>
        <w:t>х</w:t>
      </w:r>
      <w:r w:rsidR="00DA7FC3" w:rsidRPr="00820E47">
        <w:rPr>
          <w:sz w:val="28"/>
          <w:szCs w:val="28"/>
        </w:rPr>
        <w:t xml:space="preserve"> трансферт</w:t>
      </w:r>
      <w:r w:rsidR="00DA7FC3">
        <w:rPr>
          <w:sz w:val="28"/>
          <w:szCs w:val="28"/>
        </w:rPr>
        <w:t>ов.</w:t>
      </w:r>
    </w:p>
    <w:p w:rsidR="00F63E30" w:rsidRPr="00091C3B" w:rsidRDefault="00091C3B" w:rsidP="0009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C3B">
        <w:rPr>
          <w:sz w:val="28"/>
          <w:szCs w:val="28"/>
        </w:rPr>
        <w:t xml:space="preserve">        </w:t>
      </w:r>
      <w:r w:rsidR="00F63E30" w:rsidRPr="00091C3B">
        <w:rPr>
          <w:sz w:val="28"/>
          <w:szCs w:val="28"/>
        </w:rPr>
        <w:t>Таким образом, увеличение бюджетных ассигнований  по классификации «</w:t>
      </w:r>
      <w:r w:rsidR="005E6F56" w:rsidRPr="00091C3B">
        <w:rPr>
          <w:sz w:val="28"/>
          <w:szCs w:val="28"/>
        </w:rPr>
        <w:t>0801 9600090100</w:t>
      </w:r>
      <w:r w:rsidR="00F63E30" w:rsidRPr="00091C3B">
        <w:rPr>
          <w:sz w:val="28"/>
          <w:szCs w:val="28"/>
        </w:rPr>
        <w:t xml:space="preserve"> </w:t>
      </w:r>
      <w:r w:rsidR="005E6F56" w:rsidRPr="00091C3B">
        <w:rPr>
          <w:sz w:val="28"/>
          <w:szCs w:val="28"/>
        </w:rPr>
        <w:t>540</w:t>
      </w:r>
      <w:r w:rsidR="00F63E30" w:rsidRPr="00091C3B">
        <w:rPr>
          <w:sz w:val="28"/>
          <w:szCs w:val="28"/>
        </w:rPr>
        <w:t xml:space="preserve">»  в объеме 5000,0 тыс. рублей не обоснованно.  </w:t>
      </w:r>
    </w:p>
    <w:p w:rsidR="00296FE7" w:rsidRPr="00091C3B" w:rsidRDefault="00296FE7" w:rsidP="00E472B0">
      <w:pPr>
        <w:jc w:val="both"/>
        <w:rPr>
          <w:sz w:val="28"/>
          <w:szCs w:val="28"/>
        </w:rPr>
      </w:pPr>
      <w:r w:rsidRPr="00091C3B">
        <w:rPr>
          <w:sz w:val="28"/>
          <w:szCs w:val="28"/>
        </w:rPr>
        <w:t xml:space="preserve">           </w:t>
      </w:r>
    </w:p>
    <w:p w:rsidR="00AF6E85" w:rsidRPr="00F5669E" w:rsidRDefault="00296FE7" w:rsidP="00AF6E85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Pr="00E472B0">
        <w:rPr>
          <w:b/>
          <w:sz w:val="28"/>
          <w:szCs w:val="28"/>
        </w:rPr>
        <w:t>Вывод:</w:t>
      </w:r>
      <w:r w:rsidRPr="00E472B0">
        <w:rPr>
          <w:sz w:val="28"/>
          <w:szCs w:val="28"/>
        </w:rPr>
        <w:t xml:space="preserve"> Проект решения Совета </w:t>
      </w:r>
      <w:r w:rsidRPr="00E472B0">
        <w:rPr>
          <w:sz w:val="28"/>
        </w:rPr>
        <w:t>Тоншаловского</w:t>
      </w:r>
      <w:r w:rsidRPr="00E472B0">
        <w:rPr>
          <w:sz w:val="28"/>
          <w:szCs w:val="28"/>
        </w:rPr>
        <w:t xml:space="preserve"> сельского </w:t>
      </w:r>
      <w:r w:rsidR="007F4040" w:rsidRPr="00E472B0">
        <w:rPr>
          <w:sz w:val="28"/>
          <w:szCs w:val="28"/>
        </w:rPr>
        <w:t xml:space="preserve">«О внесении изменений в решение Совета </w:t>
      </w:r>
      <w:r w:rsidR="007F4040" w:rsidRPr="00E472B0">
        <w:rPr>
          <w:sz w:val="28"/>
        </w:rPr>
        <w:t xml:space="preserve">Тоншаловского </w:t>
      </w:r>
      <w:r w:rsidR="007F4040" w:rsidRPr="00E472B0">
        <w:rPr>
          <w:sz w:val="28"/>
          <w:szCs w:val="28"/>
        </w:rPr>
        <w:t xml:space="preserve">сельского поселения   </w:t>
      </w:r>
      <w:r w:rsidR="00E472B0" w:rsidRPr="00E472B0">
        <w:rPr>
          <w:sz w:val="28"/>
          <w:szCs w:val="28"/>
        </w:rPr>
        <w:t xml:space="preserve">от 22.12.2022 № 22 «О бюджете </w:t>
      </w:r>
      <w:r w:rsidR="00E472B0" w:rsidRPr="00E472B0">
        <w:rPr>
          <w:sz w:val="28"/>
        </w:rPr>
        <w:t xml:space="preserve">Тоншаловского </w:t>
      </w:r>
      <w:r w:rsidR="00E472B0" w:rsidRPr="00E472B0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E472B0">
        <w:rPr>
          <w:sz w:val="28"/>
          <w:szCs w:val="28"/>
        </w:rPr>
        <w:t xml:space="preserve"> </w:t>
      </w:r>
      <w:r w:rsidR="00AF6E85" w:rsidRPr="0092182D">
        <w:rPr>
          <w:sz w:val="28"/>
          <w:szCs w:val="28"/>
        </w:rPr>
        <w:t xml:space="preserve">не  соответствует нормам бюджетного </w:t>
      </w:r>
      <w:r w:rsidR="00AF6E85" w:rsidRPr="00F5669E">
        <w:rPr>
          <w:sz w:val="28"/>
          <w:szCs w:val="28"/>
        </w:rPr>
        <w:t>законодательства. Результаты проведенного анализа проекта решения, дают основание для рассмотрения Проекта только  с учетом  устранения нарушения.</w:t>
      </w:r>
    </w:p>
    <w:p w:rsidR="00296FE7" w:rsidRDefault="00296FE7" w:rsidP="002F1AC9">
      <w:pPr>
        <w:jc w:val="both"/>
        <w:rPr>
          <w:sz w:val="28"/>
          <w:szCs w:val="28"/>
        </w:rPr>
      </w:pPr>
    </w:p>
    <w:p w:rsidR="003121B2" w:rsidRPr="005727F3" w:rsidRDefault="00296FE7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5727F3" w:rsidSect="00256010">
      <w:footerReference w:type="default" r:id="rId12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AE" w:rsidRDefault="00D21FAE" w:rsidP="00D5253B">
      <w:r>
        <w:separator/>
      </w:r>
    </w:p>
  </w:endnote>
  <w:endnote w:type="continuationSeparator" w:id="0">
    <w:p w:rsidR="00D21FAE" w:rsidRDefault="00D21FA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AE" w:rsidRDefault="00D21FAE">
    <w:pPr>
      <w:pStyle w:val="ad"/>
      <w:jc w:val="right"/>
    </w:pPr>
  </w:p>
  <w:p w:rsidR="00D21FAE" w:rsidRDefault="00D21FA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E7305">
            <w:rPr>
              <w:noProof/>
            </w:rPr>
            <w:t>4</w:t>
          </w:r>
        </w:fldSimple>
      </w:sdtContent>
    </w:sdt>
  </w:p>
  <w:p w:rsidR="00D21FAE" w:rsidRDefault="00D21F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AE" w:rsidRDefault="00D21FAE" w:rsidP="00D5253B">
      <w:r>
        <w:separator/>
      </w:r>
    </w:p>
  </w:footnote>
  <w:footnote w:type="continuationSeparator" w:id="0">
    <w:p w:rsidR="00D21FAE" w:rsidRDefault="00D21FA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FE7"/>
    <w:rsid w:val="002A34C1"/>
    <w:rsid w:val="002A5C76"/>
    <w:rsid w:val="002A61E3"/>
    <w:rsid w:val="002B2084"/>
    <w:rsid w:val="002B3C8D"/>
    <w:rsid w:val="002B4B61"/>
    <w:rsid w:val="002B5A6E"/>
    <w:rsid w:val="002B796D"/>
    <w:rsid w:val="002C2462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7889"/>
    <w:rsid w:val="0043000F"/>
    <w:rsid w:val="00433FAF"/>
    <w:rsid w:val="004342E5"/>
    <w:rsid w:val="004350EA"/>
    <w:rsid w:val="00436871"/>
    <w:rsid w:val="00450477"/>
    <w:rsid w:val="004547F1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59D2"/>
    <w:rsid w:val="005D7265"/>
    <w:rsid w:val="005D7E24"/>
    <w:rsid w:val="005E6F56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7305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5785"/>
    <w:rsid w:val="00D31433"/>
    <w:rsid w:val="00D33077"/>
    <w:rsid w:val="00D35BC4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1AE2"/>
    <w:rsid w:val="00D92B9B"/>
    <w:rsid w:val="00D943B0"/>
    <w:rsid w:val="00DA37D3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402FB"/>
    <w:rsid w:val="00F40CA5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40210-5496-4FA4-AE31-65660D87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42</cp:revision>
  <cp:lastPrinted>2023-04-06T09:26:00Z</cp:lastPrinted>
  <dcterms:created xsi:type="dcterms:W3CDTF">2020-09-10T14:20:00Z</dcterms:created>
  <dcterms:modified xsi:type="dcterms:W3CDTF">2023-04-06T09:26:00Z</dcterms:modified>
</cp:coreProperties>
</file>