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2815B1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D47B98" w:rsidRDefault="005727F3" w:rsidP="005727F3">
      <w:pPr>
        <w:jc w:val="center"/>
        <w:rPr>
          <w:lang w:val="en-US"/>
        </w:rPr>
      </w:pPr>
      <w:r>
        <w:rPr>
          <w:lang w:val="en-US"/>
        </w:rPr>
        <w:t>e</w:t>
      </w:r>
      <w:r w:rsidRPr="00D47B98">
        <w:rPr>
          <w:lang w:val="en-US"/>
        </w:rPr>
        <w:t>-</w:t>
      </w:r>
      <w:r>
        <w:rPr>
          <w:lang w:val="en-US"/>
        </w:rPr>
        <w:t>mail</w:t>
      </w:r>
      <w:r w:rsidRPr="00D47B98">
        <w:rPr>
          <w:lang w:val="en-US"/>
        </w:rPr>
        <w:t xml:space="preserve">: </w:t>
      </w:r>
      <w:r>
        <w:rPr>
          <w:lang w:val="en-US"/>
        </w:rPr>
        <w:t>kchk</w:t>
      </w:r>
      <w:r w:rsidRPr="00D47B98">
        <w:rPr>
          <w:lang w:val="en-US"/>
        </w:rPr>
        <w:t>_</w:t>
      </w:r>
      <w:r>
        <w:rPr>
          <w:lang w:val="en-US"/>
        </w:rPr>
        <w:t>chmr</w:t>
      </w:r>
      <w:r w:rsidRPr="00D47B98">
        <w:rPr>
          <w:lang w:val="en-US"/>
        </w:rPr>
        <w:t>@</w:t>
      </w:r>
      <w:r>
        <w:rPr>
          <w:lang w:val="en-US"/>
        </w:rPr>
        <w:t>cherra</w:t>
      </w:r>
      <w:r w:rsidRPr="00D47B98">
        <w:rPr>
          <w:lang w:val="en-US"/>
        </w:rPr>
        <w:t>.</w:t>
      </w:r>
      <w:r>
        <w:rPr>
          <w:lang w:val="en-US"/>
        </w:rPr>
        <w:t>ru</w:t>
      </w:r>
    </w:p>
    <w:p w:rsidR="005727F3" w:rsidRPr="00D47B98" w:rsidRDefault="002671FD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D47B9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BE5706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BE5706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</w:t>
      </w:r>
      <w:r w:rsidR="006A7188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D47B98">
        <w:rPr>
          <w:b/>
          <w:sz w:val="28"/>
          <w:szCs w:val="28"/>
        </w:rPr>
        <w:t>1</w:t>
      </w:r>
      <w:r w:rsidR="00BE5706">
        <w:rPr>
          <w:b/>
          <w:sz w:val="28"/>
          <w:szCs w:val="28"/>
        </w:rPr>
        <w:t>3</w:t>
      </w:r>
      <w:r w:rsidR="00D47B98">
        <w:rPr>
          <w:b/>
          <w:sz w:val="28"/>
          <w:szCs w:val="28"/>
        </w:rPr>
        <w:t>3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2F1AC9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="00526503">
        <w:rPr>
          <w:sz w:val="28"/>
        </w:rPr>
        <w:t>Абакановского</w:t>
      </w:r>
      <w:r w:rsidRPr="002F1AC9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="00526503">
        <w:rPr>
          <w:sz w:val="28"/>
        </w:rPr>
        <w:t>Абакановского</w:t>
      </w:r>
      <w:r w:rsidR="00526503" w:rsidRPr="002F1AC9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 xml:space="preserve">сельского поселения   от </w:t>
      </w:r>
      <w:r w:rsidR="00526503">
        <w:rPr>
          <w:sz w:val="28"/>
          <w:szCs w:val="28"/>
        </w:rPr>
        <w:t>1</w:t>
      </w:r>
      <w:r w:rsidR="006A7188">
        <w:rPr>
          <w:sz w:val="28"/>
          <w:szCs w:val="28"/>
        </w:rPr>
        <w:t>5</w:t>
      </w:r>
      <w:r w:rsidRPr="002F1AC9">
        <w:rPr>
          <w:sz w:val="28"/>
          <w:szCs w:val="28"/>
        </w:rPr>
        <w:t>.12.202</w:t>
      </w:r>
      <w:r w:rsidR="006A7188">
        <w:rPr>
          <w:sz w:val="28"/>
          <w:szCs w:val="28"/>
        </w:rPr>
        <w:t>2</w:t>
      </w:r>
      <w:r w:rsidRPr="002F1AC9">
        <w:rPr>
          <w:sz w:val="28"/>
          <w:szCs w:val="28"/>
        </w:rPr>
        <w:t xml:space="preserve"> №</w:t>
      </w:r>
      <w:r w:rsidR="00D47CE2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>1</w:t>
      </w:r>
      <w:r w:rsidR="006A7188">
        <w:rPr>
          <w:sz w:val="28"/>
          <w:szCs w:val="28"/>
        </w:rPr>
        <w:t>3</w:t>
      </w:r>
      <w:r w:rsidRPr="002F1AC9">
        <w:rPr>
          <w:sz w:val="28"/>
          <w:szCs w:val="28"/>
        </w:rPr>
        <w:t xml:space="preserve"> «О бюджете </w:t>
      </w:r>
      <w:r w:rsidR="00526503">
        <w:rPr>
          <w:sz w:val="28"/>
        </w:rPr>
        <w:t>Абакановского</w:t>
      </w:r>
      <w:r w:rsidR="00526503" w:rsidRPr="002F1AC9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 xml:space="preserve"> сельского поселения   на 202</w:t>
      </w:r>
      <w:r w:rsidR="008D3DD3">
        <w:rPr>
          <w:sz w:val="28"/>
          <w:szCs w:val="28"/>
        </w:rPr>
        <w:t>3</w:t>
      </w:r>
      <w:r w:rsidRPr="002F1AC9">
        <w:rPr>
          <w:sz w:val="28"/>
          <w:szCs w:val="28"/>
        </w:rPr>
        <w:t xml:space="preserve"> год и плановый период 202</w:t>
      </w:r>
      <w:r w:rsidR="008D3DD3">
        <w:rPr>
          <w:sz w:val="28"/>
          <w:szCs w:val="28"/>
        </w:rPr>
        <w:t>4</w:t>
      </w:r>
      <w:r w:rsidRPr="002F1AC9">
        <w:rPr>
          <w:sz w:val="28"/>
          <w:szCs w:val="28"/>
        </w:rPr>
        <w:t xml:space="preserve"> </w:t>
      </w:r>
      <w:r w:rsidR="00526503">
        <w:rPr>
          <w:sz w:val="28"/>
          <w:szCs w:val="28"/>
        </w:rPr>
        <w:t>-</w:t>
      </w:r>
      <w:r w:rsidRPr="002F1AC9">
        <w:rPr>
          <w:sz w:val="28"/>
          <w:szCs w:val="28"/>
        </w:rPr>
        <w:t xml:space="preserve"> 202</w:t>
      </w:r>
      <w:r w:rsidR="008D3DD3">
        <w:rPr>
          <w:sz w:val="28"/>
          <w:szCs w:val="28"/>
        </w:rPr>
        <w:t>5</w:t>
      </w:r>
      <w:r w:rsidRPr="002F1AC9">
        <w:rPr>
          <w:sz w:val="28"/>
          <w:szCs w:val="28"/>
        </w:rPr>
        <w:t xml:space="preserve"> годов».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6A7188">
        <w:rPr>
          <w:rFonts w:eastAsia="Calibri"/>
          <w:sz w:val="28"/>
          <w:szCs w:val="28"/>
        </w:rPr>
        <w:t>3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r w:rsidRPr="00BC6457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C92F07" w:rsidRPr="00D47B98" w:rsidRDefault="00C92F07" w:rsidP="00C92F07">
      <w:pPr>
        <w:jc w:val="both"/>
        <w:rPr>
          <w:sz w:val="28"/>
          <w:szCs w:val="28"/>
        </w:rPr>
      </w:pPr>
      <w:r w:rsidRPr="00EB5CA6">
        <w:rPr>
          <w:sz w:val="28"/>
          <w:szCs w:val="28"/>
        </w:rPr>
        <w:t xml:space="preserve">         Проект решения Совета Абакановского сельского поселения   «О внесении изменений в решение Совета </w:t>
      </w:r>
      <w:r w:rsidRPr="00EB5CA6">
        <w:rPr>
          <w:sz w:val="28"/>
        </w:rPr>
        <w:t>Абакановского</w:t>
      </w:r>
      <w:r w:rsidRPr="00EB5CA6">
        <w:rPr>
          <w:sz w:val="28"/>
          <w:szCs w:val="28"/>
        </w:rPr>
        <w:t xml:space="preserve"> сельского поселения   от 1</w:t>
      </w:r>
      <w:r w:rsidR="008D3DD3" w:rsidRPr="00EB5CA6">
        <w:rPr>
          <w:sz w:val="28"/>
          <w:szCs w:val="28"/>
        </w:rPr>
        <w:t>5</w:t>
      </w:r>
      <w:r w:rsidRPr="00EB5CA6">
        <w:rPr>
          <w:sz w:val="28"/>
          <w:szCs w:val="28"/>
        </w:rPr>
        <w:t>.12.202</w:t>
      </w:r>
      <w:r w:rsidR="008D3DD3" w:rsidRPr="00EB5CA6">
        <w:rPr>
          <w:sz w:val="28"/>
          <w:szCs w:val="28"/>
        </w:rPr>
        <w:t>2</w:t>
      </w:r>
      <w:r w:rsidRPr="00EB5CA6">
        <w:rPr>
          <w:sz w:val="28"/>
          <w:szCs w:val="28"/>
        </w:rPr>
        <w:t xml:space="preserve"> №</w:t>
      </w:r>
      <w:r w:rsidR="008D3DD3" w:rsidRPr="00EB5CA6">
        <w:rPr>
          <w:sz w:val="28"/>
          <w:szCs w:val="28"/>
        </w:rPr>
        <w:t xml:space="preserve"> </w:t>
      </w:r>
      <w:r w:rsidRPr="00EB5CA6">
        <w:rPr>
          <w:sz w:val="28"/>
          <w:szCs w:val="28"/>
        </w:rPr>
        <w:t>1</w:t>
      </w:r>
      <w:r w:rsidR="008D3DD3" w:rsidRPr="00EB5CA6">
        <w:rPr>
          <w:sz w:val="28"/>
          <w:szCs w:val="28"/>
        </w:rPr>
        <w:t>3</w:t>
      </w:r>
      <w:r w:rsidRPr="00EB5CA6">
        <w:rPr>
          <w:sz w:val="28"/>
          <w:szCs w:val="28"/>
        </w:rPr>
        <w:t xml:space="preserve"> «О бюджете </w:t>
      </w:r>
      <w:r w:rsidRPr="00EB5CA6">
        <w:rPr>
          <w:sz w:val="28"/>
        </w:rPr>
        <w:t>Абакановского</w:t>
      </w:r>
      <w:r w:rsidRPr="00EB5CA6">
        <w:rPr>
          <w:sz w:val="28"/>
          <w:szCs w:val="28"/>
        </w:rPr>
        <w:t xml:space="preserve">  сельского поселения   на 202</w:t>
      </w:r>
      <w:r w:rsidR="008D3DD3" w:rsidRPr="00EB5CA6">
        <w:rPr>
          <w:sz w:val="28"/>
          <w:szCs w:val="28"/>
        </w:rPr>
        <w:t>3</w:t>
      </w:r>
      <w:r w:rsidRPr="00EB5CA6">
        <w:rPr>
          <w:sz w:val="28"/>
          <w:szCs w:val="28"/>
        </w:rPr>
        <w:t xml:space="preserve"> год и плановый период 202</w:t>
      </w:r>
      <w:r w:rsidR="008D3DD3" w:rsidRPr="00EB5CA6">
        <w:rPr>
          <w:sz w:val="28"/>
          <w:szCs w:val="28"/>
        </w:rPr>
        <w:t>4</w:t>
      </w:r>
      <w:r w:rsidRPr="00EB5CA6">
        <w:rPr>
          <w:sz w:val="28"/>
          <w:szCs w:val="28"/>
        </w:rPr>
        <w:t xml:space="preserve"> - 202</w:t>
      </w:r>
      <w:r w:rsidR="008D3DD3" w:rsidRPr="00EB5CA6">
        <w:rPr>
          <w:sz w:val="28"/>
          <w:szCs w:val="28"/>
        </w:rPr>
        <w:t>5</w:t>
      </w:r>
      <w:r w:rsidRPr="00EB5CA6">
        <w:rPr>
          <w:sz w:val="28"/>
          <w:szCs w:val="28"/>
        </w:rPr>
        <w:t xml:space="preserve"> годов» (далее – Проект) представлен Советом поселения </w:t>
      </w:r>
      <w:r w:rsidR="00BE5706">
        <w:rPr>
          <w:sz w:val="28"/>
          <w:szCs w:val="28"/>
        </w:rPr>
        <w:t>21</w:t>
      </w:r>
      <w:r w:rsidR="000D3B12">
        <w:rPr>
          <w:sz w:val="28"/>
          <w:szCs w:val="28"/>
        </w:rPr>
        <w:t>.</w:t>
      </w:r>
      <w:r w:rsidR="00D47B98">
        <w:rPr>
          <w:sz w:val="28"/>
          <w:szCs w:val="28"/>
        </w:rPr>
        <w:t>1</w:t>
      </w:r>
      <w:r w:rsidR="00BE5706">
        <w:rPr>
          <w:sz w:val="28"/>
          <w:szCs w:val="28"/>
        </w:rPr>
        <w:t>1</w:t>
      </w:r>
      <w:r w:rsidR="000D3B12">
        <w:rPr>
          <w:sz w:val="28"/>
          <w:szCs w:val="28"/>
        </w:rPr>
        <w:t>.</w:t>
      </w:r>
      <w:r w:rsidRPr="00EB5CA6">
        <w:rPr>
          <w:sz w:val="28"/>
          <w:szCs w:val="28"/>
        </w:rPr>
        <w:t>202</w:t>
      </w:r>
      <w:r w:rsidR="008D3DD3" w:rsidRPr="00EB5CA6">
        <w:rPr>
          <w:sz w:val="28"/>
          <w:szCs w:val="28"/>
        </w:rPr>
        <w:t>3</w:t>
      </w:r>
      <w:r w:rsidR="006C631F">
        <w:rPr>
          <w:sz w:val="28"/>
          <w:szCs w:val="28"/>
        </w:rPr>
        <w:t>.</w:t>
      </w:r>
      <w:r w:rsidRPr="00EB5CA6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Абакановском сельском поселении, утвержденным  решением Совета Абакановского сельского поселения   от 25.06.2020 № 130.</w:t>
      </w:r>
    </w:p>
    <w:p w:rsidR="00CA5093" w:rsidRPr="00D47B98" w:rsidRDefault="00CA5093" w:rsidP="00CA5093">
      <w:pPr>
        <w:ind w:firstLine="708"/>
        <w:jc w:val="both"/>
        <w:rPr>
          <w:sz w:val="28"/>
          <w:szCs w:val="28"/>
        </w:rPr>
      </w:pPr>
      <w:r w:rsidRPr="00D47B98">
        <w:rPr>
          <w:sz w:val="28"/>
          <w:szCs w:val="28"/>
        </w:rPr>
        <w:t xml:space="preserve">Согласно Проекта в результате внесения изменений  основные характеристики  бюджета поселения в 2023 году </w:t>
      </w:r>
      <w:r w:rsidR="00D47B98" w:rsidRPr="00D47B98">
        <w:rPr>
          <w:sz w:val="28"/>
          <w:szCs w:val="28"/>
        </w:rPr>
        <w:t xml:space="preserve"> изменятся</w:t>
      </w:r>
      <w:r w:rsidR="00BE5706">
        <w:rPr>
          <w:sz w:val="28"/>
          <w:szCs w:val="28"/>
        </w:rPr>
        <w:t xml:space="preserve"> и составят</w:t>
      </w:r>
      <w:r w:rsidRPr="00D47B98">
        <w:rPr>
          <w:sz w:val="28"/>
          <w:szCs w:val="28"/>
        </w:rPr>
        <w:t xml:space="preserve">: доходы  бюджета  </w:t>
      </w:r>
      <w:r w:rsidR="009E2378" w:rsidRPr="00D47B98">
        <w:rPr>
          <w:sz w:val="28"/>
          <w:szCs w:val="28"/>
        </w:rPr>
        <w:t>1</w:t>
      </w:r>
      <w:r w:rsidR="00BE5706">
        <w:rPr>
          <w:sz w:val="28"/>
          <w:szCs w:val="28"/>
        </w:rPr>
        <w:t>5 147,4</w:t>
      </w:r>
      <w:r w:rsidRPr="00D47B98">
        <w:rPr>
          <w:sz w:val="28"/>
          <w:szCs w:val="28"/>
        </w:rPr>
        <w:t xml:space="preserve"> тыс. рублей</w:t>
      </w:r>
      <w:r w:rsidR="00BE5706">
        <w:rPr>
          <w:sz w:val="28"/>
          <w:szCs w:val="28"/>
        </w:rPr>
        <w:t xml:space="preserve"> (увеличение 320,3 тыс. руб.)</w:t>
      </w:r>
      <w:r w:rsidRPr="00D47B98">
        <w:rPr>
          <w:sz w:val="28"/>
          <w:szCs w:val="28"/>
        </w:rPr>
        <w:t xml:space="preserve">,  расходы </w:t>
      </w:r>
      <w:r w:rsidR="00BE5706">
        <w:rPr>
          <w:sz w:val="28"/>
          <w:szCs w:val="28"/>
        </w:rPr>
        <w:t>15 190,4</w:t>
      </w:r>
      <w:r w:rsidRPr="00D47B98">
        <w:rPr>
          <w:sz w:val="28"/>
          <w:szCs w:val="28"/>
        </w:rPr>
        <w:t xml:space="preserve"> тыс. руб</w:t>
      </w:r>
      <w:r w:rsidR="00D47B98" w:rsidRPr="00D47B98">
        <w:rPr>
          <w:sz w:val="28"/>
          <w:szCs w:val="28"/>
        </w:rPr>
        <w:t>.</w:t>
      </w:r>
      <w:r w:rsidR="00BE5706" w:rsidRPr="00BE5706">
        <w:rPr>
          <w:sz w:val="28"/>
          <w:szCs w:val="28"/>
        </w:rPr>
        <w:t xml:space="preserve"> </w:t>
      </w:r>
      <w:r w:rsidR="00BE5706">
        <w:rPr>
          <w:sz w:val="28"/>
          <w:szCs w:val="28"/>
        </w:rPr>
        <w:t>(увеличение 320,3 тыс. руб.)</w:t>
      </w:r>
      <w:r w:rsidRPr="00D47B98">
        <w:rPr>
          <w:sz w:val="28"/>
          <w:szCs w:val="28"/>
        </w:rPr>
        <w:t xml:space="preserve">, дефицит бюджета 43,0 тыс. рублей (за счет остатков средств на счетах по учету средств бюджета на 01.01.2023). </w:t>
      </w:r>
    </w:p>
    <w:p w:rsidR="00CA5093" w:rsidRPr="00D47B98" w:rsidRDefault="00CA5093" w:rsidP="00CA5093">
      <w:pPr>
        <w:ind w:firstLine="709"/>
        <w:jc w:val="both"/>
        <w:rPr>
          <w:sz w:val="28"/>
          <w:szCs w:val="28"/>
        </w:rPr>
      </w:pPr>
      <w:r w:rsidRPr="00D47B98">
        <w:rPr>
          <w:sz w:val="28"/>
          <w:szCs w:val="28"/>
        </w:rPr>
        <w:t xml:space="preserve">Проектом  предлагается  внести изменения в </w:t>
      </w:r>
      <w:r w:rsidR="00BE5706">
        <w:rPr>
          <w:sz w:val="28"/>
          <w:szCs w:val="28"/>
        </w:rPr>
        <w:t>6</w:t>
      </w:r>
      <w:r w:rsidRPr="00D47B98">
        <w:rPr>
          <w:sz w:val="28"/>
          <w:szCs w:val="28"/>
        </w:rPr>
        <w:t xml:space="preserve"> приложени</w:t>
      </w:r>
      <w:r w:rsidR="00BE5706">
        <w:rPr>
          <w:sz w:val="28"/>
          <w:szCs w:val="28"/>
        </w:rPr>
        <w:t>й</w:t>
      </w:r>
      <w:r w:rsidRPr="00D47B98">
        <w:rPr>
          <w:sz w:val="28"/>
          <w:szCs w:val="28"/>
        </w:rPr>
        <w:t>, изложив их в новой редакции.</w:t>
      </w:r>
    </w:p>
    <w:p w:rsidR="00BE5706" w:rsidRPr="009E2378" w:rsidRDefault="00BE5706" w:rsidP="00BE5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378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доходов бюджета поселения в 2023</w:t>
      </w:r>
      <w:r w:rsidRPr="009E2378">
        <w:rPr>
          <w:sz w:val="28"/>
          <w:szCs w:val="28"/>
        </w:rPr>
        <w:t xml:space="preserve"> году изложены в следующей таблице.</w:t>
      </w:r>
    </w:p>
    <w:p w:rsidR="00BE5706" w:rsidRPr="009E2378" w:rsidRDefault="00BE5706" w:rsidP="00BE570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E2378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BE5706" w:rsidRPr="00BC6375" w:rsidTr="00BE5706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72DD7" w:rsidRDefault="00BE5706" w:rsidP="00BE5706">
            <w:pPr>
              <w:autoSpaceDE w:val="0"/>
              <w:autoSpaceDN w:val="0"/>
              <w:adjustRightInd w:val="0"/>
            </w:pPr>
            <w:r w:rsidRPr="00D72DD7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</w:t>
            </w:r>
            <w:r w:rsidRPr="00D72DD7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72DD7" w:rsidRDefault="00BE5706" w:rsidP="00BE5706">
            <w:pPr>
              <w:autoSpaceDE w:val="0"/>
              <w:autoSpaceDN w:val="0"/>
              <w:adjustRightInd w:val="0"/>
              <w:jc w:val="center"/>
            </w:pPr>
            <w:r w:rsidRPr="00D72DD7">
              <w:rPr>
                <w:sz w:val="22"/>
                <w:szCs w:val="22"/>
              </w:rPr>
              <w:t>Решение от 15.12.2022 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47B98" w:rsidRDefault="00BE5706" w:rsidP="00BE5706">
            <w:pPr>
              <w:autoSpaceDE w:val="0"/>
              <w:autoSpaceDN w:val="0"/>
              <w:adjustRightInd w:val="0"/>
              <w:jc w:val="both"/>
            </w:pPr>
            <w:r w:rsidRPr="00D47B98">
              <w:rPr>
                <w:sz w:val="22"/>
                <w:szCs w:val="22"/>
              </w:rPr>
              <w:t xml:space="preserve">Проект решения на </w:t>
            </w:r>
            <w:r>
              <w:rPr>
                <w:sz w:val="22"/>
                <w:szCs w:val="22"/>
              </w:rPr>
              <w:t>21</w:t>
            </w:r>
            <w:r w:rsidRPr="00D47B98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D47B98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72DD7" w:rsidRDefault="00BE5706" w:rsidP="00BE5706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 xml:space="preserve">Изменения </w:t>
            </w:r>
          </w:p>
        </w:tc>
      </w:tr>
      <w:tr w:rsidR="00BE5706" w:rsidRPr="00BC6375" w:rsidTr="00BE5706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72DD7" w:rsidRDefault="00BE5706" w:rsidP="00BE5706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 w:rsidRPr="00A142FB">
              <w:rPr>
                <w:sz w:val="22"/>
                <w:szCs w:val="22"/>
              </w:rPr>
              <w:t>423,0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 w:rsidRPr="00A142FB">
              <w:rPr>
                <w:sz w:val="22"/>
                <w:szCs w:val="22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 w:rsidRPr="00A142FB">
              <w:rPr>
                <w:sz w:val="22"/>
                <w:szCs w:val="22"/>
              </w:rPr>
              <w:t>0,0</w:t>
            </w:r>
          </w:p>
        </w:tc>
      </w:tr>
      <w:tr w:rsidR="00BE5706" w:rsidRPr="00BC6375" w:rsidTr="00BE5706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72DD7" w:rsidRDefault="00BE5706" w:rsidP="00BE5706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 w:rsidRPr="00A142FB">
              <w:rPr>
                <w:sz w:val="22"/>
                <w:szCs w:val="22"/>
              </w:rPr>
              <w:t>607,0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 w:rsidRPr="00A142FB">
              <w:rPr>
                <w:sz w:val="22"/>
                <w:szCs w:val="22"/>
              </w:rPr>
              <w:t>607,0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 w:rsidRPr="00A142FB">
              <w:rPr>
                <w:sz w:val="22"/>
                <w:szCs w:val="22"/>
              </w:rPr>
              <w:t>0,0</w:t>
            </w:r>
          </w:p>
        </w:tc>
      </w:tr>
      <w:tr w:rsidR="00BE5706" w:rsidRPr="00BC6375" w:rsidTr="00BE5706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72DD7" w:rsidRDefault="00BE5706" w:rsidP="00BE5706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 w:rsidRPr="00A142FB">
              <w:t>1 422,0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 w:rsidRPr="00A142FB">
              <w:t>1 422,0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 w:rsidRPr="00A142FB">
              <w:rPr>
                <w:sz w:val="22"/>
                <w:szCs w:val="22"/>
              </w:rPr>
              <w:t>0,0</w:t>
            </w:r>
          </w:p>
        </w:tc>
      </w:tr>
      <w:tr w:rsidR="00BE5706" w:rsidRPr="00BC6375" w:rsidTr="00BE5706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72DD7" w:rsidRDefault="00BE5706" w:rsidP="00BE5706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 w:rsidRPr="00A142FB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 w:rsidRPr="00A142FB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 w:rsidRPr="00A142FB">
              <w:rPr>
                <w:sz w:val="22"/>
                <w:szCs w:val="22"/>
              </w:rPr>
              <w:t>0,0</w:t>
            </w:r>
          </w:p>
        </w:tc>
      </w:tr>
      <w:tr w:rsidR="00BE5706" w:rsidRPr="00BC6375" w:rsidTr="00BE570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72DD7" w:rsidRDefault="00BE5706" w:rsidP="00BE5706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 w:rsidRPr="00A142FB">
              <w:rPr>
                <w:sz w:val="22"/>
                <w:szCs w:val="22"/>
              </w:rPr>
              <w:t>143,0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 w:rsidRPr="00A142FB">
              <w:rPr>
                <w:sz w:val="22"/>
                <w:szCs w:val="22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 w:rsidRPr="00A142FB">
              <w:rPr>
                <w:sz w:val="22"/>
                <w:szCs w:val="22"/>
              </w:rPr>
              <w:t>0,0</w:t>
            </w:r>
          </w:p>
        </w:tc>
      </w:tr>
      <w:tr w:rsidR="00BE5706" w:rsidRPr="00BC6375" w:rsidTr="00BE570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72DD7" w:rsidRDefault="00BE5706" w:rsidP="00BE570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 w:rsidRPr="00A142FB">
              <w:rPr>
                <w:sz w:val="22"/>
                <w:szCs w:val="22"/>
              </w:rPr>
              <w:t>213,0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>
              <w:rPr>
                <w:sz w:val="22"/>
                <w:szCs w:val="22"/>
              </w:rPr>
              <w:t>408,0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>
              <w:rPr>
                <w:sz w:val="22"/>
                <w:szCs w:val="22"/>
              </w:rPr>
              <w:t>+195,0</w:t>
            </w:r>
          </w:p>
        </w:tc>
      </w:tr>
      <w:tr w:rsidR="00BE5706" w:rsidRPr="00BC6375" w:rsidTr="00BE570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72DD7" w:rsidRDefault="00BE5706" w:rsidP="00B01DE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72DD7">
              <w:rPr>
                <w:i/>
                <w:sz w:val="22"/>
                <w:szCs w:val="22"/>
              </w:rPr>
              <w:t>Итого</w:t>
            </w:r>
            <w:r w:rsidR="00B01DE5">
              <w:rPr>
                <w:i/>
                <w:sz w:val="22"/>
                <w:szCs w:val="22"/>
              </w:rPr>
              <w:t xml:space="preserve"> налоговых и неналоговых</w:t>
            </w:r>
            <w:r w:rsidRPr="00D72DD7">
              <w:rPr>
                <w:i/>
                <w:sz w:val="22"/>
                <w:szCs w:val="22"/>
              </w:rPr>
              <w:t xml:space="preserve">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  <w:rPr>
                <w:i/>
              </w:rPr>
            </w:pPr>
            <w:r w:rsidRPr="00A142FB">
              <w:rPr>
                <w:i/>
                <w:sz w:val="22"/>
                <w:szCs w:val="22"/>
              </w:rPr>
              <w:t>2 810,0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3 005,0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  <w:rPr>
                <w:i/>
              </w:rPr>
            </w:pPr>
            <w:r w:rsidRPr="00A142FB">
              <w:rPr>
                <w:i/>
                <w:sz w:val="22"/>
                <w:szCs w:val="22"/>
              </w:rPr>
              <w:t>+</w:t>
            </w:r>
            <w:r>
              <w:rPr>
                <w:i/>
                <w:sz w:val="22"/>
                <w:szCs w:val="22"/>
              </w:rPr>
              <w:t>195,0</w:t>
            </w:r>
          </w:p>
        </w:tc>
      </w:tr>
      <w:tr w:rsidR="00BE5706" w:rsidRPr="00BC6375" w:rsidTr="00BE5706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72DD7" w:rsidRDefault="00BE5706" w:rsidP="00BE570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72DD7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  <w:rPr>
                <w:i/>
              </w:rPr>
            </w:pPr>
            <w:r w:rsidRPr="00A142FB">
              <w:rPr>
                <w:i/>
                <w:sz w:val="22"/>
                <w:szCs w:val="22"/>
              </w:rPr>
              <w:t>12 017,1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  <w:rPr>
                <w:i/>
              </w:rPr>
            </w:pPr>
            <w:r w:rsidRPr="00A142FB">
              <w:rPr>
                <w:i/>
                <w:sz w:val="22"/>
                <w:szCs w:val="22"/>
              </w:rPr>
              <w:t>12</w:t>
            </w:r>
            <w:r>
              <w:rPr>
                <w:i/>
                <w:sz w:val="22"/>
                <w:szCs w:val="22"/>
              </w:rPr>
              <w:t> 142,4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  <w:rPr>
                <w:i/>
              </w:rPr>
            </w:pPr>
            <w:r w:rsidRPr="00A142FB">
              <w:rPr>
                <w:i/>
                <w:sz w:val="22"/>
                <w:szCs w:val="22"/>
              </w:rPr>
              <w:t>+</w:t>
            </w:r>
            <w:r>
              <w:rPr>
                <w:i/>
                <w:sz w:val="22"/>
                <w:szCs w:val="22"/>
              </w:rPr>
              <w:t>125,3</w:t>
            </w:r>
          </w:p>
        </w:tc>
      </w:tr>
      <w:tr w:rsidR="00BE5706" w:rsidRPr="00BC6375" w:rsidTr="00BE5706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72DD7" w:rsidRDefault="00BE5706" w:rsidP="00BE5706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 w:rsidRPr="00A142FB">
              <w:rPr>
                <w:sz w:val="22"/>
                <w:szCs w:val="22"/>
              </w:rPr>
              <w:t>6 895,8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 w:rsidRPr="00A142FB">
              <w:rPr>
                <w:sz w:val="22"/>
                <w:szCs w:val="22"/>
              </w:rPr>
              <w:t>6 895,8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BE5706" w:rsidRPr="00BC6375" w:rsidTr="00BE5706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72DD7" w:rsidRDefault="00BE5706" w:rsidP="00BE5706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 w:rsidRPr="00A142FB">
              <w:rPr>
                <w:sz w:val="22"/>
                <w:szCs w:val="22"/>
              </w:rPr>
              <w:t>2 010,7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 w:rsidRPr="00A142FB">
              <w:rPr>
                <w:sz w:val="22"/>
                <w:szCs w:val="22"/>
              </w:rPr>
              <w:t>2 010,7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 w:rsidRPr="00A142FB">
              <w:t>0,0</w:t>
            </w:r>
          </w:p>
        </w:tc>
      </w:tr>
      <w:tr w:rsidR="00BE5706" w:rsidRPr="00BC6375" w:rsidTr="00BE5706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72DD7" w:rsidRDefault="00BE5706" w:rsidP="00BE5706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 w:rsidRPr="00A142FB">
              <w:rPr>
                <w:sz w:val="22"/>
                <w:szCs w:val="22"/>
              </w:rPr>
              <w:t>334,5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 w:rsidRPr="00A142FB">
              <w:rPr>
                <w:sz w:val="22"/>
                <w:szCs w:val="22"/>
              </w:rPr>
              <w:t>334,5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 w:rsidRPr="00A142FB">
              <w:rPr>
                <w:sz w:val="22"/>
                <w:szCs w:val="22"/>
              </w:rPr>
              <w:t>0,0</w:t>
            </w:r>
          </w:p>
        </w:tc>
      </w:tr>
      <w:tr w:rsidR="00BE5706" w:rsidRPr="00BC6375" w:rsidTr="00BE570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72DD7" w:rsidRDefault="00BE5706" w:rsidP="00BE5706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 w:rsidRPr="00A142FB">
              <w:rPr>
                <w:sz w:val="22"/>
                <w:szCs w:val="22"/>
              </w:rPr>
              <w:t>2 505,9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 w:rsidRPr="00A142F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631,2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>
              <w:rPr>
                <w:sz w:val="22"/>
                <w:szCs w:val="22"/>
              </w:rPr>
              <w:t>+125,3</w:t>
            </w:r>
          </w:p>
        </w:tc>
      </w:tr>
      <w:tr w:rsidR="00BE5706" w:rsidRPr="00BC6375" w:rsidTr="00BE570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72DD7" w:rsidRDefault="00BE5706" w:rsidP="00BE5706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 w:rsidRPr="00A142FB">
              <w:rPr>
                <w:sz w:val="22"/>
                <w:szCs w:val="22"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 w:rsidRPr="00A142FB">
              <w:rPr>
                <w:sz w:val="22"/>
                <w:szCs w:val="22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 w:rsidRPr="00A142FB">
              <w:rPr>
                <w:sz w:val="22"/>
                <w:szCs w:val="22"/>
              </w:rPr>
              <w:t>0,0</w:t>
            </w:r>
          </w:p>
        </w:tc>
      </w:tr>
      <w:tr w:rsidR="00BE5706" w:rsidRPr="00BC6375" w:rsidTr="00BE570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72DD7" w:rsidRDefault="00BE5706" w:rsidP="00BE5706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 w:rsidRPr="00A142FB">
              <w:rPr>
                <w:sz w:val="22"/>
                <w:szCs w:val="22"/>
              </w:rPr>
              <w:t>162,2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 w:rsidRPr="00A142FB">
              <w:rPr>
                <w:sz w:val="22"/>
                <w:szCs w:val="22"/>
              </w:rPr>
              <w:t>162,2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</w:pPr>
            <w:r w:rsidRPr="00A142FB">
              <w:rPr>
                <w:sz w:val="22"/>
                <w:szCs w:val="22"/>
              </w:rPr>
              <w:t>0,0</w:t>
            </w:r>
          </w:p>
        </w:tc>
      </w:tr>
      <w:tr w:rsidR="00BE5706" w:rsidRPr="00A142FB" w:rsidTr="00BE5706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72DD7" w:rsidRDefault="00BE5706" w:rsidP="00BE570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2DD7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  <w:rPr>
                <w:b/>
              </w:rPr>
            </w:pPr>
            <w:r w:rsidRPr="00A142FB">
              <w:rPr>
                <w:b/>
                <w:sz w:val="22"/>
                <w:szCs w:val="22"/>
              </w:rPr>
              <w:t>14 827,1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  <w:rPr>
                <w:b/>
              </w:rPr>
            </w:pPr>
            <w:r w:rsidRPr="00A142F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5 147,4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A142FB" w:rsidRDefault="00BE5706" w:rsidP="00BE5706">
            <w:pPr>
              <w:jc w:val="right"/>
              <w:rPr>
                <w:b/>
              </w:rPr>
            </w:pPr>
            <w:r w:rsidRPr="00A142FB">
              <w:rPr>
                <w:b/>
                <w:sz w:val="22"/>
                <w:szCs w:val="22"/>
              </w:rPr>
              <w:t>+ 3</w:t>
            </w:r>
            <w:r>
              <w:rPr>
                <w:b/>
                <w:sz w:val="22"/>
                <w:szCs w:val="22"/>
              </w:rPr>
              <w:t>20,3</w:t>
            </w:r>
          </w:p>
        </w:tc>
      </w:tr>
    </w:tbl>
    <w:p w:rsidR="00BE5706" w:rsidRPr="00A142FB" w:rsidRDefault="00BE5706" w:rsidP="00BE5706">
      <w:pPr>
        <w:ind w:firstLine="709"/>
        <w:jc w:val="both"/>
        <w:rPr>
          <w:sz w:val="28"/>
          <w:szCs w:val="28"/>
        </w:rPr>
      </w:pPr>
      <w:r w:rsidRPr="00A142FB">
        <w:rPr>
          <w:sz w:val="28"/>
          <w:szCs w:val="28"/>
        </w:rPr>
        <w:t xml:space="preserve"> Проектом предлагается увеличение доходов  на </w:t>
      </w:r>
      <w:r>
        <w:rPr>
          <w:sz w:val="28"/>
          <w:szCs w:val="28"/>
        </w:rPr>
        <w:t>320,3</w:t>
      </w:r>
      <w:r w:rsidRPr="00A142FB">
        <w:rPr>
          <w:sz w:val="28"/>
          <w:szCs w:val="28"/>
        </w:rPr>
        <w:t xml:space="preserve"> тыс.  рублей  за счет:</w:t>
      </w:r>
    </w:p>
    <w:p w:rsidR="00BE5706" w:rsidRPr="0006180A" w:rsidRDefault="00BE5706" w:rsidP="00BE5706">
      <w:pPr>
        <w:ind w:firstLine="709"/>
        <w:jc w:val="both"/>
        <w:rPr>
          <w:sz w:val="28"/>
          <w:szCs w:val="28"/>
        </w:rPr>
      </w:pPr>
      <w:r w:rsidRPr="0006180A">
        <w:rPr>
          <w:sz w:val="28"/>
          <w:szCs w:val="28"/>
        </w:rPr>
        <w:t xml:space="preserve">- увеличения налоговых и неналоговых доходов в сумме </w:t>
      </w:r>
      <w:r>
        <w:rPr>
          <w:sz w:val="28"/>
          <w:szCs w:val="28"/>
        </w:rPr>
        <w:t>195,0</w:t>
      </w:r>
      <w:r w:rsidRPr="0006180A">
        <w:rPr>
          <w:sz w:val="28"/>
          <w:szCs w:val="28"/>
        </w:rPr>
        <w:t xml:space="preserve"> тыс.</w:t>
      </w:r>
      <w:r>
        <w:rPr>
          <w:sz w:val="28"/>
          <w:szCs w:val="28"/>
        </w:rPr>
        <w:t>р</w:t>
      </w:r>
      <w:r w:rsidRPr="0006180A">
        <w:rPr>
          <w:sz w:val="28"/>
          <w:szCs w:val="28"/>
        </w:rPr>
        <w:t>уб., (</w:t>
      </w:r>
      <w:r>
        <w:rPr>
          <w:sz w:val="28"/>
          <w:szCs w:val="28"/>
        </w:rPr>
        <w:t xml:space="preserve">поступление доходов от </w:t>
      </w:r>
      <w:r w:rsidR="00B01DE5">
        <w:rPr>
          <w:sz w:val="28"/>
          <w:szCs w:val="28"/>
        </w:rPr>
        <w:t xml:space="preserve">реализации имущества, </w:t>
      </w:r>
      <w:r>
        <w:rPr>
          <w:sz w:val="28"/>
          <w:szCs w:val="28"/>
        </w:rPr>
        <w:t>находящ</w:t>
      </w:r>
      <w:r w:rsidR="00B01DE5">
        <w:rPr>
          <w:sz w:val="28"/>
          <w:szCs w:val="28"/>
        </w:rPr>
        <w:t>егося</w:t>
      </w:r>
      <w:r>
        <w:rPr>
          <w:sz w:val="28"/>
          <w:szCs w:val="28"/>
        </w:rPr>
        <w:t xml:space="preserve"> в </w:t>
      </w:r>
      <w:r w:rsidR="00B01DE5">
        <w:rPr>
          <w:sz w:val="28"/>
          <w:szCs w:val="28"/>
        </w:rPr>
        <w:t xml:space="preserve"> оперативном управлении учреждений, находящихся в ведении органов управления сельских поселений</w:t>
      </w:r>
      <w:r w:rsidRPr="0006180A">
        <w:rPr>
          <w:sz w:val="28"/>
          <w:szCs w:val="28"/>
        </w:rPr>
        <w:t>);</w:t>
      </w:r>
    </w:p>
    <w:p w:rsidR="00BE5706" w:rsidRPr="0006180A" w:rsidRDefault="00BE5706" w:rsidP="00BE5706">
      <w:pPr>
        <w:ind w:firstLine="709"/>
        <w:jc w:val="both"/>
        <w:rPr>
          <w:sz w:val="28"/>
          <w:szCs w:val="28"/>
        </w:rPr>
      </w:pPr>
      <w:r w:rsidRPr="0006180A">
        <w:rPr>
          <w:sz w:val="28"/>
          <w:szCs w:val="28"/>
        </w:rPr>
        <w:t xml:space="preserve">- увеличения безвозмездных поступлений на сумму </w:t>
      </w:r>
      <w:r w:rsidR="00B01DE5">
        <w:rPr>
          <w:sz w:val="28"/>
          <w:szCs w:val="28"/>
        </w:rPr>
        <w:t>125,3</w:t>
      </w:r>
      <w:r w:rsidRPr="0006180A">
        <w:rPr>
          <w:sz w:val="28"/>
          <w:szCs w:val="28"/>
        </w:rPr>
        <w:t xml:space="preserve"> тыс. руб. (</w:t>
      </w:r>
      <w:r w:rsidR="00B01DE5">
        <w:rPr>
          <w:sz w:val="28"/>
          <w:szCs w:val="28"/>
        </w:rPr>
        <w:t>иные межбюджетные трансферты</w:t>
      </w:r>
      <w:r>
        <w:rPr>
          <w:sz w:val="28"/>
          <w:szCs w:val="28"/>
        </w:rPr>
        <w:t xml:space="preserve"> на основании решения Муниципального Собрания Череповецкого муниципального района от  </w:t>
      </w:r>
      <w:r w:rsidR="00B01DE5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B01DE5">
        <w:rPr>
          <w:sz w:val="28"/>
          <w:szCs w:val="28"/>
        </w:rPr>
        <w:t>10</w:t>
      </w:r>
      <w:r>
        <w:rPr>
          <w:sz w:val="28"/>
          <w:szCs w:val="28"/>
        </w:rPr>
        <w:t xml:space="preserve">.2023 № </w:t>
      </w:r>
      <w:r w:rsidR="00B01DE5">
        <w:rPr>
          <w:sz w:val="28"/>
          <w:szCs w:val="28"/>
        </w:rPr>
        <w:t>438</w:t>
      </w:r>
      <w:r>
        <w:rPr>
          <w:sz w:val="28"/>
          <w:szCs w:val="28"/>
        </w:rPr>
        <w:t xml:space="preserve"> «О бюджете Череповецкого муниципального района на 2023 год и плановый период 2024 и 2025 годов»</w:t>
      </w:r>
      <w:r w:rsidRPr="0006180A">
        <w:rPr>
          <w:sz w:val="28"/>
          <w:szCs w:val="28"/>
        </w:rPr>
        <w:t>).</w:t>
      </w:r>
    </w:p>
    <w:p w:rsidR="004C0554" w:rsidRPr="00D47B98" w:rsidRDefault="004C0554" w:rsidP="004C0554">
      <w:pPr>
        <w:jc w:val="both"/>
        <w:rPr>
          <w:sz w:val="28"/>
          <w:szCs w:val="28"/>
        </w:rPr>
      </w:pPr>
      <w:r w:rsidRPr="00D47B98">
        <w:rPr>
          <w:sz w:val="28"/>
          <w:szCs w:val="28"/>
        </w:rPr>
        <w:t xml:space="preserve"> </w:t>
      </w:r>
      <w:r w:rsidR="00B01DE5">
        <w:rPr>
          <w:sz w:val="28"/>
          <w:szCs w:val="28"/>
        </w:rPr>
        <w:t xml:space="preserve">           </w:t>
      </w:r>
      <w:r w:rsidRPr="00D47B98">
        <w:rPr>
          <w:sz w:val="28"/>
          <w:szCs w:val="28"/>
        </w:rPr>
        <w:t>Изменения в распределении бюджетных ассигнований в 2023 году по разделам изложены в таблице №</w:t>
      </w:r>
      <w:r w:rsidR="0006180A" w:rsidRPr="00D47B98">
        <w:rPr>
          <w:sz w:val="28"/>
          <w:szCs w:val="28"/>
        </w:rPr>
        <w:t xml:space="preserve"> </w:t>
      </w:r>
      <w:r w:rsidR="00BE5706">
        <w:rPr>
          <w:sz w:val="28"/>
          <w:szCs w:val="28"/>
        </w:rPr>
        <w:t>2</w:t>
      </w:r>
      <w:r w:rsidRPr="00D47B98">
        <w:rPr>
          <w:sz w:val="28"/>
          <w:szCs w:val="28"/>
        </w:rPr>
        <w:t xml:space="preserve">.    </w:t>
      </w:r>
    </w:p>
    <w:p w:rsidR="004C0554" w:rsidRPr="00D47B98" w:rsidRDefault="004C0554" w:rsidP="004C0554">
      <w:pPr>
        <w:jc w:val="both"/>
        <w:rPr>
          <w:sz w:val="28"/>
          <w:szCs w:val="28"/>
        </w:rPr>
      </w:pPr>
      <w:r w:rsidRPr="00D47B98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BE5706">
        <w:rPr>
          <w:sz w:val="28"/>
          <w:szCs w:val="28"/>
        </w:rPr>
        <w:t>2</w:t>
      </w:r>
      <w:r w:rsidRPr="00D47B98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10"/>
        <w:gridCol w:w="2409"/>
        <w:gridCol w:w="1843"/>
        <w:gridCol w:w="1370"/>
      </w:tblGrid>
      <w:tr w:rsidR="004C0554" w:rsidRPr="00D47B98" w:rsidTr="00762B17">
        <w:trPr>
          <w:trHeight w:val="54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D47B98" w:rsidRDefault="004C0554" w:rsidP="004C0554">
            <w:pPr>
              <w:autoSpaceDE w:val="0"/>
              <w:autoSpaceDN w:val="0"/>
              <w:adjustRightInd w:val="0"/>
            </w:pPr>
            <w:r w:rsidRPr="00D47B98">
              <w:t>Наименование разделов (подразделов)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D47B98" w:rsidRDefault="004C0554" w:rsidP="004C0554">
            <w:pPr>
              <w:autoSpaceDE w:val="0"/>
              <w:autoSpaceDN w:val="0"/>
              <w:adjustRightInd w:val="0"/>
              <w:jc w:val="center"/>
            </w:pPr>
            <w:r w:rsidRPr="00D47B98">
              <w:t>Решение от 15.12.2022 №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D47B98" w:rsidRDefault="00E13228" w:rsidP="00BE5706">
            <w:pPr>
              <w:autoSpaceDE w:val="0"/>
              <w:autoSpaceDN w:val="0"/>
              <w:adjustRightInd w:val="0"/>
              <w:jc w:val="both"/>
            </w:pPr>
            <w:r w:rsidRPr="00D47B98">
              <w:rPr>
                <w:sz w:val="22"/>
                <w:szCs w:val="22"/>
              </w:rPr>
              <w:t xml:space="preserve">Проект решения на </w:t>
            </w:r>
            <w:r w:rsidR="00BE5706">
              <w:rPr>
                <w:sz w:val="22"/>
                <w:szCs w:val="22"/>
              </w:rPr>
              <w:t>21</w:t>
            </w:r>
            <w:r w:rsidRPr="00D47B98">
              <w:rPr>
                <w:sz w:val="22"/>
                <w:szCs w:val="22"/>
              </w:rPr>
              <w:t>.</w:t>
            </w:r>
            <w:r w:rsidR="00D47B98" w:rsidRPr="00D47B98">
              <w:rPr>
                <w:sz w:val="22"/>
                <w:szCs w:val="22"/>
              </w:rPr>
              <w:t>1</w:t>
            </w:r>
            <w:r w:rsidR="00BE5706">
              <w:rPr>
                <w:sz w:val="22"/>
                <w:szCs w:val="22"/>
              </w:rPr>
              <w:t>1</w:t>
            </w:r>
            <w:r w:rsidRPr="00D47B98">
              <w:rPr>
                <w:sz w:val="22"/>
                <w:szCs w:val="22"/>
              </w:rPr>
              <w:t>.2023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D47B98" w:rsidRDefault="004C0554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t xml:space="preserve">Изменения </w:t>
            </w:r>
          </w:p>
        </w:tc>
      </w:tr>
      <w:tr w:rsidR="00BE5706" w:rsidRPr="00D47B98" w:rsidTr="00762B17">
        <w:trPr>
          <w:trHeight w:val="2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47B98" w:rsidRDefault="00BE5706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t>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jc w:val="right"/>
            </w:pPr>
            <w:r w:rsidRPr="00021C6D">
              <w:t>4 925,2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4C0554">
            <w:pPr>
              <w:jc w:val="right"/>
            </w:pPr>
            <w:r w:rsidRPr="00021C6D">
              <w:t>4 925,2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4C0554">
            <w:pPr>
              <w:jc w:val="right"/>
            </w:pPr>
            <w:r w:rsidRPr="00021C6D">
              <w:t>0,0</w:t>
            </w:r>
          </w:p>
        </w:tc>
      </w:tr>
      <w:tr w:rsidR="00BE5706" w:rsidRPr="00D47B98" w:rsidTr="00762B17">
        <w:trPr>
          <w:trHeight w:val="24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47B98" w:rsidRDefault="00BE5706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t>Национальная оборона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jc w:val="right"/>
            </w:pPr>
            <w:r w:rsidRPr="00021C6D">
              <w:t>332,5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4C0554">
            <w:pPr>
              <w:jc w:val="right"/>
            </w:pPr>
            <w:r w:rsidRPr="00021C6D">
              <w:t>332,5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4C0554">
            <w:pPr>
              <w:tabs>
                <w:tab w:val="center" w:pos="671"/>
                <w:tab w:val="right" w:pos="1343"/>
              </w:tabs>
              <w:jc w:val="right"/>
            </w:pPr>
            <w:r w:rsidRPr="00021C6D">
              <w:t>0,0</w:t>
            </w:r>
          </w:p>
        </w:tc>
      </w:tr>
      <w:tr w:rsidR="00BE5706" w:rsidRPr="00D47B98" w:rsidTr="00762B17">
        <w:trPr>
          <w:trHeight w:val="3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47B98" w:rsidRDefault="00BE5706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t>Национальная безопасность и правоохранительная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jc w:val="right"/>
            </w:pPr>
            <w:r w:rsidRPr="00021C6D"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4C0554">
            <w:pPr>
              <w:jc w:val="right"/>
            </w:pPr>
            <w:r w:rsidRPr="00021C6D">
              <w:t>30,0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4C0554">
            <w:pPr>
              <w:tabs>
                <w:tab w:val="center" w:pos="671"/>
                <w:tab w:val="right" w:pos="1343"/>
              </w:tabs>
              <w:jc w:val="right"/>
            </w:pPr>
            <w:r w:rsidRPr="00021C6D">
              <w:t>0,0</w:t>
            </w:r>
          </w:p>
        </w:tc>
      </w:tr>
      <w:tr w:rsidR="00BE5706" w:rsidRPr="00D47B98" w:rsidTr="00762B17">
        <w:trPr>
          <w:trHeight w:val="3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47B98" w:rsidRDefault="00BE5706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t>Национальная экономика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jc w:val="right"/>
            </w:pPr>
            <w:r w:rsidRPr="00021C6D">
              <w:t>2 354,0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jc w:val="right"/>
            </w:pPr>
            <w:r w:rsidRPr="00021C6D">
              <w:t>2</w:t>
            </w:r>
            <w:r>
              <w:t> </w:t>
            </w:r>
            <w:r w:rsidRPr="00021C6D">
              <w:t>3</w:t>
            </w:r>
            <w:r>
              <w:t>22,2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jc w:val="right"/>
            </w:pPr>
            <w:r w:rsidRPr="00021C6D">
              <w:t>-</w:t>
            </w:r>
            <w:r>
              <w:t>31,8</w:t>
            </w:r>
          </w:p>
        </w:tc>
      </w:tr>
      <w:tr w:rsidR="00BE5706" w:rsidRPr="00D47B98" w:rsidTr="00762B17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47B98" w:rsidRDefault="00BE5706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t>Жилищно-коммунальное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jc w:val="right"/>
            </w:pPr>
            <w:r w:rsidRPr="00021C6D">
              <w:t>3 635,7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jc w:val="right"/>
            </w:pPr>
            <w:r w:rsidRPr="00021C6D">
              <w:t>3</w:t>
            </w:r>
            <w:r>
              <w:t> 956,0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jc w:val="right"/>
            </w:pPr>
            <w:r w:rsidRPr="00021C6D">
              <w:t>+</w:t>
            </w:r>
            <w:r>
              <w:t>320,3</w:t>
            </w:r>
          </w:p>
        </w:tc>
      </w:tr>
      <w:tr w:rsidR="00BE5706" w:rsidRPr="00D47B98" w:rsidTr="00762B17">
        <w:trPr>
          <w:trHeight w:val="2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47B98" w:rsidRDefault="00BE5706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t>Образование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jc w:val="right"/>
            </w:pPr>
            <w:r w:rsidRPr="00021C6D">
              <w:t>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4C0554">
            <w:pPr>
              <w:jc w:val="right"/>
            </w:pPr>
            <w:r w:rsidRPr="00021C6D">
              <w:t>8,9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4C0554">
            <w:pPr>
              <w:jc w:val="right"/>
            </w:pPr>
            <w:r w:rsidRPr="00021C6D">
              <w:t>0,0</w:t>
            </w:r>
          </w:p>
        </w:tc>
      </w:tr>
      <w:tr w:rsidR="00BE5706" w:rsidRPr="00D47B98" w:rsidTr="00762B17">
        <w:trPr>
          <w:trHeight w:val="2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47B98" w:rsidRDefault="00BE5706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lastRenderedPageBreak/>
              <w:t>Культура, кинематография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jc w:val="right"/>
            </w:pPr>
            <w:r w:rsidRPr="00021C6D">
              <w:t>3 224,5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jc w:val="right"/>
            </w:pPr>
            <w:r w:rsidRPr="00021C6D">
              <w:t>3</w:t>
            </w:r>
            <w:r>
              <w:t> </w:t>
            </w:r>
            <w:r w:rsidRPr="00021C6D">
              <w:t>2</w:t>
            </w:r>
            <w:r>
              <w:t>56,3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jc w:val="right"/>
            </w:pPr>
            <w:r>
              <w:t>+31,8</w:t>
            </w:r>
          </w:p>
        </w:tc>
      </w:tr>
      <w:tr w:rsidR="00BE5706" w:rsidRPr="00D47B98" w:rsidTr="00762B17">
        <w:trPr>
          <w:trHeight w:val="26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47B98" w:rsidRDefault="00BE5706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t>Социальная политика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jc w:val="right"/>
            </w:pPr>
            <w:r w:rsidRPr="00021C6D">
              <w:t>359,3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4C0554">
            <w:pPr>
              <w:jc w:val="right"/>
            </w:pPr>
            <w:r w:rsidRPr="00021C6D">
              <w:t>359,3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4C0554">
            <w:pPr>
              <w:jc w:val="right"/>
            </w:pPr>
            <w:r w:rsidRPr="00021C6D">
              <w:t>0,0</w:t>
            </w:r>
          </w:p>
        </w:tc>
      </w:tr>
      <w:tr w:rsidR="00BE5706" w:rsidRPr="00D47B98" w:rsidTr="00762B17">
        <w:trPr>
          <w:trHeight w:val="41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47B98" w:rsidRDefault="00BE5706" w:rsidP="004C05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47B98">
              <w:rPr>
                <w:b/>
              </w:rPr>
              <w:t>Итого расходов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jc w:val="right"/>
              <w:rPr>
                <w:b/>
              </w:rPr>
            </w:pPr>
            <w:r w:rsidRPr="00021C6D">
              <w:rPr>
                <w:b/>
              </w:rPr>
              <w:t>14 870,1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jc w:val="right"/>
              <w:rPr>
                <w:b/>
              </w:rPr>
            </w:pPr>
            <w:r w:rsidRPr="00021C6D">
              <w:rPr>
                <w:b/>
              </w:rPr>
              <w:t>1</w:t>
            </w:r>
            <w:r>
              <w:rPr>
                <w:b/>
              </w:rPr>
              <w:t>5 190,4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jc w:val="right"/>
              <w:rPr>
                <w:b/>
              </w:rPr>
            </w:pPr>
            <w:r>
              <w:rPr>
                <w:b/>
              </w:rPr>
              <w:t>+320,3</w:t>
            </w:r>
          </w:p>
        </w:tc>
      </w:tr>
    </w:tbl>
    <w:p w:rsidR="00A32428" w:rsidRPr="00A32428" w:rsidRDefault="004C0554" w:rsidP="00A324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7B98">
        <w:rPr>
          <w:color w:val="FF0000"/>
          <w:sz w:val="28"/>
          <w:szCs w:val="28"/>
        </w:rPr>
        <w:t xml:space="preserve">         </w:t>
      </w:r>
      <w:r w:rsidR="00A32428">
        <w:rPr>
          <w:sz w:val="28"/>
          <w:szCs w:val="28"/>
        </w:rPr>
        <w:t xml:space="preserve"> </w:t>
      </w:r>
      <w:r w:rsidR="00A32428" w:rsidRPr="00A32428">
        <w:rPr>
          <w:sz w:val="28"/>
          <w:szCs w:val="28"/>
        </w:rPr>
        <w:t>В 2023 году проектом предлагается увеличить бюджетные ассигнования на 320,3 тыс. рублей, в том числе:</w:t>
      </w:r>
    </w:p>
    <w:p w:rsidR="00A32428" w:rsidRPr="00A32428" w:rsidRDefault="00A32428" w:rsidP="00A32428">
      <w:pPr>
        <w:ind w:firstLine="709"/>
        <w:jc w:val="both"/>
        <w:rPr>
          <w:i/>
          <w:sz w:val="28"/>
          <w:szCs w:val="28"/>
        </w:rPr>
      </w:pPr>
      <w:r w:rsidRPr="00A32428">
        <w:rPr>
          <w:i/>
          <w:sz w:val="28"/>
          <w:szCs w:val="28"/>
        </w:rPr>
        <w:t>увеличение:</w:t>
      </w:r>
    </w:p>
    <w:p w:rsidR="00A32428" w:rsidRPr="00A32428" w:rsidRDefault="00A32428" w:rsidP="00A324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2428">
        <w:rPr>
          <w:sz w:val="28"/>
          <w:szCs w:val="28"/>
        </w:rPr>
        <w:t>-  по разделу «Жилищно-коммунальное хозяйство»</w:t>
      </w:r>
      <w:r>
        <w:rPr>
          <w:sz w:val="28"/>
          <w:szCs w:val="28"/>
        </w:rPr>
        <w:t xml:space="preserve"> в сумме 320,3 тыс. руб., в том числе, на осуществление отдельных полномочий в сфере жилищных правоотношений в сумме 125,3 тыс. руб. и на </w:t>
      </w:r>
      <w:r w:rsidRPr="00A32428">
        <w:rPr>
          <w:sz w:val="28"/>
          <w:szCs w:val="28"/>
        </w:rPr>
        <w:t xml:space="preserve">мероприятия по благоустройству (уличное освещение) в сумме 195,0 тыс. руб.;   </w:t>
      </w:r>
    </w:p>
    <w:p w:rsidR="00A32428" w:rsidRPr="00A32428" w:rsidRDefault="00A32428" w:rsidP="00A324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2428">
        <w:rPr>
          <w:sz w:val="28"/>
          <w:szCs w:val="28"/>
        </w:rPr>
        <w:t>- по разделу «Культура, кинематография» в сумме 31,8 тыс. руб. на субсидии учреждению культуры;</w:t>
      </w:r>
    </w:p>
    <w:p w:rsidR="00A32428" w:rsidRPr="00A32428" w:rsidRDefault="00A32428" w:rsidP="00A32428">
      <w:pPr>
        <w:ind w:firstLine="709"/>
        <w:jc w:val="both"/>
        <w:rPr>
          <w:i/>
          <w:sz w:val="28"/>
          <w:szCs w:val="28"/>
        </w:rPr>
      </w:pPr>
      <w:r w:rsidRPr="00A32428">
        <w:rPr>
          <w:i/>
          <w:sz w:val="28"/>
          <w:szCs w:val="28"/>
        </w:rPr>
        <w:t>сокращение:</w:t>
      </w:r>
    </w:p>
    <w:p w:rsidR="00A32428" w:rsidRDefault="00A32428" w:rsidP="00A32428">
      <w:pPr>
        <w:ind w:firstLine="709"/>
        <w:jc w:val="both"/>
        <w:rPr>
          <w:sz w:val="28"/>
          <w:szCs w:val="28"/>
        </w:rPr>
      </w:pPr>
      <w:r w:rsidRPr="00A32428">
        <w:rPr>
          <w:sz w:val="28"/>
          <w:szCs w:val="28"/>
        </w:rPr>
        <w:t xml:space="preserve">- по разделу «Национальная экономика» в сумме 31,8 тыс. руб. экономия </w:t>
      </w:r>
      <w:r w:rsidR="00F81426">
        <w:rPr>
          <w:sz w:val="28"/>
          <w:szCs w:val="28"/>
        </w:rPr>
        <w:t xml:space="preserve">на выплаты персоналу </w:t>
      </w:r>
      <w:r w:rsidRPr="00A32428">
        <w:rPr>
          <w:sz w:val="28"/>
          <w:szCs w:val="28"/>
        </w:rPr>
        <w:t>при проведении общественных работ</w:t>
      </w:r>
      <w:r>
        <w:rPr>
          <w:sz w:val="28"/>
          <w:szCs w:val="28"/>
        </w:rPr>
        <w:t>;</w:t>
      </w:r>
    </w:p>
    <w:p w:rsidR="00A32428" w:rsidRPr="00A32428" w:rsidRDefault="00A32428" w:rsidP="00A32428">
      <w:pPr>
        <w:ind w:firstLine="709"/>
        <w:jc w:val="both"/>
        <w:rPr>
          <w:i/>
          <w:sz w:val="28"/>
          <w:szCs w:val="28"/>
        </w:rPr>
      </w:pPr>
      <w:r w:rsidRPr="00A32428">
        <w:rPr>
          <w:i/>
          <w:sz w:val="28"/>
          <w:szCs w:val="28"/>
        </w:rPr>
        <w:t>перераспределение:</w:t>
      </w:r>
    </w:p>
    <w:p w:rsidR="00A32428" w:rsidRPr="00A32428" w:rsidRDefault="00A32428" w:rsidP="00A32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09D7">
        <w:rPr>
          <w:sz w:val="28"/>
          <w:szCs w:val="28"/>
        </w:rPr>
        <w:t xml:space="preserve"> по разделу «Общегосударственные вопросы» уменьшение расходов на  </w:t>
      </w:r>
      <w:r>
        <w:rPr>
          <w:sz w:val="28"/>
          <w:szCs w:val="28"/>
        </w:rPr>
        <w:t>оплату труда (экономия)</w:t>
      </w:r>
      <w:r w:rsidRPr="008E09D7">
        <w:rPr>
          <w:sz w:val="28"/>
          <w:szCs w:val="28"/>
        </w:rPr>
        <w:t xml:space="preserve"> сумму </w:t>
      </w:r>
      <w:r>
        <w:rPr>
          <w:sz w:val="28"/>
          <w:szCs w:val="28"/>
        </w:rPr>
        <w:t>91,1</w:t>
      </w:r>
      <w:r w:rsidRPr="008E09D7">
        <w:rPr>
          <w:sz w:val="28"/>
          <w:szCs w:val="28"/>
        </w:rPr>
        <w:t xml:space="preserve"> тыс. руб. и увеличение расходов на сумму </w:t>
      </w:r>
      <w:r w:rsidR="00F81426">
        <w:rPr>
          <w:sz w:val="28"/>
          <w:szCs w:val="28"/>
        </w:rPr>
        <w:t>91,1</w:t>
      </w:r>
      <w:r w:rsidRPr="008E09D7">
        <w:rPr>
          <w:sz w:val="28"/>
          <w:szCs w:val="28"/>
        </w:rPr>
        <w:t xml:space="preserve"> тыс. руб. на </w:t>
      </w:r>
      <w:r w:rsidR="00F81426">
        <w:rPr>
          <w:sz w:val="28"/>
          <w:szCs w:val="28"/>
        </w:rPr>
        <w:t>ремонт помещения администрации.</w:t>
      </w:r>
    </w:p>
    <w:p w:rsidR="004C0554" w:rsidRPr="00021C6D" w:rsidRDefault="004C0554" w:rsidP="00A32428">
      <w:pPr>
        <w:ind w:firstLine="709"/>
        <w:jc w:val="both"/>
        <w:rPr>
          <w:sz w:val="28"/>
          <w:szCs w:val="28"/>
        </w:rPr>
      </w:pPr>
      <w:r w:rsidRPr="00A32428">
        <w:rPr>
          <w:sz w:val="28"/>
          <w:szCs w:val="28"/>
        </w:rPr>
        <w:t xml:space="preserve">           В результате анализа распределения бюджетных</w:t>
      </w:r>
      <w:r w:rsidRPr="006974DA">
        <w:rPr>
          <w:sz w:val="28"/>
          <w:szCs w:val="28"/>
        </w:rPr>
        <w:t xml:space="preserve"> ассигнований бюджета</w:t>
      </w:r>
      <w:r w:rsidRPr="00021C6D">
        <w:rPr>
          <w:sz w:val="28"/>
          <w:szCs w:val="28"/>
        </w:rPr>
        <w:t xml:space="preserve"> по целевым статьям (муниципальным  программам и непрограммным направлениям) видам расходов классификации расходов бюджета поселения на 2023 год установлено, что предполагаемый Проект влечет за собой изменения объемов финансирования по </w:t>
      </w:r>
      <w:r w:rsidR="00BE5706">
        <w:rPr>
          <w:sz w:val="28"/>
          <w:szCs w:val="28"/>
        </w:rPr>
        <w:t>4</w:t>
      </w:r>
      <w:r w:rsidRPr="00021C6D">
        <w:rPr>
          <w:sz w:val="28"/>
          <w:szCs w:val="28"/>
        </w:rPr>
        <w:t xml:space="preserve"> из 8 муниципальных программ, подлежащих реализации в 2023 году  (таблица </w:t>
      </w:r>
      <w:r w:rsidR="00BE5706">
        <w:rPr>
          <w:sz w:val="28"/>
          <w:szCs w:val="28"/>
        </w:rPr>
        <w:t>3</w:t>
      </w:r>
      <w:r w:rsidRPr="00021C6D">
        <w:rPr>
          <w:sz w:val="28"/>
          <w:szCs w:val="28"/>
        </w:rPr>
        <w:t xml:space="preserve">).                                                                                    </w:t>
      </w:r>
    </w:p>
    <w:p w:rsidR="004C0554" w:rsidRPr="00D47B98" w:rsidRDefault="004C0554" w:rsidP="004C055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7B98">
        <w:rPr>
          <w:sz w:val="28"/>
          <w:szCs w:val="28"/>
        </w:rPr>
        <w:t xml:space="preserve">         Таблица № </w:t>
      </w:r>
      <w:r w:rsidR="00BE5706">
        <w:rPr>
          <w:sz w:val="28"/>
          <w:szCs w:val="28"/>
        </w:rPr>
        <w:t>3</w:t>
      </w:r>
      <w:r w:rsidRPr="00D47B98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992"/>
      </w:tblGrid>
      <w:tr w:rsidR="004C0554" w:rsidRPr="00D47B98" w:rsidTr="004C0554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0554" w:rsidRPr="00D47B98" w:rsidRDefault="004C0554" w:rsidP="004C0554">
            <w:pPr>
              <w:autoSpaceDE w:val="0"/>
              <w:autoSpaceDN w:val="0"/>
              <w:adjustRightInd w:val="0"/>
              <w:jc w:val="center"/>
            </w:pPr>
            <w:r w:rsidRPr="00D47B98">
              <w:rPr>
                <w:sz w:val="28"/>
                <w:szCs w:val="28"/>
              </w:rPr>
              <w:t xml:space="preserve">       </w:t>
            </w:r>
            <w:r w:rsidRPr="00D47B98"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D47B98" w:rsidRDefault="004C0554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t>Сумма расходов по муниципальным программам</w:t>
            </w:r>
          </w:p>
        </w:tc>
      </w:tr>
      <w:tr w:rsidR="004C0554" w:rsidRPr="00D47B98" w:rsidTr="004C0554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D47B98" w:rsidRDefault="004C0554" w:rsidP="004C055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D47B98" w:rsidRDefault="004C0554" w:rsidP="004C0554">
            <w:pPr>
              <w:autoSpaceDE w:val="0"/>
              <w:autoSpaceDN w:val="0"/>
              <w:adjustRightInd w:val="0"/>
              <w:jc w:val="center"/>
            </w:pPr>
            <w:r w:rsidRPr="00D47B98">
              <w:t>Решение от 15.12.2022 №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D47B98" w:rsidRDefault="00E13228" w:rsidP="00BE5706">
            <w:pPr>
              <w:autoSpaceDE w:val="0"/>
              <w:autoSpaceDN w:val="0"/>
              <w:adjustRightInd w:val="0"/>
              <w:jc w:val="both"/>
            </w:pPr>
            <w:r w:rsidRPr="00D47B98">
              <w:rPr>
                <w:sz w:val="22"/>
                <w:szCs w:val="22"/>
              </w:rPr>
              <w:t xml:space="preserve">Проект решения на </w:t>
            </w:r>
            <w:r w:rsidR="00BE5706">
              <w:rPr>
                <w:sz w:val="22"/>
                <w:szCs w:val="22"/>
              </w:rPr>
              <w:t>21</w:t>
            </w:r>
            <w:r w:rsidRPr="00D47B98">
              <w:rPr>
                <w:sz w:val="22"/>
                <w:szCs w:val="22"/>
              </w:rPr>
              <w:t>.</w:t>
            </w:r>
            <w:r w:rsidR="00D47B98" w:rsidRPr="00D47B98">
              <w:rPr>
                <w:sz w:val="22"/>
                <w:szCs w:val="22"/>
              </w:rPr>
              <w:t>1</w:t>
            </w:r>
            <w:r w:rsidR="00BE5706">
              <w:rPr>
                <w:sz w:val="22"/>
                <w:szCs w:val="22"/>
              </w:rPr>
              <w:t>1</w:t>
            </w:r>
            <w:r w:rsidRPr="00D47B98">
              <w:rPr>
                <w:sz w:val="22"/>
                <w:szCs w:val="22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D47B98" w:rsidRDefault="004C0554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t xml:space="preserve">Изменения </w:t>
            </w:r>
          </w:p>
        </w:tc>
      </w:tr>
      <w:tr w:rsidR="00BE5706" w:rsidRPr="00D47B98" w:rsidTr="004C0554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47B98" w:rsidRDefault="00BE5706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rPr>
                <w:iCs/>
              </w:rPr>
              <w:t>«Пожарная  безопасность на  территории Абакановского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jc w:val="right"/>
            </w:pPr>
            <w:r w:rsidRPr="00021C6D"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4C0554">
            <w:pPr>
              <w:jc w:val="right"/>
            </w:pPr>
            <w:r w:rsidRPr="00021C6D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4C0554">
            <w:pPr>
              <w:jc w:val="right"/>
            </w:pPr>
            <w:r w:rsidRPr="00021C6D">
              <w:t>0,0</w:t>
            </w:r>
          </w:p>
        </w:tc>
      </w:tr>
      <w:tr w:rsidR="00BE5706" w:rsidRPr="00D47B98" w:rsidTr="004C0554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47B98" w:rsidRDefault="00BE5706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rPr>
                <w:iCs/>
              </w:rPr>
              <w:t>«Содействие занятости населения Абакановского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jc w:val="right"/>
            </w:pPr>
            <w:r w:rsidRPr="00021C6D"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jc w:val="right"/>
            </w:pPr>
            <w: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tabs>
                <w:tab w:val="center" w:pos="671"/>
                <w:tab w:val="right" w:pos="1343"/>
              </w:tabs>
              <w:jc w:val="right"/>
            </w:pPr>
            <w:r>
              <w:t>-31,8</w:t>
            </w:r>
          </w:p>
        </w:tc>
      </w:tr>
      <w:tr w:rsidR="00BE5706" w:rsidRPr="00D47B98" w:rsidTr="004C0554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47B98" w:rsidRDefault="00BE5706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rPr>
                <w:iCs/>
              </w:rPr>
              <w:t>«Благоустройство территории Абакановского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jc w:val="right"/>
            </w:pPr>
            <w:r w:rsidRPr="00021C6D">
              <w:t>3 259,0</w:t>
            </w:r>
          </w:p>
          <w:p w:rsidR="00BE5706" w:rsidRPr="00021C6D" w:rsidRDefault="00BE5706" w:rsidP="00BE57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jc w:val="right"/>
            </w:pPr>
            <w:r w:rsidRPr="00021C6D">
              <w:t>3</w:t>
            </w:r>
            <w:r>
              <w:t> 454,0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tabs>
                <w:tab w:val="center" w:pos="671"/>
                <w:tab w:val="right" w:pos="1343"/>
              </w:tabs>
              <w:jc w:val="right"/>
            </w:pPr>
            <w:r w:rsidRPr="00021C6D">
              <w:t>+</w:t>
            </w:r>
            <w:r>
              <w:t>195,0</w:t>
            </w:r>
          </w:p>
        </w:tc>
      </w:tr>
      <w:tr w:rsidR="00BE5706" w:rsidRPr="00D47B98" w:rsidTr="004C0554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47B98" w:rsidRDefault="00BE5706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rPr>
                <w:iCs/>
              </w:rPr>
              <w:t>«Развитие физической культуры и спорта на территории Абакановского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jc w:val="right"/>
            </w:pPr>
            <w:r w:rsidRPr="00021C6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4C0554">
            <w:pPr>
              <w:jc w:val="right"/>
            </w:pPr>
            <w:r w:rsidRPr="00021C6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4C0554">
            <w:pPr>
              <w:jc w:val="right"/>
            </w:pPr>
            <w:r w:rsidRPr="00021C6D">
              <w:t>0,0</w:t>
            </w:r>
          </w:p>
        </w:tc>
      </w:tr>
      <w:tr w:rsidR="00BE5706" w:rsidRPr="00D47B98" w:rsidTr="004C0554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47B98" w:rsidRDefault="00BE5706" w:rsidP="004C055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47B98">
              <w:rPr>
                <w:iCs/>
              </w:rPr>
              <w:t>«Социальная поддержка граждан Абакановского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jc w:val="right"/>
            </w:pPr>
            <w:r w:rsidRPr="00021C6D">
              <w:t>359,3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4C0554">
            <w:pPr>
              <w:jc w:val="right"/>
            </w:pPr>
            <w:r w:rsidRPr="00021C6D">
              <w:t>359,3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4C0554">
            <w:pPr>
              <w:jc w:val="right"/>
            </w:pPr>
            <w:r w:rsidRPr="00021C6D">
              <w:t>0,0</w:t>
            </w:r>
          </w:p>
        </w:tc>
      </w:tr>
      <w:tr w:rsidR="00BE5706" w:rsidRPr="00D47B98" w:rsidTr="004C0554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47B98" w:rsidRDefault="00BE5706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rPr>
                <w:iCs/>
              </w:rPr>
              <w:t>«Развитие молодежной политики на территории Абакановского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jc w:val="right"/>
            </w:pPr>
            <w:r w:rsidRPr="00021C6D"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4C0554">
            <w:pPr>
              <w:jc w:val="right"/>
            </w:pPr>
            <w:r w:rsidRPr="00021C6D"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4C0554">
            <w:pPr>
              <w:jc w:val="right"/>
            </w:pPr>
            <w:r w:rsidRPr="00021C6D">
              <w:t>0,0</w:t>
            </w:r>
          </w:p>
        </w:tc>
      </w:tr>
      <w:tr w:rsidR="00BE5706" w:rsidRPr="00D47B98" w:rsidTr="004C0554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47B98" w:rsidRDefault="00BE5706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rPr>
                <w:iCs/>
              </w:rPr>
              <w:t>«Сохранение и развитие культурного потенциала Абакановского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jc w:val="right"/>
            </w:pPr>
            <w:r w:rsidRPr="00021C6D">
              <w:t>3 224,5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jc w:val="right"/>
            </w:pPr>
            <w:r w:rsidRPr="00021C6D">
              <w:t>3</w:t>
            </w:r>
            <w:r>
              <w:t> 256,3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jc w:val="right"/>
            </w:pPr>
            <w:r>
              <w:t>+31,8</w:t>
            </w:r>
          </w:p>
        </w:tc>
      </w:tr>
      <w:tr w:rsidR="00BE5706" w:rsidRPr="00D47B98" w:rsidTr="004C0554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47B98" w:rsidRDefault="00BE5706" w:rsidP="004C0554">
            <w:pPr>
              <w:autoSpaceDE w:val="0"/>
              <w:autoSpaceDN w:val="0"/>
              <w:adjustRightInd w:val="0"/>
              <w:jc w:val="both"/>
            </w:pPr>
            <w:r w:rsidRPr="00D47B98">
              <w:rPr>
                <w:iCs/>
              </w:rPr>
              <w:t xml:space="preserve">«Совершенствование муниципального управления в </w:t>
            </w:r>
            <w:r w:rsidRPr="00D47B98">
              <w:rPr>
                <w:iCs/>
              </w:rPr>
              <w:lastRenderedPageBreak/>
              <w:t>Абакановском сельском поселении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jc w:val="right"/>
            </w:pPr>
            <w:r w:rsidRPr="00021C6D">
              <w:lastRenderedPageBreak/>
              <w:t>2 540,1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jc w:val="right"/>
            </w:pPr>
            <w:r w:rsidRPr="00021C6D">
              <w:t>2</w:t>
            </w:r>
            <w:r>
              <w:t> 449,0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tabs>
                <w:tab w:val="center" w:pos="671"/>
                <w:tab w:val="right" w:pos="1343"/>
              </w:tabs>
              <w:jc w:val="right"/>
            </w:pPr>
            <w:r>
              <w:t>-91,1</w:t>
            </w:r>
          </w:p>
        </w:tc>
      </w:tr>
      <w:tr w:rsidR="00BE5706" w:rsidRPr="00D47B98" w:rsidTr="004C0554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D47B98" w:rsidRDefault="00BE5706" w:rsidP="004C05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47B98">
              <w:rPr>
                <w:b/>
              </w:rPr>
              <w:lastRenderedPageBreak/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jc w:val="right"/>
              <w:rPr>
                <w:b/>
                <w:highlight w:val="yellow"/>
              </w:rPr>
            </w:pPr>
            <w:r w:rsidRPr="00021C6D">
              <w:rPr>
                <w:b/>
              </w:rPr>
              <w:t>9 501,8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jc w:val="right"/>
              <w:rPr>
                <w:b/>
                <w:highlight w:val="yellow"/>
              </w:rPr>
            </w:pPr>
            <w:r w:rsidRPr="00021C6D">
              <w:rPr>
                <w:b/>
              </w:rPr>
              <w:t>9</w:t>
            </w:r>
            <w:r>
              <w:rPr>
                <w:b/>
              </w:rPr>
              <w:t> 605,7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021C6D" w:rsidRDefault="00BE5706" w:rsidP="00BE5706">
            <w:pPr>
              <w:tabs>
                <w:tab w:val="center" w:pos="388"/>
                <w:tab w:val="right" w:pos="776"/>
              </w:tabs>
              <w:jc w:val="right"/>
              <w:rPr>
                <w:b/>
                <w:highlight w:val="yellow"/>
              </w:rPr>
            </w:pPr>
            <w:r w:rsidRPr="00021C6D">
              <w:rPr>
                <w:b/>
              </w:rPr>
              <w:t>+</w:t>
            </w:r>
            <w:r>
              <w:rPr>
                <w:b/>
              </w:rPr>
              <w:t>103,9</w:t>
            </w:r>
          </w:p>
        </w:tc>
      </w:tr>
    </w:tbl>
    <w:p w:rsidR="004C0554" w:rsidRPr="00804525" w:rsidRDefault="004C0554" w:rsidP="004C0554">
      <w:pPr>
        <w:ind w:firstLine="709"/>
        <w:jc w:val="both"/>
        <w:rPr>
          <w:sz w:val="28"/>
          <w:szCs w:val="28"/>
        </w:rPr>
      </w:pPr>
      <w:r w:rsidRPr="00021C6D">
        <w:rPr>
          <w:sz w:val="28"/>
          <w:szCs w:val="28"/>
        </w:rPr>
        <w:t xml:space="preserve">Таким образом,  бюджетные ассигнования на реализацию мероприятий муниципальных </w:t>
      </w:r>
      <w:r w:rsidRPr="00804525">
        <w:rPr>
          <w:sz w:val="28"/>
          <w:szCs w:val="28"/>
        </w:rPr>
        <w:t xml:space="preserve">программ увеличатся на </w:t>
      </w:r>
      <w:r w:rsidR="00BE5706" w:rsidRPr="00804525">
        <w:rPr>
          <w:sz w:val="28"/>
          <w:szCs w:val="28"/>
        </w:rPr>
        <w:t xml:space="preserve">103,9 </w:t>
      </w:r>
      <w:r w:rsidRPr="00804525">
        <w:rPr>
          <w:sz w:val="28"/>
          <w:szCs w:val="28"/>
        </w:rPr>
        <w:t>тыс. рублей, непрограммные расходы</w:t>
      </w:r>
      <w:r w:rsidR="00BE5706" w:rsidRPr="00804525">
        <w:rPr>
          <w:sz w:val="28"/>
          <w:szCs w:val="28"/>
        </w:rPr>
        <w:t xml:space="preserve"> увеличатся</w:t>
      </w:r>
      <w:r w:rsidR="00712126" w:rsidRPr="00804525">
        <w:rPr>
          <w:sz w:val="28"/>
          <w:szCs w:val="28"/>
        </w:rPr>
        <w:t xml:space="preserve"> на </w:t>
      </w:r>
      <w:r w:rsidR="00BE5706" w:rsidRPr="00804525">
        <w:rPr>
          <w:sz w:val="28"/>
          <w:szCs w:val="28"/>
        </w:rPr>
        <w:t xml:space="preserve">216,4 </w:t>
      </w:r>
      <w:r w:rsidR="00712126" w:rsidRPr="00804525">
        <w:rPr>
          <w:sz w:val="28"/>
          <w:szCs w:val="28"/>
        </w:rPr>
        <w:t>тыс. рублей.</w:t>
      </w:r>
      <w:r w:rsidRPr="00804525">
        <w:rPr>
          <w:sz w:val="28"/>
          <w:szCs w:val="28"/>
        </w:rPr>
        <w:t xml:space="preserve">  </w:t>
      </w:r>
    </w:p>
    <w:p w:rsidR="006B656B" w:rsidRPr="00804525" w:rsidRDefault="006B656B" w:rsidP="006B656B">
      <w:pPr>
        <w:ind w:firstLine="709"/>
        <w:jc w:val="both"/>
        <w:rPr>
          <w:sz w:val="28"/>
          <w:szCs w:val="28"/>
        </w:rPr>
      </w:pPr>
      <w:r w:rsidRPr="00804525">
        <w:rPr>
          <w:sz w:val="28"/>
          <w:szCs w:val="28"/>
        </w:rPr>
        <w:t>Рассмотрев данный проект, контрольно-счетный комитет установил  недостатки,  которые необходимо устранить:</w:t>
      </w:r>
    </w:p>
    <w:p w:rsidR="00B82EAF" w:rsidRPr="00804525" w:rsidRDefault="00B82EAF" w:rsidP="006B656B">
      <w:pPr>
        <w:ind w:firstLine="709"/>
        <w:jc w:val="both"/>
        <w:rPr>
          <w:sz w:val="28"/>
          <w:szCs w:val="28"/>
        </w:rPr>
      </w:pPr>
      <w:r w:rsidRPr="00804525">
        <w:rPr>
          <w:sz w:val="28"/>
          <w:szCs w:val="28"/>
        </w:rPr>
        <w:t xml:space="preserve">- в приложении </w:t>
      </w:r>
      <w:r w:rsidR="00804525" w:rsidRPr="00804525">
        <w:rPr>
          <w:sz w:val="28"/>
          <w:szCs w:val="28"/>
        </w:rPr>
        <w:t>5</w:t>
      </w:r>
      <w:r w:rsidRPr="00804525">
        <w:rPr>
          <w:sz w:val="28"/>
          <w:szCs w:val="28"/>
        </w:rPr>
        <w:t xml:space="preserve"> к Проекту по</w:t>
      </w:r>
      <w:r w:rsidR="00804525" w:rsidRPr="00804525">
        <w:rPr>
          <w:sz w:val="28"/>
          <w:szCs w:val="28"/>
        </w:rPr>
        <w:t xml:space="preserve"> разделу 0800 ц</w:t>
      </w:r>
      <w:r w:rsidRPr="00804525">
        <w:rPr>
          <w:sz w:val="28"/>
          <w:szCs w:val="28"/>
        </w:rPr>
        <w:t>ифры «</w:t>
      </w:r>
      <w:r w:rsidR="00804525" w:rsidRPr="00804525">
        <w:rPr>
          <w:sz w:val="28"/>
          <w:szCs w:val="28"/>
        </w:rPr>
        <w:t>3224,5</w:t>
      </w:r>
      <w:r w:rsidRPr="00804525">
        <w:rPr>
          <w:sz w:val="28"/>
          <w:szCs w:val="28"/>
        </w:rPr>
        <w:t>0» заменить на цифры «</w:t>
      </w:r>
      <w:r w:rsidR="00804525" w:rsidRPr="00804525">
        <w:rPr>
          <w:sz w:val="28"/>
          <w:szCs w:val="28"/>
        </w:rPr>
        <w:t>3256,3</w:t>
      </w:r>
      <w:r w:rsidRPr="00804525">
        <w:rPr>
          <w:sz w:val="28"/>
          <w:szCs w:val="28"/>
        </w:rPr>
        <w:t>».</w:t>
      </w:r>
    </w:p>
    <w:p w:rsidR="004C0554" w:rsidRPr="004C0554" w:rsidRDefault="004C0554" w:rsidP="004C0554">
      <w:pPr>
        <w:ind w:firstLine="708"/>
        <w:jc w:val="both"/>
        <w:rPr>
          <w:color w:val="FF0000"/>
          <w:sz w:val="28"/>
          <w:szCs w:val="28"/>
        </w:rPr>
      </w:pPr>
    </w:p>
    <w:p w:rsidR="00021C6D" w:rsidRDefault="004C0554" w:rsidP="004C0554">
      <w:pPr>
        <w:jc w:val="both"/>
        <w:rPr>
          <w:sz w:val="28"/>
          <w:szCs w:val="28"/>
        </w:rPr>
      </w:pPr>
      <w:r w:rsidRPr="00F829B8">
        <w:rPr>
          <w:b/>
          <w:sz w:val="28"/>
          <w:szCs w:val="28"/>
        </w:rPr>
        <w:t>Вывод</w:t>
      </w:r>
      <w:r w:rsidRPr="00F829B8">
        <w:rPr>
          <w:sz w:val="28"/>
          <w:szCs w:val="28"/>
        </w:rPr>
        <w:t xml:space="preserve">: Представленный проект решения Совета </w:t>
      </w:r>
      <w:r w:rsidRPr="00F829B8">
        <w:rPr>
          <w:sz w:val="28"/>
        </w:rPr>
        <w:t xml:space="preserve">Абакановского </w:t>
      </w:r>
      <w:r w:rsidRPr="00F829B8">
        <w:rPr>
          <w:sz w:val="28"/>
          <w:szCs w:val="28"/>
        </w:rPr>
        <w:t xml:space="preserve">сельского поселения   «О внесении изменений в решение Совета </w:t>
      </w:r>
      <w:r w:rsidRPr="00F829B8">
        <w:rPr>
          <w:sz w:val="28"/>
        </w:rPr>
        <w:t>Абакановского</w:t>
      </w:r>
      <w:r w:rsidRPr="00F829B8">
        <w:rPr>
          <w:sz w:val="28"/>
          <w:szCs w:val="28"/>
        </w:rPr>
        <w:t xml:space="preserve"> сельского поселения   от 15.12.2022 № 13 «О бюджете </w:t>
      </w:r>
      <w:r w:rsidRPr="00F829B8">
        <w:rPr>
          <w:sz w:val="28"/>
        </w:rPr>
        <w:t>Абакановского</w:t>
      </w:r>
      <w:r w:rsidRPr="00F829B8">
        <w:rPr>
          <w:sz w:val="28"/>
          <w:szCs w:val="28"/>
        </w:rPr>
        <w:t xml:space="preserve">  сельского поселения   на 2023 год и плановый период 2024 и  2025 годов» </w:t>
      </w:r>
      <w:r w:rsidR="009F5539" w:rsidRPr="0092182D">
        <w:rPr>
          <w:sz w:val="28"/>
          <w:szCs w:val="28"/>
        </w:rPr>
        <w:t xml:space="preserve">  соответствует нормам бюджетного </w:t>
      </w:r>
      <w:r w:rsidR="009F5539" w:rsidRPr="00F5669E">
        <w:rPr>
          <w:sz w:val="28"/>
          <w:szCs w:val="28"/>
        </w:rPr>
        <w:t>законодательства</w:t>
      </w:r>
      <w:r w:rsidR="00F57E82">
        <w:rPr>
          <w:sz w:val="28"/>
          <w:szCs w:val="28"/>
        </w:rPr>
        <w:t xml:space="preserve">, </w:t>
      </w:r>
      <w:r w:rsidR="006B656B">
        <w:rPr>
          <w:sz w:val="28"/>
          <w:szCs w:val="28"/>
        </w:rPr>
        <w:t>однако, содержит недостатки, которые необходимо устранить.</w:t>
      </w:r>
    </w:p>
    <w:p w:rsidR="00F57E82" w:rsidRDefault="00F57E82" w:rsidP="004C0554">
      <w:pPr>
        <w:jc w:val="both"/>
        <w:rPr>
          <w:sz w:val="28"/>
          <w:szCs w:val="28"/>
        </w:rPr>
      </w:pPr>
    </w:p>
    <w:p w:rsidR="00F57E82" w:rsidRDefault="00F57E82" w:rsidP="004C0554">
      <w:pPr>
        <w:jc w:val="both"/>
        <w:rPr>
          <w:sz w:val="28"/>
          <w:szCs w:val="28"/>
        </w:rPr>
      </w:pPr>
    </w:p>
    <w:p w:rsidR="00F57E82" w:rsidRDefault="00F57E82" w:rsidP="004C0554">
      <w:pPr>
        <w:jc w:val="both"/>
        <w:rPr>
          <w:sz w:val="28"/>
          <w:szCs w:val="28"/>
        </w:rPr>
      </w:pPr>
    </w:p>
    <w:p w:rsidR="00021C6D" w:rsidRPr="00AD1003" w:rsidRDefault="00021C6D" w:rsidP="00021C6D">
      <w:pPr>
        <w:jc w:val="both"/>
        <w:rPr>
          <w:rFonts w:ascii="Arial" w:hAnsi="Arial" w:cs="Arial"/>
          <w:sz w:val="32"/>
          <w:szCs w:val="32"/>
        </w:rPr>
      </w:pPr>
      <w:r w:rsidRPr="00B2191C">
        <w:rPr>
          <w:sz w:val="28"/>
          <w:szCs w:val="28"/>
        </w:rPr>
        <w:t>Председатель комитета                                                             Н.</w:t>
      </w:r>
      <w:r w:rsidRPr="005C7EEE">
        <w:rPr>
          <w:sz w:val="28"/>
          <w:szCs w:val="28"/>
        </w:rPr>
        <w:t>Г.Васильева</w:t>
      </w:r>
    </w:p>
    <w:p w:rsidR="002F1AC9" w:rsidRPr="004C0554" w:rsidRDefault="002F1AC9" w:rsidP="00021C6D">
      <w:pPr>
        <w:jc w:val="both"/>
        <w:rPr>
          <w:b/>
          <w:color w:val="FF0000"/>
          <w:sz w:val="28"/>
          <w:szCs w:val="28"/>
        </w:rPr>
      </w:pPr>
    </w:p>
    <w:sectPr w:rsidR="002F1AC9" w:rsidRPr="004C0554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426" w:rsidRDefault="00F81426" w:rsidP="00D5253B">
      <w:r>
        <w:separator/>
      </w:r>
    </w:p>
  </w:endnote>
  <w:endnote w:type="continuationSeparator" w:id="0">
    <w:p w:rsidR="00F81426" w:rsidRDefault="00F81426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426" w:rsidRDefault="00F81426">
    <w:pPr>
      <w:pStyle w:val="ad"/>
      <w:jc w:val="right"/>
    </w:pPr>
  </w:p>
  <w:p w:rsidR="00F81426" w:rsidRDefault="00F81426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804525">
            <w:rPr>
              <w:noProof/>
            </w:rPr>
            <w:t>2</w:t>
          </w:r>
        </w:fldSimple>
      </w:sdtContent>
    </w:sdt>
  </w:p>
  <w:p w:rsidR="00F81426" w:rsidRDefault="00F8142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426" w:rsidRDefault="00F81426" w:rsidP="00D5253B">
      <w:r>
        <w:separator/>
      </w:r>
    </w:p>
  </w:footnote>
  <w:footnote w:type="continuationSeparator" w:id="0">
    <w:p w:rsidR="00F81426" w:rsidRDefault="00F81426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1C6D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5B35"/>
    <w:rsid w:val="00060CAD"/>
    <w:rsid w:val="0006180A"/>
    <w:rsid w:val="000623F1"/>
    <w:rsid w:val="00062ACF"/>
    <w:rsid w:val="0007275B"/>
    <w:rsid w:val="00073064"/>
    <w:rsid w:val="000737E9"/>
    <w:rsid w:val="00075213"/>
    <w:rsid w:val="000756BA"/>
    <w:rsid w:val="00083D5F"/>
    <w:rsid w:val="00092ADE"/>
    <w:rsid w:val="00097AF6"/>
    <w:rsid w:val="000A177C"/>
    <w:rsid w:val="000A48A7"/>
    <w:rsid w:val="000B2A69"/>
    <w:rsid w:val="000B402C"/>
    <w:rsid w:val="000B40FE"/>
    <w:rsid w:val="000C0214"/>
    <w:rsid w:val="000C162D"/>
    <w:rsid w:val="000D1117"/>
    <w:rsid w:val="000D3B12"/>
    <w:rsid w:val="000D43F7"/>
    <w:rsid w:val="000D6E0C"/>
    <w:rsid w:val="000E09AB"/>
    <w:rsid w:val="000E0BC7"/>
    <w:rsid w:val="000E3B9E"/>
    <w:rsid w:val="000E52FF"/>
    <w:rsid w:val="000E5484"/>
    <w:rsid w:val="000E7B16"/>
    <w:rsid w:val="000F68F7"/>
    <w:rsid w:val="0010080A"/>
    <w:rsid w:val="00104206"/>
    <w:rsid w:val="00106371"/>
    <w:rsid w:val="001177D1"/>
    <w:rsid w:val="00121058"/>
    <w:rsid w:val="001213B5"/>
    <w:rsid w:val="00123B24"/>
    <w:rsid w:val="0012476E"/>
    <w:rsid w:val="00136228"/>
    <w:rsid w:val="00136A6D"/>
    <w:rsid w:val="001433AA"/>
    <w:rsid w:val="00147E6C"/>
    <w:rsid w:val="001518D4"/>
    <w:rsid w:val="00153E35"/>
    <w:rsid w:val="00153F94"/>
    <w:rsid w:val="00154197"/>
    <w:rsid w:val="0015648A"/>
    <w:rsid w:val="00160B3A"/>
    <w:rsid w:val="00162C2C"/>
    <w:rsid w:val="001644F8"/>
    <w:rsid w:val="001645E2"/>
    <w:rsid w:val="00165452"/>
    <w:rsid w:val="00170666"/>
    <w:rsid w:val="00170C45"/>
    <w:rsid w:val="001723EB"/>
    <w:rsid w:val="00172ACC"/>
    <w:rsid w:val="00186B1F"/>
    <w:rsid w:val="001873B4"/>
    <w:rsid w:val="00187E81"/>
    <w:rsid w:val="00195AF3"/>
    <w:rsid w:val="001973EC"/>
    <w:rsid w:val="001A0263"/>
    <w:rsid w:val="001A258F"/>
    <w:rsid w:val="001A7FDB"/>
    <w:rsid w:val="001B125A"/>
    <w:rsid w:val="001B63F1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D2120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125DB"/>
    <w:rsid w:val="00217325"/>
    <w:rsid w:val="0021796E"/>
    <w:rsid w:val="00222E4C"/>
    <w:rsid w:val="00225343"/>
    <w:rsid w:val="002271E9"/>
    <w:rsid w:val="002302FB"/>
    <w:rsid w:val="00231E7B"/>
    <w:rsid w:val="00236F66"/>
    <w:rsid w:val="002420B0"/>
    <w:rsid w:val="0024289F"/>
    <w:rsid w:val="002479BB"/>
    <w:rsid w:val="00251E50"/>
    <w:rsid w:val="00252D40"/>
    <w:rsid w:val="00253D9B"/>
    <w:rsid w:val="00255B31"/>
    <w:rsid w:val="00256010"/>
    <w:rsid w:val="00260455"/>
    <w:rsid w:val="00265934"/>
    <w:rsid w:val="002671FD"/>
    <w:rsid w:val="00275753"/>
    <w:rsid w:val="00275AB4"/>
    <w:rsid w:val="00275F3F"/>
    <w:rsid w:val="00276A92"/>
    <w:rsid w:val="00277CA7"/>
    <w:rsid w:val="002808B0"/>
    <w:rsid w:val="002815B1"/>
    <w:rsid w:val="00281C0C"/>
    <w:rsid w:val="00282A19"/>
    <w:rsid w:val="00284F0B"/>
    <w:rsid w:val="00285E5A"/>
    <w:rsid w:val="00286A43"/>
    <w:rsid w:val="00293707"/>
    <w:rsid w:val="002A34C1"/>
    <w:rsid w:val="002A3DBD"/>
    <w:rsid w:val="002A5C76"/>
    <w:rsid w:val="002A61E3"/>
    <w:rsid w:val="002B2084"/>
    <w:rsid w:val="002B3C8D"/>
    <w:rsid w:val="002B4B61"/>
    <w:rsid w:val="002B5A6E"/>
    <w:rsid w:val="002B796D"/>
    <w:rsid w:val="002D1715"/>
    <w:rsid w:val="002D33BB"/>
    <w:rsid w:val="002D4FDA"/>
    <w:rsid w:val="002D73FB"/>
    <w:rsid w:val="002D7500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442F"/>
    <w:rsid w:val="003750FC"/>
    <w:rsid w:val="00376BF5"/>
    <w:rsid w:val="00377D73"/>
    <w:rsid w:val="00382848"/>
    <w:rsid w:val="00382EFA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A92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0FB"/>
    <w:rsid w:val="0040346C"/>
    <w:rsid w:val="0040427A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3FAF"/>
    <w:rsid w:val="004342E5"/>
    <w:rsid w:val="004350EA"/>
    <w:rsid w:val="00436871"/>
    <w:rsid w:val="00444690"/>
    <w:rsid w:val="004547F1"/>
    <w:rsid w:val="00456FE7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095D"/>
    <w:rsid w:val="00483D68"/>
    <w:rsid w:val="00485570"/>
    <w:rsid w:val="00486106"/>
    <w:rsid w:val="00486B61"/>
    <w:rsid w:val="00491C31"/>
    <w:rsid w:val="00495213"/>
    <w:rsid w:val="0049592C"/>
    <w:rsid w:val="004A0863"/>
    <w:rsid w:val="004A7D3F"/>
    <w:rsid w:val="004B0CD9"/>
    <w:rsid w:val="004B0EAC"/>
    <w:rsid w:val="004B295B"/>
    <w:rsid w:val="004C0554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3F8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26503"/>
    <w:rsid w:val="00531A0F"/>
    <w:rsid w:val="0053273E"/>
    <w:rsid w:val="00534B5B"/>
    <w:rsid w:val="00535E5B"/>
    <w:rsid w:val="00536C58"/>
    <w:rsid w:val="00540613"/>
    <w:rsid w:val="005412E4"/>
    <w:rsid w:val="00541B39"/>
    <w:rsid w:val="0054557F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5E34"/>
    <w:rsid w:val="005767E7"/>
    <w:rsid w:val="00577DA1"/>
    <w:rsid w:val="00584443"/>
    <w:rsid w:val="00585AD7"/>
    <w:rsid w:val="00587BDE"/>
    <w:rsid w:val="00592B4F"/>
    <w:rsid w:val="00592BCD"/>
    <w:rsid w:val="00597C43"/>
    <w:rsid w:val="005A2E62"/>
    <w:rsid w:val="005A5545"/>
    <w:rsid w:val="005B199C"/>
    <w:rsid w:val="005B4415"/>
    <w:rsid w:val="005B65FF"/>
    <w:rsid w:val="005C2AB9"/>
    <w:rsid w:val="005C2B04"/>
    <w:rsid w:val="005C6414"/>
    <w:rsid w:val="005C7E7E"/>
    <w:rsid w:val="005D38AE"/>
    <w:rsid w:val="005D40E5"/>
    <w:rsid w:val="005D6E55"/>
    <w:rsid w:val="005D7265"/>
    <w:rsid w:val="005D7E24"/>
    <w:rsid w:val="005E70F3"/>
    <w:rsid w:val="005F1521"/>
    <w:rsid w:val="005F5D2A"/>
    <w:rsid w:val="005F791A"/>
    <w:rsid w:val="00607F86"/>
    <w:rsid w:val="006103F9"/>
    <w:rsid w:val="006108F4"/>
    <w:rsid w:val="0061115A"/>
    <w:rsid w:val="00613839"/>
    <w:rsid w:val="006146F3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974DA"/>
    <w:rsid w:val="006A2042"/>
    <w:rsid w:val="006A21AA"/>
    <w:rsid w:val="006A5272"/>
    <w:rsid w:val="006A551D"/>
    <w:rsid w:val="006A55D1"/>
    <w:rsid w:val="006A7188"/>
    <w:rsid w:val="006B04B0"/>
    <w:rsid w:val="006B1AA2"/>
    <w:rsid w:val="006B3919"/>
    <w:rsid w:val="006B656B"/>
    <w:rsid w:val="006C2FEE"/>
    <w:rsid w:val="006C3CA1"/>
    <w:rsid w:val="006C5987"/>
    <w:rsid w:val="006C631F"/>
    <w:rsid w:val="006C6FCB"/>
    <w:rsid w:val="006D097B"/>
    <w:rsid w:val="006D1FAD"/>
    <w:rsid w:val="006D28DD"/>
    <w:rsid w:val="006D46C6"/>
    <w:rsid w:val="006D6561"/>
    <w:rsid w:val="006D7E74"/>
    <w:rsid w:val="006E10D1"/>
    <w:rsid w:val="006E1C12"/>
    <w:rsid w:val="006E3FB9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2126"/>
    <w:rsid w:val="0071466E"/>
    <w:rsid w:val="0071669A"/>
    <w:rsid w:val="00717AC4"/>
    <w:rsid w:val="00734E2C"/>
    <w:rsid w:val="007357BF"/>
    <w:rsid w:val="00736A62"/>
    <w:rsid w:val="00741BED"/>
    <w:rsid w:val="00742A5E"/>
    <w:rsid w:val="00746C8B"/>
    <w:rsid w:val="00746EB7"/>
    <w:rsid w:val="00753553"/>
    <w:rsid w:val="007536E5"/>
    <w:rsid w:val="007544E5"/>
    <w:rsid w:val="0075785D"/>
    <w:rsid w:val="007611BD"/>
    <w:rsid w:val="00762B17"/>
    <w:rsid w:val="00762FCC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2B48"/>
    <w:rsid w:val="007A65D5"/>
    <w:rsid w:val="007B04D0"/>
    <w:rsid w:val="007B0C4B"/>
    <w:rsid w:val="007B358E"/>
    <w:rsid w:val="007B4326"/>
    <w:rsid w:val="007B528D"/>
    <w:rsid w:val="007B543E"/>
    <w:rsid w:val="007B5CBD"/>
    <w:rsid w:val="007C0F84"/>
    <w:rsid w:val="007C4AA1"/>
    <w:rsid w:val="007C5300"/>
    <w:rsid w:val="007C7271"/>
    <w:rsid w:val="007D1BA0"/>
    <w:rsid w:val="007D46CC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4525"/>
    <w:rsid w:val="0080605A"/>
    <w:rsid w:val="0080640C"/>
    <w:rsid w:val="008066B4"/>
    <w:rsid w:val="00811ECC"/>
    <w:rsid w:val="008133B7"/>
    <w:rsid w:val="0081602A"/>
    <w:rsid w:val="00816F71"/>
    <w:rsid w:val="00820B21"/>
    <w:rsid w:val="008263A9"/>
    <w:rsid w:val="008306DA"/>
    <w:rsid w:val="0083509C"/>
    <w:rsid w:val="00835534"/>
    <w:rsid w:val="008365C2"/>
    <w:rsid w:val="0083695F"/>
    <w:rsid w:val="008409EA"/>
    <w:rsid w:val="00840CE1"/>
    <w:rsid w:val="0084646E"/>
    <w:rsid w:val="0084764C"/>
    <w:rsid w:val="008509A5"/>
    <w:rsid w:val="0085217B"/>
    <w:rsid w:val="00852BB4"/>
    <w:rsid w:val="0085571E"/>
    <w:rsid w:val="00855F63"/>
    <w:rsid w:val="008562C0"/>
    <w:rsid w:val="00856BB8"/>
    <w:rsid w:val="00856C24"/>
    <w:rsid w:val="0086054B"/>
    <w:rsid w:val="00863004"/>
    <w:rsid w:val="00865490"/>
    <w:rsid w:val="008707B8"/>
    <w:rsid w:val="008716C3"/>
    <w:rsid w:val="008720BC"/>
    <w:rsid w:val="008763E1"/>
    <w:rsid w:val="00877BE8"/>
    <w:rsid w:val="0088232B"/>
    <w:rsid w:val="008831E1"/>
    <w:rsid w:val="00883220"/>
    <w:rsid w:val="00883DE5"/>
    <w:rsid w:val="00885F81"/>
    <w:rsid w:val="008861D4"/>
    <w:rsid w:val="00886771"/>
    <w:rsid w:val="00886910"/>
    <w:rsid w:val="00886AEC"/>
    <w:rsid w:val="00887158"/>
    <w:rsid w:val="0089275D"/>
    <w:rsid w:val="00892E31"/>
    <w:rsid w:val="00893551"/>
    <w:rsid w:val="0089705E"/>
    <w:rsid w:val="008A0801"/>
    <w:rsid w:val="008A23F0"/>
    <w:rsid w:val="008A4200"/>
    <w:rsid w:val="008A7F39"/>
    <w:rsid w:val="008B247B"/>
    <w:rsid w:val="008C11AF"/>
    <w:rsid w:val="008C434F"/>
    <w:rsid w:val="008C7720"/>
    <w:rsid w:val="008D3DD3"/>
    <w:rsid w:val="008D4454"/>
    <w:rsid w:val="008D5E48"/>
    <w:rsid w:val="008E3924"/>
    <w:rsid w:val="008E5CFC"/>
    <w:rsid w:val="008E6136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C36"/>
    <w:rsid w:val="00905ECE"/>
    <w:rsid w:val="00906549"/>
    <w:rsid w:val="00907F6C"/>
    <w:rsid w:val="009101AC"/>
    <w:rsid w:val="00913F6A"/>
    <w:rsid w:val="009148C6"/>
    <w:rsid w:val="0091543B"/>
    <w:rsid w:val="00916FEE"/>
    <w:rsid w:val="009172D6"/>
    <w:rsid w:val="00920017"/>
    <w:rsid w:val="0092628B"/>
    <w:rsid w:val="00926532"/>
    <w:rsid w:val="009276AD"/>
    <w:rsid w:val="00931EFD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378"/>
    <w:rsid w:val="009E295B"/>
    <w:rsid w:val="009F11B5"/>
    <w:rsid w:val="009F4589"/>
    <w:rsid w:val="009F46D8"/>
    <w:rsid w:val="009F5539"/>
    <w:rsid w:val="00A001B5"/>
    <w:rsid w:val="00A050E0"/>
    <w:rsid w:val="00A05810"/>
    <w:rsid w:val="00A05D33"/>
    <w:rsid w:val="00A06B1B"/>
    <w:rsid w:val="00A07BF0"/>
    <w:rsid w:val="00A132E3"/>
    <w:rsid w:val="00A142FB"/>
    <w:rsid w:val="00A16222"/>
    <w:rsid w:val="00A21FF0"/>
    <w:rsid w:val="00A23CCD"/>
    <w:rsid w:val="00A32428"/>
    <w:rsid w:val="00A3378E"/>
    <w:rsid w:val="00A34C0D"/>
    <w:rsid w:val="00A3525B"/>
    <w:rsid w:val="00A35A62"/>
    <w:rsid w:val="00A366F0"/>
    <w:rsid w:val="00A379DD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3366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85BA4"/>
    <w:rsid w:val="00A939EB"/>
    <w:rsid w:val="00A9496D"/>
    <w:rsid w:val="00A97953"/>
    <w:rsid w:val="00AA0481"/>
    <w:rsid w:val="00AA0A72"/>
    <w:rsid w:val="00AA2B45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1DE5"/>
    <w:rsid w:val="00B03BEF"/>
    <w:rsid w:val="00B0555E"/>
    <w:rsid w:val="00B0573E"/>
    <w:rsid w:val="00B13598"/>
    <w:rsid w:val="00B15829"/>
    <w:rsid w:val="00B20245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4DF"/>
    <w:rsid w:val="00B56CB6"/>
    <w:rsid w:val="00B64278"/>
    <w:rsid w:val="00B70B98"/>
    <w:rsid w:val="00B7167E"/>
    <w:rsid w:val="00B7197B"/>
    <w:rsid w:val="00B7361D"/>
    <w:rsid w:val="00B7432D"/>
    <w:rsid w:val="00B74817"/>
    <w:rsid w:val="00B81F95"/>
    <w:rsid w:val="00B82EAF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6375"/>
    <w:rsid w:val="00BC6447"/>
    <w:rsid w:val="00BC7346"/>
    <w:rsid w:val="00BC7351"/>
    <w:rsid w:val="00BD0ADB"/>
    <w:rsid w:val="00BD384A"/>
    <w:rsid w:val="00BD3FDE"/>
    <w:rsid w:val="00BE13CA"/>
    <w:rsid w:val="00BE1533"/>
    <w:rsid w:val="00BE1E09"/>
    <w:rsid w:val="00BE35AF"/>
    <w:rsid w:val="00BE5706"/>
    <w:rsid w:val="00BE5EBB"/>
    <w:rsid w:val="00BE7C57"/>
    <w:rsid w:val="00BF078B"/>
    <w:rsid w:val="00BF1291"/>
    <w:rsid w:val="00BF6DD9"/>
    <w:rsid w:val="00C029AB"/>
    <w:rsid w:val="00C06DCC"/>
    <w:rsid w:val="00C07B76"/>
    <w:rsid w:val="00C11BA6"/>
    <w:rsid w:val="00C11C29"/>
    <w:rsid w:val="00C151D6"/>
    <w:rsid w:val="00C160E4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464FB"/>
    <w:rsid w:val="00C50253"/>
    <w:rsid w:val="00C51187"/>
    <w:rsid w:val="00C536EA"/>
    <w:rsid w:val="00C564CA"/>
    <w:rsid w:val="00C60379"/>
    <w:rsid w:val="00C65514"/>
    <w:rsid w:val="00C672D2"/>
    <w:rsid w:val="00C6748A"/>
    <w:rsid w:val="00C758B3"/>
    <w:rsid w:val="00C80F3E"/>
    <w:rsid w:val="00C81270"/>
    <w:rsid w:val="00C84E0D"/>
    <w:rsid w:val="00C92726"/>
    <w:rsid w:val="00C92F07"/>
    <w:rsid w:val="00C97731"/>
    <w:rsid w:val="00C97948"/>
    <w:rsid w:val="00CA0DBB"/>
    <w:rsid w:val="00CA4510"/>
    <w:rsid w:val="00CA503A"/>
    <w:rsid w:val="00CA5093"/>
    <w:rsid w:val="00CA5E62"/>
    <w:rsid w:val="00CA6376"/>
    <w:rsid w:val="00CA77D8"/>
    <w:rsid w:val="00CB0C0D"/>
    <w:rsid w:val="00CB1396"/>
    <w:rsid w:val="00CB14C9"/>
    <w:rsid w:val="00CB1CEB"/>
    <w:rsid w:val="00CB4EBD"/>
    <w:rsid w:val="00CB7173"/>
    <w:rsid w:val="00CC4A97"/>
    <w:rsid w:val="00CC5BD5"/>
    <w:rsid w:val="00CD0A2E"/>
    <w:rsid w:val="00CD14B8"/>
    <w:rsid w:val="00CD2CEC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4161"/>
    <w:rsid w:val="00D25785"/>
    <w:rsid w:val="00D31433"/>
    <w:rsid w:val="00D33077"/>
    <w:rsid w:val="00D36C14"/>
    <w:rsid w:val="00D41A7E"/>
    <w:rsid w:val="00D44C72"/>
    <w:rsid w:val="00D46A44"/>
    <w:rsid w:val="00D474F4"/>
    <w:rsid w:val="00D47B98"/>
    <w:rsid w:val="00D47CE2"/>
    <w:rsid w:val="00D5253B"/>
    <w:rsid w:val="00D53243"/>
    <w:rsid w:val="00D541C8"/>
    <w:rsid w:val="00D5580E"/>
    <w:rsid w:val="00D57B36"/>
    <w:rsid w:val="00D57E33"/>
    <w:rsid w:val="00D6049F"/>
    <w:rsid w:val="00D62791"/>
    <w:rsid w:val="00D63679"/>
    <w:rsid w:val="00D6564F"/>
    <w:rsid w:val="00D65E75"/>
    <w:rsid w:val="00D66293"/>
    <w:rsid w:val="00D67D44"/>
    <w:rsid w:val="00D704BA"/>
    <w:rsid w:val="00D712BB"/>
    <w:rsid w:val="00D72DD7"/>
    <w:rsid w:val="00D77EDA"/>
    <w:rsid w:val="00D85617"/>
    <w:rsid w:val="00D86BEF"/>
    <w:rsid w:val="00D921A1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56E9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02727"/>
    <w:rsid w:val="00E06937"/>
    <w:rsid w:val="00E13228"/>
    <w:rsid w:val="00E13EEB"/>
    <w:rsid w:val="00E16293"/>
    <w:rsid w:val="00E1652E"/>
    <w:rsid w:val="00E17AE0"/>
    <w:rsid w:val="00E24E8D"/>
    <w:rsid w:val="00E26466"/>
    <w:rsid w:val="00E2789C"/>
    <w:rsid w:val="00E27913"/>
    <w:rsid w:val="00E3335D"/>
    <w:rsid w:val="00E339BA"/>
    <w:rsid w:val="00E47538"/>
    <w:rsid w:val="00E50AFD"/>
    <w:rsid w:val="00E50FA6"/>
    <w:rsid w:val="00E51724"/>
    <w:rsid w:val="00E62A20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B5CA6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37D3D"/>
    <w:rsid w:val="00F402FB"/>
    <w:rsid w:val="00F4100B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46DD"/>
    <w:rsid w:val="00F57002"/>
    <w:rsid w:val="00F57E82"/>
    <w:rsid w:val="00F60555"/>
    <w:rsid w:val="00F613BA"/>
    <w:rsid w:val="00F6241A"/>
    <w:rsid w:val="00F62E51"/>
    <w:rsid w:val="00F6443D"/>
    <w:rsid w:val="00F64DEA"/>
    <w:rsid w:val="00F66904"/>
    <w:rsid w:val="00F670B5"/>
    <w:rsid w:val="00F67CC4"/>
    <w:rsid w:val="00F75DFF"/>
    <w:rsid w:val="00F75EC0"/>
    <w:rsid w:val="00F76834"/>
    <w:rsid w:val="00F80727"/>
    <w:rsid w:val="00F81426"/>
    <w:rsid w:val="00F829B8"/>
    <w:rsid w:val="00F874AE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4DEF"/>
    <w:rsid w:val="00FC7438"/>
    <w:rsid w:val="00FD03FA"/>
    <w:rsid w:val="00FD209E"/>
    <w:rsid w:val="00FE10F3"/>
    <w:rsid w:val="00FE2040"/>
    <w:rsid w:val="00FE3C59"/>
    <w:rsid w:val="00FE4AFF"/>
    <w:rsid w:val="00FE76B1"/>
    <w:rsid w:val="00FF1D49"/>
    <w:rsid w:val="00FF2228"/>
    <w:rsid w:val="00FF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character" w:styleId="af0">
    <w:name w:val="Emphasis"/>
    <w:basedOn w:val="a0"/>
    <w:uiPriority w:val="20"/>
    <w:qFormat/>
    <w:rsid w:val="005D6E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BA1F6-EAA2-4923-B036-B0867780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2682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87</cp:revision>
  <cp:lastPrinted>2023-11-25T12:30:00Z</cp:lastPrinted>
  <dcterms:created xsi:type="dcterms:W3CDTF">2020-09-10T14:20:00Z</dcterms:created>
  <dcterms:modified xsi:type="dcterms:W3CDTF">2023-11-25T12:30:00Z</dcterms:modified>
</cp:coreProperties>
</file>