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81" w:rsidRPr="00DE0F81" w:rsidRDefault="00F2327E" w:rsidP="00DE0F81">
      <w:pPr>
        <w:spacing w:before="60" w:after="60"/>
      </w:pPr>
      <w:r w:rsidRPr="00DE0F81">
        <w:t>Информация по проведенному контрольному мероприятию</w:t>
      </w:r>
      <w:r w:rsidRPr="00DE0F81">
        <w:rPr>
          <w:b/>
        </w:rPr>
        <w:t xml:space="preserve"> </w:t>
      </w:r>
      <w:r w:rsidR="004A7BCF" w:rsidRPr="00DE0F81">
        <w:t>«</w:t>
      </w:r>
      <w:r w:rsidR="00DE0F81" w:rsidRPr="00DE0F81">
        <w:t>«</w:t>
      </w:r>
      <w:r w:rsidR="00DE0F81" w:rsidRPr="00DE0F81">
        <w:rPr>
          <w:bCs/>
        </w:rPr>
        <w:t>Внешняя проверка бюджетной отчетности главных администраторов средств  бюджета района  за 202</w:t>
      </w:r>
      <w:r w:rsidR="009273B3">
        <w:rPr>
          <w:bCs/>
        </w:rPr>
        <w:t>4</w:t>
      </w:r>
      <w:r w:rsidR="00DE0F81" w:rsidRPr="00DE0F81">
        <w:rPr>
          <w:bCs/>
        </w:rPr>
        <w:t xml:space="preserve"> год».</w:t>
      </w:r>
    </w:p>
    <w:p w:rsidR="003776E0" w:rsidRPr="004A7BCF" w:rsidRDefault="003776E0" w:rsidP="00F2327E">
      <w:pPr>
        <w:jc w:val="both"/>
      </w:pPr>
    </w:p>
    <w:p w:rsidR="009B3697" w:rsidRPr="00F67A86" w:rsidRDefault="00D34DA0" w:rsidP="009B3697">
      <w:pPr>
        <w:tabs>
          <w:tab w:val="left" w:pos="-142"/>
        </w:tabs>
        <w:ind w:firstLine="709"/>
        <w:jc w:val="both"/>
      </w:pPr>
      <w:r>
        <w:t xml:space="preserve"> </w:t>
      </w:r>
      <w:r w:rsidR="00DE0F81">
        <w:t xml:space="preserve">В рамках </w:t>
      </w:r>
      <w:proofErr w:type="gramStart"/>
      <w:r w:rsidR="00DE0F81">
        <w:t xml:space="preserve">проведения внешней проверки </w:t>
      </w:r>
      <w:r w:rsidR="00DE0F81" w:rsidRPr="00E97478">
        <w:t xml:space="preserve">бюджетной отчетности главных администраторов </w:t>
      </w:r>
      <w:r w:rsidR="00DE0F81" w:rsidRPr="00DE0F81">
        <w:t>средств бюджета</w:t>
      </w:r>
      <w:proofErr w:type="gramEnd"/>
      <w:r w:rsidR="00DE0F81" w:rsidRPr="00DE0F81">
        <w:t xml:space="preserve"> района за 202</w:t>
      </w:r>
      <w:r w:rsidR="009273B3">
        <w:t>4</w:t>
      </w:r>
      <w:r w:rsidR="00DE0F81" w:rsidRPr="00DE0F81">
        <w:t xml:space="preserve"> год проведена проверка в Муниципальном Собрании Череповецкого муниципального района, Администрации </w:t>
      </w:r>
      <w:r w:rsidR="00DE0F81" w:rsidRPr="00F67A86">
        <w:t>Череповецкого муниципального района, Комитете имущественных отношений администрации Череповецкого муниципального района</w:t>
      </w:r>
      <w:r w:rsidR="00DE0F81" w:rsidRPr="00F67A86">
        <w:rPr>
          <w:i/>
        </w:rPr>
        <w:t xml:space="preserve">, </w:t>
      </w:r>
      <w:r w:rsidR="00DE0F81" w:rsidRPr="00F67A86">
        <w:t xml:space="preserve">Управлении образования </w:t>
      </w:r>
      <w:r w:rsidR="004B40D6" w:rsidRPr="00F67A86">
        <w:t xml:space="preserve"> администрации </w:t>
      </w:r>
      <w:r w:rsidR="00DE0F81" w:rsidRPr="00F67A86">
        <w:t>Череповецкого муниципального района и Финансовом управление администрации Череповецкого муниципального района.</w:t>
      </w:r>
    </w:p>
    <w:p w:rsidR="00654672" w:rsidRPr="00F67A86" w:rsidRDefault="00654672" w:rsidP="009B3697">
      <w:pPr>
        <w:tabs>
          <w:tab w:val="left" w:pos="-142"/>
        </w:tabs>
        <w:ind w:firstLine="709"/>
        <w:jc w:val="both"/>
        <w:rPr>
          <w:rStyle w:val="a6"/>
          <w:i w:val="0"/>
        </w:rPr>
      </w:pPr>
    </w:p>
    <w:p w:rsidR="00F67A86" w:rsidRPr="00F67A86" w:rsidRDefault="00F67A86" w:rsidP="00F67A86">
      <w:pPr>
        <w:jc w:val="both"/>
        <w:rPr>
          <w:i/>
        </w:rPr>
      </w:pPr>
      <w:r w:rsidRPr="00F67A86">
        <w:rPr>
          <w:rStyle w:val="a6"/>
          <w:i w:val="0"/>
        </w:rPr>
        <w:t xml:space="preserve"> </w:t>
      </w:r>
      <w:r w:rsidR="005A6436">
        <w:rPr>
          <w:rStyle w:val="a6"/>
          <w:i w:val="0"/>
        </w:rPr>
        <w:t xml:space="preserve">   </w:t>
      </w:r>
      <w:r w:rsidRPr="00F67A86">
        <w:rPr>
          <w:rStyle w:val="a6"/>
          <w:i w:val="0"/>
        </w:rPr>
        <w:t xml:space="preserve">    1.  Проведенная внешняя проверка позволяет сделать вывод о достоверности бюджетной отчетности, как носителя информации о финансовой деятельности главных администраторов бюджетных средств.</w:t>
      </w:r>
      <w:r w:rsidRPr="00F67A86">
        <w:rPr>
          <w:i/>
        </w:rPr>
        <w:t xml:space="preserve"> </w:t>
      </w:r>
    </w:p>
    <w:p w:rsidR="00F67A86" w:rsidRPr="00CF6E11" w:rsidRDefault="00F67A86" w:rsidP="00F67A86">
      <w:pPr>
        <w:jc w:val="both"/>
      </w:pPr>
      <w:r w:rsidRPr="00CF6E11">
        <w:t xml:space="preserve">    </w:t>
      </w:r>
      <w:r w:rsidR="005A6436">
        <w:t xml:space="preserve">  </w:t>
      </w:r>
      <w:r w:rsidRPr="00CF6E11">
        <w:t xml:space="preserve"> 2. Администрацией Череповецкого муниципального района исполнение бюджетных назначений по </w:t>
      </w:r>
      <w:proofErr w:type="spellStart"/>
      <w:r w:rsidRPr="00CF6E11">
        <w:t>администрируемым</w:t>
      </w:r>
      <w:proofErr w:type="spellEnd"/>
      <w:r w:rsidRPr="00CF6E11">
        <w:t xml:space="preserve"> доходам составило </w:t>
      </w:r>
      <w:r w:rsidR="00CF6E11" w:rsidRPr="00CF6E11">
        <w:t xml:space="preserve">8 425 009,38 руб. или на 118,3%. </w:t>
      </w:r>
      <w:r w:rsidRPr="00CF6E11">
        <w:t xml:space="preserve">Кассовые расходы главного распорядителя проведены в сумме </w:t>
      </w:r>
      <w:r w:rsidR="00CF6E11" w:rsidRPr="00CF6E11">
        <w:t>1 419 748 124,41</w:t>
      </w:r>
      <w:r w:rsidRPr="00CF6E11">
        <w:t xml:space="preserve"> руб., что составляет 9</w:t>
      </w:r>
      <w:r w:rsidR="00CF6E11" w:rsidRPr="00CF6E11">
        <w:t>1,6</w:t>
      </w:r>
      <w:r w:rsidRPr="00CF6E11">
        <w:t xml:space="preserve"> % установленного объема бюджетных ассигнований. </w:t>
      </w:r>
    </w:p>
    <w:p w:rsidR="00F67A86" w:rsidRPr="00CF6E11" w:rsidRDefault="00F67A86" w:rsidP="00F67A86">
      <w:pPr>
        <w:tabs>
          <w:tab w:val="left" w:pos="-142"/>
        </w:tabs>
        <w:ind w:firstLine="709"/>
        <w:jc w:val="both"/>
      </w:pPr>
      <w:r w:rsidRPr="00CF6E11">
        <w:t xml:space="preserve">Кассовые расходы Муниципального Собрания района осуществлены  в сумме </w:t>
      </w:r>
      <w:r w:rsidR="00CF6E11" w:rsidRPr="00CF6E11">
        <w:t>4 428 446,19</w:t>
      </w:r>
      <w:r w:rsidRPr="00CF6E11">
        <w:t xml:space="preserve"> руб., что составляет 9</w:t>
      </w:r>
      <w:r w:rsidR="00CF6E11" w:rsidRPr="00CF6E11">
        <w:t>9,8</w:t>
      </w:r>
      <w:r w:rsidRPr="00CF6E11">
        <w:t xml:space="preserve">% утвержденного объема бюджетных ассигнований. </w:t>
      </w:r>
    </w:p>
    <w:p w:rsidR="00F67A86" w:rsidRPr="00CF6E11" w:rsidRDefault="00F67A86" w:rsidP="00F67A86">
      <w:pPr>
        <w:tabs>
          <w:tab w:val="left" w:pos="-142"/>
        </w:tabs>
        <w:ind w:firstLine="709"/>
        <w:jc w:val="both"/>
      </w:pPr>
      <w:r w:rsidRPr="00CF6E11">
        <w:t xml:space="preserve">Комитетом имущественных отношений исполнение бюджетных назначений по </w:t>
      </w:r>
      <w:proofErr w:type="spellStart"/>
      <w:r w:rsidRPr="00CF6E11">
        <w:t>администрируемым</w:t>
      </w:r>
      <w:proofErr w:type="spellEnd"/>
      <w:r w:rsidRPr="00CF6E11">
        <w:t xml:space="preserve"> доходам составило </w:t>
      </w:r>
      <w:r w:rsidR="00CF6E11" w:rsidRPr="00CF6E11">
        <w:t>112 259 094,72</w:t>
      </w:r>
      <w:r w:rsidRPr="00CF6E11">
        <w:t xml:space="preserve"> рублей  или 10</w:t>
      </w:r>
      <w:r w:rsidR="00CF6E11" w:rsidRPr="00CF6E11">
        <w:t>6,9</w:t>
      </w:r>
      <w:r w:rsidRPr="00CF6E11">
        <w:t xml:space="preserve">%. Кассовые расходы главного распорядителя проведены в сумме </w:t>
      </w:r>
      <w:r w:rsidR="00CF6E11" w:rsidRPr="00CF6E11">
        <w:t>35 432 659,37</w:t>
      </w:r>
      <w:r w:rsidRPr="00CF6E11">
        <w:t xml:space="preserve"> рублей, что составляет 9</w:t>
      </w:r>
      <w:r w:rsidR="00CF6E11" w:rsidRPr="00CF6E11">
        <w:t>4,7</w:t>
      </w:r>
      <w:r w:rsidRPr="00CF6E11">
        <w:t xml:space="preserve">% утвержденного объема бюджетных ассигнований. </w:t>
      </w:r>
    </w:p>
    <w:p w:rsidR="00F67A86" w:rsidRPr="00CF6E11" w:rsidRDefault="00F67A86" w:rsidP="00F67A86">
      <w:pPr>
        <w:tabs>
          <w:tab w:val="left" w:pos="-142"/>
        </w:tabs>
        <w:ind w:firstLine="709"/>
        <w:jc w:val="both"/>
      </w:pPr>
      <w:r w:rsidRPr="00CF6E11">
        <w:t xml:space="preserve">Управлением образования исполнение  бюджетных назначений по </w:t>
      </w:r>
      <w:proofErr w:type="spellStart"/>
      <w:r w:rsidRPr="00CF6E11">
        <w:t>администрируемым</w:t>
      </w:r>
      <w:proofErr w:type="spellEnd"/>
      <w:r w:rsidRPr="00CF6E11">
        <w:t xml:space="preserve"> доходам составило  </w:t>
      </w:r>
      <w:r w:rsidR="00CF6E11" w:rsidRPr="00CF6E11">
        <w:t xml:space="preserve">4000,0 </w:t>
      </w:r>
      <w:r w:rsidRPr="00CF6E11">
        <w:t xml:space="preserve">руб. Кассовые расходы главного распорядителя проведены в сумме </w:t>
      </w:r>
      <w:r w:rsidR="00CF6E11" w:rsidRPr="00CF6E11">
        <w:t xml:space="preserve">1 301 358 628,00 </w:t>
      </w:r>
      <w:r w:rsidRPr="00CF6E11">
        <w:t>руб., что составляет 99,</w:t>
      </w:r>
      <w:r w:rsidR="00CF6E11" w:rsidRPr="00CF6E11">
        <w:t>5</w:t>
      </w:r>
      <w:r w:rsidRPr="00CF6E11">
        <w:t xml:space="preserve">% установленного объема бюджетных ассигнований. </w:t>
      </w:r>
    </w:p>
    <w:p w:rsidR="005A6436" w:rsidRDefault="00F67A86" w:rsidP="00F67A86">
      <w:pPr>
        <w:tabs>
          <w:tab w:val="left" w:pos="-142"/>
        </w:tabs>
        <w:ind w:firstLine="709"/>
        <w:jc w:val="both"/>
      </w:pPr>
      <w:r w:rsidRPr="00CF6E11">
        <w:t xml:space="preserve">Финансовым управлением исполнение бюджетных назначений по </w:t>
      </w:r>
      <w:proofErr w:type="spellStart"/>
      <w:r w:rsidRPr="00CF6E11">
        <w:t>администрируемым</w:t>
      </w:r>
      <w:proofErr w:type="spellEnd"/>
      <w:r w:rsidRPr="00CF6E11">
        <w:t xml:space="preserve"> доходам составило </w:t>
      </w:r>
      <w:r w:rsidR="00CF6E11" w:rsidRPr="00CF6E11">
        <w:t>2 232 193 </w:t>
      </w:r>
      <w:r w:rsidR="00CF6E11" w:rsidRPr="005A6436">
        <w:t>298,11</w:t>
      </w:r>
      <w:r w:rsidRPr="005A6436">
        <w:t xml:space="preserve"> руб. или 9</w:t>
      </w:r>
      <w:r w:rsidR="00CF6E11" w:rsidRPr="005A6436">
        <w:t>6,1</w:t>
      </w:r>
      <w:r w:rsidRPr="005A6436">
        <w:t>%. Кассовые расходы главного распорядителя проведены в сумме  1</w:t>
      </w:r>
      <w:r w:rsidR="005A6436" w:rsidRPr="005A6436">
        <w:t>96 239 687,21</w:t>
      </w:r>
      <w:r w:rsidRPr="005A6436">
        <w:t xml:space="preserve">  руб., что составляет 99,</w:t>
      </w:r>
      <w:r w:rsidR="005A6436" w:rsidRPr="005A6436">
        <w:t>2</w:t>
      </w:r>
      <w:r w:rsidRPr="005A6436">
        <w:t xml:space="preserve"> % установленного объема бюджетных ассигнований. </w:t>
      </w:r>
    </w:p>
    <w:p w:rsidR="005A6436" w:rsidRPr="005A6436" w:rsidRDefault="00F67A86" w:rsidP="005A6436">
      <w:pPr>
        <w:autoSpaceDE w:val="0"/>
        <w:autoSpaceDN w:val="0"/>
        <w:adjustRightInd w:val="0"/>
        <w:ind w:firstLine="540"/>
        <w:jc w:val="both"/>
      </w:pPr>
      <w:r w:rsidRPr="005A6436">
        <w:t xml:space="preserve">3. </w:t>
      </w:r>
      <w:r w:rsidR="005A6436" w:rsidRPr="005A6436">
        <w:t>В администрации Череповецкого муниципального района установлены нарушения:</w:t>
      </w:r>
    </w:p>
    <w:p w:rsidR="005A6436" w:rsidRPr="005A6436" w:rsidRDefault="005A6436" w:rsidP="005A6436">
      <w:pPr>
        <w:autoSpaceDE w:val="0"/>
        <w:autoSpaceDN w:val="0"/>
        <w:adjustRightInd w:val="0"/>
        <w:ind w:firstLine="540"/>
        <w:jc w:val="both"/>
      </w:pPr>
      <w:r>
        <w:t>3.</w:t>
      </w:r>
      <w:r w:rsidRPr="005A6436">
        <w:t>1. В нарушение принципа эффективности использования бюджетных средств, определенного статьей 34 БК РФ, статьей 162, пунктом 6 статьи 219 БК РФ:</w:t>
      </w:r>
    </w:p>
    <w:p w:rsidR="005A6436" w:rsidRPr="005A6436" w:rsidRDefault="005A6436" w:rsidP="005A6436">
      <w:pPr>
        <w:autoSpaceDE w:val="0"/>
        <w:autoSpaceDN w:val="0"/>
        <w:adjustRightInd w:val="0"/>
        <w:ind w:firstLine="540"/>
        <w:jc w:val="both"/>
      </w:pPr>
      <w:r w:rsidRPr="005A6436">
        <w:t>- осуществлены дополнительные расходы, сверх необходимого для достижения результата в сумме 1 123 079,67 рублей, которые могут квалифицироваться как неэффективные расходы бюджета;</w:t>
      </w:r>
    </w:p>
    <w:p w:rsidR="005A6436" w:rsidRPr="005A6436" w:rsidRDefault="005A6436" w:rsidP="005A6436">
      <w:pPr>
        <w:autoSpaceDE w:val="0"/>
        <w:autoSpaceDN w:val="0"/>
        <w:adjustRightInd w:val="0"/>
        <w:ind w:firstLine="540"/>
        <w:jc w:val="both"/>
      </w:pPr>
      <w:r w:rsidRPr="005A6436">
        <w:t>- установлены факты увеличения стоимости незавершенного строительства, бюджетные инвестиции, не приведшие к созданию или увеличению стоимости муниципального имущества, не достигли заданных результатов,  конкретной цели.</w:t>
      </w:r>
    </w:p>
    <w:p w:rsidR="005A6436" w:rsidRPr="005A6436" w:rsidRDefault="005A6436" w:rsidP="005A64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6436">
        <w:t xml:space="preserve"> </w:t>
      </w:r>
      <w:r>
        <w:t>3.</w:t>
      </w:r>
      <w:r w:rsidRPr="005A6436">
        <w:t>2. В н</w:t>
      </w:r>
      <w:r w:rsidRPr="005A6436">
        <w:rPr>
          <w:rFonts w:eastAsiaTheme="minorHAnsi"/>
          <w:lang w:eastAsia="en-US"/>
        </w:rPr>
        <w:t xml:space="preserve">арушении статьи </w:t>
      </w:r>
      <w:r w:rsidRPr="005A6436">
        <w:t>160.2-1 БК РФ, Ф</w:t>
      </w:r>
      <w:r w:rsidRPr="005A6436">
        <w:rPr>
          <w:rFonts w:eastAsiaTheme="minorHAnsi"/>
          <w:lang w:eastAsia="en-US"/>
        </w:rPr>
        <w:t>едеральных стандартов внутреннего финансового аудита, установленных Министерством финансов Российской Федерации  в администрации района</w:t>
      </w:r>
      <w:r w:rsidRPr="005A6436">
        <w:t xml:space="preserve"> внутренний финансовый аудит  не осуществляется</w:t>
      </w:r>
      <w:r w:rsidRPr="005A6436">
        <w:rPr>
          <w:rFonts w:eastAsiaTheme="minorHAnsi"/>
          <w:lang w:eastAsia="en-US"/>
        </w:rPr>
        <w:t>.</w:t>
      </w:r>
    </w:p>
    <w:p w:rsidR="005A6436" w:rsidRPr="005A6436" w:rsidRDefault="005A6436" w:rsidP="005A6436">
      <w:pPr>
        <w:autoSpaceDE w:val="0"/>
        <w:autoSpaceDN w:val="0"/>
        <w:adjustRightInd w:val="0"/>
        <w:ind w:firstLine="540"/>
        <w:jc w:val="both"/>
      </w:pPr>
      <w:r w:rsidRPr="005A6436">
        <w:rPr>
          <w:rFonts w:eastAsiaTheme="minorHAnsi"/>
          <w:lang w:eastAsia="en-US"/>
        </w:rPr>
        <w:t xml:space="preserve">  3.3. </w:t>
      </w:r>
      <w:r w:rsidRPr="005A6436">
        <w:t>Неосуществление (ненадлежащее осуществление) бюджетных полномочий главного администратора (администратора) доходов бюджета:</w:t>
      </w:r>
    </w:p>
    <w:p w:rsidR="005A6436" w:rsidRPr="005A6436" w:rsidRDefault="005A6436" w:rsidP="005A64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5A6436">
        <w:t>-  в нарушении  </w:t>
      </w:r>
      <w:hyperlink r:id="rId5" w:anchor="/document/12112604/entry/160142" w:history="1">
        <w:r w:rsidRPr="005A6436">
          <w:t>абзацев 2</w:t>
        </w:r>
      </w:hyperlink>
      <w:r w:rsidRPr="005A6436">
        <w:t xml:space="preserve"> и 3 пункта 4 статьи 160.1 </w:t>
      </w:r>
      <w:hyperlink r:id="rId6" w:anchor="/document/12112604/entry/160143" w:history="1">
        <w:r w:rsidRPr="005A6436">
          <w:t> </w:t>
        </w:r>
      </w:hyperlink>
      <w:r w:rsidRPr="005A6436">
        <w:rPr>
          <w:bCs/>
        </w:rPr>
        <w:t xml:space="preserve"> БК РФ</w:t>
      </w:r>
      <w:r w:rsidRPr="005A6436">
        <w:t xml:space="preserve">,  приказа Минфина России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Администрацией не </w:t>
      </w:r>
      <w:r w:rsidRPr="005A6436">
        <w:lastRenderedPageBreak/>
        <w:t>разработан и не утвержден регламент реализации полномочий по взысканию дебиторской задолженности по платежам в бюджет, пеням</w:t>
      </w:r>
      <w:proofErr w:type="gramEnd"/>
      <w:r w:rsidRPr="005A6436">
        <w:t xml:space="preserve"> и штрафам по ним.</w:t>
      </w:r>
    </w:p>
    <w:p w:rsidR="005A6436" w:rsidRDefault="005A6436" w:rsidP="005A6436">
      <w:pPr>
        <w:tabs>
          <w:tab w:val="left" w:pos="-142"/>
        </w:tabs>
        <w:ind w:firstLine="709"/>
        <w:jc w:val="both"/>
      </w:pPr>
      <w:r>
        <w:t xml:space="preserve">4. </w:t>
      </w:r>
      <w:r w:rsidR="00824098">
        <w:t xml:space="preserve"> </w:t>
      </w:r>
      <w:r w:rsidRPr="005A6436">
        <w:t xml:space="preserve">В </w:t>
      </w:r>
      <w:r>
        <w:t>Муниципальном Собрании</w:t>
      </w:r>
      <w:r w:rsidRPr="005A6436">
        <w:t xml:space="preserve"> района установлены нарушения:</w:t>
      </w:r>
    </w:p>
    <w:p w:rsidR="005A6436" w:rsidRPr="00824098" w:rsidRDefault="00824098" w:rsidP="005A6436">
      <w:pPr>
        <w:tabs>
          <w:tab w:val="left" w:pos="-142"/>
        </w:tabs>
        <w:ind w:firstLine="709"/>
        <w:jc w:val="both"/>
      </w:pPr>
      <w:proofErr w:type="gramStart"/>
      <w:r w:rsidRPr="00824098">
        <w:t>4.1.</w:t>
      </w:r>
      <w:r w:rsidR="005A6436" w:rsidRPr="00824098">
        <w:t xml:space="preserve">В  нарушении ч. 8 ст. 16 ФЗ № 44-ФЗ в связи с изменением доведенного объема прав в денежном выражении на принятие и (или) исполнение обязательств </w:t>
      </w:r>
      <w:r w:rsidR="005A6436" w:rsidRPr="00824098">
        <w:rPr>
          <w:rFonts w:eastAsia="Calibri"/>
          <w:lang w:eastAsia="en-US"/>
        </w:rPr>
        <w:t xml:space="preserve">Заказчиком </w:t>
      </w:r>
      <w:r w:rsidR="005A6436" w:rsidRPr="00824098">
        <w:t xml:space="preserve">изменения в план - график не вносились, на официальном сайте не размещались, </w:t>
      </w:r>
      <w:r w:rsidR="005A6436" w:rsidRPr="00824098">
        <w:rPr>
          <w:bCs/>
          <w:iCs/>
        </w:rPr>
        <w:t>что в соответствии с классификатором  (к.4.19) классифицируется как</w:t>
      </w:r>
      <w:r w:rsidR="005A6436" w:rsidRPr="00824098">
        <w:t xml:space="preserve">  нарушение формирования, утверждения и ведения плана-графика закупок товаров, работ, услуг для обеспечения государственных и</w:t>
      </w:r>
      <w:proofErr w:type="gramEnd"/>
      <w:r w:rsidR="005A6436" w:rsidRPr="00824098">
        <w:t xml:space="preserve"> муниципальных нужд, порядка его размещения в единой информационной системе в сфере закупок в открытом доступе.</w:t>
      </w:r>
    </w:p>
    <w:p w:rsidR="005A6436" w:rsidRPr="00824098" w:rsidRDefault="005A6436" w:rsidP="005A6436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824098">
        <w:t>4.</w:t>
      </w:r>
      <w:r w:rsidR="00824098" w:rsidRPr="00824098">
        <w:t>2.</w:t>
      </w:r>
      <w:r w:rsidRPr="00824098">
        <w:rPr>
          <w:rFonts w:eastAsia="Calibri"/>
          <w:lang w:eastAsia="en-US"/>
        </w:rPr>
        <w:t xml:space="preserve"> </w:t>
      </w:r>
      <w:proofErr w:type="gramStart"/>
      <w:r w:rsidRPr="00824098">
        <w:rPr>
          <w:rFonts w:eastAsia="Calibri"/>
          <w:lang w:eastAsia="en-US"/>
        </w:rPr>
        <w:t>В нарушении требований ч. 2 ст. 72 БК РФ</w:t>
      </w:r>
      <w:r w:rsidRPr="00824098">
        <w:rPr>
          <w:bCs/>
        </w:rPr>
        <w:t xml:space="preserve"> и ст. 16 </w:t>
      </w:r>
      <w:r w:rsidRPr="00824098">
        <w:t>ФЗ № 44-ФЗ</w:t>
      </w:r>
      <w:r w:rsidRPr="00824098">
        <w:rPr>
          <w:rFonts w:eastAsia="Calibri"/>
          <w:lang w:eastAsia="en-US"/>
        </w:rPr>
        <w:t xml:space="preserve"> осуществлял</w:t>
      </w:r>
      <w:r w:rsidR="00824098">
        <w:rPr>
          <w:rFonts w:eastAsia="Calibri"/>
          <w:lang w:eastAsia="en-US"/>
        </w:rPr>
        <w:t>ись</w:t>
      </w:r>
      <w:r w:rsidRPr="00824098">
        <w:rPr>
          <w:rFonts w:eastAsia="Calibri"/>
          <w:lang w:eastAsia="en-US"/>
        </w:rPr>
        <w:t xml:space="preserve"> закупки  не в соответствии с информацией, включенной в план-график, </w:t>
      </w:r>
      <w:r w:rsidRPr="00824098">
        <w:rPr>
          <w:bCs/>
          <w:iCs/>
        </w:rPr>
        <w:t>что в соответствии с классификатором (к.4.5) классифицируется как</w:t>
      </w:r>
      <w:r w:rsidRPr="00824098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</w:t>
      </w:r>
      <w:proofErr w:type="gramEnd"/>
      <w:r w:rsidRPr="00824098">
        <w:rPr>
          <w:rFonts w:eastAsia="Calibri"/>
          <w:lang w:eastAsia="en-US"/>
        </w:rPr>
        <w:t xml:space="preserve">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</w:p>
    <w:p w:rsidR="005A6436" w:rsidRDefault="00824098" w:rsidP="00F67A86">
      <w:pPr>
        <w:tabs>
          <w:tab w:val="left" w:pos="-142"/>
        </w:tabs>
        <w:ind w:firstLine="709"/>
        <w:jc w:val="both"/>
      </w:pPr>
      <w:r>
        <w:t xml:space="preserve">5. </w:t>
      </w:r>
      <w:r w:rsidRPr="005A6436">
        <w:t xml:space="preserve">В </w:t>
      </w:r>
      <w:r>
        <w:t>управлении образования администрации Череповецкого района</w:t>
      </w:r>
      <w:r w:rsidRPr="005A6436">
        <w:t xml:space="preserve"> установлены нарушения:</w:t>
      </w:r>
    </w:p>
    <w:p w:rsidR="00FF62AF" w:rsidRPr="00FF62AF" w:rsidRDefault="00824098" w:rsidP="00FF62AF">
      <w:pPr>
        <w:tabs>
          <w:tab w:val="left" w:pos="-142"/>
        </w:tabs>
        <w:ind w:firstLine="709"/>
        <w:jc w:val="both"/>
      </w:pPr>
      <w:r w:rsidRPr="00FF62AF">
        <w:t>5.1.</w:t>
      </w:r>
      <w:r w:rsidR="00FF62AF" w:rsidRPr="00FF62AF">
        <w:t xml:space="preserve"> </w:t>
      </w:r>
      <w:proofErr w:type="gramStart"/>
      <w:r w:rsidR="00FF62AF" w:rsidRPr="00FF62AF">
        <w:t xml:space="preserve">В  нарушении ч. 8 ст. 16 ФЗ № 44-ФЗ в связи с изменением доведенного объема прав в денежном выражении на принятие и (или) исполнение обязательств </w:t>
      </w:r>
      <w:r w:rsidR="00FF62AF" w:rsidRPr="00FF62AF">
        <w:rPr>
          <w:rFonts w:eastAsia="Calibri"/>
          <w:lang w:eastAsia="en-US"/>
        </w:rPr>
        <w:t xml:space="preserve">Заказчиком </w:t>
      </w:r>
      <w:r w:rsidR="00FF62AF" w:rsidRPr="00FF62AF">
        <w:t xml:space="preserve">изменения в план - график не вносились, на официальном сайте не размещались, </w:t>
      </w:r>
      <w:r w:rsidR="00FF62AF" w:rsidRPr="00FF62AF">
        <w:rPr>
          <w:bCs/>
          <w:iCs/>
        </w:rPr>
        <w:t>что в соответствии с классификатором  (к.4.19) классифицируется как</w:t>
      </w:r>
      <w:r w:rsidR="00FF62AF" w:rsidRPr="00FF62AF">
        <w:t xml:space="preserve">  нарушение формирования, утверждения и ведения плана-графика закупок товаров, работ, услуг для обеспечения государственных и муниципальных</w:t>
      </w:r>
      <w:proofErr w:type="gramEnd"/>
      <w:r w:rsidR="00FF62AF" w:rsidRPr="00FF62AF">
        <w:t xml:space="preserve"> нужд, порядка его размещения в единой информационной системе в сфере закупок в открытом доступе.</w:t>
      </w:r>
    </w:p>
    <w:p w:rsidR="00FF62AF" w:rsidRPr="00FF62AF" w:rsidRDefault="00FF62AF" w:rsidP="00FF62AF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FF62AF">
        <w:t>5.2.</w:t>
      </w:r>
      <w:r w:rsidRPr="00FF62AF">
        <w:rPr>
          <w:rFonts w:eastAsia="Calibri"/>
          <w:lang w:eastAsia="en-US"/>
        </w:rPr>
        <w:t xml:space="preserve"> </w:t>
      </w:r>
      <w:proofErr w:type="gramStart"/>
      <w:r w:rsidRPr="00FF62AF">
        <w:rPr>
          <w:rFonts w:eastAsia="Calibri"/>
          <w:lang w:eastAsia="en-US"/>
        </w:rPr>
        <w:t>В нарушении требований ч. 2 ст. 72 БК РФ</w:t>
      </w:r>
      <w:r w:rsidRPr="00FF62AF">
        <w:rPr>
          <w:bCs/>
        </w:rPr>
        <w:t xml:space="preserve"> и ст. 16 </w:t>
      </w:r>
      <w:r w:rsidRPr="00FF62AF">
        <w:t>ФЗ № 44-ФЗ</w:t>
      </w:r>
      <w:r w:rsidRPr="00FF62AF">
        <w:rPr>
          <w:rFonts w:eastAsia="Calibri"/>
          <w:lang w:eastAsia="en-US"/>
        </w:rPr>
        <w:t xml:space="preserve"> </w:t>
      </w:r>
      <w:r w:rsidRPr="00FF62AF">
        <w:t>Заказчик (</w:t>
      </w:r>
      <w:r w:rsidRPr="00FF62AF">
        <w:rPr>
          <w:rFonts w:eastAsia="Calibri"/>
          <w:lang w:eastAsia="en-US"/>
        </w:rPr>
        <w:t xml:space="preserve">управление образования) осуществлял закупки  не в соответствии с информацией, включенной в план-график, </w:t>
      </w:r>
      <w:r w:rsidRPr="00FF62AF">
        <w:rPr>
          <w:bCs/>
          <w:iCs/>
        </w:rPr>
        <w:t>что в соответствии с классификатором (к.4.5) классифицируется как</w:t>
      </w:r>
      <w:r w:rsidRPr="00FF62AF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</w:t>
      </w:r>
      <w:proofErr w:type="gramEnd"/>
      <w:r w:rsidRPr="00FF62AF">
        <w:rPr>
          <w:rFonts w:eastAsia="Calibri"/>
          <w:lang w:eastAsia="en-US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</w:p>
    <w:p w:rsidR="00FF62AF" w:rsidRPr="00FF62AF" w:rsidRDefault="00FF62AF" w:rsidP="00FF62AF">
      <w:pPr>
        <w:autoSpaceDE w:val="0"/>
        <w:autoSpaceDN w:val="0"/>
        <w:adjustRightInd w:val="0"/>
        <w:ind w:firstLine="720"/>
        <w:jc w:val="both"/>
      </w:pPr>
      <w:r w:rsidRPr="00FF62AF">
        <w:t>5.3. В н</w:t>
      </w:r>
      <w:r w:rsidRPr="00FF62AF">
        <w:rPr>
          <w:rFonts w:eastAsiaTheme="minorHAnsi"/>
          <w:lang w:eastAsia="en-US"/>
        </w:rPr>
        <w:t xml:space="preserve">арушении статьи </w:t>
      </w:r>
      <w:r w:rsidRPr="00FF62AF">
        <w:t xml:space="preserve">160.2-1 </w:t>
      </w:r>
      <w:r w:rsidRPr="00FF62AF">
        <w:rPr>
          <w:rFonts w:eastAsia="Calibri"/>
          <w:lang w:eastAsia="en-US"/>
        </w:rPr>
        <w:t>БК РФ</w:t>
      </w:r>
      <w:r w:rsidRPr="00FF62AF">
        <w:t>, Ф</w:t>
      </w:r>
      <w:r w:rsidRPr="00FF62AF">
        <w:rPr>
          <w:rFonts w:eastAsiaTheme="minorHAnsi"/>
          <w:lang w:eastAsia="en-US"/>
        </w:rPr>
        <w:t>едеральных стандартов внутреннего финансового аудита, установленных Министерством финансов Российской Федерации установлены</w:t>
      </w:r>
      <w:r w:rsidRPr="00FF62AF">
        <w:t xml:space="preserve"> н</w:t>
      </w:r>
      <w:r w:rsidRPr="00FF62AF">
        <w:rPr>
          <w:rFonts w:eastAsiaTheme="minorHAnsi"/>
          <w:lang w:eastAsia="en-US"/>
        </w:rPr>
        <w:t>арушения при осуществлении внутреннего финансового аудита.</w:t>
      </w:r>
    </w:p>
    <w:p w:rsidR="00824098" w:rsidRPr="005A6436" w:rsidRDefault="00824098" w:rsidP="00F67A86">
      <w:pPr>
        <w:tabs>
          <w:tab w:val="left" w:pos="-142"/>
        </w:tabs>
        <w:ind w:firstLine="709"/>
        <w:jc w:val="both"/>
      </w:pPr>
    </w:p>
    <w:p w:rsidR="000A6672" w:rsidRPr="005A6436" w:rsidRDefault="000A6672" w:rsidP="000A6672">
      <w:pPr>
        <w:autoSpaceDE w:val="0"/>
        <w:autoSpaceDN w:val="0"/>
        <w:adjustRightInd w:val="0"/>
        <w:jc w:val="both"/>
      </w:pPr>
      <w:r w:rsidRPr="005A6436">
        <w:t xml:space="preserve">        Проверяемым объектам даны рекомендации:</w:t>
      </w:r>
    </w:p>
    <w:p w:rsidR="00CF6E11" w:rsidRPr="005A6436" w:rsidRDefault="00824098" w:rsidP="00CF6E11">
      <w:pPr>
        <w:shd w:val="clear" w:color="auto" w:fill="FFFFFF"/>
        <w:tabs>
          <w:tab w:val="left" w:pos="567"/>
        </w:tabs>
        <w:jc w:val="both"/>
      </w:pPr>
      <w:r>
        <w:t xml:space="preserve">     </w:t>
      </w:r>
      <w:r w:rsidR="00CF6E11" w:rsidRPr="005A6436">
        <w:t xml:space="preserve">1. Администрации района: </w:t>
      </w:r>
    </w:p>
    <w:p w:rsidR="00CF6E11" w:rsidRPr="00CF6E11" w:rsidRDefault="00CF6E11" w:rsidP="00CF6E11">
      <w:pPr>
        <w:shd w:val="clear" w:color="auto" w:fill="FFFFFF"/>
        <w:tabs>
          <w:tab w:val="left" w:pos="567"/>
        </w:tabs>
        <w:jc w:val="both"/>
      </w:pPr>
      <w:r w:rsidRPr="005A6436">
        <w:t>- в целях недопущения увеличения объемов незавершенного</w:t>
      </w:r>
      <w:r w:rsidRPr="00CF6E11">
        <w:t xml:space="preserve"> строительства и сокращения фактического: провести инвентаризацию незавершенного в установленные сроки строительства, осуществляемого за счет средств бюджета района; принять меры по включению объектов незавершенного строительства в состав муниципального имущества Череповецкого муниципального район;</w:t>
      </w:r>
    </w:p>
    <w:p w:rsidR="005A6436" w:rsidRDefault="00CF6E11" w:rsidP="005A6436">
      <w:pPr>
        <w:shd w:val="clear" w:color="auto" w:fill="FFFFFF"/>
        <w:tabs>
          <w:tab w:val="left" w:pos="567"/>
        </w:tabs>
        <w:jc w:val="both"/>
      </w:pPr>
      <w:r w:rsidRPr="00CF6E11">
        <w:t>- принять меры по выявлению сомнительной дебиторской задолженности, длительное время не приносящей полезного потенциала и не соответствующей критериям актива</w:t>
      </w:r>
      <w:r w:rsidR="005A6436">
        <w:t>.</w:t>
      </w:r>
    </w:p>
    <w:p w:rsidR="00824098" w:rsidRDefault="00824098" w:rsidP="00824098">
      <w:pPr>
        <w:shd w:val="clear" w:color="auto" w:fill="FFFFFF"/>
        <w:tabs>
          <w:tab w:val="left" w:pos="567"/>
        </w:tabs>
        <w:jc w:val="both"/>
      </w:pPr>
      <w:r>
        <w:lastRenderedPageBreak/>
        <w:t xml:space="preserve">      </w:t>
      </w:r>
      <w:r w:rsidR="00CF6E11" w:rsidRPr="00CF6E11">
        <w:t xml:space="preserve">2. </w:t>
      </w:r>
      <w:r w:rsidR="00CF6E11" w:rsidRPr="00CF6E11">
        <w:rPr>
          <w:rFonts w:eastAsiaTheme="minorHAnsi"/>
          <w:lang w:eastAsia="en-US"/>
        </w:rPr>
        <w:t xml:space="preserve">Комитету имущественных </w:t>
      </w:r>
      <w:r w:rsidR="00CF6E11" w:rsidRPr="00CF6E11">
        <w:rPr>
          <w:rFonts w:eastAsia="Calibri"/>
          <w:lang w:eastAsia="en-US"/>
        </w:rPr>
        <w:t>отношений о</w:t>
      </w:r>
      <w:r w:rsidR="00CF6E11" w:rsidRPr="00CF6E11">
        <w:t xml:space="preserve">беспечить работу, направленную на </w:t>
      </w:r>
      <w:r w:rsidR="00CF6E11" w:rsidRPr="00CF6E11">
        <w:rPr>
          <w:b/>
        </w:rPr>
        <w:t xml:space="preserve"> </w:t>
      </w:r>
      <w:r w:rsidR="00CF6E11" w:rsidRPr="00CF6E11">
        <w:t>приведение в соответствие данных бюджетного учёта об имуществе казны данным реестра имущества казны.</w:t>
      </w:r>
    </w:p>
    <w:p w:rsidR="00824098" w:rsidRDefault="00824098" w:rsidP="00824098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>
        <w:t xml:space="preserve">      </w:t>
      </w:r>
      <w:r w:rsidR="00CF6E11" w:rsidRPr="00CF6E11">
        <w:t xml:space="preserve">3. </w:t>
      </w:r>
      <w:proofErr w:type="gramStart"/>
      <w:r w:rsidR="00CF6E11" w:rsidRPr="00CF6E11">
        <w:t>Управлению образования: обеспечить</w:t>
      </w:r>
      <w:r w:rsidR="00CF6E11" w:rsidRPr="00CF6E11">
        <w:rPr>
          <w:rFonts w:eastAsia="Calibri"/>
          <w:lang w:eastAsia="en-US"/>
        </w:rPr>
        <w:t xml:space="preserve"> осуществление закупок только в соответствии с планом-графиком закупок; в  </w:t>
      </w:r>
      <w:r w:rsidR="00CF6E11" w:rsidRPr="00CF6E11">
        <w:rPr>
          <w:rFonts w:eastAsiaTheme="minorHAnsi"/>
          <w:lang w:eastAsia="en-US"/>
        </w:rPr>
        <w:t>случае изменения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вносить изменения в план-график</w:t>
      </w:r>
      <w:r w:rsidR="00CF6E11" w:rsidRPr="00CF6E11">
        <w:t xml:space="preserve"> закупок товаров, работ и услуг</w:t>
      </w:r>
      <w:r w:rsidR="00CF6E11" w:rsidRPr="00CF6E11">
        <w:rPr>
          <w:rFonts w:eastAsia="Calibri"/>
          <w:lang w:eastAsia="en-US"/>
        </w:rPr>
        <w:t xml:space="preserve">; утверждение плана проведения аудиторских мероприятий </w:t>
      </w:r>
      <w:r w:rsidR="00CF6E11" w:rsidRPr="00CF6E11">
        <w:t xml:space="preserve">в соответствии с требованиями  </w:t>
      </w:r>
      <w:r w:rsidR="00CF6E11" w:rsidRPr="00CF6E11">
        <w:rPr>
          <w:rFonts w:eastAsia="Calibri"/>
          <w:lang w:eastAsia="en-US"/>
        </w:rPr>
        <w:t>Приказа  Минфина №160н.</w:t>
      </w:r>
      <w:proofErr w:type="gramEnd"/>
    </w:p>
    <w:p w:rsidR="00CF6E11" w:rsidRDefault="00824098" w:rsidP="00824098">
      <w:pPr>
        <w:shd w:val="clear" w:color="auto" w:fill="FFFFFF"/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CF6E11" w:rsidRPr="00CF6E11">
        <w:rPr>
          <w:rFonts w:eastAsia="Calibri"/>
          <w:lang w:eastAsia="en-US"/>
        </w:rPr>
        <w:t xml:space="preserve">4. Муниципальному Собранию обеспечить осуществление закупок только в соответствии с планом-графиком закупок; в  </w:t>
      </w:r>
      <w:r w:rsidR="00CF6E11" w:rsidRPr="00CF6E11">
        <w:rPr>
          <w:rFonts w:eastAsiaTheme="minorHAnsi"/>
          <w:lang w:eastAsia="en-US"/>
        </w:rPr>
        <w:t>случае изменения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вносить изменения в план-график</w:t>
      </w:r>
      <w:r w:rsidR="00CF6E11" w:rsidRPr="00CF6E11">
        <w:t xml:space="preserve"> закупок товаров, работ и услуг</w:t>
      </w:r>
      <w:r w:rsidR="00CF6E11" w:rsidRPr="00CF6E11">
        <w:rPr>
          <w:rFonts w:eastAsiaTheme="minorHAnsi"/>
          <w:lang w:eastAsia="en-US"/>
        </w:rPr>
        <w:t>.</w:t>
      </w:r>
    </w:p>
    <w:p w:rsidR="005A6436" w:rsidRDefault="005A6436" w:rsidP="00CF6E1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6436" w:rsidRPr="00CF6E11" w:rsidRDefault="005A6436" w:rsidP="00CF6E1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278A4">
        <w:rPr>
          <w:rFonts w:eastAsiaTheme="minorHAnsi"/>
          <w:lang w:eastAsia="en-US"/>
        </w:rPr>
        <w:t xml:space="preserve">  По результатам контрольного мероприятия</w:t>
      </w:r>
      <w:r>
        <w:rPr>
          <w:rFonts w:eastAsiaTheme="minorHAnsi"/>
          <w:lang w:eastAsia="en-US"/>
        </w:rPr>
        <w:t xml:space="preserve"> администрации Череповецкого муниципального района</w:t>
      </w:r>
      <w:r w:rsidRPr="002278A4">
        <w:rPr>
          <w:rFonts w:eastAsiaTheme="minorHAnsi"/>
          <w:lang w:eastAsia="en-US"/>
        </w:rPr>
        <w:t xml:space="preserve"> вынесено представление, которое</w:t>
      </w:r>
      <w:r>
        <w:rPr>
          <w:rFonts w:eastAsiaTheme="minorHAnsi"/>
          <w:lang w:eastAsia="en-US"/>
        </w:rPr>
        <w:t xml:space="preserve"> находится на контроле.</w:t>
      </w:r>
    </w:p>
    <w:p w:rsidR="000A6672" w:rsidRPr="00CF6E11" w:rsidRDefault="000A6672" w:rsidP="000A6672">
      <w:pPr>
        <w:spacing w:before="120"/>
        <w:jc w:val="both"/>
      </w:pPr>
      <w:r w:rsidRPr="00CF6E11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654672" w:rsidRPr="009B3697" w:rsidRDefault="009B3697" w:rsidP="00654672">
      <w:pPr>
        <w:pStyle w:val="a7"/>
        <w:ind w:firstLine="540"/>
        <w:jc w:val="both"/>
      </w:pPr>
      <w:r w:rsidRPr="009B3697">
        <w:t xml:space="preserve"> </w:t>
      </w:r>
    </w:p>
    <w:sectPr w:rsidR="00654672" w:rsidRPr="009B3697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50E05"/>
    <w:multiLevelType w:val="hybridMultilevel"/>
    <w:tmpl w:val="A2F648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2F5AEE"/>
    <w:multiLevelType w:val="hybridMultilevel"/>
    <w:tmpl w:val="0A98C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62B64"/>
    <w:rsid w:val="00097F45"/>
    <w:rsid w:val="000A6672"/>
    <w:rsid w:val="000B418A"/>
    <w:rsid w:val="00150F6C"/>
    <w:rsid w:val="00190A4C"/>
    <w:rsid w:val="00267CB7"/>
    <w:rsid w:val="002D078B"/>
    <w:rsid w:val="003776E0"/>
    <w:rsid w:val="00465A85"/>
    <w:rsid w:val="004711E8"/>
    <w:rsid w:val="004A7BCF"/>
    <w:rsid w:val="004B40D6"/>
    <w:rsid w:val="004C4787"/>
    <w:rsid w:val="00525E4E"/>
    <w:rsid w:val="005A6436"/>
    <w:rsid w:val="00654672"/>
    <w:rsid w:val="006A3024"/>
    <w:rsid w:val="006A68A3"/>
    <w:rsid w:val="007006A3"/>
    <w:rsid w:val="00706341"/>
    <w:rsid w:val="00802544"/>
    <w:rsid w:val="008158F6"/>
    <w:rsid w:val="00824098"/>
    <w:rsid w:val="00852B7F"/>
    <w:rsid w:val="008B4F9C"/>
    <w:rsid w:val="008C7A78"/>
    <w:rsid w:val="009273B3"/>
    <w:rsid w:val="00963730"/>
    <w:rsid w:val="00977BD6"/>
    <w:rsid w:val="009A0885"/>
    <w:rsid w:val="009B3697"/>
    <w:rsid w:val="00A64D15"/>
    <w:rsid w:val="00A84862"/>
    <w:rsid w:val="00AC1BAA"/>
    <w:rsid w:val="00BF10D9"/>
    <w:rsid w:val="00C63F3B"/>
    <w:rsid w:val="00CF6E11"/>
    <w:rsid w:val="00D34DA0"/>
    <w:rsid w:val="00DE0F81"/>
    <w:rsid w:val="00E93BBE"/>
    <w:rsid w:val="00F2327E"/>
    <w:rsid w:val="00F56684"/>
    <w:rsid w:val="00F67A86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99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99"/>
    <w:locked/>
    <w:rsid w:val="00DE0F81"/>
    <w:rPr>
      <w:rFonts w:ascii="Calibri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D34D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19</cp:revision>
  <dcterms:created xsi:type="dcterms:W3CDTF">2019-08-05T12:55:00Z</dcterms:created>
  <dcterms:modified xsi:type="dcterms:W3CDTF">2025-04-30T11:46:00Z</dcterms:modified>
</cp:coreProperties>
</file>