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222DDB" w:rsidRDefault="00BE2E4B" w:rsidP="00D4058B">
      <w:pPr>
        <w:jc w:val="both"/>
        <w:rPr>
          <w:rFonts w:ascii="Times New Roman" w:hAnsi="Times New Roman" w:cs="Times New Roman"/>
          <w:sz w:val="24"/>
          <w:szCs w:val="24"/>
        </w:rPr>
      </w:pPr>
      <w:r w:rsidRPr="00222DDB">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2421586</wp:posOffset>
            </wp:positionH>
            <wp:positionV relativeFrom="paragraph">
              <wp:posOffset>-298671</wp:posOffset>
            </wp:positionV>
            <wp:extent cx="784032" cy="93030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pic:spPr>
                </pic:pic>
              </a:graphicData>
            </a:graphic>
          </wp:anchor>
        </w:drawing>
      </w:r>
      <w:r w:rsidR="00024831" w:rsidRPr="00222DDB">
        <w:rPr>
          <w:rFonts w:ascii="Times New Roman" w:hAnsi="Times New Roman" w:cs="Times New Roman"/>
          <w:sz w:val="24"/>
          <w:szCs w:val="24"/>
        </w:rPr>
        <w:t xml:space="preserve"> </w:t>
      </w:r>
    </w:p>
    <w:p w:rsidR="00BE2E4B" w:rsidRPr="00222DDB" w:rsidRDefault="00BE2E4B" w:rsidP="00BE2E4B">
      <w:pPr>
        <w:tabs>
          <w:tab w:val="center" w:pos="4677"/>
        </w:tabs>
        <w:jc w:val="both"/>
        <w:rPr>
          <w:rFonts w:ascii="Times New Roman" w:hAnsi="Times New Roman" w:cs="Times New Roman"/>
          <w:sz w:val="24"/>
          <w:szCs w:val="24"/>
        </w:rPr>
      </w:pPr>
    </w:p>
    <w:p w:rsidR="000523DE" w:rsidRPr="00222DDB" w:rsidRDefault="000523DE" w:rsidP="000523DE">
      <w:pPr>
        <w:rPr>
          <w:rFonts w:ascii="Times New Roman" w:hAnsi="Times New Roman" w:cs="Times New Roman"/>
          <w:sz w:val="24"/>
          <w:szCs w:val="24"/>
        </w:rPr>
      </w:pPr>
    </w:p>
    <w:p w:rsidR="000523DE" w:rsidRPr="00222DDB" w:rsidRDefault="000523DE" w:rsidP="00660845">
      <w:pPr>
        <w:jc w:val="center"/>
        <w:rPr>
          <w:rFonts w:ascii="Times New Roman" w:hAnsi="Times New Roman" w:cs="Times New Roman"/>
          <w:sz w:val="24"/>
          <w:szCs w:val="24"/>
        </w:rPr>
      </w:pPr>
    </w:p>
    <w:p w:rsidR="00660845" w:rsidRPr="00222DDB" w:rsidRDefault="00660845" w:rsidP="00660845">
      <w:pPr>
        <w:jc w:val="center"/>
        <w:rPr>
          <w:rFonts w:ascii="Times New Roman" w:hAnsi="Times New Roman" w:cs="Times New Roman"/>
          <w:sz w:val="24"/>
          <w:szCs w:val="24"/>
        </w:rPr>
      </w:pPr>
      <w:r w:rsidRPr="00222DDB">
        <w:rPr>
          <w:rFonts w:ascii="Times New Roman" w:hAnsi="Times New Roman" w:cs="Times New Roman"/>
          <w:sz w:val="24"/>
          <w:szCs w:val="24"/>
        </w:rPr>
        <w:t xml:space="preserve">АДМИНИСТРАЦИЯ ЧЕРЕПОВЕЦКОГО МУНИЦИПАЛЬНОГО РАЙОНА </w:t>
      </w:r>
    </w:p>
    <w:p w:rsidR="004F7E57" w:rsidRPr="00222DDB" w:rsidRDefault="00461412" w:rsidP="00025E5C">
      <w:pPr>
        <w:pStyle w:val="3"/>
        <w:jc w:val="center"/>
        <w:rPr>
          <w:rFonts w:ascii="Times New Roman" w:hAnsi="Times New Roman"/>
          <w:bCs w:val="0"/>
          <w:sz w:val="36"/>
          <w:szCs w:val="36"/>
        </w:rPr>
      </w:pPr>
      <w:proofErr w:type="gramStart"/>
      <w:r w:rsidRPr="00222DDB">
        <w:rPr>
          <w:rFonts w:ascii="Times New Roman" w:hAnsi="Times New Roman"/>
          <w:bCs w:val="0"/>
          <w:sz w:val="36"/>
          <w:szCs w:val="36"/>
        </w:rPr>
        <w:t>П</w:t>
      </w:r>
      <w:proofErr w:type="gramEnd"/>
      <w:r w:rsidRPr="00222DDB">
        <w:rPr>
          <w:rFonts w:ascii="Times New Roman" w:hAnsi="Times New Roman"/>
          <w:bCs w:val="0"/>
          <w:sz w:val="36"/>
          <w:szCs w:val="36"/>
        </w:rPr>
        <w:t xml:space="preserve"> О С Т А Н О В Л Е Н И Е</w:t>
      </w:r>
    </w:p>
    <w:p w:rsidR="00C93B88" w:rsidRPr="00222DDB" w:rsidRDefault="00C93B88" w:rsidP="00C93B88">
      <w:pPr>
        <w:rPr>
          <w:rFonts w:ascii="Times New Roman" w:hAnsi="Times New Roman" w:cs="Times New Roman"/>
          <w:sz w:val="28"/>
          <w:szCs w:val="28"/>
          <w:lang w:eastAsia="ru-RU"/>
        </w:rPr>
      </w:pPr>
    </w:p>
    <w:p w:rsidR="008B0452" w:rsidRPr="003F570B" w:rsidRDefault="00461412" w:rsidP="00EF2F78">
      <w:pPr>
        <w:tabs>
          <w:tab w:val="left" w:pos="993"/>
        </w:tabs>
        <w:jc w:val="both"/>
        <w:rPr>
          <w:rFonts w:ascii="Times New Roman" w:hAnsi="Times New Roman" w:cs="Times New Roman"/>
          <w:sz w:val="28"/>
          <w:szCs w:val="28"/>
        </w:rPr>
      </w:pPr>
      <w:r w:rsidRPr="00222DDB">
        <w:rPr>
          <w:rFonts w:ascii="Times New Roman" w:hAnsi="Times New Roman" w:cs="Times New Roman"/>
          <w:sz w:val="28"/>
          <w:szCs w:val="28"/>
        </w:rPr>
        <w:t xml:space="preserve">от </w:t>
      </w:r>
      <w:r w:rsidR="00FC2B86">
        <w:rPr>
          <w:rFonts w:ascii="Times New Roman" w:hAnsi="Times New Roman" w:cs="Times New Roman"/>
          <w:sz w:val="28"/>
          <w:szCs w:val="28"/>
        </w:rPr>
        <w:t>3</w:t>
      </w:r>
      <w:r w:rsidR="0014138E">
        <w:rPr>
          <w:rFonts w:ascii="Times New Roman" w:hAnsi="Times New Roman" w:cs="Times New Roman"/>
          <w:sz w:val="28"/>
          <w:szCs w:val="28"/>
        </w:rPr>
        <w:t>1</w:t>
      </w:r>
      <w:r w:rsidR="001E382C">
        <w:rPr>
          <w:rFonts w:ascii="Times New Roman" w:hAnsi="Times New Roman" w:cs="Times New Roman"/>
          <w:sz w:val="28"/>
          <w:szCs w:val="28"/>
        </w:rPr>
        <w:t>.</w:t>
      </w:r>
      <w:r w:rsidR="00761C82" w:rsidRPr="00222DDB">
        <w:rPr>
          <w:rFonts w:ascii="Times New Roman" w:hAnsi="Times New Roman" w:cs="Times New Roman"/>
          <w:sz w:val="28"/>
          <w:szCs w:val="28"/>
        </w:rPr>
        <w:t>0</w:t>
      </w:r>
      <w:r w:rsidR="00FC484B" w:rsidRPr="00222DDB">
        <w:rPr>
          <w:rFonts w:ascii="Times New Roman" w:hAnsi="Times New Roman" w:cs="Times New Roman"/>
          <w:sz w:val="28"/>
          <w:szCs w:val="28"/>
        </w:rPr>
        <w:t>7</w:t>
      </w:r>
      <w:r w:rsidR="005F0754" w:rsidRPr="00222DDB">
        <w:rPr>
          <w:rFonts w:ascii="Times New Roman" w:hAnsi="Times New Roman" w:cs="Times New Roman"/>
          <w:sz w:val="28"/>
          <w:szCs w:val="28"/>
        </w:rPr>
        <w:t>.2018</w:t>
      </w:r>
      <w:r w:rsidRPr="00222DDB">
        <w:rPr>
          <w:rFonts w:ascii="Times New Roman" w:hAnsi="Times New Roman" w:cs="Times New Roman"/>
          <w:sz w:val="28"/>
          <w:szCs w:val="28"/>
        </w:rPr>
        <w:t xml:space="preserve"> </w:t>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EC6424">
        <w:rPr>
          <w:rFonts w:ascii="Times New Roman" w:hAnsi="Times New Roman" w:cs="Times New Roman"/>
          <w:sz w:val="28"/>
          <w:szCs w:val="28"/>
        </w:rPr>
        <w:t xml:space="preserve">   </w:t>
      </w:r>
      <w:r w:rsidR="00D931A2" w:rsidRPr="00222DDB">
        <w:rPr>
          <w:rFonts w:ascii="Times New Roman" w:hAnsi="Times New Roman" w:cs="Times New Roman"/>
          <w:sz w:val="28"/>
          <w:szCs w:val="28"/>
        </w:rPr>
        <w:t xml:space="preserve">   </w:t>
      </w:r>
      <w:r w:rsidR="00532370" w:rsidRPr="00222DDB">
        <w:rPr>
          <w:rFonts w:ascii="Times New Roman" w:hAnsi="Times New Roman" w:cs="Times New Roman"/>
          <w:sz w:val="28"/>
          <w:szCs w:val="28"/>
        </w:rPr>
        <w:t xml:space="preserve">   </w:t>
      </w:r>
      <w:r w:rsidRPr="003F570B">
        <w:rPr>
          <w:rFonts w:ascii="Times New Roman" w:hAnsi="Times New Roman" w:cs="Times New Roman"/>
          <w:sz w:val="28"/>
          <w:szCs w:val="28"/>
        </w:rPr>
        <w:t xml:space="preserve">№ </w:t>
      </w:r>
      <w:r w:rsidR="00336E84">
        <w:rPr>
          <w:rFonts w:ascii="Times New Roman" w:hAnsi="Times New Roman" w:cs="Times New Roman"/>
          <w:sz w:val="28"/>
          <w:szCs w:val="28"/>
        </w:rPr>
        <w:t>1033</w:t>
      </w:r>
    </w:p>
    <w:p w:rsidR="003F570B" w:rsidRPr="003F570B" w:rsidRDefault="000E2308" w:rsidP="003F570B">
      <w:pPr>
        <w:jc w:val="center"/>
        <w:rPr>
          <w:rFonts w:ascii="Times New Roman" w:hAnsi="Times New Roman" w:cs="Times New Roman"/>
        </w:rPr>
      </w:pPr>
      <w:r w:rsidRPr="003F570B">
        <w:rPr>
          <w:rFonts w:ascii="Times New Roman" w:hAnsi="Times New Roman" w:cs="Times New Roman"/>
        </w:rPr>
        <w:t>г. Череповец</w:t>
      </w:r>
    </w:p>
    <w:p w:rsidR="003F570B" w:rsidRPr="00987678" w:rsidRDefault="003F570B" w:rsidP="003F570B">
      <w:pPr>
        <w:jc w:val="center"/>
        <w:rPr>
          <w:rFonts w:ascii="Times New Roman" w:hAnsi="Times New Roman" w:cs="Times New Roman"/>
          <w:sz w:val="28"/>
          <w:szCs w:val="28"/>
        </w:rPr>
      </w:pPr>
    </w:p>
    <w:p w:rsidR="00336E84"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 xml:space="preserve">О внесении изменений в постановление администрации </w:t>
      </w:r>
    </w:p>
    <w:p w:rsidR="00336E84"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 xml:space="preserve">района от 21.09.2015 № 1873 «Об утверждении </w:t>
      </w:r>
      <w:proofErr w:type="gramStart"/>
      <w:r w:rsidRPr="007422CF">
        <w:rPr>
          <w:rFonts w:ascii="Times New Roman" w:hAnsi="Times New Roman" w:cs="Times New Roman"/>
          <w:sz w:val="28"/>
          <w:szCs w:val="28"/>
        </w:rPr>
        <w:t>административного</w:t>
      </w:r>
      <w:proofErr w:type="gramEnd"/>
      <w:r w:rsidRPr="007422CF">
        <w:rPr>
          <w:rFonts w:ascii="Times New Roman" w:hAnsi="Times New Roman" w:cs="Times New Roman"/>
          <w:sz w:val="28"/>
          <w:szCs w:val="28"/>
        </w:rPr>
        <w:t xml:space="preserve"> </w:t>
      </w:r>
    </w:p>
    <w:p w:rsidR="00336E84"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 xml:space="preserve">регламента по предоставлению муниципальной услуги </w:t>
      </w:r>
    </w:p>
    <w:p w:rsidR="00336E84"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 xml:space="preserve">по предоставлению разрешения </w:t>
      </w:r>
      <w:proofErr w:type="gramStart"/>
      <w:r w:rsidRPr="007422CF">
        <w:rPr>
          <w:rFonts w:ascii="Times New Roman" w:hAnsi="Times New Roman" w:cs="Times New Roman"/>
          <w:sz w:val="28"/>
          <w:szCs w:val="28"/>
        </w:rPr>
        <w:t>на</w:t>
      </w:r>
      <w:proofErr w:type="gramEnd"/>
      <w:r w:rsidRPr="007422CF">
        <w:rPr>
          <w:rFonts w:ascii="Times New Roman" w:hAnsi="Times New Roman" w:cs="Times New Roman"/>
          <w:sz w:val="28"/>
          <w:szCs w:val="28"/>
        </w:rPr>
        <w:t xml:space="preserve"> условно </w:t>
      </w:r>
    </w:p>
    <w:p w:rsidR="00336E84"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разрешенный</w:t>
      </w:r>
      <w:r>
        <w:rPr>
          <w:rFonts w:ascii="Times New Roman" w:hAnsi="Times New Roman" w:cs="Times New Roman"/>
          <w:sz w:val="28"/>
          <w:szCs w:val="28"/>
        </w:rPr>
        <w:t xml:space="preserve"> </w:t>
      </w:r>
      <w:r w:rsidRPr="007422CF">
        <w:rPr>
          <w:rFonts w:ascii="Times New Roman" w:hAnsi="Times New Roman" w:cs="Times New Roman"/>
          <w:sz w:val="28"/>
          <w:szCs w:val="28"/>
        </w:rPr>
        <w:t xml:space="preserve">вид использования земельного участка </w:t>
      </w:r>
    </w:p>
    <w:p w:rsidR="00336E84" w:rsidRPr="007422CF" w:rsidRDefault="00336E84" w:rsidP="00336E84">
      <w:pPr>
        <w:pStyle w:val="ConsPlusTitle"/>
        <w:jc w:val="center"/>
        <w:rPr>
          <w:rFonts w:ascii="Times New Roman" w:hAnsi="Times New Roman" w:cs="Times New Roman"/>
          <w:sz w:val="28"/>
          <w:szCs w:val="28"/>
        </w:rPr>
      </w:pPr>
      <w:r w:rsidRPr="007422CF">
        <w:rPr>
          <w:rFonts w:ascii="Times New Roman" w:hAnsi="Times New Roman" w:cs="Times New Roman"/>
          <w:sz w:val="28"/>
          <w:szCs w:val="28"/>
        </w:rPr>
        <w:t>или объекта капитального строительства»</w:t>
      </w:r>
    </w:p>
    <w:p w:rsidR="00336E84" w:rsidRPr="00336E84" w:rsidRDefault="00336E84" w:rsidP="00336E84">
      <w:pPr>
        <w:spacing w:line="276" w:lineRule="auto"/>
        <w:jc w:val="center"/>
        <w:rPr>
          <w:rFonts w:ascii="Times New Roman" w:hAnsi="Times New Roman" w:cs="Times New Roman"/>
          <w:sz w:val="28"/>
          <w:szCs w:val="28"/>
        </w:rPr>
      </w:pPr>
    </w:p>
    <w:p w:rsidR="00336E84" w:rsidRPr="00336E84" w:rsidRDefault="00336E84" w:rsidP="00336E84">
      <w:pPr>
        <w:spacing w:line="276" w:lineRule="auto"/>
        <w:jc w:val="center"/>
        <w:rPr>
          <w:rFonts w:ascii="Times New Roman" w:hAnsi="Times New Roman" w:cs="Times New Roman"/>
          <w:sz w:val="28"/>
          <w:szCs w:val="28"/>
        </w:rPr>
      </w:pPr>
    </w:p>
    <w:p w:rsidR="00336E84" w:rsidRPr="00336E84" w:rsidRDefault="00336E84" w:rsidP="00336E84">
      <w:pPr>
        <w:autoSpaceDE w:val="0"/>
        <w:autoSpaceDN w:val="0"/>
        <w:adjustRightInd w:val="0"/>
        <w:ind w:firstLine="540"/>
        <w:contextualSpacing/>
        <w:jc w:val="both"/>
        <w:outlineLvl w:val="0"/>
        <w:rPr>
          <w:rFonts w:ascii="Times New Roman" w:hAnsi="Times New Roman" w:cs="Times New Roman"/>
          <w:iCs/>
          <w:sz w:val="28"/>
          <w:szCs w:val="28"/>
        </w:rPr>
      </w:pPr>
      <w:r w:rsidRPr="00336E84">
        <w:rPr>
          <w:rFonts w:ascii="Times New Roman" w:hAnsi="Times New Roman" w:cs="Times New Roman"/>
          <w:sz w:val="28"/>
          <w:szCs w:val="28"/>
        </w:rPr>
        <w:t>В целях приведения в соответствие с действующим законодательством постановления администрации района</w:t>
      </w:r>
    </w:p>
    <w:p w:rsidR="00336E84" w:rsidRPr="007422CF" w:rsidRDefault="00336E84" w:rsidP="00336E84">
      <w:pPr>
        <w:pStyle w:val="21"/>
        <w:contextualSpacing/>
        <w:rPr>
          <w:szCs w:val="28"/>
        </w:rPr>
      </w:pPr>
    </w:p>
    <w:p w:rsidR="00336E84" w:rsidRPr="007422CF" w:rsidRDefault="00336E84" w:rsidP="00336E84">
      <w:pPr>
        <w:pStyle w:val="ad"/>
        <w:spacing w:after="0"/>
        <w:ind w:left="0"/>
        <w:rPr>
          <w:sz w:val="28"/>
          <w:szCs w:val="28"/>
        </w:rPr>
      </w:pPr>
      <w:r w:rsidRPr="007422CF">
        <w:rPr>
          <w:sz w:val="28"/>
          <w:szCs w:val="28"/>
        </w:rPr>
        <w:t>ПОСТАНОВЛЯЮ:</w:t>
      </w:r>
    </w:p>
    <w:p w:rsidR="00336E84" w:rsidRPr="00336E84" w:rsidRDefault="00336E84" w:rsidP="00336E84">
      <w:pPr>
        <w:pStyle w:val="21"/>
        <w:numPr>
          <w:ilvl w:val="0"/>
          <w:numId w:val="48"/>
        </w:numPr>
        <w:tabs>
          <w:tab w:val="left" w:pos="709"/>
          <w:tab w:val="left" w:pos="851"/>
          <w:tab w:val="left" w:pos="1134"/>
        </w:tabs>
        <w:ind w:left="0" w:firstLine="709"/>
        <w:contextualSpacing/>
        <w:jc w:val="both"/>
        <w:rPr>
          <w:szCs w:val="28"/>
        </w:rPr>
      </w:pPr>
      <w:r w:rsidRPr="00336E84">
        <w:rPr>
          <w:szCs w:val="28"/>
        </w:rPr>
        <w:t>Внести в административный регламент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района от 21.09.2015 № 1873, следующие изменения: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1) в пункте 2.2 слова «Адрес электронной почты администрации района: </w:t>
      </w:r>
      <w:hyperlink r:id="rId9" w:history="1">
        <w:r w:rsidRPr="00336E84">
          <w:rPr>
            <w:rStyle w:val="aa"/>
            <w:rFonts w:ascii="Times New Roman" w:hAnsi="Times New Roman" w:cs="Times New Roman"/>
            <w:color w:val="auto"/>
            <w:sz w:val="28"/>
            <w:szCs w:val="28"/>
            <w:lang w:val="en-US"/>
          </w:rPr>
          <w:t>admin</w:t>
        </w:r>
        <w:r w:rsidRPr="00336E84">
          <w:rPr>
            <w:rStyle w:val="aa"/>
            <w:rFonts w:ascii="Times New Roman" w:hAnsi="Times New Roman" w:cs="Times New Roman"/>
            <w:color w:val="auto"/>
            <w:sz w:val="28"/>
            <w:szCs w:val="28"/>
          </w:rPr>
          <w:t>@</w:t>
        </w:r>
        <w:r w:rsidRPr="00336E84">
          <w:rPr>
            <w:rStyle w:val="aa"/>
            <w:rFonts w:ascii="Times New Roman" w:hAnsi="Times New Roman" w:cs="Times New Roman"/>
            <w:color w:val="auto"/>
            <w:sz w:val="28"/>
            <w:szCs w:val="28"/>
            <w:lang w:val="en-US"/>
          </w:rPr>
          <w:t>cherra</w:t>
        </w:r>
        <w:r w:rsidRPr="00336E84">
          <w:rPr>
            <w:rStyle w:val="aa"/>
            <w:rFonts w:ascii="Times New Roman" w:hAnsi="Times New Roman" w:cs="Times New Roman"/>
            <w:color w:val="auto"/>
            <w:sz w:val="28"/>
            <w:szCs w:val="28"/>
          </w:rPr>
          <w:t>.</w:t>
        </w:r>
        <w:r w:rsidRPr="00336E84">
          <w:rPr>
            <w:rStyle w:val="aa"/>
            <w:rFonts w:ascii="Times New Roman" w:hAnsi="Times New Roman" w:cs="Times New Roman"/>
            <w:color w:val="auto"/>
            <w:sz w:val="28"/>
            <w:szCs w:val="28"/>
            <w:lang w:val="en-US"/>
          </w:rPr>
          <w:t>ru</w:t>
        </w:r>
        <w:r w:rsidRPr="00336E84">
          <w:rPr>
            <w:rStyle w:val="aa"/>
            <w:rFonts w:ascii="Times New Roman" w:hAnsi="Times New Roman" w:cs="Times New Roman"/>
            <w:color w:val="auto"/>
            <w:sz w:val="28"/>
            <w:szCs w:val="28"/>
          </w:rPr>
          <w:t>»</w:t>
        </w:r>
      </w:hyperlink>
      <w:r w:rsidRPr="00336E84">
        <w:rPr>
          <w:rFonts w:ascii="Times New Roman" w:hAnsi="Times New Roman" w:cs="Times New Roman"/>
          <w:sz w:val="28"/>
          <w:szCs w:val="28"/>
        </w:rPr>
        <w:t xml:space="preserve"> заменить словами «Адрес электронной почты Управления: </w:t>
      </w:r>
      <w:hyperlink r:id="rId10" w:history="1">
        <w:r w:rsidRPr="00336E84">
          <w:rPr>
            <w:rStyle w:val="aa"/>
            <w:rFonts w:ascii="Times New Roman" w:hAnsi="Times New Roman" w:cs="Times New Roman"/>
            <w:color w:val="auto"/>
            <w:sz w:val="28"/>
            <w:szCs w:val="28"/>
            <w:lang w:val="en-US"/>
          </w:rPr>
          <w:t>uaig</w:t>
        </w:r>
        <w:r w:rsidRPr="00336E84">
          <w:rPr>
            <w:rStyle w:val="aa"/>
            <w:rFonts w:ascii="Times New Roman" w:hAnsi="Times New Roman" w:cs="Times New Roman"/>
            <w:color w:val="auto"/>
            <w:sz w:val="28"/>
            <w:szCs w:val="28"/>
          </w:rPr>
          <w:t>@</w:t>
        </w:r>
        <w:r w:rsidRPr="00336E84">
          <w:rPr>
            <w:rStyle w:val="aa"/>
            <w:rFonts w:ascii="Times New Roman" w:hAnsi="Times New Roman" w:cs="Times New Roman"/>
            <w:color w:val="auto"/>
            <w:sz w:val="28"/>
            <w:szCs w:val="28"/>
            <w:lang w:val="en-US"/>
          </w:rPr>
          <w:t>cherra</w:t>
        </w:r>
        <w:r w:rsidRPr="00336E84">
          <w:rPr>
            <w:rStyle w:val="aa"/>
            <w:rFonts w:ascii="Times New Roman" w:hAnsi="Times New Roman" w:cs="Times New Roman"/>
            <w:color w:val="auto"/>
            <w:sz w:val="28"/>
            <w:szCs w:val="28"/>
          </w:rPr>
          <w:t>.</w:t>
        </w:r>
        <w:r w:rsidRPr="00336E84">
          <w:rPr>
            <w:rStyle w:val="aa"/>
            <w:rFonts w:ascii="Times New Roman" w:hAnsi="Times New Roman" w:cs="Times New Roman"/>
            <w:color w:val="auto"/>
            <w:sz w:val="28"/>
            <w:szCs w:val="28"/>
            <w:lang w:val="en-US"/>
          </w:rPr>
          <w:t>ru</w:t>
        </w:r>
      </w:hyperlink>
      <w:r w:rsidRPr="00336E84">
        <w:rPr>
          <w:rFonts w:ascii="Times New Roman" w:hAnsi="Times New Roman" w:cs="Times New Roman"/>
          <w:sz w:val="28"/>
          <w:szCs w:val="28"/>
        </w:rPr>
        <w:t>»</w:t>
      </w:r>
      <w:r w:rsidRPr="00336E84">
        <w:rPr>
          <w:rStyle w:val="aa"/>
          <w:rFonts w:ascii="Times New Roman" w:hAnsi="Times New Roman" w:cs="Times New Roman"/>
          <w:bCs/>
          <w:color w:val="auto"/>
          <w:sz w:val="28"/>
          <w:szCs w:val="28"/>
        </w:rPr>
        <w:t>;</w:t>
      </w:r>
    </w:p>
    <w:p w:rsidR="00336E84" w:rsidRPr="00336E84" w:rsidRDefault="00336E84" w:rsidP="00336E84">
      <w:pPr>
        <w:pStyle w:val="af1"/>
        <w:tabs>
          <w:tab w:val="left" w:pos="1134"/>
        </w:tabs>
        <w:spacing w:before="0" w:beforeAutospacing="0" w:after="0" w:afterAutospacing="0"/>
        <w:ind w:firstLine="709"/>
        <w:jc w:val="both"/>
        <w:rPr>
          <w:sz w:val="28"/>
          <w:szCs w:val="28"/>
        </w:rPr>
      </w:pPr>
      <w:r w:rsidRPr="00336E84">
        <w:rPr>
          <w:sz w:val="28"/>
          <w:szCs w:val="28"/>
        </w:rPr>
        <w:t>2) пункт 2.3 изложить в следующей редакции:</w:t>
      </w:r>
    </w:p>
    <w:p w:rsidR="00336E84" w:rsidRPr="00336E84" w:rsidRDefault="00336E84" w:rsidP="00336E84">
      <w:pPr>
        <w:pStyle w:val="14"/>
        <w:tabs>
          <w:tab w:val="left" w:pos="1134"/>
        </w:tabs>
        <w:ind w:firstLine="709"/>
        <w:jc w:val="center"/>
        <w:rPr>
          <w:rFonts w:ascii="Times New Roman" w:hAnsi="Times New Roman" w:cs="Times New Roman"/>
          <w:sz w:val="28"/>
          <w:szCs w:val="28"/>
        </w:rPr>
      </w:pPr>
      <w:r w:rsidRPr="00336E84">
        <w:rPr>
          <w:rFonts w:ascii="Times New Roman" w:hAnsi="Times New Roman" w:cs="Times New Roman"/>
          <w:sz w:val="28"/>
          <w:szCs w:val="28"/>
        </w:rPr>
        <w:t>«2.3. Требования к порядку информирования о предоставлении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Информирование проводится в форме консультирования или публичного информирования.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Информация о порядке предоставления муниципальной услуги размещается: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на информационных стендах Управления;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на Портале области;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на сайте района;</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Информирование о предоставлении муниципальной услуги осуществляется по следующим вопросам:</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местонахождении Управления;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lastRenderedPageBreak/>
        <w:t>о специалистах, предоставляющих муниципальную услугу, и номерах контактных телефонов;</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графике работы Управления;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графике личного приема начальником Управления и его заместителем;</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об адресе электронной почты Управления;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порядке приема заявлений;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перечне документов, необходимых для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перечне услуг, которые являются необходимыми и обязательными для предоставления муниципальной услуги, и о перечне органов, в которые можно обратиться для получения данных услуг;</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ходе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об административных действиях (процедурах)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о порядке и формах </w:t>
      </w:r>
      <w:proofErr w:type="gramStart"/>
      <w:r w:rsidRPr="00336E84">
        <w:rPr>
          <w:rFonts w:ascii="Times New Roman" w:hAnsi="Times New Roman" w:cs="Times New Roman"/>
          <w:sz w:val="28"/>
          <w:szCs w:val="28"/>
        </w:rPr>
        <w:t>контроля за</w:t>
      </w:r>
      <w:proofErr w:type="gramEnd"/>
      <w:r w:rsidRPr="00336E84">
        <w:rPr>
          <w:rFonts w:ascii="Times New Roman" w:hAnsi="Times New Roman" w:cs="Times New Roman"/>
          <w:sz w:val="28"/>
          <w:szCs w:val="28"/>
        </w:rPr>
        <w:t xml:space="preserve"> предоставлением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об основаниях для отказа в предоставлении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 досудебном и судебном порядке обжалования действий (бездействия) должностных лиц, уполномоченных на предоставление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При ответах на телефонные звонки и устные обращения заявителей специалист, осуществляющий информирование заявителя о предоставлении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сообщает наименование Управления, свои фамилию, имя, отчество и замещаемую должность;</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в вежливой форме четко и подробно информирует заявителя по интересующим вопросам;</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принимает все необходимые меры для ответа на поставленные вопросы, в том числе с привлечением других должностных лиц, либо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Устное информирование о предоставлении муниципальной услуги должно проводиться с учетом требований официально-делового стиля речи.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Время ожидания заинтересованного лица при личном обращении за консультацией не может превышать 15 минут.</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Устное информирование каждого заявителя не должно быть более 10 минут.</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proofErr w:type="gramStart"/>
      <w:r w:rsidRPr="00336E84">
        <w:rPr>
          <w:rFonts w:ascii="Times New Roman" w:hAnsi="Times New Roman" w:cs="Times New Roman"/>
          <w:sz w:val="28"/>
          <w:szCs w:val="28"/>
        </w:rPr>
        <w:t xml:space="preserve">При условии заключения соглашения о взаимодействии с муниципальным учреждением «Многофункциональный центр организации  предоставления государственных и муниципальных услуг в Череповецком муниципальном районе» (далее – МФЦ) информирование о предоставлении муниципальной услуги, прием и (или) выдача документов на предоставление </w:t>
      </w:r>
      <w:r w:rsidRPr="00336E84">
        <w:rPr>
          <w:rFonts w:ascii="Times New Roman" w:hAnsi="Times New Roman" w:cs="Times New Roman"/>
          <w:sz w:val="28"/>
          <w:szCs w:val="28"/>
        </w:rPr>
        <w:lastRenderedPageBreak/>
        <w:t xml:space="preserve">муниципальной услуги осуществляется в МФЦ, расположенном по адресу: 162612, Вологодская область, г. Череповец, ул. Первомайская, д. 58. </w:t>
      </w:r>
      <w:proofErr w:type="gramEnd"/>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Порядок, форма и место размещения административного регламента: текст административного регламента и постановление администрации Череповецкого муниципального района (далее – администрация района) о его утверждении размещаются на </w:t>
      </w:r>
      <w:hyperlink r:id="rId11" w:history="1">
        <w:r w:rsidRPr="00336E84">
          <w:rPr>
            <w:rFonts w:ascii="Times New Roman" w:hAnsi="Times New Roman" w:cs="Times New Roman"/>
            <w:sz w:val="28"/>
            <w:szCs w:val="28"/>
          </w:rPr>
          <w:t>сайте</w:t>
        </w:r>
      </w:hyperlink>
      <w:r w:rsidRPr="00336E84">
        <w:rPr>
          <w:rFonts w:ascii="Times New Roman" w:hAnsi="Times New Roman" w:cs="Times New Roman"/>
          <w:sz w:val="28"/>
          <w:szCs w:val="28"/>
        </w:rPr>
        <w:t xml:space="preserve"> района, а также в помещении Управления, предназначенном для приема заявителей</w:t>
      </w:r>
      <w:proofErr w:type="gramStart"/>
      <w:r w:rsidRPr="00336E84">
        <w:rPr>
          <w:rFonts w:ascii="Times New Roman" w:hAnsi="Times New Roman" w:cs="Times New Roman"/>
          <w:sz w:val="28"/>
          <w:szCs w:val="28"/>
        </w:rPr>
        <w:t>.»;</w:t>
      </w:r>
      <w:proofErr w:type="gramEnd"/>
    </w:p>
    <w:p w:rsidR="00336E84" w:rsidRPr="00336E84" w:rsidRDefault="00336E84" w:rsidP="00336E84">
      <w:pPr>
        <w:pStyle w:val="af1"/>
        <w:tabs>
          <w:tab w:val="left" w:pos="1134"/>
        </w:tabs>
        <w:spacing w:before="0" w:beforeAutospacing="0" w:after="0" w:afterAutospacing="0"/>
        <w:ind w:firstLine="709"/>
        <w:jc w:val="both"/>
        <w:rPr>
          <w:sz w:val="28"/>
          <w:szCs w:val="28"/>
        </w:rPr>
      </w:pPr>
      <w:r w:rsidRPr="00336E84">
        <w:rPr>
          <w:sz w:val="28"/>
          <w:szCs w:val="28"/>
        </w:rPr>
        <w:t>3) абзац одиннадцатый пункта 2.6 изложить в следующей редакции:</w:t>
      </w:r>
    </w:p>
    <w:p w:rsidR="00336E84" w:rsidRPr="00336E84" w:rsidRDefault="00336E84" w:rsidP="00336E84">
      <w:pPr>
        <w:pStyle w:val="af1"/>
        <w:tabs>
          <w:tab w:val="left" w:pos="1134"/>
        </w:tabs>
        <w:spacing w:before="0" w:beforeAutospacing="0" w:after="0" w:afterAutospacing="0"/>
        <w:ind w:firstLine="709"/>
        <w:jc w:val="both"/>
        <w:rPr>
          <w:bCs/>
          <w:sz w:val="28"/>
          <w:szCs w:val="28"/>
        </w:rPr>
      </w:pPr>
      <w:r w:rsidRPr="00336E84">
        <w:rPr>
          <w:sz w:val="28"/>
          <w:szCs w:val="28"/>
        </w:rPr>
        <w:t xml:space="preserve">«- </w:t>
      </w:r>
      <w:r w:rsidRPr="00336E84">
        <w:rPr>
          <w:bCs/>
          <w:sz w:val="28"/>
          <w:szCs w:val="28"/>
        </w:rPr>
        <w:t>постановлением администрации района от 10.04.2018 № 495 «О порядке досудебного (внесудебного) обжалования заявителем решений и действий (бездействия) администрации Череповецкого муниципального района, должностного лица администрации Череповецкого муниципального района, либо муниципального служащего, многофункционального центра, работника многофункционального центра, а также</w:t>
      </w:r>
      <w:r w:rsidRPr="00336E84">
        <w:rPr>
          <w:sz w:val="28"/>
          <w:szCs w:val="28"/>
        </w:rPr>
        <w:t xml:space="preserve"> </w:t>
      </w:r>
      <w:r w:rsidRPr="00336E84">
        <w:rPr>
          <w:bCs/>
          <w:sz w:val="28"/>
          <w:szCs w:val="28"/>
        </w:rPr>
        <w:t>организаций, осуществляющих функции по предоставлению муниципальных услуг, или их работников</w:t>
      </w:r>
      <w:proofErr w:type="gramStart"/>
      <w:r w:rsidRPr="00336E84">
        <w:rPr>
          <w:bCs/>
          <w:sz w:val="28"/>
          <w:szCs w:val="28"/>
        </w:rPr>
        <w:t>.»;</w:t>
      </w:r>
      <w:proofErr w:type="gramEnd"/>
    </w:p>
    <w:p w:rsidR="00336E84" w:rsidRPr="00336E84" w:rsidRDefault="00336E84" w:rsidP="00336E84">
      <w:pPr>
        <w:pStyle w:val="af1"/>
        <w:tabs>
          <w:tab w:val="left" w:pos="1134"/>
        </w:tabs>
        <w:spacing w:before="0" w:beforeAutospacing="0" w:after="0" w:afterAutospacing="0"/>
        <w:ind w:firstLine="709"/>
        <w:jc w:val="both"/>
        <w:rPr>
          <w:sz w:val="28"/>
          <w:szCs w:val="28"/>
        </w:rPr>
      </w:pPr>
      <w:r w:rsidRPr="00336E84">
        <w:rPr>
          <w:sz w:val="28"/>
          <w:szCs w:val="28"/>
        </w:rPr>
        <w:t>4) пункт 2.12 изложить в следующей редакции:</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 xml:space="preserve">«2.12. Требования к помещениям, в которых предоставляется </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муниципальная услуга</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2.12.1. Центральный вход в здание, в котором предоставляется муниципальная услуга, оборудуется вывеской, содержащей информацию о наименовании и режиме работы администрации района.</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2.12.2. На территории, прилегающей к зданию администрации района, организуются места для парковки автотранспортных средств, в том числе места для парковки автотранспортных средств инвалидов. Доступ заявителей к парковочным местам является бесплатным.</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2.12.3. Помещения, предназначенные для предоставления муниципальной услуги, соответствуют санитарно-гигиеническим правилам и нормативам.</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В помещениях администрации района на видном месте помещаются схемы размещения средств пожаротушения и путей эвакуации в экстренных случаях.</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2.12.4.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Настоящий административный регламент, постановление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доступны для ознакомления на бумажных носителях, которые находятся в Управлении, и предъявляются по требованию заявителя, а также в электронном виде (информационные системы общего пользования).</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lastRenderedPageBreak/>
        <w:t>2.12.5. Места ожидания обеспечивают комфортные условия для заявителей.</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Места для заполнения документов оборудуются столами, стульями и обеспечиваются бланками заявлений, образцами их заполнения, письменными принадлежностями.</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2.12.6. Прием заявителей осуществляется в специально выделенных для этих целей помещениях - местах предоставления муниципальной услуги.</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336E84" w:rsidRPr="00336E84" w:rsidRDefault="00336E84" w:rsidP="00336E84">
      <w:pPr>
        <w:tabs>
          <w:tab w:val="left" w:pos="1134"/>
        </w:tabs>
        <w:ind w:right="-2" w:firstLine="709"/>
        <w:contextualSpacing/>
        <w:jc w:val="both"/>
        <w:rPr>
          <w:rFonts w:ascii="Times New Roman" w:eastAsia="Calibri" w:hAnsi="Times New Roman" w:cs="Times New Roman"/>
          <w:sz w:val="28"/>
          <w:szCs w:val="28"/>
        </w:rPr>
      </w:pPr>
      <w:r w:rsidRPr="00336E84">
        <w:rPr>
          <w:rFonts w:ascii="Times New Roman" w:eastAsia="Calibri" w:hAnsi="Times New Roman" w:cs="Times New Roman"/>
          <w:sz w:val="28"/>
          <w:szCs w:val="28"/>
        </w:rPr>
        <w:t>Для приема заявителей кабинеты специалистов оборудуются сидячими местами (стульями, кресельными секциями).</w:t>
      </w:r>
    </w:p>
    <w:p w:rsidR="00336E84" w:rsidRPr="00336E84" w:rsidRDefault="00336E84" w:rsidP="00336E84">
      <w:pPr>
        <w:widowControl w:val="0"/>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2.12.7. </w:t>
      </w:r>
      <w:r w:rsidRPr="00336E84">
        <w:rPr>
          <w:rFonts w:ascii="Times New Roman" w:hAnsi="Times New Roman" w:cs="Times New Roman"/>
          <w:bCs/>
          <w:sz w:val="28"/>
          <w:szCs w:val="28"/>
        </w:rPr>
        <w:t>Вход в здание администрации района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336E84" w:rsidRPr="00336E84" w:rsidRDefault="00336E84" w:rsidP="00336E84">
      <w:pPr>
        <w:widowControl w:val="0"/>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336E84" w:rsidRPr="00336E84" w:rsidRDefault="00336E84" w:rsidP="00336E84">
      <w:pPr>
        <w:widowControl w:val="0"/>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roofErr w:type="gramStart"/>
      <w:r w:rsidRPr="00336E84">
        <w:rPr>
          <w:rFonts w:ascii="Times New Roman" w:hAnsi="Times New Roman" w:cs="Times New Roman"/>
          <w:sz w:val="28"/>
          <w:szCs w:val="28"/>
        </w:rPr>
        <w:t>.»;</w:t>
      </w:r>
      <w:proofErr w:type="gramEnd"/>
    </w:p>
    <w:p w:rsidR="00336E84" w:rsidRPr="00336E84" w:rsidRDefault="00336E84" w:rsidP="00336E84">
      <w:pPr>
        <w:pStyle w:val="21"/>
        <w:tabs>
          <w:tab w:val="left" w:pos="709"/>
          <w:tab w:val="left" w:pos="851"/>
          <w:tab w:val="left" w:pos="1134"/>
        </w:tabs>
        <w:ind w:firstLine="709"/>
        <w:contextualSpacing/>
        <w:jc w:val="both"/>
        <w:rPr>
          <w:szCs w:val="28"/>
        </w:rPr>
      </w:pPr>
      <w:r w:rsidRPr="00336E84">
        <w:rPr>
          <w:szCs w:val="28"/>
        </w:rPr>
        <w:t>5) подпункт 2 пункта 3.1 изложить в следующей редакции:</w:t>
      </w:r>
    </w:p>
    <w:p w:rsidR="00336E84" w:rsidRPr="00336E84" w:rsidRDefault="00336E84" w:rsidP="00336E84">
      <w:pPr>
        <w:pStyle w:val="21"/>
        <w:tabs>
          <w:tab w:val="left" w:pos="709"/>
          <w:tab w:val="left" w:pos="851"/>
          <w:tab w:val="left" w:pos="1134"/>
        </w:tabs>
        <w:ind w:firstLine="709"/>
        <w:contextualSpacing/>
        <w:jc w:val="both"/>
        <w:rPr>
          <w:szCs w:val="28"/>
        </w:rPr>
      </w:pPr>
      <w:r w:rsidRPr="00336E84">
        <w:rPr>
          <w:szCs w:val="28"/>
        </w:rPr>
        <w:t>«2) рассмотрение заявления и документов, организация и проведение общественных обсуждений или публичных слушаний,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оснований</w:t>
      </w:r>
      <w:proofErr w:type="gramStart"/>
      <w:r w:rsidRPr="00336E84">
        <w:rPr>
          <w:szCs w:val="28"/>
        </w:rPr>
        <w:t>;»</w:t>
      </w:r>
      <w:proofErr w:type="gramEnd"/>
      <w:r w:rsidRPr="00336E84">
        <w:rPr>
          <w:szCs w:val="28"/>
        </w:rPr>
        <w:t>;</w:t>
      </w:r>
    </w:p>
    <w:p w:rsidR="00336E84" w:rsidRPr="00336E84" w:rsidRDefault="00336E84" w:rsidP="00336E84">
      <w:pPr>
        <w:pStyle w:val="21"/>
        <w:tabs>
          <w:tab w:val="left" w:pos="709"/>
          <w:tab w:val="left" w:pos="851"/>
          <w:tab w:val="left" w:pos="1134"/>
        </w:tabs>
        <w:ind w:firstLine="709"/>
        <w:contextualSpacing/>
        <w:jc w:val="both"/>
        <w:rPr>
          <w:szCs w:val="28"/>
        </w:rPr>
      </w:pPr>
      <w:r w:rsidRPr="00336E84">
        <w:rPr>
          <w:szCs w:val="28"/>
        </w:rPr>
        <w:t>6) пункт 3.3 изложить в следующей редакции:</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 xml:space="preserve">«3.3. Рассмотрение заявления и документов, организация и </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 xml:space="preserve">проведение общественных обсуждений, публичных слушаний, </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 xml:space="preserve">принятие решения о предоставлении разрешения </w:t>
      </w:r>
      <w:proofErr w:type="gramStart"/>
      <w:r w:rsidRPr="00336E84">
        <w:rPr>
          <w:rFonts w:ascii="Times New Roman" w:hAnsi="Times New Roman" w:cs="Times New Roman"/>
          <w:sz w:val="28"/>
          <w:szCs w:val="28"/>
        </w:rPr>
        <w:t>на</w:t>
      </w:r>
      <w:proofErr w:type="gramEnd"/>
      <w:r w:rsidRPr="00336E84">
        <w:rPr>
          <w:rFonts w:ascii="Times New Roman" w:hAnsi="Times New Roman" w:cs="Times New Roman"/>
          <w:sz w:val="28"/>
          <w:szCs w:val="28"/>
        </w:rPr>
        <w:t xml:space="preserve"> условно </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 xml:space="preserve">разрешенный вид использования земельного участка или объекта капитального строительства либо об отказе в предоставлении </w:t>
      </w:r>
    </w:p>
    <w:p w:rsidR="00336E84" w:rsidRPr="00336E84" w:rsidRDefault="00336E84" w:rsidP="00336E84">
      <w:pPr>
        <w:tabs>
          <w:tab w:val="left" w:pos="1134"/>
        </w:tabs>
        <w:autoSpaceDE w:val="0"/>
        <w:autoSpaceDN w:val="0"/>
        <w:adjustRightInd w:val="0"/>
        <w:ind w:firstLine="709"/>
        <w:jc w:val="center"/>
        <w:rPr>
          <w:rFonts w:ascii="Times New Roman" w:hAnsi="Times New Roman" w:cs="Times New Roman"/>
          <w:sz w:val="28"/>
          <w:szCs w:val="28"/>
        </w:rPr>
      </w:pPr>
      <w:r w:rsidRPr="00336E84">
        <w:rPr>
          <w:rFonts w:ascii="Times New Roman" w:hAnsi="Times New Roman" w:cs="Times New Roman"/>
          <w:sz w:val="28"/>
          <w:szCs w:val="28"/>
        </w:rPr>
        <w:t>такого разрешения с указанием оснований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3.3.1. Основанием для начала административной процедуры является поступление завизированного начальником (заместителем начальника) Управления заявления и документов, специалисту Управления, ответственному за предоставление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3.3.2. В случае</w:t>
      </w:r>
      <w:proofErr w:type="gramStart"/>
      <w:r w:rsidRPr="00336E84">
        <w:rPr>
          <w:rFonts w:ascii="Times New Roman" w:hAnsi="Times New Roman" w:cs="Times New Roman"/>
          <w:sz w:val="28"/>
          <w:szCs w:val="28"/>
        </w:rPr>
        <w:t>,</w:t>
      </w:r>
      <w:proofErr w:type="gramEnd"/>
      <w:r w:rsidRPr="00336E84">
        <w:rPr>
          <w:rFonts w:ascii="Times New Roman" w:hAnsi="Times New Roman" w:cs="Times New Roman"/>
          <w:sz w:val="28"/>
          <w:szCs w:val="28"/>
        </w:rPr>
        <w:t xml:space="preserve"> если заявитель по собственной инициативе не представил документы, указанные в подпунктах 4-6 пункта 2.7.1 настоящего административного регламента, специалист, ответственный за </w:t>
      </w:r>
      <w:r w:rsidRPr="00336E84">
        <w:rPr>
          <w:rFonts w:ascii="Times New Roman" w:hAnsi="Times New Roman" w:cs="Times New Roman"/>
          <w:sz w:val="28"/>
          <w:szCs w:val="28"/>
        </w:rPr>
        <w:lastRenderedPageBreak/>
        <w:t>предоставление муниципальной услуги, в течение трех рабочих 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После этого специалист Управления направляет заявление с приложенными документами в комиссию по подготовке проектов правил землепользования и застройки муниципальных образований Череповецкого муниципального района (далее - Комиссия), создаваемую постановлением администрации района.</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3.3.3. Комиссия проводит заседание по вопросу назначения места, даты и времени проведения общественных обсуждений или публичных слушаний.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3.3.4. </w:t>
      </w:r>
      <w:proofErr w:type="gramStart"/>
      <w:r w:rsidRPr="00336E84">
        <w:rPr>
          <w:rFonts w:ascii="Times New Roman" w:hAnsi="Times New Roman" w:cs="Times New Roman"/>
          <w:sz w:val="28"/>
          <w:szCs w:val="28"/>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336E84">
        <w:rPr>
          <w:rFonts w:ascii="Times New Roman" w:hAnsi="Times New Roman" w:cs="Times New Roman"/>
          <w:sz w:val="28"/>
          <w:szCs w:val="28"/>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заявителя о предоставлении разрешения на условно разрешенный вид использования.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3.3.5. Участники общественных обсуждений или публичных слушаний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3.3.6. Срок проведения общественных обсуждений или публичных слушаний со дня оповещения жителей соответствующего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3.3.7. Комиссия осуществляет подготовку и проведение общественных обсуждений или публичных слушаний в соответствии с Положением о публичных слушаниях, общественных обсуждениях в Череповецком муниципальном районе, утвержденным решением Муниципального Собрания Череповецкого муниципального района от 24.05.2018 № 450        «Об утверждении Положения о публичных слушаниях, общественных обсуждениях в Череповецком муниципальном районе».</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lastRenderedPageBreak/>
        <w:t>3.3.8. После проведения общественных обсуждений или публичных слушаний в течение десяти календарных дней специалист Управления подготавливает заключение о результатах общественных обсуждений или публичных слушаний.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3.3.9. Специалист Управления: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1) оповещает членов Комиссии о дате, времени, месте проведения заседания Комиссии;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оснований;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 направляет заключение о результатах общественных обсуждений или публичных слушаний для публикации в газете «Сельская новь» и размещения на официальном сайте Череповецкого муниципального района в информационно-телекоммуникационной сети Интернет;</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4) подготавливает протокол заседания Комиссии с отражением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оснований.</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bookmarkStart w:id="0" w:name="Par0"/>
      <w:bookmarkEnd w:id="0"/>
      <w:r w:rsidRPr="00336E84">
        <w:rPr>
          <w:rFonts w:ascii="Times New Roman" w:hAnsi="Times New Roman" w:cs="Times New Roman"/>
          <w:sz w:val="28"/>
          <w:szCs w:val="28"/>
        </w:rPr>
        <w:t xml:space="preserve">3.3.10. </w:t>
      </w:r>
      <w:proofErr w:type="gramStart"/>
      <w:r w:rsidRPr="00336E84">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Череповецкого муниципального района (далее - глава района).</w:t>
      </w:r>
      <w:proofErr w:type="gramEnd"/>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3.3.11. </w:t>
      </w:r>
      <w:proofErr w:type="gramStart"/>
      <w:r w:rsidRPr="00336E84">
        <w:rPr>
          <w:rFonts w:ascii="Times New Roman" w:hAnsi="Times New Roman" w:cs="Times New Roman"/>
          <w:sz w:val="28"/>
          <w:szCs w:val="28"/>
        </w:rPr>
        <w:t>На основании рекомендаций Комиссии глава района в течение трех дней со дня поступления таких рекомендаций издает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размещением постановления на официальном сайте Череповецкого муниципального района в информационно-телекоммуникационной сети Интернет.</w:t>
      </w:r>
      <w:proofErr w:type="gramEnd"/>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3.3.12. Результатом административной процедуры является издание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Срок выполнения административной процедуры – пятьдесят семь календарных дней со дня поступления завизированного начальником (заместителем начальника) Управления заявления и документов специалисту, ответственному за предоставление муниципальной услуги</w:t>
      </w:r>
      <w:proofErr w:type="gramStart"/>
      <w:r w:rsidRPr="00336E84">
        <w:rPr>
          <w:rFonts w:ascii="Times New Roman" w:hAnsi="Times New Roman" w:cs="Times New Roman"/>
          <w:sz w:val="28"/>
          <w:szCs w:val="28"/>
        </w:rPr>
        <w:t>.»;</w:t>
      </w:r>
    </w:p>
    <w:p w:rsid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proofErr w:type="gramEnd"/>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lastRenderedPageBreak/>
        <w:t>раздел 5 изложить в следующей редакции:</w:t>
      </w:r>
    </w:p>
    <w:p w:rsidR="00336E84" w:rsidRPr="00336E84" w:rsidRDefault="00336E84" w:rsidP="00336E84">
      <w:pPr>
        <w:tabs>
          <w:tab w:val="left" w:pos="1134"/>
        </w:tabs>
        <w:autoSpaceDE w:val="0"/>
        <w:autoSpaceDN w:val="0"/>
        <w:adjustRightInd w:val="0"/>
        <w:ind w:firstLine="709"/>
        <w:contextualSpacing/>
        <w:jc w:val="center"/>
        <w:outlineLvl w:val="1"/>
        <w:rPr>
          <w:rFonts w:ascii="Times New Roman" w:hAnsi="Times New Roman" w:cs="Times New Roman"/>
          <w:sz w:val="28"/>
          <w:szCs w:val="28"/>
        </w:rPr>
      </w:pPr>
      <w:r w:rsidRPr="00336E84">
        <w:rPr>
          <w:rFonts w:ascii="Times New Roman" w:hAnsi="Times New Roman" w:cs="Times New Roman"/>
          <w:sz w:val="28"/>
          <w:szCs w:val="28"/>
        </w:rPr>
        <w:t>«5. Досудебное (внесудебное) обжалование заявителем</w:t>
      </w:r>
    </w:p>
    <w:p w:rsidR="00336E84" w:rsidRPr="00336E84" w:rsidRDefault="00336E84" w:rsidP="00336E84">
      <w:pPr>
        <w:tabs>
          <w:tab w:val="left" w:pos="1134"/>
        </w:tabs>
        <w:autoSpaceDE w:val="0"/>
        <w:autoSpaceDN w:val="0"/>
        <w:adjustRightInd w:val="0"/>
        <w:ind w:firstLine="709"/>
        <w:contextualSpacing/>
        <w:jc w:val="center"/>
        <w:outlineLvl w:val="1"/>
        <w:rPr>
          <w:rFonts w:ascii="Times New Roman" w:hAnsi="Times New Roman" w:cs="Times New Roman"/>
          <w:sz w:val="28"/>
          <w:szCs w:val="28"/>
        </w:rPr>
      </w:pPr>
      <w:r w:rsidRPr="00336E84">
        <w:rPr>
          <w:rFonts w:ascii="Times New Roman" w:hAnsi="Times New Roman" w:cs="Times New Roman"/>
          <w:sz w:val="28"/>
          <w:szCs w:val="28"/>
        </w:rPr>
        <w:t xml:space="preserve">решений и действий (бездействия) органа, предоставляющего </w:t>
      </w:r>
    </w:p>
    <w:p w:rsidR="00336E84" w:rsidRPr="00336E84" w:rsidRDefault="00336E84" w:rsidP="00336E84">
      <w:pPr>
        <w:tabs>
          <w:tab w:val="left" w:pos="1134"/>
        </w:tabs>
        <w:autoSpaceDE w:val="0"/>
        <w:autoSpaceDN w:val="0"/>
        <w:adjustRightInd w:val="0"/>
        <w:ind w:firstLine="709"/>
        <w:contextualSpacing/>
        <w:jc w:val="center"/>
        <w:outlineLvl w:val="1"/>
        <w:rPr>
          <w:rFonts w:ascii="Times New Roman" w:hAnsi="Times New Roman" w:cs="Times New Roman"/>
          <w:sz w:val="28"/>
          <w:szCs w:val="28"/>
        </w:rPr>
      </w:pPr>
      <w:r w:rsidRPr="00336E84">
        <w:rPr>
          <w:rFonts w:ascii="Times New Roman" w:hAnsi="Times New Roman" w:cs="Times New Roman"/>
          <w:sz w:val="28"/>
          <w:szCs w:val="28"/>
        </w:rPr>
        <w:t xml:space="preserve">муниципальную услугу, должностного лица органа, </w:t>
      </w:r>
    </w:p>
    <w:p w:rsidR="00336E84" w:rsidRPr="00336E84" w:rsidRDefault="00336E84" w:rsidP="00336E84">
      <w:pPr>
        <w:tabs>
          <w:tab w:val="left" w:pos="1134"/>
        </w:tabs>
        <w:autoSpaceDE w:val="0"/>
        <w:autoSpaceDN w:val="0"/>
        <w:adjustRightInd w:val="0"/>
        <w:ind w:firstLine="709"/>
        <w:contextualSpacing/>
        <w:jc w:val="center"/>
        <w:outlineLvl w:val="1"/>
        <w:rPr>
          <w:rFonts w:ascii="Times New Roman" w:hAnsi="Times New Roman" w:cs="Times New Roman"/>
          <w:sz w:val="28"/>
          <w:szCs w:val="28"/>
        </w:rPr>
      </w:pPr>
      <w:proofErr w:type="gramStart"/>
      <w:r w:rsidRPr="00336E84">
        <w:rPr>
          <w:rFonts w:ascii="Times New Roman" w:hAnsi="Times New Roman" w:cs="Times New Roman"/>
          <w:sz w:val="28"/>
          <w:szCs w:val="28"/>
        </w:rPr>
        <w:t>предоставляющего</w:t>
      </w:r>
      <w:proofErr w:type="gramEnd"/>
      <w:r w:rsidRPr="00336E84">
        <w:rPr>
          <w:rFonts w:ascii="Times New Roman" w:hAnsi="Times New Roman" w:cs="Times New Roman"/>
          <w:sz w:val="28"/>
          <w:szCs w:val="28"/>
        </w:rPr>
        <w:t xml:space="preserve"> муниципальную услугу</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5.1. Заявитель имеет право на досудебное (внесудебное) обжалование заявителем решений и действий (бездействия) специалиста Управления, ответственного за предоставление муниципальной услуги, либо муниципального служащего, МФЦ, а также организации, осуществляющих функции по предоставлению муниципальных услуг, или их работников.</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5.2. Предметом досудебного (внесудебного) обжалования является решение или действие (бездействие) органа, представляющего муниципальную услугу, должностного лица органа, предоставляющего муниципальную услугу по обращению заявителя, принятое или осуществленное в ходе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 Заявитель может обратиться с жалобой, в том числе в следующих случаях:</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5.3.1. Нарушение срока регистрации заявления о предоставлении муниципальной услуги, заявления о предоставлении нескольких муниципальных услуг при однократном обращении в МФЦ;</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5.3.2. Нарушение срока предоставления муниципальной услуги. </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proofErr w:type="gramStart"/>
      <w:r w:rsidRPr="00336E8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36E84">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5.3.3. Требование у заявителя документов, не предусмотренных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 у заявителя;</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5.3.5. </w:t>
      </w:r>
      <w:proofErr w:type="gramStart"/>
      <w:r w:rsidRPr="00336E8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proofErr w:type="gramStart"/>
      <w:r w:rsidRPr="00336E84">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36E84">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5.3.7. </w:t>
      </w:r>
      <w:proofErr w:type="gramStart"/>
      <w:r w:rsidRPr="00336E84">
        <w:rPr>
          <w:rFonts w:ascii="Times New Roman" w:hAnsi="Times New Roman" w:cs="Times New Roman"/>
          <w:sz w:val="28"/>
          <w:szCs w:val="28"/>
        </w:rPr>
        <w:t>Отказ специалиста Управления, ответственного за предоставление муниципальной услуги, либо муниципального служащего, МФЦ, а также организации,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proofErr w:type="gramStart"/>
      <w:r w:rsidRPr="00336E8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36E84">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5.3.8. Нарушение срока или порядка выдачи документов по результатам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5.3.9. </w:t>
      </w:r>
      <w:proofErr w:type="gramStart"/>
      <w:r w:rsidRPr="00336E84">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proofErr w:type="gramStart"/>
      <w:r w:rsidRPr="00336E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w:t>
      </w:r>
      <w:r w:rsidRPr="00336E84">
        <w:rPr>
          <w:rFonts w:ascii="Times New Roman" w:hAnsi="Times New Roman" w:cs="Times New Roman"/>
          <w:sz w:val="28"/>
          <w:szCs w:val="28"/>
        </w:rPr>
        <w:lastRenderedPageBreak/>
        <w:t>составление и подписание соответствующих документов по результатам предоставления такой услуги либо</w:t>
      </w:r>
      <w:proofErr w:type="gramEnd"/>
      <w:r w:rsidRPr="00336E84">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5.4. Жалоба подается в письменной форме на бумажном носителе, в электронной форме в Управление, МФЦ либо соответствующий орган местного самоуправления, являющийся учредителем МФЦ (далее – учредитель МФЦ), а также в организации, осуществляющие функции по предоставлению муниципальных услуг. </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Жалобы на решения и действия (бездействия) должностного лица Управления, муниципального служащего рассматриваются соответствующим заместителем главы района. Жалоба на решение, принятое заместителем главы района, рассматривается непосредственно главой района. </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Жалобы на решения и действия (бездействие) работников организации, осуществляющей функции по предоставлению муниципальных услуг, подаются руководителю этой организации. </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5.5. Жалоба на решения и действий (бездействия) Управления, должностного лица Управления, либо муниципального служащего, МФЦ, а также организации, осуществляющих функции по предоставлению муниципальных услуг, или их работников может быть направлена по почте по адресу: </w:t>
      </w:r>
      <w:proofErr w:type="gramStart"/>
      <w:r w:rsidRPr="00336E84">
        <w:rPr>
          <w:rFonts w:ascii="Times New Roman" w:hAnsi="Times New Roman" w:cs="Times New Roman"/>
          <w:sz w:val="28"/>
          <w:szCs w:val="28"/>
        </w:rPr>
        <w:t>г</w:t>
      </w:r>
      <w:proofErr w:type="gramEnd"/>
      <w:r w:rsidRPr="00336E84">
        <w:rPr>
          <w:rFonts w:ascii="Times New Roman" w:hAnsi="Times New Roman" w:cs="Times New Roman"/>
          <w:sz w:val="28"/>
          <w:szCs w:val="28"/>
        </w:rPr>
        <w:t xml:space="preserve">. Череповец ул. Первомайская д. 58; через МФЦ; с использованием информационно-телекоммуникационной сети «Интернет» по электронному адресу: </w:t>
      </w:r>
      <w:hyperlink r:id="rId12" w:history="1">
        <w:r w:rsidRPr="00336E84">
          <w:rPr>
            <w:rStyle w:val="aa"/>
            <w:rFonts w:ascii="Times New Roman" w:hAnsi="Times New Roman" w:cs="Times New Roman"/>
            <w:color w:val="auto"/>
            <w:sz w:val="28"/>
            <w:szCs w:val="28"/>
            <w:lang w:val="en-US"/>
          </w:rPr>
          <w:t>https</w:t>
        </w:r>
        <w:r w:rsidRPr="00336E84">
          <w:rPr>
            <w:rStyle w:val="aa"/>
            <w:rFonts w:ascii="Times New Roman" w:hAnsi="Times New Roman" w:cs="Times New Roman"/>
            <w:color w:val="auto"/>
            <w:sz w:val="28"/>
            <w:szCs w:val="28"/>
          </w:rPr>
          <w:t>://</w:t>
        </w:r>
        <w:proofErr w:type="spellStart"/>
        <w:r w:rsidRPr="00336E84">
          <w:rPr>
            <w:rStyle w:val="aa"/>
            <w:rFonts w:ascii="Times New Roman" w:hAnsi="Times New Roman" w:cs="Times New Roman"/>
            <w:color w:val="auto"/>
            <w:sz w:val="28"/>
            <w:szCs w:val="28"/>
            <w:lang w:val="en-US"/>
          </w:rPr>
          <w:t>cherra</w:t>
        </w:r>
        <w:proofErr w:type="spellEnd"/>
        <w:r w:rsidRPr="00336E84">
          <w:rPr>
            <w:rStyle w:val="aa"/>
            <w:rFonts w:ascii="Times New Roman" w:hAnsi="Times New Roman" w:cs="Times New Roman"/>
            <w:color w:val="auto"/>
            <w:sz w:val="28"/>
            <w:szCs w:val="28"/>
          </w:rPr>
          <w:t>.</w:t>
        </w:r>
        <w:proofErr w:type="spellStart"/>
        <w:r w:rsidRPr="00336E84">
          <w:rPr>
            <w:rStyle w:val="aa"/>
            <w:rFonts w:ascii="Times New Roman" w:hAnsi="Times New Roman" w:cs="Times New Roman"/>
            <w:color w:val="auto"/>
            <w:sz w:val="28"/>
            <w:szCs w:val="28"/>
            <w:lang w:val="en-US"/>
          </w:rPr>
          <w:t>ru</w:t>
        </w:r>
        <w:proofErr w:type="spellEnd"/>
      </w:hyperlink>
      <w:r w:rsidRPr="00336E84">
        <w:rPr>
          <w:rFonts w:ascii="Times New Roman" w:hAnsi="Times New Roman" w:cs="Times New Roman"/>
          <w:sz w:val="28"/>
          <w:szCs w:val="28"/>
        </w:rPr>
        <w:t xml:space="preserve">, Портала области, а также может быть </w:t>
      </w:r>
      <w:proofErr w:type="gramStart"/>
      <w:r w:rsidRPr="00336E84">
        <w:rPr>
          <w:rFonts w:ascii="Times New Roman" w:hAnsi="Times New Roman" w:cs="Times New Roman"/>
          <w:sz w:val="28"/>
          <w:szCs w:val="28"/>
        </w:rPr>
        <w:t>принята</w:t>
      </w:r>
      <w:proofErr w:type="gramEnd"/>
      <w:r w:rsidRPr="00336E84">
        <w:rPr>
          <w:rFonts w:ascii="Times New Roman" w:hAnsi="Times New Roman" w:cs="Times New Roman"/>
          <w:sz w:val="28"/>
          <w:szCs w:val="28"/>
        </w:rPr>
        <w:t xml:space="preserve"> при личном приеме заявителя должностными лицами, указанными в пункте 5.4 настоящего административного регламента. </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Жалоба на решения и действия (бездействие) МФЦ, работника МФЦ может быть направлена по почте по адресу: г</w:t>
      </w:r>
      <w:proofErr w:type="gramStart"/>
      <w:r w:rsidRPr="00336E84">
        <w:rPr>
          <w:rFonts w:ascii="Times New Roman" w:hAnsi="Times New Roman" w:cs="Times New Roman"/>
          <w:sz w:val="28"/>
          <w:szCs w:val="28"/>
        </w:rPr>
        <w:t>.Ч</w:t>
      </w:r>
      <w:proofErr w:type="gramEnd"/>
      <w:r w:rsidRPr="00336E84">
        <w:rPr>
          <w:rFonts w:ascii="Times New Roman" w:hAnsi="Times New Roman" w:cs="Times New Roman"/>
          <w:sz w:val="28"/>
          <w:szCs w:val="28"/>
        </w:rPr>
        <w:t xml:space="preserve">ереповец ул.Первомайская д.58, с использованием информационно-телекоммуникационной сети «Интернет» по электронному адресу: </w:t>
      </w:r>
      <w:r w:rsidRPr="00336E84">
        <w:rPr>
          <w:rFonts w:ascii="Times New Roman" w:hAnsi="Times New Roman" w:cs="Times New Roman"/>
          <w:sz w:val="28"/>
          <w:szCs w:val="28"/>
          <w:u w:val="single"/>
        </w:rPr>
        <w:t>http://cherrn.mfc35.ru</w:t>
      </w:r>
      <w:r w:rsidRPr="00336E84">
        <w:rPr>
          <w:rFonts w:ascii="Times New Roman" w:hAnsi="Times New Roman" w:cs="Times New Roman"/>
          <w:sz w:val="28"/>
          <w:szCs w:val="28"/>
        </w:rPr>
        <w:t xml:space="preserve">, Портала области, а также может быть принята при личном приеме заявителя должностными  лицами, указанными в пункте 5.4 настоящего административного регламента. </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5.6. Жалоба должна содержать:</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5.6.1. </w:t>
      </w:r>
      <w:proofErr w:type="gramStart"/>
      <w:r w:rsidRPr="00336E8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5.6.2. </w:t>
      </w:r>
      <w:proofErr w:type="gramStart"/>
      <w:r w:rsidRPr="00336E8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336E84">
        <w:rPr>
          <w:rFonts w:ascii="Times New Roman" w:hAnsi="Times New Roman" w:cs="Times New Roman"/>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w:t>
      </w:r>
      <w:proofErr w:type="gramStart"/>
      <w:r w:rsidRPr="00336E84">
        <w:rPr>
          <w:rFonts w:ascii="Times New Roman" w:hAnsi="Times New Roman" w:cs="Times New Roman"/>
          <w:sz w:val="28"/>
          <w:szCs w:val="28"/>
        </w:rPr>
        <w:t>осуществляющими</w:t>
      </w:r>
      <w:proofErr w:type="gramEnd"/>
      <w:r w:rsidRPr="00336E84">
        <w:rPr>
          <w:rFonts w:ascii="Times New Roman" w:hAnsi="Times New Roman" w:cs="Times New Roman"/>
          <w:sz w:val="28"/>
          <w:szCs w:val="28"/>
        </w:rPr>
        <w:t xml:space="preserve"> функции по предоставлению муниципальных услуг, их работников;</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336E84" w:rsidRPr="00336E84" w:rsidRDefault="00336E84" w:rsidP="00336E84">
      <w:pPr>
        <w:tabs>
          <w:tab w:val="left" w:pos="1134"/>
        </w:tabs>
        <w:autoSpaceDE w:val="0"/>
        <w:autoSpaceDN w:val="0"/>
        <w:adjustRightInd w:val="0"/>
        <w:ind w:firstLine="709"/>
        <w:jc w:val="both"/>
        <w:rPr>
          <w:rFonts w:ascii="Times New Roman" w:hAnsi="Times New Roman" w:cs="Times New Roman"/>
          <w:sz w:val="28"/>
          <w:szCs w:val="28"/>
        </w:rPr>
      </w:pPr>
      <w:r w:rsidRPr="00336E84">
        <w:rPr>
          <w:rFonts w:ascii="Times New Roman" w:hAnsi="Times New Roman" w:cs="Times New Roman"/>
          <w:sz w:val="28"/>
          <w:szCs w:val="28"/>
        </w:rPr>
        <w:t xml:space="preserve">5.7. </w:t>
      </w:r>
      <w:proofErr w:type="gramStart"/>
      <w:r w:rsidRPr="00336E84">
        <w:rPr>
          <w:rFonts w:ascii="Times New Roman" w:hAnsi="Times New Roman" w:cs="Times New Roman"/>
          <w:sz w:val="28"/>
          <w:szCs w:val="28"/>
        </w:rPr>
        <w:t>Жалоба, поступившая в Управление, МФЦ, учредителю МФЦ, а также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Управления,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36E84">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5.8. По результатам рассмотрения жалобы принимается одно из следующих решений:</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5.8.1. </w:t>
      </w:r>
      <w:proofErr w:type="gramStart"/>
      <w:r w:rsidRPr="00336E84">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а также в иных формах;</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5.8.2.  В удовлетворении жалобы отказывается.</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5.10. </w:t>
      </w:r>
      <w:proofErr w:type="gramStart"/>
      <w:r w:rsidRPr="00336E84">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w:t>
      </w:r>
      <w:r w:rsidRPr="00336E84">
        <w:rPr>
          <w:rFonts w:ascii="Times New Roman" w:hAnsi="Times New Roman" w:cs="Times New Roman"/>
          <w:sz w:val="28"/>
          <w:szCs w:val="28"/>
        </w:rPr>
        <w:lastRenderedPageBreak/>
        <w:t>административного регламента, незамедлительно направляют имеющиеся материалы в органы прокуратуры.»;</w:t>
      </w:r>
      <w:proofErr w:type="gramEnd"/>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приложение 2 к административному регламенту изложить в новой редакции согласно приложению к настоящему постановлению. </w:t>
      </w:r>
    </w:p>
    <w:p w:rsidR="00336E84" w:rsidRPr="00336E84" w:rsidRDefault="00336E84" w:rsidP="00336E84">
      <w:pPr>
        <w:tabs>
          <w:tab w:val="left" w:pos="1134"/>
        </w:tabs>
        <w:autoSpaceDE w:val="0"/>
        <w:autoSpaceDN w:val="0"/>
        <w:adjustRightInd w:val="0"/>
        <w:ind w:firstLine="709"/>
        <w:jc w:val="both"/>
        <w:outlineLvl w:val="1"/>
        <w:rPr>
          <w:rFonts w:ascii="Times New Roman" w:hAnsi="Times New Roman" w:cs="Times New Roman"/>
          <w:sz w:val="28"/>
          <w:szCs w:val="28"/>
        </w:rPr>
      </w:pPr>
      <w:r w:rsidRPr="00336E84">
        <w:rPr>
          <w:rFonts w:ascii="Times New Roman" w:hAnsi="Times New Roman" w:cs="Times New Roman"/>
          <w:sz w:val="28"/>
          <w:szCs w:val="28"/>
        </w:rPr>
        <w:t xml:space="preserve">2. Постановление опубликовать в газете «Сельская новь» и разместить на официальном сайте Череповецкого </w:t>
      </w:r>
      <w:proofErr w:type="gramStart"/>
      <w:r w:rsidRPr="00336E84">
        <w:rPr>
          <w:rFonts w:ascii="Times New Roman" w:hAnsi="Times New Roman" w:cs="Times New Roman"/>
          <w:sz w:val="28"/>
          <w:szCs w:val="28"/>
        </w:rPr>
        <w:t>муниципального</w:t>
      </w:r>
      <w:proofErr w:type="gramEnd"/>
      <w:r w:rsidRPr="00336E84">
        <w:rPr>
          <w:rFonts w:ascii="Times New Roman" w:hAnsi="Times New Roman" w:cs="Times New Roman"/>
          <w:sz w:val="28"/>
          <w:szCs w:val="28"/>
        </w:rPr>
        <w:t xml:space="preserve"> района в информационно-телекоммуникационной сети Интернет.</w:t>
      </w:r>
    </w:p>
    <w:p w:rsidR="00D25A1F" w:rsidRDefault="00D25A1F" w:rsidP="004506C7">
      <w:pPr>
        <w:contextualSpacing/>
        <w:jc w:val="both"/>
        <w:rPr>
          <w:rFonts w:ascii="Times New Roman" w:hAnsi="Times New Roman" w:cs="Times New Roman"/>
          <w:sz w:val="28"/>
          <w:szCs w:val="28"/>
        </w:rPr>
      </w:pPr>
    </w:p>
    <w:p w:rsidR="00183076" w:rsidRDefault="00183076" w:rsidP="004506C7">
      <w:pPr>
        <w:contextualSpacing/>
        <w:jc w:val="both"/>
        <w:rPr>
          <w:rFonts w:ascii="Times New Roman" w:hAnsi="Times New Roman" w:cs="Times New Roman"/>
          <w:sz w:val="28"/>
          <w:szCs w:val="28"/>
        </w:rPr>
      </w:pPr>
    </w:p>
    <w:p w:rsidR="00183076" w:rsidRPr="00EE6940" w:rsidRDefault="00183076" w:rsidP="004506C7">
      <w:pPr>
        <w:contextualSpacing/>
        <w:jc w:val="both"/>
        <w:rPr>
          <w:rFonts w:ascii="Times New Roman" w:hAnsi="Times New Roman" w:cs="Times New Roman"/>
          <w:sz w:val="28"/>
          <w:szCs w:val="28"/>
        </w:rPr>
      </w:pPr>
    </w:p>
    <w:p w:rsidR="00E071D2" w:rsidRDefault="00E071D2" w:rsidP="003F570B">
      <w:pPr>
        <w:tabs>
          <w:tab w:val="left" w:pos="2280"/>
        </w:tabs>
        <w:rPr>
          <w:rFonts w:ascii="Times New Roman" w:hAnsi="Times New Roman" w:cs="Times New Roman"/>
          <w:sz w:val="28"/>
          <w:szCs w:val="28"/>
        </w:rPr>
      </w:pPr>
    </w:p>
    <w:p w:rsidR="00987678" w:rsidRPr="003F570B" w:rsidRDefault="00987678" w:rsidP="003F570B">
      <w:pPr>
        <w:tabs>
          <w:tab w:val="left" w:pos="2280"/>
        </w:tabs>
        <w:rPr>
          <w:rFonts w:ascii="Times New Roman" w:hAnsi="Times New Roman" w:cs="Times New Roman"/>
          <w:sz w:val="28"/>
          <w:szCs w:val="28"/>
        </w:rPr>
      </w:pPr>
    </w:p>
    <w:p w:rsidR="00BA1046" w:rsidRDefault="003F570B" w:rsidP="00987678">
      <w:pPr>
        <w:tabs>
          <w:tab w:val="left" w:pos="2280"/>
        </w:tabs>
        <w:rPr>
          <w:rFonts w:ascii="Times New Roman" w:hAnsi="Times New Roman" w:cs="Times New Roman"/>
          <w:sz w:val="28"/>
          <w:szCs w:val="28"/>
        </w:rPr>
      </w:pPr>
      <w:r w:rsidRPr="003F570B">
        <w:rPr>
          <w:rFonts w:ascii="Times New Roman" w:hAnsi="Times New Roman" w:cs="Times New Roman"/>
          <w:sz w:val="28"/>
          <w:szCs w:val="28"/>
        </w:rPr>
        <w:t xml:space="preserve">Глава района         </w:t>
      </w:r>
      <w:r w:rsidRPr="003F570B">
        <w:rPr>
          <w:rFonts w:ascii="Times New Roman" w:hAnsi="Times New Roman" w:cs="Times New Roman"/>
          <w:sz w:val="28"/>
          <w:szCs w:val="28"/>
        </w:rPr>
        <w:tab/>
      </w:r>
      <w:r w:rsidRPr="003F570B">
        <w:rPr>
          <w:rFonts w:ascii="Times New Roman" w:hAnsi="Times New Roman" w:cs="Times New Roman"/>
          <w:sz w:val="28"/>
          <w:szCs w:val="28"/>
        </w:rPr>
        <w:tab/>
      </w:r>
      <w:r w:rsidRPr="003F570B">
        <w:rPr>
          <w:rFonts w:ascii="Times New Roman" w:hAnsi="Times New Roman" w:cs="Times New Roman"/>
          <w:sz w:val="28"/>
          <w:szCs w:val="28"/>
        </w:rPr>
        <w:tab/>
      </w:r>
      <w:r w:rsidRPr="003F570B">
        <w:rPr>
          <w:rFonts w:ascii="Times New Roman" w:hAnsi="Times New Roman" w:cs="Times New Roman"/>
          <w:sz w:val="28"/>
          <w:szCs w:val="28"/>
        </w:rPr>
        <w:tab/>
        <w:t xml:space="preserve">                              </w:t>
      </w:r>
      <w:r w:rsidR="00FC344E">
        <w:rPr>
          <w:rFonts w:ascii="Times New Roman" w:hAnsi="Times New Roman" w:cs="Times New Roman"/>
          <w:sz w:val="28"/>
          <w:szCs w:val="28"/>
        </w:rPr>
        <w:t xml:space="preserve">   </w:t>
      </w:r>
      <w:r w:rsidRPr="003F570B">
        <w:rPr>
          <w:rFonts w:ascii="Times New Roman" w:hAnsi="Times New Roman" w:cs="Times New Roman"/>
          <w:sz w:val="28"/>
          <w:szCs w:val="28"/>
        </w:rPr>
        <w:t xml:space="preserve">            Н.В.Виноградов</w:t>
      </w:r>
    </w:p>
    <w:p w:rsidR="00336E84" w:rsidRDefault="00336E8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lastRenderedPageBreak/>
        <w:t xml:space="preserve">Приложение </w:t>
      </w: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t xml:space="preserve">к постановлению </w:t>
      </w: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t xml:space="preserve">администрации района </w:t>
      </w: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t>от</w:t>
      </w:r>
      <w:r>
        <w:rPr>
          <w:rFonts w:ascii="Times New Roman" w:hAnsi="Times New Roman" w:cs="Times New Roman"/>
          <w:sz w:val="28"/>
          <w:szCs w:val="28"/>
        </w:rPr>
        <w:t xml:space="preserve"> 31.07.2018 </w:t>
      </w:r>
      <w:r w:rsidRPr="00336E84">
        <w:rPr>
          <w:rFonts w:ascii="Times New Roman" w:hAnsi="Times New Roman" w:cs="Times New Roman"/>
          <w:sz w:val="28"/>
          <w:szCs w:val="28"/>
        </w:rPr>
        <w:t>№</w:t>
      </w:r>
      <w:r>
        <w:rPr>
          <w:rFonts w:ascii="Times New Roman" w:hAnsi="Times New Roman" w:cs="Times New Roman"/>
          <w:sz w:val="28"/>
          <w:szCs w:val="28"/>
        </w:rPr>
        <w:t xml:space="preserve"> 1033</w:t>
      </w:r>
    </w:p>
    <w:p w:rsidR="00336E84" w:rsidRPr="00336E84" w:rsidRDefault="00336E84" w:rsidP="00336E84">
      <w:pPr>
        <w:ind w:left="5954"/>
        <w:rPr>
          <w:rFonts w:ascii="Times New Roman" w:hAnsi="Times New Roman" w:cs="Times New Roman"/>
          <w:sz w:val="28"/>
          <w:szCs w:val="28"/>
        </w:rPr>
      </w:pP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t>«Приложение 2</w:t>
      </w:r>
    </w:p>
    <w:p w:rsidR="00336E84" w:rsidRPr="00336E84" w:rsidRDefault="00336E84" w:rsidP="00336E84">
      <w:pPr>
        <w:ind w:left="5954"/>
        <w:rPr>
          <w:rFonts w:ascii="Times New Roman" w:hAnsi="Times New Roman" w:cs="Times New Roman"/>
          <w:sz w:val="28"/>
          <w:szCs w:val="28"/>
        </w:rPr>
      </w:pPr>
      <w:r w:rsidRPr="00336E84">
        <w:rPr>
          <w:rFonts w:ascii="Times New Roman" w:hAnsi="Times New Roman" w:cs="Times New Roman"/>
          <w:sz w:val="28"/>
          <w:szCs w:val="28"/>
        </w:rPr>
        <w:t>к административному регламенту</w:t>
      </w:r>
    </w:p>
    <w:p w:rsidR="00336E84" w:rsidRPr="00336E84" w:rsidRDefault="00336E84" w:rsidP="00336E84">
      <w:pPr>
        <w:jc w:val="right"/>
        <w:rPr>
          <w:rFonts w:ascii="Times New Roman" w:hAnsi="Times New Roman" w:cs="Times New Roman"/>
          <w:sz w:val="28"/>
          <w:szCs w:val="28"/>
        </w:rPr>
      </w:pPr>
    </w:p>
    <w:p w:rsidR="00336E84" w:rsidRPr="00336E84" w:rsidRDefault="00336E84" w:rsidP="00336E84">
      <w:pPr>
        <w:jc w:val="center"/>
        <w:rPr>
          <w:rFonts w:ascii="Times New Roman" w:hAnsi="Times New Roman" w:cs="Times New Roman"/>
          <w:b/>
          <w:sz w:val="28"/>
          <w:szCs w:val="28"/>
        </w:rPr>
      </w:pPr>
      <w:r w:rsidRPr="00336E84">
        <w:rPr>
          <w:rFonts w:ascii="Times New Roman" w:hAnsi="Times New Roman" w:cs="Times New Roman"/>
          <w:b/>
          <w:sz w:val="28"/>
          <w:szCs w:val="28"/>
        </w:rPr>
        <w:t>БЛОК-СХЕМА</w:t>
      </w:r>
    </w:p>
    <w:p w:rsidR="00336E84" w:rsidRPr="00336E84" w:rsidRDefault="00336E84" w:rsidP="00336E84">
      <w:pPr>
        <w:jc w:val="center"/>
        <w:rPr>
          <w:rFonts w:ascii="Times New Roman" w:hAnsi="Times New Roman" w:cs="Times New Roman"/>
          <w:sz w:val="28"/>
          <w:szCs w:val="28"/>
        </w:rPr>
      </w:pPr>
      <w:r w:rsidRPr="00336E84">
        <w:rPr>
          <w:rFonts w:ascii="Times New Roman" w:hAnsi="Times New Roman" w:cs="Times New Roman"/>
          <w:sz w:val="28"/>
          <w:szCs w:val="28"/>
        </w:rPr>
        <w:t>последовательности действий</w:t>
      </w:r>
    </w:p>
    <w:p w:rsidR="00336E84" w:rsidRPr="00336E84" w:rsidRDefault="00336E84" w:rsidP="00336E84">
      <w:pPr>
        <w:jc w:val="center"/>
        <w:rPr>
          <w:rFonts w:ascii="Times New Roman" w:hAnsi="Times New Roman" w:cs="Times New Roman"/>
          <w:b/>
          <w:sz w:val="28"/>
          <w:szCs w:val="28"/>
        </w:rPr>
      </w:pPr>
      <w:r w:rsidRPr="00336E84">
        <w:rPr>
          <w:rFonts w:ascii="Times New Roman" w:hAnsi="Times New Roman" w:cs="Times New Roman"/>
          <w:sz w:val="28"/>
          <w:szCs w:val="28"/>
        </w:rPr>
        <w:t>при предоставлении муниципальной услуги</w:t>
      </w:r>
    </w:p>
    <w:p w:rsidR="00336E84" w:rsidRDefault="00336E84" w:rsidP="00336E84">
      <w:pPr>
        <w:widowControl w:val="0"/>
        <w:autoSpaceDE w:val="0"/>
        <w:autoSpaceDN w:val="0"/>
        <w:adjustRightInd w:val="0"/>
        <w:rPr>
          <w:b/>
          <w:sz w:val="28"/>
          <w:szCs w:val="28"/>
        </w:rPr>
      </w:pPr>
    </w:p>
    <w:p w:rsidR="00336E84" w:rsidRPr="001C5F27" w:rsidRDefault="00336E84" w:rsidP="00336E84">
      <w:pPr>
        <w:widowControl w:val="0"/>
        <w:autoSpaceDE w:val="0"/>
        <w:autoSpaceDN w:val="0"/>
        <w:adjustRightInd w:val="0"/>
        <w:rPr>
          <w:rFonts w:cs="Calibri"/>
          <w:sz w:val="28"/>
          <w:szCs w:val="28"/>
        </w:rPr>
      </w:pPr>
      <w:r w:rsidRPr="001C5F27">
        <w:rPr>
          <w:noProof/>
          <w:sz w:val="28"/>
          <w:szCs w:val="28"/>
        </w:rPr>
        <w:pict>
          <v:rect id="_x0000_s1026" style="position:absolute;margin-left:32.6pt;margin-top:5.65pt;width:383.25pt;height:87.55pt;z-index:251662336">
            <v:textbox>
              <w:txbxContent>
                <w:p w:rsidR="00336E84" w:rsidRPr="00336E84" w:rsidRDefault="00336E84" w:rsidP="00336E84">
                  <w:pPr>
                    <w:autoSpaceDE w:val="0"/>
                    <w:autoSpaceDN w:val="0"/>
                    <w:adjustRightInd w:val="0"/>
                    <w:jc w:val="center"/>
                    <w:rPr>
                      <w:rFonts w:ascii="Times New Roman" w:hAnsi="Times New Roman" w:cs="Times New Roman"/>
                    </w:rPr>
                  </w:pPr>
                  <w:bookmarkStart w:id="1" w:name="Par29"/>
                  <w:bookmarkEnd w:id="1"/>
                  <w:r w:rsidRPr="00336E84">
                    <w:rPr>
                      <w:rFonts w:ascii="Times New Roman" w:hAnsi="Times New Roman" w:cs="Times New Roman"/>
                    </w:rPr>
                    <w:t>Прием документов, регистрация и визирование начальником</w:t>
                  </w:r>
                </w:p>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 xml:space="preserve">Управления (заместителем начальника) заявления о предоставлении разрешения на условно разрешенный вид использования земельного участка или объекта капитального строительства </w:t>
                  </w:r>
                </w:p>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 xml:space="preserve">(п.3.2 настоящего административного регламента, 2 </w:t>
                  </w:r>
                  <w:proofErr w:type="gramStart"/>
                  <w:r w:rsidRPr="00336E84">
                    <w:rPr>
                      <w:rFonts w:ascii="Times New Roman" w:hAnsi="Times New Roman" w:cs="Times New Roman"/>
                    </w:rPr>
                    <w:t>календарных</w:t>
                  </w:r>
                  <w:proofErr w:type="gramEnd"/>
                  <w:r w:rsidRPr="00336E84">
                    <w:rPr>
                      <w:rFonts w:ascii="Times New Roman" w:hAnsi="Times New Roman" w:cs="Times New Roman"/>
                    </w:rPr>
                    <w:t xml:space="preserve"> дня со дня поступления заявления)</w:t>
                  </w:r>
                </w:p>
                <w:p w:rsidR="00336E84" w:rsidRPr="004249DE" w:rsidRDefault="00336E84" w:rsidP="00336E84">
                  <w:pPr>
                    <w:autoSpaceDE w:val="0"/>
                    <w:autoSpaceDN w:val="0"/>
                    <w:adjustRightInd w:val="0"/>
                    <w:jc w:val="center"/>
                  </w:pPr>
                </w:p>
                <w:p w:rsidR="00336E84" w:rsidRPr="004249DE" w:rsidRDefault="00336E84" w:rsidP="00336E84">
                  <w:pPr>
                    <w:rPr>
                      <w:szCs w:val="28"/>
                    </w:rPr>
                  </w:pPr>
                </w:p>
              </w:txbxContent>
            </v:textbox>
          </v:rect>
        </w:pict>
      </w:r>
    </w:p>
    <w:p w:rsidR="00336E84" w:rsidRPr="001C5F27" w:rsidRDefault="00336E84" w:rsidP="00336E84">
      <w:pPr>
        <w:widowControl w:val="0"/>
        <w:autoSpaceDE w:val="0"/>
        <w:autoSpaceDN w:val="0"/>
        <w:adjustRightInd w:val="0"/>
        <w:rPr>
          <w:rFonts w:cs="Calibri"/>
          <w:sz w:val="28"/>
          <w:szCs w:val="28"/>
        </w:rPr>
      </w:pPr>
    </w:p>
    <w:p w:rsidR="00336E84" w:rsidRPr="001C5F27" w:rsidRDefault="00336E84" w:rsidP="00336E84">
      <w:pPr>
        <w:widowControl w:val="0"/>
        <w:autoSpaceDE w:val="0"/>
        <w:autoSpaceDN w:val="0"/>
        <w:adjustRightInd w:val="0"/>
        <w:rPr>
          <w:rFonts w:cs="Calibri"/>
          <w:sz w:val="28"/>
          <w:szCs w:val="28"/>
        </w:rPr>
      </w:pPr>
    </w:p>
    <w:p w:rsidR="00336E84" w:rsidRPr="001C5F27" w:rsidRDefault="00336E84" w:rsidP="00336E84">
      <w:pPr>
        <w:widowControl w:val="0"/>
        <w:autoSpaceDE w:val="0"/>
        <w:autoSpaceDN w:val="0"/>
        <w:adjustRightInd w:val="0"/>
        <w:rPr>
          <w:rFonts w:cs="Calibri"/>
          <w:sz w:val="28"/>
          <w:szCs w:val="28"/>
        </w:rPr>
      </w:pPr>
    </w:p>
    <w:p w:rsidR="00336E84" w:rsidRPr="001C5F27" w:rsidRDefault="00336E84" w:rsidP="00336E84">
      <w:pPr>
        <w:widowControl w:val="0"/>
        <w:autoSpaceDE w:val="0"/>
        <w:autoSpaceDN w:val="0"/>
        <w:adjustRightInd w:val="0"/>
        <w:rPr>
          <w:rFonts w:cs="Calibri"/>
          <w:sz w:val="28"/>
          <w:szCs w:val="28"/>
        </w:rPr>
      </w:pPr>
    </w:p>
    <w:p w:rsidR="00336E84" w:rsidRPr="001C5F27" w:rsidRDefault="00336E84" w:rsidP="00336E84">
      <w:pPr>
        <w:pStyle w:val="ConsPlusNonformat"/>
        <w:rPr>
          <w:sz w:val="28"/>
          <w:szCs w:val="28"/>
        </w:rPr>
      </w:pPr>
      <w:r w:rsidRPr="001C5F27">
        <w:rPr>
          <w:noProof/>
          <w:sz w:val="28"/>
          <w:szCs w:val="28"/>
        </w:rPr>
        <w:pict>
          <v:shapetype id="_x0000_t32" coordsize="21600,21600" o:spt="32" o:oned="t" path="m,l21600,21600e" filled="f">
            <v:path arrowok="t" fillok="f" o:connecttype="none"/>
            <o:lock v:ext="edit" shapetype="t"/>
          </v:shapetype>
          <v:shape id="_x0000_s1027" type="#_x0000_t32" style="position:absolute;margin-left:223.35pt;margin-top:12.7pt;width:0;height:23.25pt;z-index:251663360" o:connectortype="straight">
            <v:stroke endarrow="block"/>
          </v:shape>
        </w:pict>
      </w:r>
      <w:r w:rsidRPr="001C5F27">
        <w:rPr>
          <w:sz w:val="28"/>
          <w:szCs w:val="28"/>
        </w:rPr>
        <w:t xml:space="preserve">     </w:t>
      </w:r>
    </w:p>
    <w:p w:rsidR="00336E84" w:rsidRPr="001C5F27" w:rsidRDefault="00336E84" w:rsidP="00336E84">
      <w:pPr>
        <w:pStyle w:val="ConsPlusNonformat"/>
        <w:rPr>
          <w:sz w:val="28"/>
          <w:szCs w:val="28"/>
        </w:rPr>
      </w:pPr>
      <w:r w:rsidRPr="001C5F27">
        <w:rPr>
          <w:sz w:val="28"/>
          <w:szCs w:val="28"/>
        </w:rPr>
        <w:t xml:space="preserve">  </w:t>
      </w:r>
    </w:p>
    <w:p w:rsidR="00336E84" w:rsidRPr="001C5F27" w:rsidRDefault="00336E84" w:rsidP="00336E84">
      <w:pPr>
        <w:pStyle w:val="ConsPlusNonformat"/>
        <w:rPr>
          <w:sz w:val="28"/>
          <w:szCs w:val="28"/>
        </w:rPr>
      </w:pPr>
      <w:r w:rsidRPr="001C5F27">
        <w:rPr>
          <w:noProof/>
          <w:sz w:val="28"/>
          <w:szCs w:val="28"/>
        </w:rPr>
        <w:pict>
          <v:rect id="_x0000_s1028" style="position:absolute;margin-left:36.35pt;margin-top:4.25pt;width:383.25pt;height:143.9pt;z-index:251664384">
            <v:textbox>
              <w:txbxContent>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Рассмотрение заявления и документов, организация и проведение</w:t>
                  </w:r>
                </w:p>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общественных обсуждений или публичных слушаний, подготовка рекомендаций Комиссией главе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оснований</w:t>
                  </w:r>
                </w:p>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(п.3.3 настоящего административного регламента, 57 календарных дней со дня поступления завизированного начальником (заместителем начальника) Управления заявления и документов специалисту, ответственному за предоставление муниципальной услуги)</w:t>
                  </w:r>
                </w:p>
                <w:p w:rsidR="00336E84" w:rsidRPr="00336E84" w:rsidRDefault="00336E84" w:rsidP="00336E84">
                  <w:pPr>
                    <w:autoSpaceDE w:val="0"/>
                    <w:autoSpaceDN w:val="0"/>
                    <w:adjustRightInd w:val="0"/>
                    <w:jc w:val="center"/>
                    <w:rPr>
                      <w:rFonts w:ascii="Times New Roman" w:hAnsi="Times New Roman" w:cs="Times New Roman"/>
                    </w:rPr>
                  </w:pPr>
                </w:p>
                <w:p w:rsidR="00336E84" w:rsidRPr="001D261A" w:rsidRDefault="00336E84" w:rsidP="00336E84">
                  <w:pPr>
                    <w:autoSpaceDE w:val="0"/>
                    <w:autoSpaceDN w:val="0"/>
                    <w:adjustRightInd w:val="0"/>
                    <w:jc w:val="center"/>
                  </w:pPr>
                </w:p>
                <w:p w:rsidR="00336E84" w:rsidRPr="004249DE" w:rsidRDefault="00336E84" w:rsidP="00336E84">
                  <w:pPr>
                    <w:rPr>
                      <w:szCs w:val="28"/>
                    </w:rPr>
                  </w:pPr>
                </w:p>
              </w:txbxContent>
            </v:textbox>
          </v:rect>
        </w:pict>
      </w: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pStyle w:val="ConsPlusNonformat"/>
        <w:rPr>
          <w:sz w:val="28"/>
          <w:szCs w:val="28"/>
        </w:rPr>
      </w:pPr>
    </w:p>
    <w:p w:rsidR="00336E84" w:rsidRPr="001C5F27" w:rsidRDefault="00336E84" w:rsidP="00336E84">
      <w:pPr>
        <w:jc w:val="center"/>
        <w:rPr>
          <w:sz w:val="28"/>
          <w:szCs w:val="28"/>
        </w:rPr>
      </w:pPr>
    </w:p>
    <w:p w:rsidR="00336E84" w:rsidRPr="001C5F27" w:rsidRDefault="00336E84" w:rsidP="00336E84">
      <w:pPr>
        <w:jc w:val="center"/>
        <w:rPr>
          <w:sz w:val="28"/>
          <w:szCs w:val="28"/>
        </w:rPr>
      </w:pPr>
      <w:r w:rsidRPr="001C5F27">
        <w:rPr>
          <w:noProof/>
          <w:sz w:val="28"/>
          <w:szCs w:val="28"/>
        </w:rPr>
        <w:pict>
          <v:shape id="_x0000_s1030" type="#_x0000_t32" style="position:absolute;left:0;text-align:left;margin-left:223.35pt;margin-top:5.2pt;width:0;height:23.25pt;z-index:251666432" o:connectortype="straight">
            <v:stroke endarrow="block"/>
          </v:shape>
        </w:pict>
      </w:r>
    </w:p>
    <w:p w:rsidR="00336E84" w:rsidRPr="001C5F27" w:rsidRDefault="00336E84" w:rsidP="00336E84">
      <w:pPr>
        <w:jc w:val="center"/>
        <w:rPr>
          <w:sz w:val="28"/>
          <w:szCs w:val="28"/>
        </w:rPr>
      </w:pPr>
      <w:r w:rsidRPr="001C5F27">
        <w:rPr>
          <w:noProof/>
          <w:sz w:val="28"/>
          <w:szCs w:val="28"/>
        </w:rPr>
        <w:pict>
          <v:rect id="_x0000_s1029" style="position:absolute;left:0;text-align:left;margin-left:36.35pt;margin-top:12.35pt;width:383.25pt;height:107.6pt;z-index:251665408">
            <v:textbox>
              <w:txbxContent>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 xml:space="preserve">Выдача или направление заявителю разрешения </w:t>
                  </w:r>
                  <w:proofErr w:type="gramStart"/>
                  <w:r w:rsidRPr="00336E84">
                    <w:rPr>
                      <w:rFonts w:ascii="Times New Roman" w:hAnsi="Times New Roman" w:cs="Times New Roman"/>
                    </w:rPr>
                    <w:t>на</w:t>
                  </w:r>
                  <w:proofErr w:type="gramEnd"/>
                  <w:r w:rsidRPr="00336E84">
                    <w:rPr>
                      <w:rFonts w:ascii="Times New Roman" w:hAnsi="Times New Roman" w:cs="Times New Roman"/>
                    </w:rPr>
                    <w:t xml:space="preserve"> условно</w:t>
                  </w:r>
                </w:p>
                <w:p w:rsidR="00336E84" w:rsidRPr="00336E84" w:rsidRDefault="00336E84" w:rsidP="00336E84">
                  <w:pPr>
                    <w:autoSpaceDE w:val="0"/>
                    <w:autoSpaceDN w:val="0"/>
                    <w:adjustRightInd w:val="0"/>
                    <w:jc w:val="center"/>
                    <w:rPr>
                      <w:rFonts w:ascii="Times New Roman" w:hAnsi="Times New Roman" w:cs="Times New Roman"/>
                    </w:rPr>
                  </w:pPr>
                  <w:proofErr w:type="gramStart"/>
                  <w:r w:rsidRPr="00336E84">
                    <w:rPr>
                      <w:rFonts w:ascii="Times New Roman" w:hAnsi="Times New Roman" w:cs="Times New Roman"/>
                    </w:rPr>
                    <w:t xml:space="preserve">разрешенный вид использования земельного участка или объекта капитального строительства либо отказа в предоставлении такого разрешения с указанием оснований (постановление </w:t>
                  </w:r>
                  <w:proofErr w:type="gramEnd"/>
                </w:p>
                <w:p w:rsidR="00336E84" w:rsidRPr="00336E84" w:rsidRDefault="00336E84" w:rsidP="00336E84">
                  <w:pPr>
                    <w:autoSpaceDE w:val="0"/>
                    <w:autoSpaceDN w:val="0"/>
                    <w:adjustRightInd w:val="0"/>
                    <w:jc w:val="center"/>
                    <w:rPr>
                      <w:rFonts w:ascii="Times New Roman" w:hAnsi="Times New Roman" w:cs="Times New Roman"/>
                    </w:rPr>
                  </w:pPr>
                  <w:r w:rsidRPr="00336E84">
                    <w:rPr>
                      <w:rFonts w:ascii="Times New Roman" w:hAnsi="Times New Roman" w:cs="Times New Roman"/>
                    </w:rPr>
                    <w:t>администрации района)</w:t>
                  </w:r>
                </w:p>
                <w:p w:rsidR="00336E84" w:rsidRDefault="00336E84" w:rsidP="00D907E4">
                  <w:pPr>
                    <w:autoSpaceDE w:val="0"/>
                    <w:autoSpaceDN w:val="0"/>
                    <w:adjustRightInd w:val="0"/>
                    <w:jc w:val="center"/>
                  </w:pPr>
                  <w:r w:rsidRPr="00336E84">
                    <w:rPr>
                      <w:rFonts w:ascii="Times New Roman" w:hAnsi="Times New Roman" w:cs="Times New Roman"/>
                    </w:rPr>
                    <w:t xml:space="preserve">(п.3.4 настоящего административного регламента, 3 календарных дня со дня издания постановления администрации района) </w:t>
                  </w:r>
                </w:p>
                <w:p w:rsidR="00336E84" w:rsidRPr="00BC249B" w:rsidRDefault="00336E84" w:rsidP="00336E84">
                  <w:r w:rsidRPr="00BC249B">
                    <w:t xml:space="preserve">      </w:t>
                  </w:r>
                </w:p>
              </w:txbxContent>
            </v:textbox>
          </v:rect>
        </w:pict>
      </w:r>
    </w:p>
    <w:p w:rsidR="00336E84" w:rsidRDefault="00336E84" w:rsidP="00336E84">
      <w:pPr>
        <w:jc w:val="center"/>
        <w:rPr>
          <w:sz w:val="28"/>
          <w:szCs w:val="28"/>
        </w:rPr>
      </w:pPr>
      <w:r>
        <w:rPr>
          <w:sz w:val="28"/>
          <w:szCs w:val="28"/>
        </w:rPr>
        <w:t xml:space="preserve">                                                                                                                 </w:t>
      </w:r>
    </w:p>
    <w:p w:rsidR="00336E84" w:rsidRDefault="00336E84" w:rsidP="00336E84">
      <w:pPr>
        <w:jc w:val="center"/>
        <w:rPr>
          <w:sz w:val="28"/>
          <w:szCs w:val="28"/>
        </w:rPr>
      </w:pPr>
    </w:p>
    <w:p w:rsidR="00336E84" w:rsidRDefault="00336E84" w:rsidP="00336E84">
      <w:pPr>
        <w:jc w:val="center"/>
        <w:rPr>
          <w:sz w:val="28"/>
          <w:szCs w:val="28"/>
        </w:rPr>
      </w:pPr>
    </w:p>
    <w:p w:rsidR="00336E84" w:rsidRDefault="00336E84" w:rsidP="00336E84">
      <w:pPr>
        <w:jc w:val="center"/>
        <w:rPr>
          <w:sz w:val="28"/>
          <w:szCs w:val="28"/>
        </w:rPr>
      </w:pPr>
    </w:p>
    <w:p w:rsidR="00336E84" w:rsidRDefault="00336E84" w:rsidP="00336E84">
      <w:pPr>
        <w:jc w:val="center"/>
        <w:rPr>
          <w:sz w:val="28"/>
          <w:szCs w:val="28"/>
        </w:rPr>
      </w:pPr>
    </w:p>
    <w:p w:rsidR="00336E84" w:rsidRDefault="00336E84" w:rsidP="00336E84">
      <w:pPr>
        <w:jc w:val="center"/>
        <w:rPr>
          <w:sz w:val="28"/>
          <w:szCs w:val="28"/>
        </w:rPr>
      </w:pPr>
    </w:p>
    <w:p w:rsidR="00336E84" w:rsidRDefault="00336E84" w:rsidP="00D907E4">
      <w:pPr>
        <w:jc w:val="right"/>
        <w:rPr>
          <w:rFonts w:ascii="Times New Roman" w:hAnsi="Times New Roman" w:cs="Times New Roman"/>
          <w:sz w:val="28"/>
          <w:szCs w:val="28"/>
        </w:rPr>
      </w:pPr>
      <w:r w:rsidRPr="00336E84">
        <w:rPr>
          <w:rFonts w:ascii="Times New Roman" w:hAnsi="Times New Roman" w:cs="Times New Roman"/>
          <w:sz w:val="28"/>
          <w:szCs w:val="28"/>
        </w:rPr>
        <w:t>»</w:t>
      </w:r>
    </w:p>
    <w:sectPr w:rsidR="00336E84" w:rsidSect="00891395">
      <w:headerReference w:type="default" r:id="rId13"/>
      <w:pgSz w:w="11906" w:h="16838"/>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96" w:rsidRDefault="00E66496" w:rsidP="00056F8A">
      <w:r>
        <w:separator/>
      </w:r>
    </w:p>
  </w:endnote>
  <w:endnote w:type="continuationSeparator" w:id="0">
    <w:p w:rsidR="00E66496" w:rsidRDefault="00E6649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96" w:rsidRDefault="00E66496" w:rsidP="00056F8A">
      <w:r>
        <w:separator/>
      </w:r>
    </w:p>
  </w:footnote>
  <w:footnote w:type="continuationSeparator" w:id="0">
    <w:p w:rsidR="00E66496" w:rsidRDefault="00E6649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805"/>
      <w:docPartObj>
        <w:docPartGallery w:val="Page Numbers (Top of Page)"/>
        <w:docPartUnique/>
      </w:docPartObj>
    </w:sdtPr>
    <w:sdtEndPr>
      <w:rPr>
        <w:rFonts w:ascii="Times New Roman" w:hAnsi="Times New Roman" w:cs="Times New Roman"/>
        <w:sz w:val="28"/>
        <w:szCs w:val="28"/>
      </w:rPr>
    </w:sdtEndPr>
    <w:sdtContent>
      <w:p w:rsidR="00DB2396" w:rsidRPr="00DB2396" w:rsidRDefault="009B167F">
        <w:pPr>
          <w:pStyle w:val="af7"/>
          <w:jc w:val="center"/>
          <w:rPr>
            <w:rFonts w:ascii="Times New Roman" w:hAnsi="Times New Roman" w:cs="Times New Roman"/>
            <w:sz w:val="28"/>
            <w:szCs w:val="28"/>
          </w:rPr>
        </w:pPr>
        <w:r w:rsidRPr="00DB2396">
          <w:rPr>
            <w:rFonts w:ascii="Times New Roman" w:hAnsi="Times New Roman" w:cs="Times New Roman"/>
            <w:sz w:val="28"/>
            <w:szCs w:val="28"/>
          </w:rPr>
          <w:fldChar w:fldCharType="begin"/>
        </w:r>
        <w:r w:rsidR="00DB2396" w:rsidRPr="00DB2396">
          <w:rPr>
            <w:rFonts w:ascii="Times New Roman" w:hAnsi="Times New Roman" w:cs="Times New Roman"/>
            <w:sz w:val="28"/>
            <w:szCs w:val="28"/>
          </w:rPr>
          <w:instrText xml:space="preserve"> PAGE   \* MERGEFORMAT </w:instrText>
        </w:r>
        <w:r w:rsidRPr="00DB2396">
          <w:rPr>
            <w:rFonts w:ascii="Times New Roman" w:hAnsi="Times New Roman" w:cs="Times New Roman"/>
            <w:sz w:val="28"/>
            <w:szCs w:val="28"/>
          </w:rPr>
          <w:fldChar w:fldCharType="separate"/>
        </w:r>
        <w:r w:rsidR="00D907E4">
          <w:rPr>
            <w:rFonts w:ascii="Times New Roman" w:hAnsi="Times New Roman" w:cs="Times New Roman"/>
            <w:noProof/>
            <w:sz w:val="28"/>
            <w:szCs w:val="28"/>
          </w:rPr>
          <w:t>2</w:t>
        </w:r>
        <w:r w:rsidRPr="00DB2396">
          <w:rPr>
            <w:rFonts w:ascii="Times New Roman" w:hAnsi="Times New Roman" w:cs="Times New Roman"/>
            <w:sz w:val="28"/>
            <w:szCs w:val="28"/>
          </w:rPr>
          <w:fldChar w:fldCharType="end"/>
        </w:r>
      </w:p>
    </w:sdtContent>
  </w:sdt>
  <w:p w:rsidR="00DB2396" w:rsidRDefault="00DB23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5">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B455B8"/>
    <w:multiLevelType w:val="hybridMultilevel"/>
    <w:tmpl w:val="A8A6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710E4"/>
    <w:multiLevelType w:val="hybridMultilevel"/>
    <w:tmpl w:val="A7141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2B7C0074"/>
    <w:multiLevelType w:val="hybridMultilevel"/>
    <w:tmpl w:val="71B49DD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7">
    <w:nsid w:val="38234E95"/>
    <w:multiLevelType w:val="hybridMultilevel"/>
    <w:tmpl w:val="EB3E633C"/>
    <w:lvl w:ilvl="0" w:tplc="0B9E18A6">
      <w:start w:val="1"/>
      <w:numFmt w:val="decimal"/>
      <w:lvlText w:val="%1."/>
      <w:lvlJc w:val="left"/>
      <w:pPr>
        <w:ind w:left="2269" w:hanging="360"/>
      </w:pPr>
      <w:rPr>
        <w:rFonts w:hint="default"/>
      </w:rPr>
    </w:lvl>
    <w:lvl w:ilvl="1" w:tplc="04190019" w:tentative="1">
      <w:start w:val="1"/>
      <w:numFmt w:val="lowerLetter"/>
      <w:lvlText w:val="%2."/>
      <w:lvlJc w:val="left"/>
      <w:pPr>
        <w:ind w:left="2989" w:hanging="360"/>
      </w:pPr>
    </w:lvl>
    <w:lvl w:ilvl="2" w:tplc="0419001B" w:tentative="1">
      <w:start w:val="1"/>
      <w:numFmt w:val="lowerRoman"/>
      <w:lvlText w:val="%3."/>
      <w:lvlJc w:val="right"/>
      <w:pPr>
        <w:ind w:left="3709" w:hanging="180"/>
      </w:pPr>
    </w:lvl>
    <w:lvl w:ilvl="3" w:tplc="0419000F" w:tentative="1">
      <w:start w:val="1"/>
      <w:numFmt w:val="decimal"/>
      <w:lvlText w:val="%4."/>
      <w:lvlJc w:val="left"/>
      <w:pPr>
        <w:ind w:left="4429" w:hanging="360"/>
      </w:pPr>
    </w:lvl>
    <w:lvl w:ilvl="4" w:tplc="04190019" w:tentative="1">
      <w:start w:val="1"/>
      <w:numFmt w:val="lowerLetter"/>
      <w:lvlText w:val="%5."/>
      <w:lvlJc w:val="left"/>
      <w:pPr>
        <w:ind w:left="5149" w:hanging="360"/>
      </w:pPr>
    </w:lvl>
    <w:lvl w:ilvl="5" w:tplc="0419001B" w:tentative="1">
      <w:start w:val="1"/>
      <w:numFmt w:val="lowerRoman"/>
      <w:lvlText w:val="%6."/>
      <w:lvlJc w:val="right"/>
      <w:pPr>
        <w:ind w:left="5869" w:hanging="180"/>
      </w:pPr>
    </w:lvl>
    <w:lvl w:ilvl="6" w:tplc="0419000F" w:tentative="1">
      <w:start w:val="1"/>
      <w:numFmt w:val="decimal"/>
      <w:lvlText w:val="%7."/>
      <w:lvlJc w:val="left"/>
      <w:pPr>
        <w:ind w:left="6589" w:hanging="360"/>
      </w:pPr>
    </w:lvl>
    <w:lvl w:ilvl="7" w:tplc="04190019" w:tentative="1">
      <w:start w:val="1"/>
      <w:numFmt w:val="lowerLetter"/>
      <w:lvlText w:val="%8."/>
      <w:lvlJc w:val="left"/>
      <w:pPr>
        <w:ind w:left="7309" w:hanging="360"/>
      </w:pPr>
    </w:lvl>
    <w:lvl w:ilvl="8" w:tplc="0419001B" w:tentative="1">
      <w:start w:val="1"/>
      <w:numFmt w:val="lowerRoman"/>
      <w:lvlText w:val="%9."/>
      <w:lvlJc w:val="right"/>
      <w:pPr>
        <w:ind w:left="8029" w:hanging="180"/>
      </w:pPr>
    </w:lvl>
  </w:abstractNum>
  <w:abstractNum w:abstractNumId="18">
    <w:nsid w:val="3ED65348"/>
    <w:multiLevelType w:val="hybridMultilevel"/>
    <w:tmpl w:val="D03C285A"/>
    <w:lvl w:ilvl="0" w:tplc="D2C45B5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8F1D70"/>
    <w:multiLevelType w:val="hybridMultilevel"/>
    <w:tmpl w:val="9232EADE"/>
    <w:lvl w:ilvl="0" w:tplc="71FAECE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4E2586F"/>
    <w:multiLevelType w:val="multilevel"/>
    <w:tmpl w:val="79E014FA"/>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CD37D8"/>
    <w:multiLevelType w:val="hybridMultilevel"/>
    <w:tmpl w:val="C2A0E61A"/>
    <w:lvl w:ilvl="0" w:tplc="AB88ED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4A821505"/>
    <w:multiLevelType w:val="hybridMultilevel"/>
    <w:tmpl w:val="975645D0"/>
    <w:lvl w:ilvl="0" w:tplc="B498BD6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E62B5"/>
    <w:multiLevelType w:val="multilevel"/>
    <w:tmpl w:val="5B9CD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670A91"/>
    <w:multiLevelType w:val="multilevel"/>
    <w:tmpl w:val="6D56E7C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30">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B0EC2"/>
    <w:multiLevelType w:val="hybridMultilevel"/>
    <w:tmpl w:val="F9A60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8136024"/>
    <w:multiLevelType w:val="hybridMultilevel"/>
    <w:tmpl w:val="BA34D36A"/>
    <w:lvl w:ilvl="0" w:tplc="80A227A2">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4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4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A34483"/>
    <w:multiLevelType w:val="multilevel"/>
    <w:tmpl w:val="8AD4744C"/>
    <w:lvl w:ilvl="0">
      <w:start w:val="1"/>
      <w:numFmt w:val="decimal"/>
      <w:lvlText w:val="%1."/>
      <w:lvlJc w:val="left"/>
      <w:pPr>
        <w:ind w:left="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440" w:hanging="2160"/>
      </w:pPr>
      <w:rPr>
        <w:rFonts w:hint="default"/>
      </w:rPr>
    </w:lvl>
  </w:abstractNum>
  <w:abstractNum w:abstractNumId="45">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A4483C"/>
    <w:multiLevelType w:val="hybridMultilevel"/>
    <w:tmpl w:val="62B64498"/>
    <w:lvl w:ilvl="0" w:tplc="09A42AE6">
      <w:start w:val="1"/>
      <w:numFmt w:val="decimal"/>
      <w:lvlText w:val="%1."/>
      <w:lvlJc w:val="left"/>
      <w:pPr>
        <w:ind w:left="1070" w:hanging="360"/>
      </w:pPr>
      <w:rPr>
        <w:rFonts w:ascii="Times New Roman" w:eastAsia="Calibri" w:hAnsi="Times New Roman" w:cs="Times New Roman"/>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num w:numId="1">
    <w:abstractNumId w:val="21"/>
  </w:num>
  <w:num w:numId="2">
    <w:abstractNumId w:val="43"/>
  </w:num>
  <w:num w:numId="3">
    <w:abstractNumId w:val="6"/>
  </w:num>
  <w:num w:numId="4">
    <w:abstractNumId w:val="35"/>
  </w:num>
  <w:num w:numId="5">
    <w:abstractNumId w:val="26"/>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2"/>
    <w:lvlOverride w:ilvl="0">
      <w:startOverride w:val="2"/>
    </w:lvlOverride>
  </w:num>
  <w:num w:numId="11">
    <w:abstractNumId w:val="3"/>
  </w:num>
  <w:num w:numId="12">
    <w:abstractNumId w:val="38"/>
  </w:num>
  <w:num w:numId="13">
    <w:abstractNumId w:val="0"/>
  </w:num>
  <w:num w:numId="14">
    <w:abstractNumId w:val="10"/>
  </w:num>
  <w:num w:numId="15">
    <w:abstractNumId w:val="4"/>
  </w:num>
  <w:num w:numId="16">
    <w:abstractNumId w:val="1"/>
  </w:num>
  <w:num w:numId="17">
    <w:abstractNumId w:val="11"/>
  </w:num>
  <w:num w:numId="18">
    <w:abstractNumId w:val="27"/>
  </w:num>
  <w:num w:numId="19">
    <w:abstractNumId w:val="34"/>
  </w:num>
  <w:num w:numId="20">
    <w:abstractNumId w:val="25"/>
  </w:num>
  <w:num w:numId="21">
    <w:abstractNumId w:val="2"/>
  </w:num>
  <w:num w:numId="22">
    <w:abstractNumId w:val="15"/>
  </w:num>
  <w:num w:numId="23">
    <w:abstractNumId w:val="45"/>
  </w:num>
  <w:num w:numId="24">
    <w:abstractNumId w:val="23"/>
  </w:num>
  <w:num w:numId="25">
    <w:abstractNumId w:val="12"/>
  </w:num>
  <w:num w:numId="26">
    <w:abstractNumId w:val="3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num>
  <w:num w:numId="30">
    <w:abstractNumId w:val="17"/>
  </w:num>
  <w:num w:numId="31">
    <w:abstractNumId w:val="13"/>
  </w:num>
  <w:num w:numId="32">
    <w:abstractNumId w:val="32"/>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0"/>
  </w:num>
  <w:num w:numId="38">
    <w:abstractNumId w:val="46"/>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2"/>
  </w:num>
  <w:num w:numId="42">
    <w:abstractNumId w:val="29"/>
  </w:num>
  <w:num w:numId="43">
    <w:abstractNumId w:val="28"/>
  </w:num>
  <w:num w:numId="44">
    <w:abstractNumId w:val="7"/>
  </w:num>
  <w:num w:numId="45">
    <w:abstractNumId w:val="8"/>
  </w:num>
  <w:num w:numId="46">
    <w:abstractNumId w:val="33"/>
  </w:num>
  <w:num w:numId="47">
    <w:abstractNumId w:val="44"/>
  </w:num>
  <w:num w:numId="48">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A32"/>
    <w:rsid w:val="00011EFD"/>
    <w:rsid w:val="000121EB"/>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4274"/>
    <w:rsid w:val="00054863"/>
    <w:rsid w:val="000551B5"/>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329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8D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6ACD"/>
    <w:rsid w:val="000E7C9C"/>
    <w:rsid w:val="000F0B8F"/>
    <w:rsid w:val="000F13DB"/>
    <w:rsid w:val="000F1B6F"/>
    <w:rsid w:val="000F2B16"/>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D75"/>
    <w:rsid w:val="00157E86"/>
    <w:rsid w:val="0016070A"/>
    <w:rsid w:val="00160922"/>
    <w:rsid w:val="00161956"/>
    <w:rsid w:val="00162809"/>
    <w:rsid w:val="00162BE8"/>
    <w:rsid w:val="001639DC"/>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3F1D"/>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3E23"/>
    <w:rsid w:val="001B3F92"/>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430"/>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54F"/>
    <w:rsid w:val="001D762F"/>
    <w:rsid w:val="001D7E17"/>
    <w:rsid w:val="001D7F74"/>
    <w:rsid w:val="001E009D"/>
    <w:rsid w:val="001E0889"/>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6C8"/>
    <w:rsid w:val="00275EF6"/>
    <w:rsid w:val="002760A0"/>
    <w:rsid w:val="00276485"/>
    <w:rsid w:val="00276632"/>
    <w:rsid w:val="00276755"/>
    <w:rsid w:val="00276D1A"/>
    <w:rsid w:val="00277369"/>
    <w:rsid w:val="00280342"/>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B3A"/>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2FB"/>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3607"/>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330D"/>
    <w:rsid w:val="00333A42"/>
    <w:rsid w:val="00333DAD"/>
    <w:rsid w:val="003342C1"/>
    <w:rsid w:val="0033478E"/>
    <w:rsid w:val="0033493B"/>
    <w:rsid w:val="00334CFF"/>
    <w:rsid w:val="003350A8"/>
    <w:rsid w:val="0033595A"/>
    <w:rsid w:val="00335AA0"/>
    <w:rsid w:val="00335AA2"/>
    <w:rsid w:val="003362A6"/>
    <w:rsid w:val="00336E84"/>
    <w:rsid w:val="003370C0"/>
    <w:rsid w:val="0034034A"/>
    <w:rsid w:val="00340D84"/>
    <w:rsid w:val="00340F7E"/>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2BAA"/>
    <w:rsid w:val="003731FA"/>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46E"/>
    <w:rsid w:val="00383371"/>
    <w:rsid w:val="0038340E"/>
    <w:rsid w:val="0038352C"/>
    <w:rsid w:val="00383A72"/>
    <w:rsid w:val="00383DC3"/>
    <w:rsid w:val="00383DE8"/>
    <w:rsid w:val="0038409A"/>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973EE"/>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BE0"/>
    <w:rsid w:val="003C4C99"/>
    <w:rsid w:val="003C553A"/>
    <w:rsid w:val="003C569E"/>
    <w:rsid w:val="003C6299"/>
    <w:rsid w:val="003C631A"/>
    <w:rsid w:val="003C733B"/>
    <w:rsid w:val="003D03A3"/>
    <w:rsid w:val="003D1117"/>
    <w:rsid w:val="003D1A5B"/>
    <w:rsid w:val="003D1AAD"/>
    <w:rsid w:val="003D2064"/>
    <w:rsid w:val="003D2463"/>
    <w:rsid w:val="003D2620"/>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5A0"/>
    <w:rsid w:val="0042796A"/>
    <w:rsid w:val="004302BA"/>
    <w:rsid w:val="0043076C"/>
    <w:rsid w:val="00430969"/>
    <w:rsid w:val="00430C05"/>
    <w:rsid w:val="0043119B"/>
    <w:rsid w:val="00431F8F"/>
    <w:rsid w:val="0043278D"/>
    <w:rsid w:val="00432CC1"/>
    <w:rsid w:val="00433FF7"/>
    <w:rsid w:val="00434133"/>
    <w:rsid w:val="00434A51"/>
    <w:rsid w:val="004351B5"/>
    <w:rsid w:val="004356B7"/>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6C7"/>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3D09"/>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CD2"/>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61"/>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51B"/>
    <w:rsid w:val="00541F03"/>
    <w:rsid w:val="005428E1"/>
    <w:rsid w:val="00542918"/>
    <w:rsid w:val="00542E62"/>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6E6A"/>
    <w:rsid w:val="0055704C"/>
    <w:rsid w:val="005570BB"/>
    <w:rsid w:val="005577A7"/>
    <w:rsid w:val="00557A74"/>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1E1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5D3D"/>
    <w:rsid w:val="005B63F9"/>
    <w:rsid w:val="005B65B5"/>
    <w:rsid w:val="005B66DD"/>
    <w:rsid w:val="005B75E3"/>
    <w:rsid w:val="005B76D3"/>
    <w:rsid w:val="005B795F"/>
    <w:rsid w:val="005C0711"/>
    <w:rsid w:val="005C0992"/>
    <w:rsid w:val="005C0D93"/>
    <w:rsid w:val="005C0DB1"/>
    <w:rsid w:val="005C144D"/>
    <w:rsid w:val="005C1C1E"/>
    <w:rsid w:val="005C2306"/>
    <w:rsid w:val="005C2EA0"/>
    <w:rsid w:val="005C3D77"/>
    <w:rsid w:val="005C41AF"/>
    <w:rsid w:val="005C41D3"/>
    <w:rsid w:val="005C43BF"/>
    <w:rsid w:val="005C467F"/>
    <w:rsid w:val="005C52B8"/>
    <w:rsid w:val="005C57B6"/>
    <w:rsid w:val="005C61B0"/>
    <w:rsid w:val="005C64D1"/>
    <w:rsid w:val="005C6B78"/>
    <w:rsid w:val="005C6C19"/>
    <w:rsid w:val="005C6D10"/>
    <w:rsid w:val="005C6F41"/>
    <w:rsid w:val="005C7848"/>
    <w:rsid w:val="005C7944"/>
    <w:rsid w:val="005C7E03"/>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0CA8"/>
    <w:rsid w:val="005F110F"/>
    <w:rsid w:val="005F1388"/>
    <w:rsid w:val="005F16EF"/>
    <w:rsid w:val="005F1CE7"/>
    <w:rsid w:val="005F236E"/>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B6E"/>
    <w:rsid w:val="00635FDC"/>
    <w:rsid w:val="006361CB"/>
    <w:rsid w:val="006363CD"/>
    <w:rsid w:val="0063662A"/>
    <w:rsid w:val="00636CE7"/>
    <w:rsid w:val="00636D6A"/>
    <w:rsid w:val="0063774B"/>
    <w:rsid w:val="00637BAF"/>
    <w:rsid w:val="00637C4F"/>
    <w:rsid w:val="00640382"/>
    <w:rsid w:val="006404FC"/>
    <w:rsid w:val="00640C18"/>
    <w:rsid w:val="00640D5A"/>
    <w:rsid w:val="006415B5"/>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0CF"/>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3E8"/>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3F31"/>
    <w:rsid w:val="006C44D3"/>
    <w:rsid w:val="006C452A"/>
    <w:rsid w:val="006C461F"/>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100"/>
    <w:rsid w:val="006F7CD5"/>
    <w:rsid w:val="007001B9"/>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47505"/>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5DF"/>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4698"/>
    <w:rsid w:val="007A50B9"/>
    <w:rsid w:val="007A5978"/>
    <w:rsid w:val="007A5C0E"/>
    <w:rsid w:val="007A6BE7"/>
    <w:rsid w:val="007A715D"/>
    <w:rsid w:val="007A7A6A"/>
    <w:rsid w:val="007B0010"/>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1EA2"/>
    <w:rsid w:val="007C284B"/>
    <w:rsid w:val="007C2E82"/>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667A"/>
    <w:rsid w:val="007E7312"/>
    <w:rsid w:val="007E7C3F"/>
    <w:rsid w:val="007F03E5"/>
    <w:rsid w:val="007F0551"/>
    <w:rsid w:val="007F0A27"/>
    <w:rsid w:val="007F0A7C"/>
    <w:rsid w:val="007F0C22"/>
    <w:rsid w:val="007F0C2A"/>
    <w:rsid w:val="007F1267"/>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488"/>
    <w:rsid w:val="008167EA"/>
    <w:rsid w:val="00816AFF"/>
    <w:rsid w:val="00816E7E"/>
    <w:rsid w:val="0081712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6E"/>
    <w:rsid w:val="008261C4"/>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8BB"/>
    <w:rsid w:val="008A1088"/>
    <w:rsid w:val="008A130C"/>
    <w:rsid w:val="008A173B"/>
    <w:rsid w:val="008A1B01"/>
    <w:rsid w:val="008A1E4B"/>
    <w:rsid w:val="008A1EE3"/>
    <w:rsid w:val="008A289A"/>
    <w:rsid w:val="008A2B5D"/>
    <w:rsid w:val="008A314C"/>
    <w:rsid w:val="008A3401"/>
    <w:rsid w:val="008A3AC0"/>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548"/>
    <w:rsid w:val="008D7C5E"/>
    <w:rsid w:val="008E0033"/>
    <w:rsid w:val="008E00E8"/>
    <w:rsid w:val="008E02BE"/>
    <w:rsid w:val="008E02FE"/>
    <w:rsid w:val="008E03EC"/>
    <w:rsid w:val="008E0878"/>
    <w:rsid w:val="008E16F6"/>
    <w:rsid w:val="008E1D96"/>
    <w:rsid w:val="008E1ED1"/>
    <w:rsid w:val="008E2509"/>
    <w:rsid w:val="008E2904"/>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1BE"/>
    <w:rsid w:val="00925682"/>
    <w:rsid w:val="0092588E"/>
    <w:rsid w:val="0092620B"/>
    <w:rsid w:val="009265BB"/>
    <w:rsid w:val="00927201"/>
    <w:rsid w:val="00927352"/>
    <w:rsid w:val="009274D3"/>
    <w:rsid w:val="00927785"/>
    <w:rsid w:val="009279DA"/>
    <w:rsid w:val="00930387"/>
    <w:rsid w:val="009304E3"/>
    <w:rsid w:val="00930AC7"/>
    <w:rsid w:val="00931371"/>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2A"/>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875"/>
    <w:rsid w:val="00980BFA"/>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678"/>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223A"/>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0D6"/>
    <w:rsid w:val="009E1864"/>
    <w:rsid w:val="009E1A11"/>
    <w:rsid w:val="009E1D89"/>
    <w:rsid w:val="009E214D"/>
    <w:rsid w:val="009E2FC1"/>
    <w:rsid w:val="009E2FF3"/>
    <w:rsid w:val="009E323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2F"/>
    <w:rsid w:val="00A8564B"/>
    <w:rsid w:val="00A863A9"/>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A7829"/>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624"/>
    <w:rsid w:val="00AD3778"/>
    <w:rsid w:val="00AD381B"/>
    <w:rsid w:val="00AD3A44"/>
    <w:rsid w:val="00AD456A"/>
    <w:rsid w:val="00AD458B"/>
    <w:rsid w:val="00AD466C"/>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AF7868"/>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7198"/>
    <w:rsid w:val="00B27677"/>
    <w:rsid w:val="00B307A0"/>
    <w:rsid w:val="00B30820"/>
    <w:rsid w:val="00B311C0"/>
    <w:rsid w:val="00B3163D"/>
    <w:rsid w:val="00B316F6"/>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55A4"/>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1B9"/>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305"/>
    <w:rsid w:val="00BD4856"/>
    <w:rsid w:val="00BD4D4D"/>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D63"/>
    <w:rsid w:val="00BF0F76"/>
    <w:rsid w:val="00BF13E2"/>
    <w:rsid w:val="00BF1540"/>
    <w:rsid w:val="00BF1560"/>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59"/>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9C0"/>
    <w:rsid w:val="00C3041F"/>
    <w:rsid w:val="00C312FD"/>
    <w:rsid w:val="00C31C17"/>
    <w:rsid w:val="00C31E25"/>
    <w:rsid w:val="00C32150"/>
    <w:rsid w:val="00C32CD7"/>
    <w:rsid w:val="00C330AC"/>
    <w:rsid w:val="00C33BAF"/>
    <w:rsid w:val="00C33EFE"/>
    <w:rsid w:val="00C343FD"/>
    <w:rsid w:val="00C35082"/>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2096"/>
    <w:rsid w:val="00C42143"/>
    <w:rsid w:val="00C42BC4"/>
    <w:rsid w:val="00C42CAD"/>
    <w:rsid w:val="00C42E84"/>
    <w:rsid w:val="00C42FF5"/>
    <w:rsid w:val="00C431F7"/>
    <w:rsid w:val="00C43DFD"/>
    <w:rsid w:val="00C44086"/>
    <w:rsid w:val="00C4425B"/>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E1E"/>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62BD"/>
    <w:rsid w:val="00C76300"/>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A0636"/>
    <w:rsid w:val="00CA077D"/>
    <w:rsid w:val="00CA08E4"/>
    <w:rsid w:val="00CA0CD1"/>
    <w:rsid w:val="00CA11AB"/>
    <w:rsid w:val="00CA189E"/>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CA"/>
    <w:rsid w:val="00CB3218"/>
    <w:rsid w:val="00CB3F57"/>
    <w:rsid w:val="00CB40F2"/>
    <w:rsid w:val="00CB4661"/>
    <w:rsid w:val="00CB46DC"/>
    <w:rsid w:val="00CB5EC8"/>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EA"/>
    <w:rsid w:val="00CC637F"/>
    <w:rsid w:val="00CC7006"/>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5EB"/>
    <w:rsid w:val="00D25A1F"/>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9DA"/>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C27"/>
    <w:rsid w:val="00DB097B"/>
    <w:rsid w:val="00DB11F1"/>
    <w:rsid w:val="00DB16A7"/>
    <w:rsid w:val="00DB1890"/>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081A"/>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005"/>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1D2"/>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6B8"/>
    <w:rsid w:val="00E1675C"/>
    <w:rsid w:val="00E17354"/>
    <w:rsid w:val="00E17543"/>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496"/>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379"/>
    <w:rsid w:val="00E83AC1"/>
    <w:rsid w:val="00E83D0A"/>
    <w:rsid w:val="00E83F7B"/>
    <w:rsid w:val="00E84219"/>
    <w:rsid w:val="00E84278"/>
    <w:rsid w:val="00E847C5"/>
    <w:rsid w:val="00E84A3B"/>
    <w:rsid w:val="00E84E9E"/>
    <w:rsid w:val="00E851D6"/>
    <w:rsid w:val="00E852C3"/>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451"/>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940"/>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4B7"/>
    <w:rsid w:val="00F27843"/>
    <w:rsid w:val="00F27BA2"/>
    <w:rsid w:val="00F27ED7"/>
    <w:rsid w:val="00F3009F"/>
    <w:rsid w:val="00F302B2"/>
    <w:rsid w:val="00F3058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4BDB"/>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04"/>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E7A4D"/>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0210"/>
    <o:shapelayout v:ext="edit">
      <o:idmap v:ext="edit" data="1"/>
      <o:rules v:ext="edit">
        <o:r id="V:Rule1" type="connector" idref="#_x0000_s1027"/>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99"/>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rr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FB5542478D8A6D3E39A9341134FEB1AC54CBE881BAEC01D7B9C7520E12D9EDA9332F063A8609436BEEE2c2g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aig@cherra.ru" TargetMode="External"/><Relationship Id="rId4" Type="http://schemas.openxmlformats.org/officeDocument/2006/relationships/settings" Target="settings.xml"/><Relationship Id="rId9" Type="http://schemas.openxmlformats.org/officeDocument/2006/relationships/hyperlink" Target="mailto:admin@cherr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50149-7308-439D-9C3B-A0ABEED8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3851</Words>
  <Characters>21952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2</cp:revision>
  <cp:lastPrinted>2018-07-31T14:09:00Z</cp:lastPrinted>
  <dcterms:created xsi:type="dcterms:W3CDTF">2018-07-31T14:15:00Z</dcterms:created>
  <dcterms:modified xsi:type="dcterms:W3CDTF">2018-07-31T14:15:00Z</dcterms:modified>
</cp:coreProperties>
</file>