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9023C3">
        <w:rPr>
          <w:sz w:val="26"/>
          <w:szCs w:val="26"/>
        </w:rPr>
        <w:t>0310004:926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9023C3">
        <w:rPr>
          <w:sz w:val="26"/>
          <w:szCs w:val="26"/>
        </w:rPr>
        <w:t>1350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9023C3">
        <w:rPr>
          <w:sz w:val="26"/>
          <w:szCs w:val="26"/>
        </w:rPr>
        <w:t xml:space="preserve">оселение </w:t>
      </w:r>
      <w:proofErr w:type="spellStart"/>
      <w:r w:rsidR="009023C3">
        <w:rPr>
          <w:sz w:val="26"/>
          <w:szCs w:val="26"/>
        </w:rPr>
        <w:t>Югское</w:t>
      </w:r>
      <w:proofErr w:type="spellEnd"/>
      <w:r w:rsidR="009023C3">
        <w:rPr>
          <w:sz w:val="26"/>
          <w:szCs w:val="26"/>
        </w:rPr>
        <w:t xml:space="preserve">, деревня Новое </w:t>
      </w:r>
      <w:proofErr w:type="spellStart"/>
      <w:r w:rsidR="009023C3">
        <w:rPr>
          <w:sz w:val="26"/>
          <w:szCs w:val="26"/>
        </w:rPr>
        <w:t>Домозерово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9023C3">
        <w:rPr>
          <w:sz w:val="26"/>
          <w:szCs w:val="26"/>
        </w:rPr>
        <w:t>для ведения личного подсобного хозяйства (приусадебный земельный участок)</w:t>
      </w:r>
      <w:bookmarkStart w:id="0" w:name="_GoBack"/>
      <w:bookmarkEnd w:id="0"/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3C3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AD479-F0D3-4694-AE4F-B7C306D0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2024-10-21T06:52:00Z</dcterms:modified>
</cp:coreProperties>
</file>