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 xml:space="preserve">на основании </w:t>
      </w:r>
      <w:r w:rsidR="00276E65">
        <w:rPr>
          <w:sz w:val="26"/>
          <w:szCs w:val="26"/>
        </w:rPr>
        <w:t xml:space="preserve">решения Совета </w:t>
      </w:r>
      <w:proofErr w:type="spellStart"/>
      <w:r w:rsidR="00276E65">
        <w:rPr>
          <w:sz w:val="26"/>
          <w:szCs w:val="26"/>
        </w:rPr>
        <w:t>Малечкинского</w:t>
      </w:r>
      <w:proofErr w:type="spellEnd"/>
      <w:r w:rsidR="00276E65">
        <w:rPr>
          <w:sz w:val="26"/>
          <w:szCs w:val="26"/>
        </w:rPr>
        <w:t xml:space="preserve"> сельского поселения от 15.09.2014 № 45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276E65">
        <w:rPr>
          <w:sz w:val="26"/>
          <w:szCs w:val="26"/>
        </w:rPr>
        <w:t>0111025:2465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276E65">
        <w:rPr>
          <w:sz w:val="26"/>
          <w:szCs w:val="26"/>
        </w:rPr>
        <w:t>99</w:t>
      </w:r>
      <w:r w:rsidR="00F163F4" w:rsidRPr="00F163F4">
        <w:rPr>
          <w:sz w:val="26"/>
          <w:szCs w:val="26"/>
        </w:rPr>
        <w:t>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276E65">
        <w:rPr>
          <w:sz w:val="26"/>
          <w:szCs w:val="26"/>
        </w:rPr>
        <w:t xml:space="preserve">кий, сельское поселение </w:t>
      </w:r>
      <w:proofErr w:type="spellStart"/>
      <w:r w:rsidR="00276E65">
        <w:rPr>
          <w:sz w:val="26"/>
          <w:szCs w:val="26"/>
        </w:rPr>
        <w:t>Малечкинское</w:t>
      </w:r>
      <w:proofErr w:type="spellEnd"/>
      <w:r w:rsidR="00276E65">
        <w:rPr>
          <w:sz w:val="26"/>
          <w:szCs w:val="26"/>
        </w:rPr>
        <w:t>, поселок Малечкино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76E65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6F48E-BFD6-4E7E-B4D1-4BBF2F20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2024-10-21T07:45:00Z</dcterms:modified>
</cp:coreProperties>
</file>