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767ED2">
        <w:rPr>
          <w:rFonts w:ascii="Times New Roman" w:hAnsi="Times New Roman" w:cs="Times New Roman"/>
          <w:color w:val="000000"/>
          <w:sz w:val="26"/>
          <w:szCs w:val="26"/>
        </w:rPr>
        <w:t>37:252</w:t>
      </w:r>
      <w:r w:rsidR="00767ED2">
        <w:rPr>
          <w:rFonts w:ascii="Times New Roman" w:hAnsi="Times New Roman" w:cs="Times New Roman"/>
          <w:sz w:val="26"/>
          <w:szCs w:val="26"/>
        </w:rPr>
        <w:t>, площадью 10</w:t>
      </w:r>
      <w:r w:rsidR="00C33AAD">
        <w:rPr>
          <w:rFonts w:ascii="Times New Roman" w:hAnsi="Times New Roman" w:cs="Times New Roman"/>
          <w:sz w:val="26"/>
          <w:szCs w:val="26"/>
        </w:rPr>
        <w:t>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767ED2">
        <w:rPr>
          <w:rFonts w:ascii="Times New Roman" w:hAnsi="Times New Roman" w:cs="Times New Roman"/>
          <w:sz w:val="26"/>
          <w:szCs w:val="26"/>
        </w:rPr>
        <w:t>Медведева Галина Гаврилова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2025-01-22T11:29:00Z</dcterms:created>
  <dcterms:modified xsi:type="dcterms:W3CDTF">2025-01-22T11:29:00Z</dcterms:modified>
</cp:coreProperties>
</file>