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43" w:rsidRPr="00E427C6" w:rsidRDefault="00371B43" w:rsidP="00371B43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ИЗВЕЩЕНИЕ</w:t>
      </w:r>
    </w:p>
    <w:p w:rsidR="00371B43" w:rsidRPr="00E427C6" w:rsidRDefault="00371B43" w:rsidP="00371B43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о проведен</w:t>
      </w:r>
      <w:proofErr w:type="gramStart"/>
      <w:r w:rsidRPr="00E427C6">
        <w:rPr>
          <w:b/>
          <w:sz w:val="28"/>
          <w:szCs w:val="28"/>
        </w:rPr>
        <w:t>ии ау</w:t>
      </w:r>
      <w:proofErr w:type="gramEnd"/>
      <w:r w:rsidRPr="00E427C6">
        <w:rPr>
          <w:b/>
          <w:sz w:val="28"/>
          <w:szCs w:val="28"/>
        </w:rPr>
        <w:t>кцион</w:t>
      </w:r>
      <w:r>
        <w:rPr>
          <w:b/>
          <w:sz w:val="28"/>
          <w:szCs w:val="28"/>
        </w:rPr>
        <w:t>ов 25.07.2024</w:t>
      </w:r>
      <w:r w:rsidRPr="00E427C6">
        <w:rPr>
          <w:b/>
          <w:sz w:val="28"/>
          <w:szCs w:val="28"/>
        </w:rPr>
        <w:t xml:space="preserve"> по продаже земельных участков</w:t>
      </w:r>
      <w:r w:rsidRPr="00DC0DA0">
        <w:rPr>
          <w:b/>
          <w:sz w:val="28"/>
          <w:szCs w:val="28"/>
        </w:rPr>
        <w:t xml:space="preserve">, </w:t>
      </w:r>
    </w:p>
    <w:p w:rsidR="00371B43" w:rsidRPr="00E427C6" w:rsidRDefault="00371B43" w:rsidP="00371B43">
      <w:pPr>
        <w:jc w:val="center"/>
        <w:rPr>
          <w:b/>
          <w:sz w:val="28"/>
          <w:szCs w:val="28"/>
        </w:rPr>
      </w:pPr>
      <w:r w:rsidRPr="00E427C6">
        <w:rPr>
          <w:b/>
          <w:sz w:val="28"/>
          <w:szCs w:val="28"/>
        </w:rPr>
        <w:t>в электронной форме</w:t>
      </w:r>
    </w:p>
    <w:p w:rsidR="00371B43" w:rsidRPr="00E427C6" w:rsidRDefault="00371B43" w:rsidP="00371B43">
      <w:pPr>
        <w:ind w:firstLine="284"/>
        <w:jc w:val="center"/>
        <w:rPr>
          <w:b/>
          <w:sz w:val="28"/>
          <w:szCs w:val="28"/>
        </w:rPr>
      </w:pP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Основание для проведения электронного аукциона: </w:t>
      </w:r>
      <w:r>
        <w:rPr>
          <w:sz w:val="28"/>
          <w:szCs w:val="28"/>
        </w:rPr>
        <w:t>распоряжение первого заместителя руководителя администрации Череповецкого муниципального района от 19.</w:t>
      </w:r>
      <w:r w:rsidRPr="00DC0DA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C416BE">
        <w:rPr>
          <w:sz w:val="28"/>
          <w:szCs w:val="28"/>
        </w:rPr>
        <w:t>.</w:t>
      </w:r>
      <w:r>
        <w:rPr>
          <w:sz w:val="28"/>
          <w:szCs w:val="28"/>
        </w:rPr>
        <w:t>2024 № 1292 «О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кционов по продаже земельных участков в электронной форме».</w:t>
      </w:r>
    </w:p>
    <w:p w:rsidR="00371B43" w:rsidRDefault="00371B43" w:rsidP="00371B43">
      <w:pPr>
        <w:ind w:firstLine="709"/>
        <w:jc w:val="both"/>
        <w:rPr>
          <w:b/>
          <w:sz w:val="28"/>
          <w:szCs w:val="28"/>
        </w:rPr>
      </w:pPr>
    </w:p>
    <w:p w:rsidR="00371B43" w:rsidRPr="00DC0DA0" w:rsidRDefault="00371B43" w:rsidP="00371B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</w:t>
      </w:r>
      <w:r w:rsidRPr="00DC0DA0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аукциона:</w:t>
      </w:r>
    </w:p>
    <w:p w:rsidR="00371B43" w:rsidRPr="00040500" w:rsidRDefault="00371B43" w:rsidP="00371B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 имущественных отношений администрации Череповецкого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(далее - Продавец), ИНН 3523001928,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>ОГРН</w:t>
      </w:r>
      <w:r w:rsidRPr="00DC0DA0">
        <w:rPr>
          <w:sz w:val="28"/>
          <w:szCs w:val="28"/>
        </w:rPr>
        <w:t xml:space="preserve"> </w:t>
      </w:r>
      <w:r>
        <w:rPr>
          <w:sz w:val="28"/>
          <w:szCs w:val="28"/>
        </w:rPr>
        <w:t>1033500887562,</w:t>
      </w:r>
      <w:r w:rsidRPr="00DC0DA0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дрес: 162612, Россия, Вологодская область, г. Череповец, ул. Первомайская, д. 58, тел/факс 8 (8202) 24 82 13, </w:t>
      </w:r>
      <w:r>
        <w:rPr>
          <w:sz w:val="28"/>
          <w:szCs w:val="28"/>
          <w:lang w:val="en-US"/>
        </w:rPr>
        <w:t>e</w:t>
      </w:r>
      <w:r w:rsidRPr="0004050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040500">
        <w:rPr>
          <w:sz w:val="28"/>
          <w:szCs w:val="28"/>
        </w:rPr>
        <w:t xml:space="preserve">: </w:t>
      </w:r>
      <w:hyperlink r:id="rId7" w:history="1">
        <w:r>
          <w:rPr>
            <w:rStyle w:val="a7"/>
            <w:color w:val="000000" w:themeColor="text1"/>
            <w:sz w:val="28"/>
            <w:szCs w:val="28"/>
            <w:lang w:val="en-US"/>
          </w:rPr>
          <w:t>kio</w:t>
        </w:r>
        <w:r w:rsidRPr="00040500">
          <w:rPr>
            <w:rStyle w:val="a7"/>
            <w:color w:val="000000" w:themeColor="text1"/>
            <w:sz w:val="28"/>
            <w:szCs w:val="28"/>
          </w:rPr>
          <w:t>@</w:t>
        </w:r>
        <w:r>
          <w:rPr>
            <w:rStyle w:val="a7"/>
            <w:color w:val="000000" w:themeColor="text1"/>
            <w:sz w:val="28"/>
            <w:szCs w:val="28"/>
            <w:lang w:val="en-US"/>
          </w:rPr>
          <w:t>cherra</w:t>
        </w:r>
        <w:r w:rsidRPr="00040500">
          <w:rPr>
            <w:rStyle w:val="a7"/>
            <w:color w:val="000000" w:themeColor="text1"/>
            <w:sz w:val="28"/>
            <w:szCs w:val="28"/>
          </w:rPr>
          <w:t>.</w:t>
        </w:r>
        <w:proofErr w:type="spellStart"/>
        <w:r>
          <w:rPr>
            <w:rStyle w:val="a7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040500">
        <w:rPr>
          <w:sz w:val="28"/>
          <w:szCs w:val="28"/>
        </w:rPr>
        <w:t>.</w:t>
      </w:r>
    </w:p>
    <w:p w:rsidR="00371B43" w:rsidRPr="00040500" w:rsidRDefault="00371B43" w:rsidP="00371B43">
      <w:pPr>
        <w:tabs>
          <w:tab w:val="left" w:pos="709"/>
        </w:tabs>
        <w:jc w:val="both"/>
        <w:rPr>
          <w:sz w:val="28"/>
          <w:szCs w:val="28"/>
        </w:rPr>
      </w:pPr>
      <w:r w:rsidRPr="00040500">
        <w:rPr>
          <w:sz w:val="28"/>
          <w:szCs w:val="28"/>
        </w:rPr>
        <w:t xml:space="preserve">         </w:t>
      </w:r>
    </w:p>
    <w:p w:rsidR="00371B43" w:rsidRPr="0078740B" w:rsidRDefault="00371B43" w:rsidP="00371B43">
      <w:pPr>
        <w:ind w:firstLine="709"/>
        <w:jc w:val="both"/>
        <w:rPr>
          <w:rStyle w:val="a7"/>
          <w:color w:val="000000" w:themeColor="text1"/>
          <w:sz w:val="28"/>
          <w:szCs w:val="28"/>
        </w:rPr>
      </w:pPr>
      <w:r w:rsidRPr="00E427C6">
        <w:rPr>
          <w:b/>
          <w:bCs/>
          <w:sz w:val="28"/>
          <w:szCs w:val="28"/>
        </w:rPr>
        <w:t>Оператор электронной площадки (далее - Оператор):</w:t>
      </w:r>
      <w:r w:rsidRPr="00E427C6">
        <w:rPr>
          <w:sz w:val="28"/>
          <w:szCs w:val="28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E427C6">
        <w:rPr>
          <w:sz w:val="28"/>
          <w:szCs w:val="28"/>
        </w:rPr>
        <w:t>Кожевническая</w:t>
      </w:r>
      <w:proofErr w:type="spellEnd"/>
      <w:r w:rsidRPr="00E427C6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14, стр.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 xml:space="preserve">5, </w:t>
      </w:r>
      <w:r w:rsidRPr="00E427C6">
        <w:rPr>
          <w:sz w:val="28"/>
          <w:szCs w:val="28"/>
        </w:rPr>
        <w:br/>
        <w:t xml:space="preserve">тел. 8(495)276-16-26, официальный сайт </w:t>
      </w:r>
      <w:hyperlink r:id="rId8" w:history="1">
        <w:r w:rsidRPr="0078740B">
          <w:rPr>
            <w:rStyle w:val="a7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7"/>
          <w:color w:val="000000" w:themeColor="text1"/>
          <w:sz w:val="28"/>
          <w:szCs w:val="28"/>
        </w:rPr>
        <w:t>.</w:t>
      </w:r>
    </w:p>
    <w:p w:rsidR="00371B43" w:rsidRPr="0078740B" w:rsidRDefault="00371B43" w:rsidP="00371B43">
      <w:pPr>
        <w:ind w:firstLine="709"/>
        <w:jc w:val="both"/>
        <w:rPr>
          <w:rStyle w:val="a7"/>
          <w:color w:val="000000" w:themeColor="text1"/>
          <w:sz w:val="28"/>
          <w:szCs w:val="28"/>
        </w:rPr>
      </w:pPr>
      <w:proofErr w:type="gramStart"/>
      <w:r w:rsidRPr="0078740B">
        <w:rPr>
          <w:rStyle w:val="a7"/>
          <w:color w:val="000000" w:themeColor="text1"/>
          <w:sz w:val="28"/>
          <w:szCs w:val="28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78740B">
        <w:rPr>
          <w:rStyle w:val="a7"/>
          <w:color w:val="000000" w:themeColor="text1"/>
          <w:sz w:val="28"/>
          <w:szCs w:val="28"/>
        </w:rPr>
        <w:br/>
        <w:t>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 39.12 Земельного кодекса</w:t>
      </w:r>
      <w:proofErr w:type="gramEnd"/>
      <w:r w:rsidRPr="0078740B">
        <w:rPr>
          <w:rStyle w:val="a7"/>
          <w:color w:val="000000" w:themeColor="text1"/>
          <w:sz w:val="28"/>
          <w:szCs w:val="28"/>
        </w:rPr>
        <w:t xml:space="preserve">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371B43" w:rsidRPr="00251C27" w:rsidRDefault="00371B43" w:rsidP="00371B43">
      <w:pPr>
        <w:ind w:firstLine="709"/>
        <w:jc w:val="both"/>
        <w:rPr>
          <w:rStyle w:val="a7"/>
          <w:sz w:val="28"/>
          <w:szCs w:val="28"/>
        </w:rPr>
      </w:pPr>
      <w:r w:rsidRPr="0078740B">
        <w:rPr>
          <w:rStyle w:val="a7"/>
          <w:color w:val="000000" w:themeColor="text1"/>
          <w:sz w:val="28"/>
          <w:szCs w:val="28"/>
        </w:rPr>
        <w:t>Плата устанавливается в размере 1% от начальной цены договора, но не более 5000 рублей без учета НДС.</w:t>
      </w:r>
    </w:p>
    <w:p w:rsidR="00371B43" w:rsidRPr="008E4331" w:rsidRDefault="00371B43" w:rsidP="00371B43">
      <w:pPr>
        <w:ind w:firstLine="709"/>
        <w:jc w:val="both"/>
        <w:rPr>
          <w:sz w:val="28"/>
          <w:szCs w:val="28"/>
        </w:rPr>
      </w:pPr>
      <w:r w:rsidRPr="008E4331">
        <w:rPr>
          <w:bCs/>
          <w:sz w:val="28"/>
          <w:szCs w:val="28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8E4331">
        <w:rPr>
          <w:sz w:val="28"/>
          <w:szCs w:val="28"/>
        </w:rPr>
        <w:t xml:space="preserve"> размещаются:</w:t>
      </w:r>
    </w:p>
    <w:p w:rsidR="00371B43" w:rsidRPr="0078740B" w:rsidRDefault="00371B43" w:rsidP="00371B43">
      <w:pPr>
        <w:ind w:firstLine="709"/>
        <w:jc w:val="both"/>
        <w:rPr>
          <w:color w:val="000000" w:themeColor="text1"/>
          <w:sz w:val="28"/>
          <w:szCs w:val="28"/>
        </w:rPr>
      </w:pPr>
      <w:r w:rsidRPr="008E4331">
        <w:rPr>
          <w:sz w:val="28"/>
          <w:szCs w:val="28"/>
        </w:rPr>
        <w:t xml:space="preserve">- на официальном сайте Череповецкого </w:t>
      </w:r>
      <w:proofErr w:type="gramStart"/>
      <w:r w:rsidRPr="008E4331">
        <w:rPr>
          <w:sz w:val="28"/>
          <w:szCs w:val="28"/>
        </w:rPr>
        <w:t>муниципального</w:t>
      </w:r>
      <w:proofErr w:type="gramEnd"/>
      <w:r w:rsidRPr="008E4331">
        <w:rPr>
          <w:sz w:val="28"/>
          <w:szCs w:val="28"/>
        </w:rPr>
        <w:t xml:space="preserve"> района </w:t>
      </w:r>
      <w:hyperlink r:id="rId9" w:history="1">
        <w:r w:rsidRPr="00782253">
          <w:rPr>
            <w:rStyle w:val="a7"/>
            <w:color w:val="000000" w:themeColor="text1"/>
            <w:sz w:val="28"/>
            <w:szCs w:val="28"/>
          </w:rPr>
          <w:t>https://35cherepoveckij.gosuslugi.ru</w:t>
        </w:r>
      </w:hyperlink>
      <w:r>
        <w:rPr>
          <w:sz w:val="28"/>
          <w:szCs w:val="28"/>
        </w:rPr>
        <w:t>;</w:t>
      </w:r>
      <w:r w:rsidRPr="0078740B">
        <w:rPr>
          <w:color w:val="000000" w:themeColor="text1"/>
          <w:sz w:val="28"/>
          <w:szCs w:val="28"/>
        </w:rPr>
        <w:t xml:space="preserve"> </w:t>
      </w:r>
    </w:p>
    <w:p w:rsidR="00371B43" w:rsidRPr="0078740B" w:rsidRDefault="00371B43" w:rsidP="00371B43">
      <w:pPr>
        <w:ind w:firstLine="709"/>
        <w:jc w:val="both"/>
        <w:rPr>
          <w:rStyle w:val="a7"/>
          <w:color w:val="000000" w:themeColor="text1"/>
          <w:sz w:val="28"/>
          <w:szCs w:val="28"/>
        </w:rPr>
      </w:pPr>
      <w:r w:rsidRPr="0078740B">
        <w:rPr>
          <w:color w:val="000000" w:themeColor="text1"/>
          <w:sz w:val="28"/>
          <w:szCs w:val="28"/>
        </w:rPr>
        <w:t xml:space="preserve">- на </w:t>
      </w:r>
      <w:r w:rsidRPr="0078740B">
        <w:rPr>
          <w:rStyle w:val="a7"/>
          <w:color w:val="000000" w:themeColor="text1"/>
          <w:sz w:val="28"/>
          <w:szCs w:val="28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10" w:history="1">
        <w:r w:rsidRPr="0078740B">
          <w:rPr>
            <w:rStyle w:val="a7"/>
            <w:color w:val="000000" w:themeColor="text1"/>
            <w:sz w:val="28"/>
            <w:szCs w:val="28"/>
          </w:rPr>
          <w:t>www.torgi.gov.ru</w:t>
        </w:r>
      </w:hyperlink>
      <w:r w:rsidRPr="0078740B">
        <w:rPr>
          <w:rStyle w:val="a7"/>
          <w:color w:val="000000" w:themeColor="text1"/>
          <w:sz w:val="28"/>
          <w:szCs w:val="28"/>
        </w:rPr>
        <w:t>;</w:t>
      </w:r>
    </w:p>
    <w:p w:rsidR="00371B43" w:rsidRPr="00251C27" w:rsidRDefault="00371B43" w:rsidP="00371B43">
      <w:pPr>
        <w:ind w:firstLine="709"/>
        <w:jc w:val="both"/>
        <w:rPr>
          <w:sz w:val="28"/>
          <w:szCs w:val="28"/>
        </w:rPr>
      </w:pPr>
      <w:r w:rsidRPr="0078740B">
        <w:rPr>
          <w:rStyle w:val="a7"/>
          <w:color w:val="000000" w:themeColor="text1"/>
          <w:sz w:val="28"/>
          <w:szCs w:val="28"/>
        </w:rPr>
        <w:t>- на электронной площадке АО «Единая электронная торговая площадка</w:t>
      </w:r>
      <w:r>
        <w:rPr>
          <w:rStyle w:val="a7"/>
          <w:color w:val="000000" w:themeColor="text1"/>
          <w:sz w:val="28"/>
          <w:szCs w:val="28"/>
        </w:rPr>
        <w:t>»</w:t>
      </w:r>
      <w:r w:rsidRPr="0078740B">
        <w:rPr>
          <w:rStyle w:val="a7"/>
          <w:color w:val="000000" w:themeColor="text1"/>
          <w:sz w:val="28"/>
          <w:szCs w:val="28"/>
        </w:rPr>
        <w:t xml:space="preserve"> www.roseltorg.ru</w:t>
      </w:r>
      <w:r w:rsidRPr="00251C27">
        <w:rPr>
          <w:rStyle w:val="a7"/>
          <w:sz w:val="28"/>
          <w:szCs w:val="28"/>
        </w:rPr>
        <w:t>.</w:t>
      </w:r>
    </w:p>
    <w:p w:rsidR="00371B43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8E4331">
        <w:rPr>
          <w:sz w:val="28"/>
          <w:szCs w:val="28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371B43" w:rsidRPr="008E4331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szCs w:val="28"/>
        </w:rPr>
      </w:pPr>
      <w:r w:rsidRPr="008E4331">
        <w:rPr>
          <w:sz w:val="28"/>
          <w:szCs w:val="28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8E4331">
        <w:rPr>
          <w:sz w:val="28"/>
          <w:szCs w:val="28"/>
        </w:rPr>
        <w:br/>
        <w:t xml:space="preserve">(АО «ЕЭТП») </w:t>
      </w:r>
      <w:hyperlink r:id="rId11" w:history="1">
        <w:r w:rsidRPr="0078740B">
          <w:rPr>
            <w:rStyle w:val="a7"/>
            <w:color w:val="000000" w:themeColor="text1"/>
            <w:sz w:val="28"/>
            <w:szCs w:val="28"/>
          </w:rPr>
          <w:t>www.roseltorg.ru</w:t>
        </w:r>
      </w:hyperlink>
      <w:r w:rsidRPr="0078740B">
        <w:rPr>
          <w:rStyle w:val="a7"/>
          <w:color w:val="000000" w:themeColor="text1"/>
          <w:sz w:val="28"/>
          <w:szCs w:val="28"/>
        </w:rPr>
        <w:t>;</w:t>
      </w:r>
    </w:p>
    <w:p w:rsidR="00371B43" w:rsidRPr="008E4331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8"/>
          <w:szCs w:val="28"/>
        </w:rPr>
      </w:pPr>
      <w:r w:rsidRPr="0078740B">
        <w:rPr>
          <w:rStyle w:val="a7"/>
          <w:color w:val="000000" w:themeColor="text1"/>
          <w:sz w:val="28"/>
          <w:szCs w:val="28"/>
        </w:rPr>
        <w:t>- дата и время начала и окончания приема заявок:</w:t>
      </w:r>
      <w:r w:rsidRPr="0078740B">
        <w:rPr>
          <w:rStyle w:val="a7"/>
          <w:color w:val="000000" w:themeColor="text1"/>
          <w:szCs w:val="28"/>
        </w:rPr>
        <w:t xml:space="preserve"> </w:t>
      </w:r>
      <w:r w:rsidRPr="008E4331">
        <w:rPr>
          <w:sz w:val="28"/>
          <w:szCs w:val="28"/>
        </w:rPr>
        <w:t xml:space="preserve">00 час. 00 мин </w:t>
      </w:r>
      <w:r>
        <w:rPr>
          <w:sz w:val="28"/>
          <w:szCs w:val="28"/>
        </w:rPr>
        <w:br/>
        <w:t>21 июня</w:t>
      </w:r>
      <w:r w:rsidRPr="008E433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E4331">
        <w:rPr>
          <w:sz w:val="28"/>
          <w:szCs w:val="28"/>
        </w:rPr>
        <w:t> года по</w:t>
      </w:r>
      <w:r w:rsidRPr="008E4331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3</w:t>
      </w:r>
      <w:r w:rsidRPr="008E4331">
        <w:rPr>
          <w:bCs/>
          <w:sz w:val="28"/>
          <w:szCs w:val="28"/>
        </w:rPr>
        <w:t xml:space="preserve"> час. 50 мин.  </w:t>
      </w:r>
      <w:r>
        <w:rPr>
          <w:bCs/>
          <w:sz w:val="28"/>
          <w:szCs w:val="28"/>
        </w:rPr>
        <w:t>20 июля</w:t>
      </w:r>
      <w:r w:rsidRPr="008E433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года </w:t>
      </w:r>
      <w:r w:rsidRPr="008E4331">
        <w:rPr>
          <w:sz w:val="28"/>
          <w:szCs w:val="28"/>
        </w:rPr>
        <w:t xml:space="preserve">(время </w:t>
      </w:r>
      <w:r>
        <w:rPr>
          <w:sz w:val="28"/>
          <w:szCs w:val="28"/>
        </w:rPr>
        <w:t>м</w:t>
      </w:r>
      <w:r w:rsidRPr="008E4331">
        <w:rPr>
          <w:sz w:val="28"/>
          <w:szCs w:val="28"/>
        </w:rPr>
        <w:t>осковское);</w:t>
      </w:r>
    </w:p>
    <w:p w:rsidR="00371B43" w:rsidRPr="008E4331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sz w:val="28"/>
          <w:szCs w:val="28"/>
        </w:rPr>
        <w:t xml:space="preserve">- </w:t>
      </w:r>
      <w:r w:rsidRPr="008E4331">
        <w:rPr>
          <w:bCs/>
          <w:sz w:val="28"/>
          <w:szCs w:val="28"/>
        </w:rPr>
        <w:t>дата рассмотрения заявок на участие в аукционе (день определения участников торгов)</w:t>
      </w:r>
      <w:r w:rsidRPr="008E4331">
        <w:rPr>
          <w:sz w:val="28"/>
          <w:szCs w:val="28"/>
        </w:rPr>
        <w:t> </w:t>
      </w:r>
      <w:r w:rsidRPr="00782253">
        <w:rPr>
          <w:sz w:val="28"/>
          <w:szCs w:val="28"/>
        </w:rPr>
        <w:t xml:space="preserve">–  </w:t>
      </w:r>
      <w:r>
        <w:rPr>
          <w:sz w:val="28"/>
          <w:szCs w:val="28"/>
        </w:rPr>
        <w:t>22 июля</w:t>
      </w:r>
      <w:r w:rsidRPr="008E4331">
        <w:rPr>
          <w:sz w:val="28"/>
          <w:szCs w:val="28"/>
        </w:rPr>
        <w:t xml:space="preserve"> </w:t>
      </w:r>
      <w:r w:rsidRPr="008E4331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 года</w:t>
      </w:r>
      <w:r w:rsidRPr="008E4331">
        <w:rPr>
          <w:bCs/>
          <w:sz w:val="28"/>
          <w:szCs w:val="28"/>
        </w:rPr>
        <w:t>.</w:t>
      </w:r>
    </w:p>
    <w:p w:rsidR="00371B43" w:rsidRPr="008E4331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>Дата и время проведения электронн</w:t>
      </w:r>
      <w:r>
        <w:rPr>
          <w:bCs/>
          <w:sz w:val="28"/>
          <w:szCs w:val="28"/>
        </w:rPr>
        <w:t>ых</w:t>
      </w:r>
      <w:r w:rsidRPr="008E4331">
        <w:rPr>
          <w:bCs/>
          <w:sz w:val="28"/>
          <w:szCs w:val="28"/>
        </w:rPr>
        <w:t xml:space="preserve"> аукцион</w:t>
      </w:r>
      <w:r>
        <w:rPr>
          <w:bCs/>
          <w:sz w:val="28"/>
          <w:szCs w:val="28"/>
        </w:rPr>
        <w:t>ов</w:t>
      </w:r>
      <w:r w:rsidRPr="008E4331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25июля</w:t>
      </w:r>
      <w:r w:rsidRPr="008E433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8E4331">
        <w:rPr>
          <w:bCs/>
          <w:sz w:val="28"/>
          <w:szCs w:val="28"/>
        </w:rPr>
        <w:t xml:space="preserve"> года:</w:t>
      </w:r>
    </w:p>
    <w:p w:rsidR="00371B43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 xml:space="preserve">- по лоту № 1 в </w:t>
      </w:r>
      <w:r>
        <w:rPr>
          <w:bCs/>
          <w:sz w:val="28"/>
          <w:szCs w:val="28"/>
        </w:rPr>
        <w:t>10 час. 0</w:t>
      </w:r>
      <w:r w:rsidRPr="008E4331">
        <w:rPr>
          <w:bCs/>
          <w:sz w:val="28"/>
          <w:szCs w:val="28"/>
        </w:rPr>
        <w:t>0 мин.;</w:t>
      </w:r>
    </w:p>
    <w:p w:rsidR="00371B43" w:rsidRDefault="00371B43" w:rsidP="00371B43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8"/>
          <w:szCs w:val="28"/>
        </w:rPr>
      </w:pPr>
      <w:r w:rsidRPr="008E4331">
        <w:rPr>
          <w:bCs/>
          <w:sz w:val="28"/>
          <w:szCs w:val="28"/>
        </w:rPr>
        <w:t xml:space="preserve">- по лоту № </w:t>
      </w:r>
      <w:r>
        <w:rPr>
          <w:bCs/>
          <w:sz w:val="28"/>
          <w:szCs w:val="28"/>
        </w:rPr>
        <w:t>2</w:t>
      </w:r>
      <w:r w:rsidRPr="008E4331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12 час. 00 мин.</w:t>
      </w:r>
    </w:p>
    <w:p w:rsidR="00371B43" w:rsidRDefault="00371B43" w:rsidP="00371B43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ind w:firstLine="709"/>
        <w:rPr>
          <w:sz w:val="28"/>
          <w:szCs w:val="28"/>
        </w:rPr>
      </w:pPr>
    </w:p>
    <w:p w:rsidR="00371B43" w:rsidRDefault="00371B43" w:rsidP="00371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аукцион выставляются:</w:t>
      </w:r>
    </w:p>
    <w:p w:rsidR="00371B43" w:rsidRDefault="00371B43" w:rsidP="00371B43">
      <w:pPr>
        <w:rPr>
          <w:b/>
          <w:sz w:val="28"/>
          <w:szCs w:val="28"/>
        </w:rPr>
      </w:pPr>
    </w:p>
    <w:p w:rsidR="00371B43" w:rsidRPr="00CA3628" w:rsidRDefault="00371B43" w:rsidP="00371B43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 1.</w:t>
      </w:r>
      <w:r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земельного участка с кадастровым номером </w:t>
      </w:r>
      <w:r w:rsidRPr="00591FC1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591FC1">
        <w:rPr>
          <w:sz w:val="28"/>
          <w:szCs w:val="28"/>
        </w:rPr>
        <w:t>:</w:t>
      </w:r>
      <w:r>
        <w:rPr>
          <w:sz w:val="28"/>
          <w:szCs w:val="28"/>
        </w:rPr>
        <w:t>168</w:t>
      </w:r>
      <w:r w:rsidRPr="00E427C6">
        <w:rPr>
          <w:sz w:val="28"/>
          <w:szCs w:val="28"/>
        </w:rPr>
        <w:t>, категория</w:t>
      </w:r>
      <w:r>
        <w:rPr>
          <w:sz w:val="28"/>
          <w:szCs w:val="28"/>
        </w:rPr>
        <w:t xml:space="preserve"> земель</w:t>
      </w:r>
      <w:r w:rsidRPr="00E427C6">
        <w:rPr>
          <w:sz w:val="28"/>
          <w:szCs w:val="28"/>
        </w:rPr>
        <w:t xml:space="preserve"> – </w:t>
      </w:r>
      <w:r>
        <w:rPr>
          <w:sz w:val="28"/>
          <w:szCs w:val="28"/>
        </w:rPr>
        <w:t>земли населенных пунктов</w:t>
      </w:r>
      <w:r w:rsidRPr="00E427C6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4000</w:t>
      </w:r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кв</w:t>
      </w:r>
      <w:proofErr w:type="gramStart"/>
      <w:r w:rsidRPr="00E427C6">
        <w:rPr>
          <w:sz w:val="28"/>
          <w:szCs w:val="28"/>
        </w:rPr>
        <w:t>.м</w:t>
      </w:r>
      <w:proofErr w:type="spellEnd"/>
      <w:proofErr w:type="gramEnd"/>
      <w:r w:rsidRPr="00E427C6">
        <w:rPr>
          <w:sz w:val="28"/>
          <w:szCs w:val="28"/>
        </w:rPr>
        <w:t xml:space="preserve">, </w:t>
      </w:r>
      <w:r w:rsidRPr="00591FC1">
        <w:rPr>
          <w:sz w:val="28"/>
          <w:szCs w:val="28"/>
        </w:rPr>
        <w:t>местоположение</w:t>
      </w:r>
      <w:r>
        <w:rPr>
          <w:sz w:val="28"/>
          <w:szCs w:val="28"/>
        </w:rPr>
        <w:t>:</w:t>
      </w:r>
      <w:r w:rsidRPr="00424C8E">
        <w:rPr>
          <w:sz w:val="28"/>
          <w:szCs w:val="28"/>
        </w:rPr>
        <w:t xml:space="preserve"> Вологодская область, Череповецкий район, </w:t>
      </w:r>
      <w:proofErr w:type="spellStart"/>
      <w:r w:rsidRPr="00424C8E">
        <w:rPr>
          <w:sz w:val="28"/>
          <w:szCs w:val="28"/>
        </w:rPr>
        <w:t>Тоншаловское</w:t>
      </w:r>
      <w:proofErr w:type="spellEnd"/>
      <w:r w:rsidRPr="00424C8E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, д. Ясная Поляна, разрешенное </w:t>
      </w:r>
      <w:r w:rsidRPr="00E427C6">
        <w:rPr>
          <w:sz w:val="28"/>
          <w:szCs w:val="28"/>
        </w:rPr>
        <w:t xml:space="preserve">использование – </w:t>
      </w:r>
      <w:r>
        <w:rPr>
          <w:sz w:val="28"/>
          <w:szCs w:val="28"/>
        </w:rPr>
        <w:t>складские площадки</w:t>
      </w:r>
      <w:r w:rsidRPr="00B6147D">
        <w:rPr>
          <w:sz w:val="28"/>
          <w:szCs w:val="28"/>
        </w:rPr>
        <w:t xml:space="preserve"> </w:t>
      </w:r>
      <w:r>
        <w:rPr>
          <w:sz w:val="28"/>
          <w:szCs w:val="28"/>
        </w:rPr>
        <w:t>– без права строительства.</w:t>
      </w:r>
    </w:p>
    <w:p w:rsidR="00371B43" w:rsidRDefault="00371B43" w:rsidP="00371B43">
      <w:pPr>
        <w:shd w:val="clear" w:color="auto" w:fill="FFFFFF"/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 w:rsidRPr="00FD1C9B">
        <w:rPr>
          <w:b/>
          <w:snapToGrid w:val="0"/>
          <w:sz w:val="28"/>
          <w:szCs w:val="28"/>
        </w:rPr>
        <w:t>Ограничения, обременения</w:t>
      </w:r>
      <w:r w:rsidRPr="00E427C6">
        <w:rPr>
          <w:snapToGrid w:val="0"/>
          <w:sz w:val="28"/>
          <w:szCs w:val="28"/>
        </w:rPr>
        <w:t xml:space="preserve"> – 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E76375">
        <w:rPr>
          <w:color w:val="000000"/>
          <w:sz w:val="28"/>
          <w:szCs w:val="28"/>
          <w:shd w:val="clear" w:color="auto" w:fill="FFFFFF"/>
        </w:rPr>
        <w:t xml:space="preserve">хранная зона объекта ВЛ-10 </w:t>
      </w:r>
      <w:proofErr w:type="spellStart"/>
      <w:r w:rsidRPr="00E76375">
        <w:rPr>
          <w:color w:val="000000"/>
          <w:sz w:val="28"/>
          <w:szCs w:val="28"/>
          <w:shd w:val="clear" w:color="auto" w:fill="FFFFFF"/>
        </w:rPr>
        <w:t>кВ</w:t>
      </w:r>
      <w:proofErr w:type="spellEnd"/>
      <w:r w:rsidRPr="00E76375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E76375">
        <w:rPr>
          <w:color w:val="000000"/>
          <w:sz w:val="28"/>
          <w:szCs w:val="28"/>
          <w:shd w:val="clear" w:color="auto" w:fill="FFFFFF"/>
        </w:rPr>
        <w:t>Шубацкое</w:t>
      </w:r>
      <w:proofErr w:type="spellEnd"/>
      <w:r w:rsidRPr="00E76375">
        <w:rPr>
          <w:color w:val="000000"/>
          <w:sz w:val="28"/>
          <w:szCs w:val="28"/>
          <w:shd w:val="clear" w:color="auto" w:fill="FFFFFF"/>
        </w:rPr>
        <w:t xml:space="preserve">» в границах Череповецкого района Вологодской области; </w:t>
      </w:r>
      <w:r>
        <w:rPr>
          <w:color w:val="000000"/>
          <w:sz w:val="28"/>
          <w:szCs w:val="28"/>
          <w:shd w:val="clear" w:color="auto" w:fill="FFFFFF"/>
        </w:rPr>
        <w:t xml:space="preserve">охранная зона объекта ВЛ-10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«Насосная Водоканал»</w:t>
      </w:r>
      <w:r w:rsidRPr="00E76375">
        <w:rPr>
          <w:color w:val="000000"/>
          <w:sz w:val="28"/>
          <w:szCs w:val="28"/>
          <w:shd w:val="clear" w:color="auto" w:fill="FFFFFF"/>
        </w:rPr>
        <w:t xml:space="preserve"> в границах Череповецкого района Вологодской области</w:t>
      </w:r>
      <w:r>
        <w:rPr>
          <w:snapToGrid w:val="0"/>
          <w:sz w:val="28"/>
          <w:szCs w:val="28"/>
        </w:rPr>
        <w:t>.</w:t>
      </w:r>
    </w:p>
    <w:p w:rsidR="00371B43" w:rsidRPr="00E427C6" w:rsidRDefault="00371B43" w:rsidP="00371B43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Победителю аукциона необходимо обеспечить возможность подключения собственника земельного участка с кадастровым номером </w:t>
      </w:r>
      <w:r w:rsidRPr="00695742">
        <w:rPr>
          <w:bCs/>
          <w:color w:val="000000"/>
          <w:sz w:val="28"/>
          <w:szCs w:val="28"/>
          <w:shd w:val="clear" w:color="auto" w:fill="FFFFFF"/>
        </w:rPr>
        <w:t>35:22:0113009:30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snapToGrid w:val="0"/>
          <w:sz w:val="28"/>
          <w:szCs w:val="28"/>
        </w:rPr>
        <w:t xml:space="preserve">к </w:t>
      </w:r>
      <w:proofErr w:type="spellStart"/>
      <w:r>
        <w:rPr>
          <w:snapToGrid w:val="0"/>
          <w:sz w:val="28"/>
          <w:szCs w:val="28"/>
        </w:rPr>
        <w:t>электрокабелю</w:t>
      </w:r>
      <w:proofErr w:type="spellEnd"/>
      <w:r>
        <w:rPr>
          <w:snapToGrid w:val="0"/>
          <w:sz w:val="28"/>
          <w:szCs w:val="28"/>
        </w:rPr>
        <w:t xml:space="preserve">, проложенному под землей по границе земельного участка с кадастровым номером </w:t>
      </w:r>
      <w:r w:rsidRPr="00591FC1">
        <w:rPr>
          <w:sz w:val="28"/>
          <w:szCs w:val="28"/>
        </w:rPr>
        <w:t>35:22:0</w:t>
      </w:r>
      <w:r>
        <w:rPr>
          <w:sz w:val="28"/>
          <w:szCs w:val="28"/>
        </w:rPr>
        <w:t>113009</w:t>
      </w:r>
      <w:r w:rsidRPr="00591FC1">
        <w:rPr>
          <w:sz w:val="28"/>
          <w:szCs w:val="28"/>
        </w:rPr>
        <w:t>:</w:t>
      </w:r>
      <w:r>
        <w:rPr>
          <w:sz w:val="28"/>
          <w:szCs w:val="28"/>
        </w:rPr>
        <w:t>168</w:t>
      </w:r>
      <w:r>
        <w:rPr>
          <w:snapToGrid w:val="0"/>
          <w:sz w:val="28"/>
          <w:szCs w:val="28"/>
        </w:rPr>
        <w:t>.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rStyle w:val="1"/>
          <w:sz w:val="28"/>
          <w:szCs w:val="28"/>
        </w:rPr>
      </w:pPr>
      <w:proofErr w:type="gramStart"/>
      <w:r w:rsidRPr="00E427C6">
        <w:rPr>
          <w:rStyle w:val="1"/>
          <w:sz w:val="28"/>
          <w:szCs w:val="28"/>
        </w:rPr>
        <w:t>В случае о</w:t>
      </w:r>
      <w:r>
        <w:rPr>
          <w:rStyle w:val="1"/>
          <w:sz w:val="28"/>
          <w:szCs w:val="28"/>
        </w:rPr>
        <w:t>бнаружения на земельном участке</w:t>
      </w:r>
      <w:r w:rsidRPr="00E427C6">
        <w:rPr>
          <w:rStyle w:val="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"/>
          <w:sz w:val="28"/>
          <w:szCs w:val="28"/>
        </w:rPr>
        <w:t>стке обнаружения данных находок</w:t>
      </w:r>
      <w:r w:rsidRPr="00E427C6">
        <w:rPr>
          <w:rStyle w:val="1"/>
          <w:sz w:val="28"/>
          <w:szCs w:val="28"/>
        </w:rPr>
        <w:t xml:space="preserve"> и в течение трех дней письменно известить об этом</w:t>
      </w:r>
      <w:proofErr w:type="gramEnd"/>
      <w:r w:rsidRPr="00E427C6">
        <w:rPr>
          <w:rStyle w:val="1"/>
          <w:sz w:val="28"/>
          <w:szCs w:val="28"/>
        </w:rPr>
        <w:t xml:space="preserve"> Комитет по охране объектов культурного наследия области.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от 07.04.2009 № 589 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 xml:space="preserve">), а также </w:t>
      </w:r>
      <w:r w:rsidRPr="00E427C6">
        <w:rPr>
          <w:sz w:val="28"/>
          <w:szCs w:val="28"/>
        </w:rPr>
        <w:lastRenderedPageBreak/>
        <w:t>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</w:t>
      </w:r>
      <w:r>
        <w:rPr>
          <w:snapToGrid w:val="0"/>
          <w:sz w:val="28"/>
          <w:szCs w:val="28"/>
        </w:rPr>
        <w:t xml:space="preserve">стков недр для указанных целей, </w:t>
      </w:r>
      <w:r w:rsidRPr="00E427C6">
        <w:rPr>
          <w:snapToGrid w:val="0"/>
          <w:sz w:val="28"/>
          <w:szCs w:val="28"/>
        </w:rPr>
        <w:t xml:space="preserve">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371B43" w:rsidRDefault="00371B43" w:rsidP="00371B43">
      <w:pPr>
        <w:ind w:firstLine="709"/>
        <w:jc w:val="both"/>
        <w:rPr>
          <w:bCs/>
          <w:iCs/>
          <w:sz w:val="28"/>
          <w:szCs w:val="28"/>
        </w:rPr>
      </w:pPr>
      <w:r w:rsidRPr="00FD1C9B">
        <w:rPr>
          <w:b/>
          <w:bCs/>
          <w:iCs/>
          <w:sz w:val="28"/>
          <w:szCs w:val="28"/>
        </w:rPr>
        <w:t>Реквизиты решения о проведен</w:t>
      </w:r>
      <w:proofErr w:type="gramStart"/>
      <w:r w:rsidRPr="00FD1C9B">
        <w:rPr>
          <w:b/>
          <w:bCs/>
          <w:iCs/>
          <w:sz w:val="28"/>
          <w:szCs w:val="28"/>
        </w:rPr>
        <w:t>ии ау</w:t>
      </w:r>
      <w:proofErr w:type="gramEnd"/>
      <w:r w:rsidRPr="00FD1C9B">
        <w:rPr>
          <w:b/>
          <w:bCs/>
          <w:iCs/>
          <w:sz w:val="28"/>
          <w:szCs w:val="28"/>
        </w:rPr>
        <w:t>кциона</w:t>
      </w:r>
      <w:r w:rsidRPr="00E427C6">
        <w:rPr>
          <w:bCs/>
          <w:iCs/>
          <w:sz w:val="28"/>
          <w:szCs w:val="28"/>
        </w:rPr>
        <w:t xml:space="preserve">: распоряжение первого заместителя руководителя администрации Череповецкого муниципального района </w:t>
      </w:r>
      <w:r w:rsidRPr="004C4841">
        <w:rPr>
          <w:bCs/>
          <w:iCs/>
          <w:sz w:val="28"/>
          <w:szCs w:val="28"/>
        </w:rPr>
        <w:t xml:space="preserve">от </w:t>
      </w:r>
      <w:r>
        <w:rPr>
          <w:bCs/>
          <w:iCs/>
          <w:sz w:val="28"/>
          <w:szCs w:val="28"/>
        </w:rPr>
        <w:t>18</w:t>
      </w:r>
      <w:r w:rsidRPr="004C4841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6</w:t>
      </w:r>
      <w:r w:rsidRPr="004C4841">
        <w:rPr>
          <w:bCs/>
          <w:iCs/>
          <w:sz w:val="28"/>
          <w:szCs w:val="28"/>
        </w:rPr>
        <w:t>.202</w:t>
      </w:r>
      <w:r>
        <w:rPr>
          <w:bCs/>
          <w:iCs/>
          <w:sz w:val="28"/>
          <w:szCs w:val="28"/>
        </w:rPr>
        <w:t>4</w:t>
      </w:r>
      <w:r w:rsidRPr="004C4841">
        <w:rPr>
          <w:bCs/>
          <w:iCs/>
          <w:sz w:val="28"/>
          <w:szCs w:val="28"/>
        </w:rPr>
        <w:t xml:space="preserve"> № </w:t>
      </w:r>
      <w:r>
        <w:rPr>
          <w:bCs/>
          <w:iCs/>
          <w:sz w:val="28"/>
          <w:szCs w:val="28"/>
        </w:rPr>
        <w:t>1286</w:t>
      </w:r>
      <w:r w:rsidRPr="00E427C6">
        <w:rPr>
          <w:bCs/>
          <w:iCs/>
          <w:sz w:val="28"/>
          <w:szCs w:val="28"/>
        </w:rPr>
        <w:t>.</w:t>
      </w:r>
    </w:p>
    <w:p w:rsidR="00371B43" w:rsidRDefault="00371B43" w:rsidP="00371B43">
      <w:pPr>
        <w:ind w:firstLine="709"/>
        <w:jc w:val="both"/>
        <w:rPr>
          <w:bCs/>
          <w:iCs/>
          <w:sz w:val="28"/>
          <w:szCs w:val="28"/>
        </w:rPr>
      </w:pPr>
      <w:r w:rsidRPr="00FD1C9B">
        <w:rPr>
          <w:b/>
          <w:bCs/>
          <w:iCs/>
          <w:sz w:val="28"/>
          <w:szCs w:val="28"/>
        </w:rPr>
        <w:t>Права на земельный участок</w:t>
      </w:r>
      <w:r w:rsidRPr="008D3F1A">
        <w:rPr>
          <w:bCs/>
          <w:iCs/>
          <w:sz w:val="28"/>
          <w:szCs w:val="28"/>
        </w:rPr>
        <w:t xml:space="preserve">: </w:t>
      </w:r>
      <w:r w:rsidRPr="00A137A7">
        <w:rPr>
          <w:bCs/>
          <w:iCs/>
          <w:sz w:val="28"/>
          <w:szCs w:val="28"/>
        </w:rPr>
        <w:t>государственная собственность до разграничения</w:t>
      </w:r>
      <w:r w:rsidRPr="008D3F1A">
        <w:rPr>
          <w:bCs/>
          <w:iCs/>
          <w:sz w:val="28"/>
          <w:szCs w:val="28"/>
        </w:rPr>
        <w:t>.</w:t>
      </w:r>
    </w:p>
    <w:p w:rsidR="00371B43" w:rsidRPr="00E427C6" w:rsidRDefault="00371B43" w:rsidP="00371B43">
      <w:pPr>
        <w:ind w:firstLine="709"/>
        <w:jc w:val="both"/>
        <w:rPr>
          <w:rStyle w:val="a6"/>
          <w:b w:val="0"/>
          <w:sz w:val="28"/>
          <w:szCs w:val="28"/>
        </w:rPr>
      </w:pPr>
      <w:r w:rsidRPr="00FD1C9B">
        <w:rPr>
          <w:b/>
          <w:bCs/>
          <w:iCs/>
          <w:sz w:val="28"/>
          <w:szCs w:val="28"/>
        </w:rPr>
        <w:t>Сведения о предыдущих извещениях</w:t>
      </w:r>
      <w:r>
        <w:rPr>
          <w:bCs/>
          <w:iCs/>
          <w:sz w:val="28"/>
          <w:szCs w:val="28"/>
        </w:rPr>
        <w:t>: отсутствуют.</w:t>
      </w:r>
      <w:r w:rsidRPr="00E427C6">
        <w:rPr>
          <w:bCs/>
          <w:iCs/>
          <w:sz w:val="28"/>
          <w:szCs w:val="28"/>
        </w:rPr>
        <w:t xml:space="preserve"> </w:t>
      </w:r>
    </w:p>
    <w:p w:rsidR="00371B43" w:rsidRDefault="00371B43" w:rsidP="00371B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D1C9B">
        <w:rPr>
          <w:b/>
          <w:sz w:val="28"/>
          <w:szCs w:val="28"/>
        </w:rPr>
        <w:t>Параметры разрешенного строительства</w:t>
      </w:r>
      <w:r w:rsidRPr="00E427C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 соответствии с Правилами землепользования и застройки </w:t>
      </w:r>
      <w:proofErr w:type="spellStart"/>
      <w:r>
        <w:rPr>
          <w:sz w:val="28"/>
          <w:szCs w:val="28"/>
        </w:rPr>
        <w:t>Тоншаловского</w:t>
      </w:r>
      <w:proofErr w:type="spellEnd"/>
      <w:r>
        <w:rPr>
          <w:sz w:val="28"/>
          <w:szCs w:val="28"/>
        </w:rPr>
        <w:t xml:space="preserve"> сельского поселения Череповецкого муниципального района Вологодской области, утвержденными  постановлением Правительства Вологодской области от 05.05.2022 № 573.</w:t>
      </w:r>
    </w:p>
    <w:p w:rsidR="00371B43" w:rsidRDefault="00371B43" w:rsidP="00371B43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705589">
        <w:rPr>
          <w:b/>
          <w:snapToGrid w:val="0"/>
          <w:sz w:val="28"/>
          <w:szCs w:val="28"/>
        </w:rPr>
        <w:t>Начальная цена:</w:t>
      </w:r>
      <w:r>
        <w:rPr>
          <w:snapToGrid w:val="0"/>
          <w:sz w:val="28"/>
          <w:szCs w:val="28"/>
        </w:rPr>
        <w:t xml:space="preserve"> 2896000 (Два миллиона восемьсот девяносто шесть тысяч) рублей;</w:t>
      </w:r>
    </w:p>
    <w:p w:rsidR="00371B43" w:rsidRDefault="00371B43" w:rsidP="00371B43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705589">
        <w:rPr>
          <w:b/>
          <w:sz w:val="28"/>
          <w:szCs w:val="28"/>
        </w:rPr>
        <w:t>Шаг аукциона:</w:t>
      </w:r>
      <w:r>
        <w:rPr>
          <w:sz w:val="28"/>
          <w:szCs w:val="28"/>
        </w:rPr>
        <w:t xml:space="preserve">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86880 (</w:t>
      </w:r>
      <w:r>
        <w:rPr>
          <w:sz w:val="28"/>
          <w:szCs w:val="28"/>
        </w:rPr>
        <w:t>Восемьдесят шесть тысяч восемьсот восемьдесят)</w:t>
      </w:r>
      <w:r>
        <w:rPr>
          <w:snapToGrid w:val="0"/>
          <w:sz w:val="28"/>
          <w:szCs w:val="28"/>
        </w:rPr>
        <w:t xml:space="preserve"> рублей;</w:t>
      </w:r>
    </w:p>
    <w:p w:rsidR="00371B43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r w:rsidRPr="00705589">
        <w:rPr>
          <w:b/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составляет 50 % начальной цены: 1448000 (Один миллион четыреста сорок восемь тысяч) рублей.</w:t>
      </w:r>
    </w:p>
    <w:p w:rsidR="00371B43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71B43" w:rsidRPr="00CA3628" w:rsidRDefault="00371B43" w:rsidP="00371B43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 2.</w:t>
      </w:r>
      <w:r>
        <w:rPr>
          <w:sz w:val="28"/>
          <w:szCs w:val="28"/>
        </w:rPr>
        <w:t xml:space="preserve"> </w:t>
      </w:r>
      <w:r w:rsidRPr="00365571">
        <w:rPr>
          <w:sz w:val="28"/>
          <w:szCs w:val="28"/>
        </w:rPr>
        <w:t>Продажа</w:t>
      </w:r>
      <w:r w:rsidRPr="00E427C6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собственность</w:t>
      </w:r>
      <w:r w:rsidRPr="00E427C6">
        <w:rPr>
          <w:sz w:val="28"/>
          <w:szCs w:val="28"/>
        </w:rPr>
        <w:t xml:space="preserve"> земельного участка с кадастровым номером </w:t>
      </w:r>
      <w:r w:rsidRPr="00591FC1">
        <w:rPr>
          <w:sz w:val="28"/>
          <w:szCs w:val="28"/>
        </w:rPr>
        <w:t>35:22:0</w:t>
      </w:r>
      <w:r>
        <w:rPr>
          <w:sz w:val="28"/>
          <w:szCs w:val="28"/>
        </w:rPr>
        <w:t>113013</w:t>
      </w:r>
      <w:r w:rsidRPr="00591FC1">
        <w:rPr>
          <w:sz w:val="28"/>
          <w:szCs w:val="28"/>
        </w:rPr>
        <w:t>:</w:t>
      </w:r>
      <w:r>
        <w:rPr>
          <w:sz w:val="28"/>
          <w:szCs w:val="28"/>
        </w:rPr>
        <w:t>1452</w:t>
      </w:r>
      <w:r w:rsidRPr="00E427C6">
        <w:rPr>
          <w:sz w:val="28"/>
          <w:szCs w:val="28"/>
        </w:rPr>
        <w:t>, категория</w:t>
      </w:r>
      <w:r>
        <w:rPr>
          <w:sz w:val="28"/>
          <w:szCs w:val="28"/>
        </w:rPr>
        <w:t xml:space="preserve"> земель</w:t>
      </w:r>
      <w:r w:rsidRPr="00E427C6">
        <w:rPr>
          <w:sz w:val="28"/>
          <w:szCs w:val="28"/>
        </w:rPr>
        <w:t xml:space="preserve"> – </w:t>
      </w:r>
      <w:r>
        <w:rPr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E427C6"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20907</w:t>
      </w:r>
      <w:r w:rsidRPr="00E427C6">
        <w:rPr>
          <w:sz w:val="28"/>
          <w:szCs w:val="28"/>
        </w:rPr>
        <w:t xml:space="preserve"> </w:t>
      </w:r>
      <w:proofErr w:type="spellStart"/>
      <w:r w:rsidRPr="00E427C6">
        <w:rPr>
          <w:sz w:val="28"/>
          <w:szCs w:val="28"/>
        </w:rPr>
        <w:t>кв</w:t>
      </w:r>
      <w:proofErr w:type="gramStart"/>
      <w:r w:rsidRPr="00E427C6">
        <w:rPr>
          <w:sz w:val="28"/>
          <w:szCs w:val="28"/>
        </w:rPr>
        <w:t>.м</w:t>
      </w:r>
      <w:proofErr w:type="spellEnd"/>
      <w:proofErr w:type="gramEnd"/>
      <w:r w:rsidRPr="00E427C6">
        <w:rPr>
          <w:sz w:val="28"/>
          <w:szCs w:val="28"/>
        </w:rPr>
        <w:t xml:space="preserve">, </w:t>
      </w:r>
      <w:r w:rsidRPr="00591FC1">
        <w:rPr>
          <w:sz w:val="28"/>
          <w:szCs w:val="28"/>
        </w:rPr>
        <w:t>местоположение</w:t>
      </w:r>
      <w:r>
        <w:rPr>
          <w:sz w:val="28"/>
          <w:szCs w:val="28"/>
        </w:rPr>
        <w:t>:</w:t>
      </w:r>
      <w:r w:rsidRPr="00424C8E">
        <w:rPr>
          <w:sz w:val="28"/>
          <w:szCs w:val="28"/>
        </w:rPr>
        <w:t xml:space="preserve"> Вологодская область, Череповецкий район, </w:t>
      </w:r>
      <w:proofErr w:type="spellStart"/>
      <w:r w:rsidRPr="00424C8E">
        <w:rPr>
          <w:sz w:val="28"/>
          <w:szCs w:val="28"/>
        </w:rPr>
        <w:t>Тоншаловское</w:t>
      </w:r>
      <w:proofErr w:type="spellEnd"/>
      <w:r w:rsidRPr="00424C8E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, разрешенное </w:t>
      </w:r>
      <w:r w:rsidRPr="00E427C6">
        <w:rPr>
          <w:sz w:val="28"/>
          <w:szCs w:val="28"/>
        </w:rPr>
        <w:t xml:space="preserve">использование – </w:t>
      </w:r>
      <w:r>
        <w:rPr>
          <w:sz w:val="28"/>
          <w:szCs w:val="28"/>
        </w:rPr>
        <w:t>складские площадки</w:t>
      </w:r>
      <w:r w:rsidRPr="00B6147D">
        <w:rPr>
          <w:sz w:val="28"/>
          <w:szCs w:val="28"/>
        </w:rPr>
        <w:t xml:space="preserve"> </w:t>
      </w:r>
      <w:r>
        <w:rPr>
          <w:sz w:val="28"/>
          <w:szCs w:val="28"/>
        </w:rPr>
        <w:t>– без права строительства.</w:t>
      </w:r>
    </w:p>
    <w:p w:rsidR="00371B43" w:rsidRPr="00D90A9D" w:rsidRDefault="00371B43" w:rsidP="00371B43">
      <w:pPr>
        <w:shd w:val="clear" w:color="auto" w:fill="FFFFFF"/>
        <w:tabs>
          <w:tab w:val="left" w:pos="709"/>
        </w:tabs>
        <w:ind w:firstLine="709"/>
        <w:jc w:val="both"/>
        <w:rPr>
          <w:snapToGrid w:val="0"/>
          <w:sz w:val="28"/>
          <w:szCs w:val="28"/>
        </w:rPr>
      </w:pPr>
      <w:r w:rsidRPr="00FD1C9B">
        <w:rPr>
          <w:b/>
          <w:snapToGrid w:val="0"/>
          <w:sz w:val="28"/>
          <w:szCs w:val="28"/>
        </w:rPr>
        <w:t>Ограничения, обременения</w:t>
      </w:r>
      <w:r w:rsidRPr="00E427C6">
        <w:rPr>
          <w:snapToGrid w:val="0"/>
          <w:sz w:val="28"/>
          <w:szCs w:val="28"/>
        </w:rPr>
        <w:t xml:space="preserve"> – </w:t>
      </w:r>
      <w:proofErr w:type="spellStart"/>
      <w:r>
        <w:rPr>
          <w:snapToGrid w:val="0"/>
          <w:sz w:val="28"/>
          <w:szCs w:val="28"/>
        </w:rPr>
        <w:t>приаэродромная</w:t>
      </w:r>
      <w:proofErr w:type="spellEnd"/>
      <w:r>
        <w:rPr>
          <w:snapToGrid w:val="0"/>
          <w:sz w:val="28"/>
          <w:szCs w:val="28"/>
        </w:rPr>
        <w:t xml:space="preserve"> территория аэродрома гражданской авиации Череповец; придорожная полоса автомобильной дороги </w:t>
      </w:r>
      <w:r>
        <w:rPr>
          <w:snapToGrid w:val="0"/>
          <w:sz w:val="28"/>
          <w:szCs w:val="28"/>
          <w:lang w:val="en-US"/>
        </w:rPr>
        <w:t>II</w:t>
      </w:r>
      <w:r>
        <w:rPr>
          <w:snapToGrid w:val="0"/>
          <w:sz w:val="28"/>
          <w:szCs w:val="28"/>
        </w:rPr>
        <w:t xml:space="preserve"> технической категории «Северная объездная дорога».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rStyle w:val="1"/>
          <w:sz w:val="28"/>
          <w:szCs w:val="28"/>
        </w:rPr>
      </w:pPr>
      <w:proofErr w:type="gramStart"/>
      <w:r w:rsidRPr="00E427C6">
        <w:rPr>
          <w:rStyle w:val="1"/>
          <w:sz w:val="28"/>
          <w:szCs w:val="28"/>
        </w:rPr>
        <w:t>В случае о</w:t>
      </w:r>
      <w:r>
        <w:rPr>
          <w:rStyle w:val="1"/>
          <w:sz w:val="28"/>
          <w:szCs w:val="28"/>
        </w:rPr>
        <w:t>бнаружения на земельном участке</w:t>
      </w:r>
      <w:r w:rsidRPr="00E427C6">
        <w:rPr>
          <w:rStyle w:val="1"/>
          <w:sz w:val="28"/>
          <w:szCs w:val="28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73-ФЗ «Об объектах культурного наследия (памятниках истории и культуры) народов Российской Федерации» необходимо незамедлительно приостановить все работы на уча</w:t>
      </w:r>
      <w:r>
        <w:rPr>
          <w:rStyle w:val="1"/>
          <w:sz w:val="28"/>
          <w:szCs w:val="28"/>
        </w:rPr>
        <w:t>стке обнаружения данных находок</w:t>
      </w:r>
      <w:r w:rsidRPr="00E427C6">
        <w:rPr>
          <w:rStyle w:val="1"/>
          <w:sz w:val="28"/>
          <w:szCs w:val="28"/>
        </w:rPr>
        <w:t xml:space="preserve"> и в течение трех дней </w:t>
      </w:r>
      <w:r w:rsidRPr="00E427C6">
        <w:rPr>
          <w:rStyle w:val="1"/>
          <w:sz w:val="28"/>
          <w:szCs w:val="28"/>
        </w:rPr>
        <w:lastRenderedPageBreak/>
        <w:t>письменно известить об этом</w:t>
      </w:r>
      <w:proofErr w:type="gramEnd"/>
      <w:r w:rsidRPr="00E427C6">
        <w:rPr>
          <w:rStyle w:val="1"/>
          <w:sz w:val="28"/>
          <w:szCs w:val="28"/>
        </w:rPr>
        <w:t xml:space="preserve"> Комитет по охране объектов культурного наследия области.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E427C6">
        <w:rPr>
          <w:rStyle w:val="1"/>
          <w:sz w:val="28"/>
          <w:szCs w:val="28"/>
        </w:rPr>
        <w:t>В случае проведения работ по бурению скважин с целью добычи подземных вод для собственных нужд направляется</w:t>
      </w:r>
      <w:r w:rsidRPr="00E427C6">
        <w:rPr>
          <w:snapToGrid w:val="0"/>
          <w:sz w:val="28"/>
          <w:szCs w:val="28"/>
        </w:rPr>
        <w:t xml:space="preserve"> в Департамент природных ресурсов и охраны окружающей среды Вологодской области (далее - Департамент) запрос для определения соответствия испрашиваемого земельного участка требованиям </w:t>
      </w:r>
      <w:r>
        <w:rPr>
          <w:sz w:val="28"/>
          <w:szCs w:val="28"/>
        </w:rPr>
        <w:t>П</w:t>
      </w:r>
      <w:r w:rsidRPr="00E427C6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E427C6">
        <w:rPr>
          <w:sz w:val="28"/>
          <w:szCs w:val="28"/>
        </w:rPr>
        <w:t xml:space="preserve"> использования собственниками земельных участков, землепользователями, землевладельцами и арендаторами земельных участков для собственных </w:t>
      </w:r>
      <w:proofErr w:type="gramStart"/>
      <w:r w:rsidRPr="00E427C6">
        <w:rPr>
          <w:sz w:val="28"/>
          <w:szCs w:val="28"/>
        </w:rPr>
        <w:t>нужд</w:t>
      </w:r>
      <w:proofErr w:type="gramEnd"/>
      <w:r w:rsidRPr="00E427C6">
        <w:rPr>
          <w:sz w:val="28"/>
          <w:szCs w:val="28"/>
        </w:rPr>
        <w:t xml:space="preserve"> имеющихся в границах земельных участков общераспространенных полезных ископаемых и подземных вод, утвержденного постановлением Правительства Вологодской области</w:t>
      </w:r>
      <w:r>
        <w:rPr>
          <w:sz w:val="28"/>
          <w:szCs w:val="28"/>
        </w:rPr>
        <w:t xml:space="preserve"> </w:t>
      </w:r>
      <w:r w:rsidRPr="00E427C6">
        <w:rPr>
          <w:sz w:val="28"/>
          <w:szCs w:val="28"/>
        </w:rPr>
        <w:t>от 07.04.2009 № 589 (далее - По</w:t>
      </w:r>
      <w:r>
        <w:rPr>
          <w:sz w:val="28"/>
          <w:szCs w:val="28"/>
        </w:rPr>
        <w:t>рядок</w:t>
      </w:r>
      <w:r w:rsidRPr="00E427C6">
        <w:rPr>
          <w:sz w:val="28"/>
          <w:szCs w:val="28"/>
        </w:rPr>
        <w:t>),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napToGrid w:val="0"/>
          <w:sz w:val="28"/>
          <w:szCs w:val="28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</w:t>
      </w:r>
      <w:r>
        <w:rPr>
          <w:snapToGrid w:val="0"/>
          <w:sz w:val="28"/>
          <w:szCs w:val="28"/>
        </w:rPr>
        <w:t xml:space="preserve">стков недр для указанных целей, </w:t>
      </w:r>
      <w:r w:rsidRPr="00E427C6">
        <w:rPr>
          <w:snapToGrid w:val="0"/>
          <w:sz w:val="28"/>
          <w:szCs w:val="28"/>
        </w:rPr>
        <w:t xml:space="preserve">направив документы, перечень которых определен </w:t>
      </w:r>
      <w:r>
        <w:rPr>
          <w:snapToGrid w:val="0"/>
          <w:sz w:val="28"/>
          <w:szCs w:val="28"/>
        </w:rPr>
        <w:br/>
      </w:r>
      <w:r w:rsidRPr="00E427C6">
        <w:rPr>
          <w:snapToGrid w:val="0"/>
          <w:sz w:val="28"/>
          <w:szCs w:val="28"/>
        </w:rPr>
        <w:t>пунктом 2.3 По</w:t>
      </w:r>
      <w:r>
        <w:rPr>
          <w:snapToGrid w:val="0"/>
          <w:sz w:val="28"/>
          <w:szCs w:val="28"/>
        </w:rPr>
        <w:t>рядка</w:t>
      </w:r>
      <w:r w:rsidRPr="00E427C6">
        <w:rPr>
          <w:snapToGrid w:val="0"/>
          <w:sz w:val="28"/>
          <w:szCs w:val="28"/>
        </w:rPr>
        <w:t>.</w:t>
      </w:r>
    </w:p>
    <w:p w:rsidR="00371B43" w:rsidRDefault="00371B43" w:rsidP="00371B43">
      <w:pPr>
        <w:ind w:firstLine="709"/>
        <w:jc w:val="both"/>
        <w:rPr>
          <w:bCs/>
          <w:iCs/>
          <w:sz w:val="28"/>
          <w:szCs w:val="28"/>
        </w:rPr>
      </w:pPr>
      <w:r w:rsidRPr="00FD1C9B">
        <w:rPr>
          <w:b/>
          <w:bCs/>
          <w:iCs/>
          <w:sz w:val="28"/>
          <w:szCs w:val="28"/>
        </w:rPr>
        <w:t>Реквизиты решения о проведен</w:t>
      </w:r>
      <w:proofErr w:type="gramStart"/>
      <w:r w:rsidRPr="00FD1C9B">
        <w:rPr>
          <w:b/>
          <w:bCs/>
          <w:iCs/>
          <w:sz w:val="28"/>
          <w:szCs w:val="28"/>
        </w:rPr>
        <w:t>ии ау</w:t>
      </w:r>
      <w:proofErr w:type="gramEnd"/>
      <w:r w:rsidRPr="00FD1C9B">
        <w:rPr>
          <w:b/>
          <w:bCs/>
          <w:iCs/>
          <w:sz w:val="28"/>
          <w:szCs w:val="28"/>
        </w:rPr>
        <w:t>кциона</w:t>
      </w:r>
      <w:r w:rsidRPr="00E427C6">
        <w:rPr>
          <w:bCs/>
          <w:iCs/>
          <w:sz w:val="28"/>
          <w:szCs w:val="28"/>
        </w:rPr>
        <w:t xml:space="preserve">: распоряжение первого заместителя руководителя администрации Череповецкого муниципального района </w:t>
      </w:r>
      <w:r w:rsidRPr="004C4841">
        <w:rPr>
          <w:bCs/>
          <w:iCs/>
          <w:sz w:val="28"/>
          <w:szCs w:val="28"/>
        </w:rPr>
        <w:t xml:space="preserve">от </w:t>
      </w:r>
      <w:r>
        <w:rPr>
          <w:bCs/>
          <w:iCs/>
          <w:sz w:val="28"/>
          <w:szCs w:val="28"/>
        </w:rPr>
        <w:t>18</w:t>
      </w:r>
      <w:r w:rsidRPr="004C4841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>06</w:t>
      </w:r>
      <w:r w:rsidRPr="004C4841">
        <w:rPr>
          <w:bCs/>
          <w:iCs/>
          <w:sz w:val="28"/>
          <w:szCs w:val="28"/>
        </w:rPr>
        <w:t>.202</w:t>
      </w:r>
      <w:r>
        <w:rPr>
          <w:bCs/>
          <w:iCs/>
          <w:sz w:val="28"/>
          <w:szCs w:val="28"/>
        </w:rPr>
        <w:t>4</w:t>
      </w:r>
      <w:r w:rsidRPr="004C4841">
        <w:rPr>
          <w:bCs/>
          <w:iCs/>
          <w:sz w:val="28"/>
          <w:szCs w:val="28"/>
        </w:rPr>
        <w:t xml:space="preserve"> № </w:t>
      </w:r>
      <w:r>
        <w:rPr>
          <w:bCs/>
          <w:iCs/>
          <w:sz w:val="28"/>
          <w:szCs w:val="28"/>
        </w:rPr>
        <w:t>1287</w:t>
      </w:r>
      <w:r w:rsidRPr="00E427C6">
        <w:rPr>
          <w:bCs/>
          <w:iCs/>
          <w:sz w:val="28"/>
          <w:szCs w:val="28"/>
        </w:rPr>
        <w:t>.</w:t>
      </w:r>
    </w:p>
    <w:p w:rsidR="00371B43" w:rsidRDefault="00371B43" w:rsidP="00371B43">
      <w:pPr>
        <w:ind w:firstLine="709"/>
        <w:jc w:val="both"/>
        <w:rPr>
          <w:bCs/>
          <w:iCs/>
          <w:sz w:val="28"/>
          <w:szCs w:val="28"/>
        </w:rPr>
      </w:pPr>
      <w:r w:rsidRPr="00FD1C9B">
        <w:rPr>
          <w:b/>
          <w:bCs/>
          <w:iCs/>
          <w:sz w:val="28"/>
          <w:szCs w:val="28"/>
        </w:rPr>
        <w:t>Права на земельный участок</w:t>
      </w:r>
      <w:r w:rsidRPr="008D3F1A">
        <w:rPr>
          <w:bCs/>
          <w:iCs/>
          <w:sz w:val="28"/>
          <w:szCs w:val="28"/>
        </w:rPr>
        <w:t xml:space="preserve">: </w:t>
      </w:r>
      <w:r>
        <w:rPr>
          <w:bCs/>
          <w:iCs/>
          <w:sz w:val="28"/>
          <w:szCs w:val="28"/>
        </w:rPr>
        <w:t>муниципальная собственность Череповецкого муниципального района.</w:t>
      </w:r>
    </w:p>
    <w:p w:rsidR="00371B43" w:rsidRPr="00E427C6" w:rsidRDefault="00371B43" w:rsidP="00371B43">
      <w:pPr>
        <w:ind w:firstLine="709"/>
        <w:jc w:val="both"/>
        <w:rPr>
          <w:rStyle w:val="a6"/>
          <w:b w:val="0"/>
          <w:sz w:val="28"/>
          <w:szCs w:val="28"/>
        </w:rPr>
      </w:pPr>
      <w:r w:rsidRPr="00FD1C9B">
        <w:rPr>
          <w:b/>
          <w:bCs/>
          <w:iCs/>
          <w:sz w:val="28"/>
          <w:szCs w:val="28"/>
        </w:rPr>
        <w:t>Сведения о предыдущих извещениях</w:t>
      </w:r>
      <w:r>
        <w:rPr>
          <w:bCs/>
          <w:iCs/>
          <w:sz w:val="28"/>
          <w:szCs w:val="28"/>
        </w:rPr>
        <w:t>: №22000062780000000404 от 26.04.2024 (аренда)</w:t>
      </w:r>
      <w:r w:rsidRPr="00E427C6">
        <w:rPr>
          <w:bCs/>
          <w:iCs/>
          <w:sz w:val="28"/>
          <w:szCs w:val="28"/>
        </w:rPr>
        <w:t xml:space="preserve"> </w:t>
      </w:r>
    </w:p>
    <w:p w:rsidR="00371B43" w:rsidRDefault="00371B43" w:rsidP="00371B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D1C9B">
        <w:rPr>
          <w:b/>
          <w:sz w:val="28"/>
          <w:szCs w:val="28"/>
        </w:rPr>
        <w:t>Параметры разрешенного строительства</w:t>
      </w:r>
      <w:r w:rsidRPr="00E427C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 соответствии с Правилами землепользования и застройки </w:t>
      </w:r>
      <w:proofErr w:type="spellStart"/>
      <w:r>
        <w:rPr>
          <w:sz w:val="28"/>
          <w:szCs w:val="28"/>
        </w:rPr>
        <w:t>Тоншаловского</w:t>
      </w:r>
      <w:proofErr w:type="spellEnd"/>
      <w:r>
        <w:rPr>
          <w:sz w:val="28"/>
          <w:szCs w:val="28"/>
        </w:rPr>
        <w:t xml:space="preserve"> сельского поселения Череповецкого муниципального района Вологодской области, утвержденными  постановлением Правительства Вологодской области от 05.05.2022 № 573.</w:t>
      </w:r>
    </w:p>
    <w:p w:rsidR="00371B43" w:rsidRDefault="00371B43" w:rsidP="00371B43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705589">
        <w:rPr>
          <w:b/>
          <w:snapToGrid w:val="0"/>
          <w:sz w:val="28"/>
          <w:szCs w:val="28"/>
        </w:rPr>
        <w:t>Начальная цена:</w:t>
      </w:r>
      <w:r>
        <w:rPr>
          <w:snapToGrid w:val="0"/>
          <w:sz w:val="28"/>
          <w:szCs w:val="28"/>
        </w:rPr>
        <w:t xml:space="preserve"> 5281000 (Пять миллионов двести восемьдесят одна тысяча) рублей;</w:t>
      </w:r>
    </w:p>
    <w:p w:rsidR="00371B43" w:rsidRDefault="00371B43" w:rsidP="00371B43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705589">
        <w:rPr>
          <w:b/>
          <w:sz w:val="28"/>
          <w:szCs w:val="28"/>
        </w:rPr>
        <w:t>Шаг аукциона:</w:t>
      </w:r>
      <w:r>
        <w:rPr>
          <w:sz w:val="28"/>
          <w:szCs w:val="28"/>
        </w:rPr>
        <w:t xml:space="preserve"> (устанавливается в пределах трех процентов начальной цены): </w:t>
      </w:r>
      <w:r>
        <w:rPr>
          <w:snapToGrid w:val="0"/>
          <w:sz w:val="28"/>
          <w:szCs w:val="28"/>
        </w:rPr>
        <w:t>158430 (</w:t>
      </w:r>
      <w:r>
        <w:rPr>
          <w:sz w:val="28"/>
          <w:szCs w:val="28"/>
        </w:rPr>
        <w:t>Сто пятьдесят восемь тысяч четыреста тридцать)</w:t>
      </w:r>
      <w:r>
        <w:rPr>
          <w:snapToGrid w:val="0"/>
          <w:sz w:val="28"/>
          <w:szCs w:val="28"/>
        </w:rPr>
        <w:t xml:space="preserve"> рублей;</w:t>
      </w:r>
    </w:p>
    <w:p w:rsidR="00371B43" w:rsidRPr="00BE1A8A" w:rsidRDefault="00371B43" w:rsidP="00371B43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 w:rsidRPr="00705589">
        <w:rPr>
          <w:b/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составляет 50 % начальной цены: 2640500 (Два миллиона шестьсот сорок тысяч пятьсот) рублей.</w:t>
      </w:r>
    </w:p>
    <w:p w:rsidR="00371B43" w:rsidRPr="00BE1A8A" w:rsidRDefault="00371B43" w:rsidP="00371B43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371B43" w:rsidRPr="001A4A12" w:rsidRDefault="00371B43" w:rsidP="00371B43">
      <w:pPr>
        <w:suppressAutoHyphens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и порядок регистрации на </w:t>
      </w:r>
      <w:r w:rsidRPr="001A4A12">
        <w:rPr>
          <w:b/>
          <w:bCs/>
          <w:sz w:val="28"/>
          <w:szCs w:val="28"/>
        </w:rPr>
        <w:t>ЭП</w:t>
      </w:r>
    </w:p>
    <w:p w:rsidR="00371B43" w:rsidRDefault="00371B43" w:rsidP="00371B4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</w:t>
      </w:r>
      <w:r>
        <w:rPr>
          <w:sz w:val="28"/>
        </w:rPr>
        <w:lastRenderedPageBreak/>
        <w:t xml:space="preserve">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</w:t>
      </w:r>
      <w:r>
        <w:rPr>
          <w:sz w:val="28"/>
        </w:rPr>
        <w:br/>
        <w:t xml:space="preserve">на ЭП, была ими прекращена. Регистрация на ЭП проводится в соответствии </w:t>
      </w:r>
      <w:r>
        <w:rPr>
          <w:sz w:val="28"/>
        </w:rPr>
        <w:br/>
        <w:t>с Регламентом ЭП.</w:t>
      </w:r>
    </w:p>
    <w:p w:rsidR="00371B43" w:rsidRDefault="00371B43" w:rsidP="00371B43">
      <w:pPr>
        <w:ind w:firstLine="708"/>
        <w:jc w:val="both"/>
        <w:rPr>
          <w:sz w:val="28"/>
          <w:szCs w:val="28"/>
        </w:rPr>
      </w:pPr>
    </w:p>
    <w:p w:rsidR="00371B43" w:rsidRPr="003146C7" w:rsidRDefault="00371B43" w:rsidP="00371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подачи (приема) и отзыва заяв</w:t>
      </w:r>
      <w:r w:rsidRPr="003146C7">
        <w:rPr>
          <w:b/>
          <w:sz w:val="28"/>
          <w:szCs w:val="28"/>
        </w:rPr>
        <w:t>ки на участие в Аукционе</w:t>
      </w:r>
    </w:p>
    <w:p w:rsidR="00371B43" w:rsidRPr="003146C7" w:rsidRDefault="00371B43" w:rsidP="00371B4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Прием заявок и прилагаемых к ним документов начинается с даты и времени, указанных в Извещении о проведении электронн</w:t>
      </w:r>
      <w:r w:rsidRPr="003146C7">
        <w:rPr>
          <w:sz w:val="28"/>
          <w:szCs w:val="28"/>
        </w:rPr>
        <w:t>ого</w:t>
      </w:r>
      <w:r>
        <w:rPr>
          <w:sz w:val="28"/>
          <w:szCs w:val="28"/>
        </w:rPr>
        <w:t xml:space="preserve"> аукцион</w:t>
      </w:r>
      <w:r w:rsidRPr="003146C7">
        <w:rPr>
          <w:sz w:val="28"/>
          <w:szCs w:val="28"/>
        </w:rPr>
        <w:t>а.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proofErr w:type="gramStart"/>
      <w:r w:rsidRPr="00E427C6">
        <w:rPr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</w:t>
      </w:r>
      <w:r>
        <w:rPr>
          <w:sz w:val="28"/>
          <w:szCs w:val="28"/>
        </w:rPr>
        <w:t>.</w:t>
      </w:r>
      <w:proofErr w:type="gramEnd"/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Подача претендентом заявки подтверждает ознакомление: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 xml:space="preserve">- с информацией о земельном участке, предлагаемом к продаже,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с обязательными условиями заключения договора купли-продажи</w:t>
      </w:r>
      <w:r w:rsidRPr="002F2E2A">
        <w:rPr>
          <w:sz w:val="28"/>
        </w:rPr>
        <w:t xml:space="preserve"> или</w:t>
      </w:r>
      <w:r w:rsidRPr="00E55019">
        <w:rPr>
          <w:sz w:val="28"/>
        </w:rPr>
        <w:t xml:space="preserve"> договора</w:t>
      </w:r>
      <w:r w:rsidRPr="002F2E2A">
        <w:rPr>
          <w:sz w:val="28"/>
        </w:rPr>
        <w:t xml:space="preserve"> аренды</w:t>
      </w:r>
      <w:r>
        <w:rPr>
          <w:sz w:val="28"/>
        </w:rPr>
        <w:t xml:space="preserve">,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с порядком проведения аукциона в электронной форме.</w:t>
      </w:r>
    </w:p>
    <w:p w:rsidR="00371B43" w:rsidRDefault="00371B43" w:rsidP="00371B43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</w:t>
      </w:r>
      <w:r w:rsidRPr="002F2E2A">
        <w:rPr>
          <w:sz w:val="28"/>
        </w:rPr>
        <w:t xml:space="preserve"> </w:t>
      </w:r>
      <w:r>
        <w:rPr>
          <w:sz w:val="28"/>
        </w:rPr>
        <w:t xml:space="preserve">направления </w:t>
      </w:r>
      <w:proofErr w:type="gramStart"/>
      <w:r>
        <w:rPr>
          <w:sz w:val="28"/>
        </w:rPr>
        <w:t>уведомления</w:t>
      </w:r>
      <w:proofErr w:type="gramEnd"/>
      <w:r w:rsidRPr="002F2E2A">
        <w:rPr>
          <w:sz w:val="28"/>
        </w:rPr>
        <w:t xml:space="preserve"> </w:t>
      </w:r>
      <w:r>
        <w:rPr>
          <w:sz w:val="28"/>
        </w:rPr>
        <w:t>с приложением электронных копий зарегистрированной заявки и прилагаемых к ней документов.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Один заявитель вправе подать только одну заявку на участие в Аукционе.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Изменение заявки допускается только путем подачи заявителем новой заявки в установленные в извещении сроки о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кциона, при этом первоначальная заявка должна быть отозвана.</w:t>
      </w:r>
    </w:p>
    <w:p w:rsidR="00371B43" w:rsidRDefault="00371B43" w:rsidP="00371B43">
      <w:pPr>
        <w:ind w:firstLine="709"/>
        <w:jc w:val="both"/>
        <w:rPr>
          <w:sz w:val="28"/>
        </w:rPr>
      </w:pPr>
    </w:p>
    <w:p w:rsidR="00371B43" w:rsidRDefault="00371B43" w:rsidP="00371B43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документов, представляемых для участия в электронном аукционе, и требования к их оформлению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</w:t>
      </w:r>
      <w:r>
        <w:rPr>
          <w:sz w:val="28"/>
          <w:szCs w:val="28"/>
        </w:rPr>
        <w:lastRenderedPageBreak/>
        <w:t xml:space="preserve">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возврата задатка, и с личной подписью заявителя (Приложение 3); 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копии документов, удостоверяющих личность Заявителя </w:t>
      </w:r>
      <w:r>
        <w:rPr>
          <w:sz w:val="28"/>
          <w:szCs w:val="28"/>
        </w:rPr>
        <w:br/>
        <w:t>(для граждан);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документы, подтверждающие внесение задатка;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371B43" w:rsidRDefault="00371B43" w:rsidP="00371B43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371B43" w:rsidRDefault="00371B43" w:rsidP="00371B43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</w:p>
    <w:p w:rsidR="00371B43" w:rsidRDefault="00371B43" w:rsidP="00371B4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Участники Аукциона</w:t>
      </w:r>
    </w:p>
    <w:p w:rsidR="00371B43" w:rsidRPr="00C0603D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Аукциона по лотам №: 1, 2 могут быть физические и юридические лица.</w:t>
      </w:r>
    </w:p>
    <w:p w:rsidR="00371B43" w:rsidRPr="00C0603D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71B43" w:rsidRDefault="00371B43" w:rsidP="00371B43">
      <w:pPr>
        <w:ind w:firstLine="709"/>
        <w:rPr>
          <w:b/>
          <w:sz w:val="28"/>
        </w:rPr>
      </w:pPr>
      <w:r>
        <w:rPr>
          <w:b/>
          <w:sz w:val="28"/>
        </w:rPr>
        <w:t>Случаи отказа в допуске заявителю на участие в Аукционе</w:t>
      </w:r>
    </w:p>
    <w:p w:rsidR="00371B43" w:rsidRDefault="00371B43" w:rsidP="00371B43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непредставление необходимых для участия в Аукционе документов </w:t>
      </w:r>
      <w:r>
        <w:rPr>
          <w:sz w:val="28"/>
        </w:rPr>
        <w:br/>
        <w:t>или представление недостоверных сведений;</w:t>
      </w:r>
    </w:p>
    <w:p w:rsidR="00371B43" w:rsidRDefault="00371B43" w:rsidP="00371B43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непоступление</w:t>
      </w:r>
      <w:proofErr w:type="spellEnd"/>
      <w:r>
        <w:rPr>
          <w:sz w:val="28"/>
        </w:rPr>
        <w:t xml:space="preserve"> задатка на дату рассмотрения заявок на участие в аукционе;</w:t>
      </w:r>
    </w:p>
    <w:p w:rsidR="00371B43" w:rsidRDefault="00371B43" w:rsidP="00371B43">
      <w:pPr>
        <w:pStyle w:val="s1"/>
        <w:spacing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подача заявки на участие в Аукционе лицом, которое в соответствии </w:t>
      </w:r>
      <w:r>
        <w:rPr>
          <w:sz w:val="28"/>
        </w:rPr>
        <w:br/>
        <w:t xml:space="preserve">с Земельным Кодексом Российской Федерации и другими федеральными законами не имеет права быть участником аукциона, приобретать земельный участок </w:t>
      </w:r>
      <w:r>
        <w:rPr>
          <w:sz w:val="28"/>
        </w:rPr>
        <w:br/>
        <w:t>в собственность;</w:t>
      </w:r>
    </w:p>
    <w:p w:rsidR="00371B43" w:rsidRPr="002F2E2A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  <w:proofErr w:type="gramEnd"/>
    </w:p>
    <w:p w:rsidR="00371B43" w:rsidRDefault="00371B43" w:rsidP="00371B4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371B43" w:rsidRDefault="00371B43" w:rsidP="00371B4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внесения задатка и его возврат</w:t>
      </w:r>
    </w:p>
    <w:p w:rsidR="00371B43" w:rsidRPr="00E427C6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 xml:space="preserve">Порядок внесения задатка определяется регламентом работы электронной площадки АО «Единая электронная торговая площадка» </w:t>
      </w:r>
      <w:r w:rsidRPr="00592AFA">
        <w:rPr>
          <w:sz w:val="28"/>
          <w:szCs w:val="28"/>
        </w:rPr>
        <w:t>(</w:t>
      </w:r>
      <w:hyperlink r:id="rId12" w:history="1">
        <w:r w:rsidRPr="00592AFA">
          <w:rPr>
            <w:rStyle w:val="a7"/>
            <w:sz w:val="28"/>
            <w:szCs w:val="28"/>
          </w:rPr>
          <w:t>www.roseltorg.ru</w:t>
        </w:r>
      </w:hyperlink>
      <w:r w:rsidRPr="00592AFA">
        <w:rPr>
          <w:sz w:val="28"/>
          <w:szCs w:val="28"/>
        </w:rPr>
        <w:t>),</w:t>
      </w:r>
      <w:r w:rsidRPr="00E427C6">
        <w:rPr>
          <w:sz w:val="28"/>
          <w:szCs w:val="28"/>
        </w:rPr>
        <w:t xml:space="preserve"> путем блокирования денежных сре</w:t>
      </w:r>
      <w:proofErr w:type="gramStart"/>
      <w:r w:rsidRPr="00E427C6">
        <w:rPr>
          <w:sz w:val="28"/>
          <w:szCs w:val="28"/>
        </w:rPr>
        <w:t>дств в р</w:t>
      </w:r>
      <w:proofErr w:type="gramEnd"/>
      <w:r w:rsidRPr="00E427C6">
        <w:rPr>
          <w:sz w:val="28"/>
          <w:szCs w:val="28"/>
        </w:rPr>
        <w:t>азмере задатка на лицевом счете Заявителя.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Для участия в Аукционе Заявителем вносится задаток единым платежом на уникальный лицевой счет Заявителя, открытый при аккредитации Заявителя на электронной площадке, в валюте Российской Федерации в установленном настоящим извещением размере (50% от начальной цены предмета Аукциона) в счет обеспечения оплаты приобретаемого имущества, на банковские реквизиты Оператора электронной площадки: 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Наименование: АО «Единая электронная торговая площадка»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ИНН: 7707704692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КПП: 772501001 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Расчетный счет: 40702810510050001273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БАНК ПОЛУЧАТЕЛЯ: 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Наименование банка: Филиал «Центральный» Банка ВТБ (ПАО) </w:t>
      </w:r>
      <w:r>
        <w:rPr>
          <w:sz w:val="28"/>
          <w:szCs w:val="28"/>
        </w:rPr>
        <w:br/>
      </w:r>
      <w:r w:rsidRPr="00E427C6">
        <w:rPr>
          <w:sz w:val="28"/>
          <w:szCs w:val="28"/>
        </w:rPr>
        <w:t xml:space="preserve">в г. Москва, 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 xml:space="preserve">БИК: 044525411 </w:t>
      </w:r>
    </w:p>
    <w:p w:rsidR="00371B43" w:rsidRPr="00E427C6" w:rsidRDefault="00371B43" w:rsidP="00371B43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 w:rsidRPr="00E427C6">
        <w:rPr>
          <w:sz w:val="28"/>
          <w:szCs w:val="28"/>
        </w:rPr>
        <w:t>Корреспондентский счет: 30101810145250000411</w:t>
      </w:r>
    </w:p>
    <w:p w:rsidR="00371B43" w:rsidRPr="00E427C6" w:rsidRDefault="00371B43" w:rsidP="00371B43">
      <w:pPr>
        <w:ind w:firstLine="709"/>
        <w:jc w:val="both"/>
        <w:rPr>
          <w:sz w:val="28"/>
          <w:szCs w:val="28"/>
        </w:rPr>
      </w:pPr>
      <w:r w:rsidRPr="00E427C6">
        <w:rPr>
          <w:sz w:val="28"/>
          <w:szCs w:val="28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:rsidR="00371B43" w:rsidRDefault="00371B43" w:rsidP="00371B43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Срок зачисления денежных средств на лицевой счет заявителя на ЭП составляет от 1 до 3 рабочих дней.</w:t>
      </w:r>
    </w:p>
    <w:p w:rsidR="00371B43" w:rsidRDefault="00371B43" w:rsidP="00371B43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Денежные средства, перечисленные за участника третьим лицом, </w:t>
      </w:r>
      <w:r>
        <w:rPr>
          <w:b/>
          <w:sz w:val="28"/>
        </w:rPr>
        <w:br/>
        <w:t>не зачисляются на счет такого участника на ЭП.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Возврат задатков:</w:t>
      </w:r>
    </w:p>
    <w:p w:rsidR="00371B43" w:rsidRDefault="00371B43" w:rsidP="00371B43">
      <w:pPr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  <w:t>- 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заявки,</w:t>
      </w:r>
    </w:p>
    <w:p w:rsidR="00371B43" w:rsidRPr="00E55019" w:rsidRDefault="00371B43" w:rsidP="00371B43">
      <w:pPr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  <w:t>- возврат задатка заявителю, отозвавшему заявку после окончания срока приема заявок на участие в Аукционе, осуществляется в порядке, установленном для участников Аукциона,</w:t>
      </w:r>
    </w:p>
    <w:p w:rsidR="00371B43" w:rsidRDefault="00371B43" w:rsidP="00371B43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 - задатки лицам, участвовавшим в Аукционе, но не победившим в нем возвращаются в течение 3 рабочих дней со дня подписания протокола о результатах Аукциона,</w:t>
      </w:r>
    </w:p>
    <w:p w:rsidR="00371B43" w:rsidRPr="00E55019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Аукционе,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371B43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</w:rPr>
        <w:t>Задаток лица, не заключившего в установленный срок договор купли-продажи</w:t>
      </w:r>
      <w:r w:rsidRPr="00E55019">
        <w:rPr>
          <w:sz w:val="28"/>
        </w:rPr>
        <w:t xml:space="preserve"> или договор аренды</w:t>
      </w:r>
      <w:r>
        <w:rPr>
          <w:sz w:val="28"/>
        </w:rPr>
        <w:t xml:space="preserve"> земельного участка, вследствие уклонения от заключения указанного договора,</w:t>
      </w:r>
      <w:r w:rsidRPr="00E55019">
        <w:rPr>
          <w:sz w:val="28"/>
        </w:rPr>
        <w:t xml:space="preserve"> </w:t>
      </w:r>
      <w:r>
        <w:rPr>
          <w:sz w:val="28"/>
        </w:rPr>
        <w:t>не возвращается.</w:t>
      </w:r>
      <w:r>
        <w:rPr>
          <w:sz w:val="28"/>
          <w:szCs w:val="28"/>
        </w:rPr>
        <w:t xml:space="preserve"> </w:t>
      </w:r>
    </w:p>
    <w:p w:rsidR="00371B43" w:rsidRDefault="00371B43" w:rsidP="00371B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71B43" w:rsidRDefault="00371B43" w:rsidP="00371B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Отмена Аукциона, отказ от проведения Аукциона</w:t>
      </w:r>
      <w:r>
        <w:rPr>
          <w:sz w:val="28"/>
          <w:szCs w:val="28"/>
        </w:rPr>
        <w:t xml:space="preserve">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Уполномоченный орган принимает решение об отказе в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371B43" w:rsidRPr="00C0603D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Извещение об отказе в проведен</w:t>
      </w:r>
      <w:proofErr w:type="gramStart"/>
      <w:r>
        <w:rPr>
          <w:sz w:val="28"/>
        </w:rPr>
        <w:t xml:space="preserve">ии </w:t>
      </w:r>
      <w:r w:rsidRPr="003708DA">
        <w:rPr>
          <w:sz w:val="28"/>
        </w:rPr>
        <w:t>А</w:t>
      </w:r>
      <w:r>
        <w:rPr>
          <w:sz w:val="28"/>
        </w:rPr>
        <w:t>у</w:t>
      </w:r>
      <w:proofErr w:type="gramEnd"/>
      <w:r>
        <w:rPr>
          <w:sz w:val="28"/>
        </w:rPr>
        <w:t xml:space="preserve">кциона размещается на официальном сайте Организатором аукциона в течение 3 (трех) дней со дня принятия данного решения. </w:t>
      </w:r>
    </w:p>
    <w:p w:rsidR="00371B43" w:rsidRPr="00C0603D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Извещение об отказе в проведен</w:t>
      </w:r>
      <w:proofErr w:type="gramStart"/>
      <w:r>
        <w:rPr>
          <w:sz w:val="28"/>
        </w:rPr>
        <w:t xml:space="preserve">ии </w:t>
      </w:r>
      <w:r w:rsidRPr="003708DA">
        <w:rPr>
          <w:sz w:val="28"/>
        </w:rPr>
        <w:t>А</w:t>
      </w:r>
      <w:r>
        <w:rPr>
          <w:sz w:val="28"/>
        </w:rPr>
        <w:t>у</w:t>
      </w:r>
      <w:proofErr w:type="gramEnd"/>
      <w:r>
        <w:rPr>
          <w:sz w:val="28"/>
        </w:rPr>
        <w:t>кциона</w:t>
      </w:r>
      <w:r w:rsidRPr="003708DA">
        <w:rPr>
          <w:sz w:val="28"/>
        </w:rPr>
        <w:t xml:space="preserve"> размещается на официальном сайте Российской Федерации в информационно-телекоммуникационной сети </w:t>
      </w:r>
      <w:r>
        <w:rPr>
          <w:sz w:val="28"/>
        </w:rPr>
        <w:t>«</w:t>
      </w:r>
      <w:r w:rsidRPr="003708DA">
        <w:rPr>
          <w:sz w:val="28"/>
        </w:rPr>
        <w:t>Интернет</w:t>
      </w:r>
      <w:r>
        <w:rPr>
          <w:sz w:val="28"/>
        </w:rPr>
        <w:t>»</w:t>
      </w:r>
      <w:r w:rsidRPr="003708DA">
        <w:rPr>
          <w:sz w:val="28"/>
        </w:rPr>
        <w:t xml:space="preserve"> для размещения информации о проведении торгов, определенном Правительством Российской Федерации.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 w:rsidRPr="003708DA">
        <w:rPr>
          <w:sz w:val="28"/>
        </w:rPr>
        <w:t xml:space="preserve"> </w:t>
      </w:r>
      <w:r>
        <w:rPr>
          <w:sz w:val="28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371B43" w:rsidRDefault="00371B43" w:rsidP="00371B4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Порядок определения участников электронного аукциона</w:t>
      </w:r>
      <w:r>
        <w:rPr>
          <w:sz w:val="28"/>
          <w:szCs w:val="28"/>
        </w:rPr>
        <w:t xml:space="preserve"> 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>
        <w:rPr>
          <w:sz w:val="28"/>
          <w:szCs w:val="28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Организатором аукциона протокола рассмотрения заявок. </w:t>
      </w:r>
      <w:proofErr w:type="gramStart"/>
      <w:r>
        <w:rPr>
          <w:sz w:val="28"/>
          <w:szCs w:val="28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</w:t>
      </w:r>
      <w:r w:rsidRPr="00F51622">
        <w:rPr>
          <w:sz w:val="28"/>
          <w:szCs w:val="28"/>
        </w:rPr>
        <w:t>ЭП</w:t>
      </w:r>
      <w:r>
        <w:rPr>
          <w:sz w:val="28"/>
          <w:szCs w:val="28"/>
        </w:rPr>
        <w:t xml:space="preserve">, официальном сайте Организатора аукциона </w:t>
      </w:r>
      <w:hyperlink r:id="rId13" w:history="1">
        <w:r>
          <w:rPr>
            <w:rStyle w:val="a7"/>
            <w:color w:val="000000" w:themeColor="text1"/>
            <w:sz w:val="28"/>
            <w:szCs w:val="28"/>
          </w:rPr>
          <w:t>https://35cherepoveckij.gosuslugi.ru</w:t>
        </w:r>
      </w:hyperlink>
      <w:r>
        <w:rPr>
          <w:sz w:val="28"/>
          <w:szCs w:val="28"/>
        </w:rPr>
        <w:t xml:space="preserve"> не позднее, чем на следующий рабочий день после дня подписания протокола.</w:t>
      </w:r>
      <w:proofErr w:type="gramEnd"/>
      <w:r>
        <w:rPr>
          <w:sz w:val="28"/>
          <w:szCs w:val="28"/>
        </w:rPr>
        <w:t xml:space="preserve"> Данный протокол после размещения на </w:t>
      </w:r>
      <w:r w:rsidRPr="00F51622">
        <w:rPr>
          <w:sz w:val="28"/>
          <w:szCs w:val="28"/>
        </w:rPr>
        <w:t>ЭП</w:t>
      </w:r>
      <w:r>
        <w:rPr>
          <w:sz w:val="28"/>
          <w:szCs w:val="28"/>
        </w:rPr>
        <w:t xml:space="preserve">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аукцион признан несостоявшимся и только один Заявитель признан Участником электронного аукциона, договор аренды или купли-продажи земельного участка заключается с таким Заявителем по цене в размере, равном начальной цене предмета аукциона. 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или купли-</w:t>
      </w:r>
      <w:r>
        <w:rPr>
          <w:sz w:val="28"/>
          <w:szCs w:val="28"/>
        </w:rPr>
        <w:lastRenderedPageBreak/>
        <w:t xml:space="preserve">продажи земельного участка заключается с таким Заявителем по цене в размере, равном начальной цене предмета аукциона. </w:t>
      </w:r>
    </w:p>
    <w:p w:rsidR="00371B43" w:rsidRDefault="00371B43" w:rsidP="00371B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371B43" w:rsidRDefault="00371B43" w:rsidP="00371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проведения Аукциона </w:t>
      </w:r>
    </w:p>
    <w:p w:rsidR="00371B43" w:rsidRDefault="00371B43" w:rsidP="00371B43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</w:t>
      </w:r>
      <w:r w:rsidRPr="00F51622">
        <w:rPr>
          <w:sz w:val="28"/>
        </w:rPr>
        <w:t>н</w:t>
      </w:r>
      <w:r>
        <w:rPr>
          <w:sz w:val="28"/>
        </w:rPr>
        <w:t>а величину, равную величине «шага аукциона».</w:t>
      </w:r>
      <w:proofErr w:type="gramEnd"/>
      <w:r>
        <w:rPr>
          <w:sz w:val="28"/>
        </w:rPr>
        <w:t xml:space="preserve"> «Шаг аукциона» устанавливается Продавцом в фиксированной сумме, составляющей не более 3 (тр</w:t>
      </w:r>
      <w:r w:rsidRPr="00F51622">
        <w:rPr>
          <w:sz w:val="28"/>
        </w:rPr>
        <w:t>е</w:t>
      </w:r>
      <w:r>
        <w:rPr>
          <w:sz w:val="28"/>
        </w:rPr>
        <w:t>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 xml:space="preserve">Время для подачи предложений о цене определяется в следующем порядке: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– время для подачи первого предложения о цене составляет 10 минут с момента начала аукциона;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ниже начальной цены;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равно нулю;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представленное предложение о цене не соответствует увеличению текущей цены</w:t>
      </w:r>
      <w:r w:rsidRPr="00F51622">
        <w:rPr>
          <w:sz w:val="28"/>
        </w:rPr>
        <w:t xml:space="preserve"> </w:t>
      </w:r>
      <w:r>
        <w:rPr>
          <w:sz w:val="28"/>
        </w:rPr>
        <w:t>в соответствии с «шагом аукциона»;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представленное участником предложение о цене меньше ранее представленных предложений;</w:t>
      </w:r>
    </w:p>
    <w:p w:rsidR="00371B43" w:rsidRDefault="00371B43" w:rsidP="00371B43">
      <w:pPr>
        <w:ind w:firstLine="709"/>
        <w:jc w:val="both"/>
        <w:rPr>
          <w:sz w:val="28"/>
        </w:rPr>
      </w:pPr>
      <w:r>
        <w:rPr>
          <w:sz w:val="28"/>
        </w:rPr>
        <w:t>- представленное участником предложение о цене является лучшим текущим предложением о цене.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Победителем Аукциона признается участник Аукциона, предложивший наибольшую цену за земельный участок.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Протокол проведения Аукциона подписывается усиленной квалифицированной электронной подписью оператором ЭП и размещается на ЭП</w:t>
      </w:r>
      <w:r w:rsidRPr="00F51622">
        <w:rPr>
          <w:sz w:val="28"/>
        </w:rPr>
        <w:t xml:space="preserve"> </w:t>
      </w:r>
      <w:r>
        <w:rPr>
          <w:sz w:val="28"/>
        </w:rPr>
        <w:t xml:space="preserve">в течение одного часа после окончания Аукциона. В протоколе проведения Аукциона указываются адрес ЭП, дата, время начала и окончания </w:t>
      </w:r>
      <w:r>
        <w:rPr>
          <w:sz w:val="28"/>
        </w:rPr>
        <w:lastRenderedPageBreak/>
        <w:t>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купли-продажи</w:t>
      </w:r>
      <w:r w:rsidRPr="00F51622">
        <w:rPr>
          <w:sz w:val="28"/>
        </w:rPr>
        <w:t xml:space="preserve"> или договора аренды</w:t>
      </w:r>
      <w:r>
        <w:rPr>
          <w:sz w:val="28"/>
        </w:rPr>
        <w:t xml:space="preserve"> земельного участка и должен содержать: 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сведения о месте, дате и времени проведения Аукциона;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предмет Аукциона, в том числе сведения о местоположении и площади земельного участка;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наименование и место нахождения (для юридического лица), фамилия, имя</w:t>
      </w:r>
      <w:r w:rsidRPr="00F51622">
        <w:rPr>
          <w:sz w:val="28"/>
        </w:rPr>
        <w:t xml:space="preserve"> </w:t>
      </w:r>
      <w:r>
        <w:rPr>
          <w:sz w:val="28"/>
        </w:rPr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 xml:space="preserve">- сведения о последнем </w:t>
      </w:r>
      <w:proofErr w:type="gramStart"/>
      <w:r>
        <w:rPr>
          <w:sz w:val="28"/>
        </w:rPr>
        <w:t>предложении</w:t>
      </w:r>
      <w:proofErr w:type="gramEnd"/>
      <w:r>
        <w:rPr>
          <w:sz w:val="28"/>
        </w:rPr>
        <w:t xml:space="preserve"> о цене предмета Аукциона (цена приобретаемого в собственность земельного участка).</w:t>
      </w:r>
    </w:p>
    <w:p w:rsidR="00371B43" w:rsidRDefault="00371B43" w:rsidP="00371B43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</w:t>
      </w:r>
      <w:r w:rsidRPr="00F51622">
        <w:rPr>
          <w:sz w:val="28"/>
        </w:rPr>
        <w:t xml:space="preserve"> </w:t>
      </w:r>
      <w:r>
        <w:rPr>
          <w:sz w:val="28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  <w:proofErr w:type="gramEnd"/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Аукцион признается несостоявшимся в следующих случаях: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>
        <w:rPr>
          <w:sz w:val="28"/>
        </w:rPr>
        <w:t xml:space="preserve"> к участию в Аукционе всех заявителей </w:t>
      </w:r>
      <w:r>
        <w:rPr>
          <w:sz w:val="28"/>
        </w:rPr>
        <w:br/>
        <w:t>или о допуске к участию в Аукционе и признании участником Аукциона только одного заявителя;</w:t>
      </w:r>
    </w:p>
    <w:p w:rsidR="00371B43" w:rsidRDefault="00371B43" w:rsidP="00371B43">
      <w:pPr>
        <w:ind w:firstLine="708"/>
        <w:jc w:val="both"/>
        <w:rPr>
          <w:sz w:val="28"/>
        </w:rPr>
      </w:pPr>
      <w:r>
        <w:rPr>
          <w:sz w:val="28"/>
        </w:rPr>
        <w:t>- в Аукционе участвовал только один участник или при проведен</w:t>
      </w:r>
      <w:proofErr w:type="gramStart"/>
      <w:r>
        <w:rPr>
          <w:sz w:val="28"/>
        </w:rPr>
        <w:t>ии Ау</w:t>
      </w:r>
      <w:proofErr w:type="gramEnd"/>
      <w:r>
        <w:rPr>
          <w:sz w:val="28"/>
        </w:rPr>
        <w:t xml:space="preserve">кциона не присутствовал ни один из участников Аукциона. </w:t>
      </w:r>
    </w:p>
    <w:p w:rsidR="00371B43" w:rsidRDefault="00371B43" w:rsidP="00371B43">
      <w:pPr>
        <w:pStyle w:val="ConsPlusNormal"/>
        <w:ind w:firstLine="709"/>
        <w:jc w:val="both"/>
      </w:pPr>
      <w:r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Вологодская область, </w:t>
      </w:r>
      <w:r>
        <w:br/>
        <w:t xml:space="preserve">г. Череповец, ул. Первомайская, д. 58 (кабинет 223), телефон </w:t>
      </w:r>
      <w:r w:rsidRPr="00BC2A0F">
        <w:rPr>
          <w:sz w:val="26"/>
          <w:szCs w:val="26"/>
        </w:rPr>
        <w:t>8(8202)24-82-13.</w:t>
      </w:r>
    </w:p>
    <w:p w:rsidR="00DA2664" w:rsidRPr="00371B43" w:rsidRDefault="00371B43" w:rsidP="00371B43">
      <w:pPr>
        <w:ind w:firstLine="709"/>
        <w:rPr>
          <w:sz w:val="28"/>
          <w:szCs w:val="28"/>
        </w:rPr>
      </w:pPr>
      <w:r w:rsidRPr="00371B43">
        <w:rPr>
          <w:sz w:val="28"/>
          <w:szCs w:val="28"/>
        </w:rPr>
        <w:t>Осмотр земельного участка на местности производится лицами, желающими участвовать в аукционе, самостоятельно.</w:t>
      </w:r>
    </w:p>
    <w:sectPr w:rsidR="00DA2664" w:rsidRPr="00371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B5"/>
    <w:rsid w:val="00220320"/>
    <w:rsid w:val="002D07EE"/>
    <w:rsid w:val="003550FB"/>
    <w:rsid w:val="00371B43"/>
    <w:rsid w:val="0042034A"/>
    <w:rsid w:val="008F0C3B"/>
    <w:rsid w:val="00944FCA"/>
    <w:rsid w:val="00BC2A0F"/>
    <w:rsid w:val="00C07AB5"/>
    <w:rsid w:val="00DA2664"/>
    <w:rsid w:val="00E204D8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35cherepoveckij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io@cherra.ru" TargetMode="External"/><Relationship Id="rId12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6C354-AAAF-4012-8A45-E9A5EE15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Масленникова</dc:creator>
  <cp:lastModifiedBy>Марина В. Масленникова</cp:lastModifiedBy>
  <cp:revision>2</cp:revision>
  <dcterms:created xsi:type="dcterms:W3CDTF">2024-06-20T10:54:00Z</dcterms:created>
  <dcterms:modified xsi:type="dcterms:W3CDTF">2024-06-20T10:54:00Z</dcterms:modified>
</cp:coreProperties>
</file>