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AE" w:rsidRDefault="00B845AE" w:rsidP="00B845AE">
      <w:pPr>
        <w:pStyle w:val="21"/>
        <w:spacing w:after="0" w:line="240" w:lineRule="auto"/>
        <w:ind w:left="6096"/>
        <w:rPr>
          <w:sz w:val="24"/>
          <w:szCs w:val="24"/>
        </w:rPr>
      </w:pPr>
    </w:p>
    <w:p w:rsidR="00B845AE" w:rsidRPr="00C861F0" w:rsidRDefault="00B845AE" w:rsidP="00B845AE">
      <w:pPr>
        <w:pStyle w:val="21"/>
        <w:spacing w:after="0" w:line="240" w:lineRule="auto"/>
        <w:ind w:left="6096"/>
        <w:rPr>
          <w:bCs/>
          <w:iCs/>
          <w:sz w:val="28"/>
          <w:szCs w:val="28"/>
        </w:rPr>
      </w:pPr>
      <w:r w:rsidRPr="00C861F0">
        <w:rPr>
          <w:sz w:val="28"/>
          <w:szCs w:val="28"/>
        </w:rPr>
        <w:t>Комитет имущественных отношений Череповецкого района</w:t>
      </w:r>
    </w:p>
    <w:p w:rsidR="00B845AE" w:rsidRPr="008D38BF" w:rsidRDefault="00B845AE" w:rsidP="00B845AE">
      <w:pPr>
        <w:ind w:firstLine="720"/>
        <w:jc w:val="both"/>
      </w:pPr>
    </w:p>
    <w:p w:rsidR="00B845AE" w:rsidRPr="008D38BF" w:rsidRDefault="00B845AE" w:rsidP="00B845AE">
      <w:pPr>
        <w:ind w:firstLine="720"/>
        <w:jc w:val="center"/>
        <w:rPr>
          <w:sz w:val="24"/>
          <w:szCs w:val="24"/>
        </w:rPr>
      </w:pPr>
      <w:r w:rsidRPr="008D38BF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В ЭЛЕКТРОННОЙ ФОРМЕ</w:t>
      </w:r>
    </w:p>
    <w:p w:rsidR="00B845AE" w:rsidRPr="008D38BF" w:rsidRDefault="00B845AE" w:rsidP="00B845AE">
      <w:pPr>
        <w:ind w:firstLine="720"/>
        <w:jc w:val="center"/>
      </w:pP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b/>
          <w:bCs/>
          <w:sz w:val="23"/>
          <w:szCs w:val="23"/>
        </w:rPr>
        <w:t>Заявитель_</w:t>
      </w:r>
      <w:r w:rsidRPr="00DF6B9D">
        <w:rPr>
          <w:sz w:val="23"/>
          <w:szCs w:val="23"/>
        </w:rPr>
        <w:t>____________________________________________________________________________________________________________________________________________________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полное наименование юридического лица, подавшего заявку,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 xml:space="preserve"> и паспортные данные </w:t>
      </w:r>
      <w:r w:rsidRPr="00DF6B9D">
        <w:rPr>
          <w:sz w:val="23"/>
          <w:szCs w:val="23"/>
        </w:rPr>
        <w:t xml:space="preserve"> </w:t>
      </w:r>
      <w:r w:rsidRPr="00DF6B9D">
        <w:rPr>
          <w:i/>
          <w:sz w:val="23"/>
          <w:szCs w:val="23"/>
        </w:rPr>
        <w:t>физического лица, подавшего заявку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именуемый далее Претендент, в лице 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>, должность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sz w:val="23"/>
          <w:szCs w:val="23"/>
        </w:rPr>
        <w:t xml:space="preserve">действующего на основании ______________________________________________________, </w:t>
      </w:r>
      <w:r w:rsidRPr="00DF6B9D">
        <w:rPr>
          <w:i/>
          <w:sz w:val="23"/>
          <w:szCs w:val="23"/>
        </w:rPr>
        <w:t>наименование документа</w:t>
      </w:r>
    </w:p>
    <w:p w:rsidR="00B845AE" w:rsidRPr="00DF6B9D" w:rsidRDefault="00590226" w:rsidP="00B845AE">
      <w:pPr>
        <w:jc w:val="both"/>
        <w:rPr>
          <w:sz w:val="23"/>
          <w:szCs w:val="23"/>
        </w:rPr>
      </w:pPr>
      <w:r w:rsidRPr="00EF5C4D">
        <w:rPr>
          <w:sz w:val="23"/>
          <w:szCs w:val="23"/>
        </w:rPr>
        <w:t xml:space="preserve">изучив информационное сообщение о предстоящем аукционе в электронной форме, информацию о земельном участке,  обязательные условия заключения договора </w:t>
      </w:r>
      <w:r>
        <w:rPr>
          <w:sz w:val="23"/>
          <w:szCs w:val="23"/>
        </w:rPr>
        <w:t>купли-продажи земельного участка</w:t>
      </w:r>
      <w:r w:rsidRPr="00EF5C4D">
        <w:rPr>
          <w:sz w:val="23"/>
          <w:szCs w:val="23"/>
        </w:rPr>
        <w:t xml:space="preserve">, порядок проведения аукциона в электронной форме, осмотрев земельный участок, принимая решение об участии в аукционе в электронной форме по продаже Лота № </w:t>
      </w:r>
      <w:r>
        <w:rPr>
          <w:sz w:val="23"/>
          <w:szCs w:val="23"/>
        </w:rPr>
        <w:t>1</w:t>
      </w:r>
      <w:r w:rsidRPr="00EF5C4D">
        <w:rPr>
          <w:sz w:val="23"/>
          <w:szCs w:val="23"/>
        </w:rPr>
        <w:t xml:space="preserve">: Продажа </w:t>
      </w:r>
      <w:r>
        <w:rPr>
          <w:sz w:val="23"/>
          <w:szCs w:val="23"/>
        </w:rPr>
        <w:t>в собственность</w:t>
      </w:r>
      <w:r w:rsidRPr="00EF5C4D">
        <w:rPr>
          <w:sz w:val="23"/>
          <w:szCs w:val="23"/>
        </w:rPr>
        <w:t xml:space="preserve"> земельного участка из земель </w:t>
      </w:r>
      <w:r w:rsidRPr="00514A44">
        <w:rPr>
          <w:sz w:val="23"/>
          <w:szCs w:val="23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EF5C4D">
        <w:rPr>
          <w:sz w:val="23"/>
          <w:szCs w:val="23"/>
        </w:rPr>
        <w:t xml:space="preserve"> с кадастровым</w:t>
      </w:r>
      <w:r>
        <w:rPr>
          <w:sz w:val="23"/>
          <w:szCs w:val="23"/>
        </w:rPr>
        <w:t xml:space="preserve"> номером</w:t>
      </w:r>
      <w:r w:rsidRPr="00EF5C4D">
        <w:rPr>
          <w:sz w:val="23"/>
          <w:szCs w:val="23"/>
        </w:rPr>
        <w:t xml:space="preserve"> 35:22:</w:t>
      </w:r>
      <w:r>
        <w:rPr>
          <w:sz w:val="23"/>
          <w:szCs w:val="23"/>
        </w:rPr>
        <w:t>0112036:755</w:t>
      </w:r>
      <w:r w:rsidRPr="00EF5C4D">
        <w:rPr>
          <w:sz w:val="23"/>
          <w:szCs w:val="23"/>
        </w:rPr>
        <w:t xml:space="preserve">, площадью </w:t>
      </w:r>
      <w:r>
        <w:rPr>
          <w:sz w:val="23"/>
          <w:szCs w:val="23"/>
        </w:rPr>
        <w:t>1800</w:t>
      </w:r>
      <w:r w:rsidRPr="00EF5C4D">
        <w:rPr>
          <w:sz w:val="23"/>
          <w:szCs w:val="23"/>
        </w:rPr>
        <w:t xml:space="preserve"> кв. м, </w:t>
      </w:r>
      <w:r>
        <w:rPr>
          <w:sz w:val="23"/>
          <w:szCs w:val="23"/>
        </w:rPr>
        <w:t>местоположение: Вологодская область</w:t>
      </w:r>
      <w:r w:rsidRPr="00EF5C4D">
        <w:rPr>
          <w:sz w:val="23"/>
          <w:szCs w:val="23"/>
        </w:rPr>
        <w:t xml:space="preserve">, Череповецкий район, </w:t>
      </w:r>
      <w:proofErr w:type="spellStart"/>
      <w:r>
        <w:rPr>
          <w:sz w:val="23"/>
          <w:szCs w:val="23"/>
        </w:rPr>
        <w:t>Тоншаловское</w:t>
      </w:r>
      <w:proofErr w:type="spellEnd"/>
      <w:r>
        <w:rPr>
          <w:sz w:val="23"/>
          <w:szCs w:val="23"/>
        </w:rPr>
        <w:t xml:space="preserve"> сельское поселение</w:t>
      </w:r>
      <w:r w:rsidRPr="00EF5C4D">
        <w:rPr>
          <w:sz w:val="23"/>
          <w:szCs w:val="23"/>
        </w:rPr>
        <w:t>,</w:t>
      </w:r>
      <w:r>
        <w:rPr>
          <w:sz w:val="23"/>
          <w:szCs w:val="23"/>
        </w:rPr>
        <w:t xml:space="preserve"> в районе д.</w:t>
      </w:r>
      <w:r>
        <w:rPr>
          <w:sz w:val="23"/>
          <w:szCs w:val="23"/>
        </w:rPr>
        <w:t xml:space="preserve"> </w:t>
      </w:r>
      <w:bookmarkStart w:id="0" w:name="_GoBack"/>
      <w:bookmarkEnd w:id="0"/>
      <w:r>
        <w:rPr>
          <w:sz w:val="23"/>
          <w:szCs w:val="23"/>
        </w:rPr>
        <w:t>Антоново,</w:t>
      </w:r>
      <w:r w:rsidRPr="00EF5C4D">
        <w:rPr>
          <w:sz w:val="23"/>
          <w:szCs w:val="23"/>
        </w:rPr>
        <w:t xml:space="preserve"> с разрешенным использованием: </w:t>
      </w:r>
      <w:r>
        <w:rPr>
          <w:sz w:val="23"/>
          <w:szCs w:val="23"/>
        </w:rPr>
        <w:t>складские площадки – 6.9.1</w:t>
      </w:r>
      <w:r w:rsidRPr="00EF5C4D">
        <w:rPr>
          <w:sz w:val="23"/>
          <w:szCs w:val="23"/>
        </w:rPr>
        <w:t>.</w:t>
      </w:r>
    </w:p>
    <w:p w:rsidR="00B845AE" w:rsidRPr="00DF6B9D" w:rsidRDefault="00B845AE" w:rsidP="00B845AE">
      <w:pPr>
        <w:jc w:val="both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обязуюсь: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1) соблюдать условия и порядок проведения аукциона в электронной форме;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2) заключить с Продавцом,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Федерации, договор купли-продажи (аренды) земельного участка (с проектом договора купли-продажи (аренды) ознакомлен, обязанности Покупателя по данному договору принимаю в полном объеме);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3) уплатить Продавцу стоимость земельного участка, установленную по результатам аукциона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 и договором купли-продажи (аренды) земельного участка.</w:t>
      </w:r>
    </w:p>
    <w:p w:rsidR="00B845AE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Сведения о претенденте</w:t>
      </w:r>
    </w:p>
    <w:p w:rsidR="00B845AE" w:rsidRPr="00DF6B9D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Для юридических лиц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4262"/>
      </w:tblGrid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624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 xml:space="preserve">Почтовый адрес 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Фактическое 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jc w:val="center"/>
        <w:rPr>
          <w:b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4187"/>
      </w:tblGrid>
      <w:tr w:rsidR="00B845AE" w:rsidRPr="00F84D2B" w:rsidTr="00511496">
        <w:trPr>
          <w:trHeight w:val="330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rPr>
                <w:b/>
              </w:rPr>
              <w:t>Для индивидуальных предпринимателей и физических лиц</w:t>
            </w:r>
            <w:r w:rsidRPr="00F84D2B">
              <w:t> ФИО (последнее</w:t>
            </w:r>
            <w:r>
              <w:t xml:space="preserve"> -</w:t>
            </w:r>
            <w:r w:rsidRPr="00F84D2B">
              <w:t xml:space="preserve"> при наличии)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0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Паспортные данные: серия, номер, кем и когда выдан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62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lastRenderedPageBreak/>
              <w:t>Адрес регистрации места жительства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Адрес фактического проживания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4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pStyle w:val="a7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F84D2B">
        <w:rPr>
          <w:b/>
          <w:color w:val="000000"/>
          <w:sz w:val="22"/>
          <w:szCs w:val="22"/>
        </w:rPr>
        <w:t>Представитель претендента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4253"/>
      </w:tblGrid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ФИО (последнее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F84D2B">
              <w:rPr>
                <w:color w:val="000000"/>
                <w:sz w:val="22"/>
                <w:szCs w:val="22"/>
              </w:rPr>
              <w:t>при наличии)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Документ, удостоверяющий личность: серия, номер, кем и когда выдан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Действует на основании доверенности: номер, дата выдачи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</w:tbl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                        </w:t>
      </w:r>
    </w:p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center"/>
        <w:rPr>
          <w:sz w:val="23"/>
          <w:szCs w:val="23"/>
        </w:rPr>
      </w:pPr>
      <w:r w:rsidRPr="00DF6B9D">
        <w:rPr>
          <w:sz w:val="23"/>
          <w:szCs w:val="23"/>
        </w:rPr>
        <w:t>Банковские реквизиты для возврата задатка: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2520"/>
        <w:gridCol w:w="6840"/>
      </w:tblGrid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Банк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Ф. И. О.</w:t>
            </w:r>
            <w:r>
              <w:rPr>
                <w:sz w:val="23"/>
                <w:szCs w:val="23"/>
              </w:rPr>
              <w:t xml:space="preserve"> </w:t>
            </w:r>
            <w:r w:rsidRPr="00DF6B9D">
              <w:rPr>
                <w:sz w:val="23"/>
                <w:szCs w:val="23"/>
              </w:rPr>
              <w:t>(последнее</w:t>
            </w:r>
            <w:r>
              <w:rPr>
                <w:sz w:val="23"/>
                <w:szCs w:val="23"/>
              </w:rPr>
              <w:t xml:space="preserve"> -</w:t>
            </w:r>
            <w:r w:rsidRPr="00DF6B9D">
              <w:rPr>
                <w:sz w:val="23"/>
                <w:szCs w:val="23"/>
              </w:rPr>
              <w:t xml:space="preserve"> при наличии)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</w:tbl>
    <w:p w:rsidR="00B845AE" w:rsidRPr="00DF6B9D" w:rsidRDefault="00B845AE" w:rsidP="00B845AE">
      <w:pPr>
        <w:jc w:val="both"/>
      </w:pP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Прилагаемые к заявке на участие в аукционе документы: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</w:p>
    <w:p w:rsidR="00B845AE" w:rsidRPr="00DF6B9D" w:rsidRDefault="00B845AE" w:rsidP="00B845AE">
      <w:pPr>
        <w:ind w:firstLine="567"/>
        <w:jc w:val="both"/>
        <w:rPr>
          <w:bCs/>
          <w:sz w:val="23"/>
          <w:szCs w:val="23"/>
        </w:rPr>
      </w:pPr>
      <w:r w:rsidRPr="00DF6B9D">
        <w:rPr>
          <w:bCs/>
          <w:sz w:val="23"/>
          <w:szCs w:val="23"/>
        </w:rPr>
        <w:t>Достоверность представленных документов и информации, указанной в заявке на участие в аукционе в электронной форме, подтверждаю.</w:t>
      </w:r>
    </w:p>
    <w:p w:rsidR="00B845AE" w:rsidRPr="00F34289" w:rsidRDefault="00B845AE" w:rsidP="00B845AE">
      <w:pPr>
        <w:ind w:firstLine="567"/>
        <w:jc w:val="both"/>
        <w:rPr>
          <w:sz w:val="24"/>
          <w:szCs w:val="24"/>
        </w:rPr>
      </w:pPr>
      <w:proofErr w:type="gramStart"/>
      <w:r w:rsidRPr="00DF6B9D">
        <w:rPr>
          <w:sz w:val="23"/>
          <w:szCs w:val="23"/>
        </w:rPr>
        <w:t xml:space="preserve">С целью организации и проведения аукциона в соответствии с Федеральным законом от 27 июля 2006 года № 152-ФЗ «О персональных данных» настоящей заявкой даю Комитету </w:t>
      </w:r>
      <w:r>
        <w:rPr>
          <w:sz w:val="23"/>
          <w:szCs w:val="23"/>
        </w:rPr>
        <w:t>имущественных отношений Череповецкого муниципального района</w:t>
      </w:r>
      <w:r w:rsidRPr="00DF6B9D">
        <w:rPr>
          <w:sz w:val="23"/>
          <w:szCs w:val="23"/>
        </w:rPr>
        <w:t xml:space="preserve">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</w:t>
      </w:r>
      <w:proofErr w:type="gramEnd"/>
      <w:r w:rsidRPr="00DF6B9D">
        <w:rPr>
          <w:sz w:val="23"/>
          <w:szCs w:val="23"/>
        </w:rPr>
        <w:t xml:space="preserve">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B845AE" w:rsidRPr="00062635" w:rsidRDefault="00B845AE" w:rsidP="00B845AE">
      <w:pPr>
        <w:rPr>
          <w:i/>
          <w:sz w:val="24"/>
          <w:szCs w:val="24"/>
        </w:rPr>
      </w:pPr>
    </w:p>
    <w:p w:rsidR="00B845AE" w:rsidRDefault="00B845AE" w:rsidP="00B845AE">
      <w:pPr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Pr="00062635">
        <w:rPr>
          <w:sz w:val="24"/>
          <w:szCs w:val="24"/>
        </w:rPr>
        <w:t xml:space="preserve"> Подпись Претендента (его полномочного представителя)</w:t>
      </w:r>
    </w:p>
    <w:p w:rsidR="00AB3D18" w:rsidRPr="00642419" w:rsidRDefault="00B845AE" w:rsidP="00642419">
      <w:r w:rsidRPr="00062635">
        <w:rPr>
          <w:sz w:val="24"/>
          <w:szCs w:val="24"/>
        </w:rPr>
        <w:t>М.П.  " ____" ___________ 20___ г.</w:t>
      </w:r>
    </w:p>
    <w:sectPr w:rsidR="00AB3D18" w:rsidRPr="00642419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">
    <w:nsid w:val="1EE0351F"/>
    <w:multiLevelType w:val="multilevel"/>
    <w:tmpl w:val="3B3E23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5C4"/>
    <w:rsid w:val="000B4431"/>
    <w:rsid w:val="00107AFE"/>
    <w:rsid w:val="0052726E"/>
    <w:rsid w:val="00590226"/>
    <w:rsid w:val="006325C4"/>
    <w:rsid w:val="00642419"/>
    <w:rsid w:val="006E5381"/>
    <w:rsid w:val="00715264"/>
    <w:rsid w:val="008023B8"/>
    <w:rsid w:val="00AB3D18"/>
    <w:rsid w:val="00B845AE"/>
    <w:rsid w:val="00C43CD5"/>
    <w:rsid w:val="00EB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2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325C4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6424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424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25C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List Paragraph"/>
    <w:basedOn w:val="a0"/>
    <w:uiPriority w:val="34"/>
    <w:qFormat/>
    <w:rsid w:val="006325C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5">
    <w:name w:val="Body Text"/>
    <w:basedOn w:val="a0"/>
    <w:link w:val="a6"/>
    <w:uiPriority w:val="99"/>
    <w:rsid w:val="006325C4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basedOn w:val="a1"/>
    <w:link w:val="a5"/>
    <w:uiPriority w:val="99"/>
    <w:rsid w:val="00632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52726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5272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272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0"/>
    <w:uiPriority w:val="99"/>
    <w:unhideWhenUsed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1"/>
    <w:uiPriority w:val="22"/>
    <w:qFormat/>
    <w:rsid w:val="0052726E"/>
    <w:rPr>
      <w:b/>
      <w:bCs/>
    </w:rPr>
  </w:style>
  <w:style w:type="character" w:customStyle="1" w:styleId="11">
    <w:name w:val="Основной текст Знак1"/>
    <w:basedOn w:val="a1"/>
    <w:uiPriority w:val="99"/>
    <w:rsid w:val="0052726E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9">
    <w:name w:val="Hyperlink"/>
    <w:basedOn w:val="a1"/>
    <w:unhideWhenUsed/>
    <w:rsid w:val="0052726E"/>
    <w:rPr>
      <w:color w:val="0000FF"/>
      <w:u w:val="single"/>
    </w:rPr>
  </w:style>
  <w:style w:type="paragraph" w:customStyle="1" w:styleId="s1">
    <w:name w:val="s_1"/>
    <w:basedOn w:val="a0"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52726E"/>
    <w:pPr>
      <w:widowControl/>
      <w:numPr>
        <w:numId w:val="2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6424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6424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0"/>
    <w:link w:val="ab"/>
    <w:uiPriority w:val="99"/>
    <w:semiHidden/>
    <w:unhideWhenUsed/>
    <w:rsid w:val="00642419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424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Марина В. Масленникова</cp:lastModifiedBy>
  <cp:revision>6</cp:revision>
  <dcterms:created xsi:type="dcterms:W3CDTF">2023-06-02T15:06:00Z</dcterms:created>
  <dcterms:modified xsi:type="dcterms:W3CDTF">2024-09-20T07:13:00Z</dcterms:modified>
</cp:coreProperties>
</file>