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54C1E" w:rsidRPr="007F184B" w:rsidRDefault="002323D8" w:rsidP="00B91701">
      <w:pPr>
        <w:jc w:val="center"/>
        <w:rPr>
          <w:b/>
        </w:rPr>
      </w:pPr>
      <w:r w:rsidRPr="007F184B">
        <w:rPr>
          <w:b/>
        </w:rPr>
        <w:t>Извещение о проведен</w:t>
      </w:r>
      <w:proofErr w:type="gramStart"/>
      <w:r w:rsidRPr="007F184B">
        <w:rPr>
          <w:b/>
        </w:rPr>
        <w:t>ии ау</w:t>
      </w:r>
      <w:proofErr w:type="gramEnd"/>
      <w:r w:rsidRPr="007F184B">
        <w:rPr>
          <w:b/>
        </w:rPr>
        <w:t xml:space="preserve">кциона </w:t>
      </w:r>
      <w:r w:rsidRPr="001E5279">
        <w:rPr>
          <w:b/>
        </w:rPr>
        <w:t xml:space="preserve">по продаже земельного участка, </w:t>
      </w:r>
      <w:r w:rsidR="00E35CFA">
        <w:rPr>
          <w:b/>
        </w:rPr>
        <w:t xml:space="preserve">государственная собственность на который </w:t>
      </w:r>
      <w:r w:rsidR="00F34A3A">
        <w:rPr>
          <w:b/>
        </w:rPr>
        <w:t>не</w:t>
      </w:r>
      <w:r w:rsidR="00182CFA">
        <w:rPr>
          <w:b/>
        </w:rPr>
        <w:t xml:space="preserve"> </w:t>
      </w:r>
      <w:r w:rsidR="00F34A3A">
        <w:rPr>
          <w:b/>
        </w:rPr>
        <w:t>разграничена</w:t>
      </w:r>
      <w:r w:rsidR="00E35CFA">
        <w:rPr>
          <w:b/>
        </w:rPr>
        <w:t>,</w:t>
      </w:r>
      <w:r w:rsidRPr="007F184B">
        <w:rPr>
          <w:b/>
        </w:rPr>
        <w:t xml:space="preserve"> в электронной форме</w:t>
      </w:r>
    </w:p>
    <w:p w:rsidR="00AA18B7" w:rsidRDefault="00AA18B7" w:rsidP="0045725F">
      <w:pPr>
        <w:pStyle w:val="a3"/>
        <w:ind w:left="0"/>
        <w:rPr>
          <w:b/>
        </w:rPr>
      </w:pPr>
    </w:p>
    <w:p w:rsidR="00894BCC" w:rsidRPr="00894BCC" w:rsidRDefault="00AA18B7" w:rsidP="00894BCC">
      <w:pPr>
        <w:contextualSpacing/>
        <w:rPr>
          <w:b/>
          <w:szCs w:val="24"/>
        </w:rPr>
      </w:pPr>
      <w:r w:rsidRPr="00F07AC5">
        <w:rPr>
          <w:b/>
          <w:szCs w:val="24"/>
        </w:rPr>
        <w:t>1. Организаторы аукциона:</w:t>
      </w:r>
    </w:p>
    <w:p w:rsidR="00894BCC" w:rsidRDefault="00894BCC" w:rsidP="00C34728">
      <w:pPr>
        <w:contextualSpacing/>
      </w:pPr>
      <w:r>
        <w:t xml:space="preserve">1.1. </w:t>
      </w:r>
      <w:r w:rsidR="00C34728">
        <w:rPr>
          <w:color w:val="auto"/>
          <w:szCs w:val="24"/>
        </w:rPr>
        <w:t xml:space="preserve">Комитет имущественных отношений администрации Череповецкого муниципального района. </w:t>
      </w:r>
      <w:proofErr w:type="gramStart"/>
      <w:r w:rsidR="00C34728">
        <w:rPr>
          <w:color w:val="auto"/>
          <w:szCs w:val="24"/>
        </w:rPr>
        <w:t xml:space="preserve">Адрес местонахождения: 162612, Россия, Вологодская область, г. Череповец, ул. Первомайская, д. 58, электронный адрес: </w:t>
      </w:r>
      <w:hyperlink r:id="rId8" w:history="1">
        <w:r w:rsidR="00C34728">
          <w:rPr>
            <w:rStyle w:val="a7"/>
            <w:color w:val="auto"/>
            <w:szCs w:val="24"/>
          </w:rPr>
          <w:t>kio@cherra.ru</w:t>
        </w:r>
      </w:hyperlink>
      <w:r w:rsidR="008F698C">
        <w:rPr>
          <w:color w:val="auto"/>
          <w:szCs w:val="24"/>
        </w:rPr>
        <w:t>.;</w:t>
      </w:r>
      <w:proofErr w:type="gramEnd"/>
      <w:r w:rsidR="008F698C">
        <w:rPr>
          <w:color w:val="auto"/>
          <w:szCs w:val="24"/>
        </w:rPr>
        <w:t xml:space="preserve"> </w:t>
      </w:r>
      <w:proofErr w:type="gramStart"/>
      <w:r w:rsidR="008F698C">
        <w:rPr>
          <w:color w:val="auto"/>
          <w:szCs w:val="24"/>
        </w:rPr>
        <w:t>тел.: 8(8202)24-82-13</w:t>
      </w:r>
      <w:r w:rsidR="009D2483">
        <w:rPr>
          <w:color w:val="auto"/>
          <w:szCs w:val="24"/>
        </w:rPr>
        <w:t xml:space="preserve">: </w:t>
      </w:r>
      <w:r>
        <w:t>принимает решение о проведении аукциона, о формировании аукционной комиссии, определяет порядок и условия проведения электронного аукциона и требования к участникам аукциона, принимает решения о внесении изменений  в извещение, готовит и предоставляет заинтересованным лицам разъяснения содержания решения о проведении электронного аукциона, порядка и условий проведения электронного аукциона и требований к участникам аукциона, принимает решение об отказе от</w:t>
      </w:r>
      <w:proofErr w:type="gramEnd"/>
      <w:r>
        <w:t xml:space="preserve"> проведения электронного аукциона, подписывает договор по итогам электронного аукциона.</w:t>
      </w:r>
      <w:r w:rsidR="009D2483" w:rsidRPr="009D2483">
        <w:rPr>
          <w:color w:val="auto"/>
          <w:szCs w:val="24"/>
        </w:rPr>
        <w:t xml:space="preserve"> </w:t>
      </w:r>
      <w:r w:rsidR="009D2483">
        <w:rPr>
          <w:color w:val="auto"/>
          <w:szCs w:val="24"/>
        </w:rPr>
        <w:t xml:space="preserve">Контактное лицо: заместитель начальника отдела по землепользованию и арендным платежам Масленникова Марина Вячеславовна, </w:t>
      </w:r>
      <w:proofErr w:type="spellStart"/>
      <w:r w:rsidR="009D2483">
        <w:rPr>
          <w:color w:val="auto"/>
          <w:szCs w:val="24"/>
        </w:rPr>
        <w:t>эл</w:t>
      </w:r>
      <w:proofErr w:type="spellEnd"/>
      <w:r w:rsidR="009D2483">
        <w:rPr>
          <w:color w:val="auto"/>
          <w:szCs w:val="24"/>
        </w:rPr>
        <w:t xml:space="preserve">. почта: </w:t>
      </w:r>
      <w:hyperlink r:id="rId9" w:history="1">
        <w:r w:rsidR="009D2483">
          <w:rPr>
            <w:rStyle w:val="a7"/>
            <w:color w:val="auto"/>
            <w:szCs w:val="24"/>
          </w:rPr>
          <w:t>mmv@cherra.ru</w:t>
        </w:r>
      </w:hyperlink>
      <w:r w:rsidR="009D2483">
        <w:t>.</w:t>
      </w:r>
    </w:p>
    <w:p w:rsidR="00894BCC" w:rsidRDefault="00894BCC" w:rsidP="00894BCC">
      <w:r>
        <w:t xml:space="preserve">1.2. Главное управление конкурентной политики Вологодской области, 160000, г. Вологда, ул. </w:t>
      </w:r>
      <w:proofErr w:type="spellStart"/>
      <w:r>
        <w:t>Козленская</w:t>
      </w:r>
      <w:proofErr w:type="spellEnd"/>
      <w:r>
        <w:t xml:space="preserve">, д. 8, телефон: 8 (8172) 23-01-60 (4363): осуществляет методологическое сопровождение по вопросам, связанным с организацией проведения государственным казенным учреждением Вологодской области «Центр закупок» (далее – КУ </w:t>
      </w:r>
      <w:proofErr w:type="gramStart"/>
      <w:r>
        <w:t>ВО</w:t>
      </w:r>
      <w:proofErr w:type="gramEnd"/>
      <w:r>
        <w:t xml:space="preserve"> «Центр закупок» (подведомственное Управлению Уполномоченное учреждение)) электронного аукциона, а также обеспечивает организацию проведения КУ ВО «Центр закупок» электронного аукциона.</w:t>
      </w:r>
    </w:p>
    <w:p w:rsidR="00894BCC" w:rsidRDefault="00894BCC" w:rsidP="00894BCC">
      <w:r>
        <w:t xml:space="preserve">1.3. КУ </w:t>
      </w:r>
      <w:proofErr w:type="gramStart"/>
      <w:r>
        <w:t>ВО</w:t>
      </w:r>
      <w:proofErr w:type="gramEnd"/>
      <w:r>
        <w:t xml:space="preserve"> «Центр закупок», 160001, г. Вологда, ул. Мальцева, д. 7, телефон: 8 (8172) 23-01-61 (4371): обеспечивает разработку и размещение извещения и протоколов, составляемых в ходе проведения электронного аукциона, осуществляет организацию проведения электронного аукциона, за исключением функций, указанных в пункте 1.1.</w:t>
      </w:r>
    </w:p>
    <w:p w:rsidR="00800509" w:rsidRDefault="002323D8" w:rsidP="00800509">
      <w:pPr>
        <w:widowControl w:val="0"/>
        <w:rPr>
          <w:color w:val="auto"/>
          <w:szCs w:val="24"/>
        </w:rPr>
      </w:pPr>
      <w:r w:rsidRPr="00631D03">
        <w:rPr>
          <w:b/>
        </w:rPr>
        <w:t>2.</w:t>
      </w:r>
      <w:r w:rsidRPr="00631D03">
        <w:t xml:space="preserve"> </w:t>
      </w:r>
      <w:r w:rsidRPr="00BD4141">
        <w:rPr>
          <w:b/>
        </w:rPr>
        <w:t xml:space="preserve">Уполномоченный орган: </w:t>
      </w:r>
      <w:r w:rsidR="00800509">
        <w:rPr>
          <w:color w:val="auto"/>
          <w:szCs w:val="24"/>
        </w:rPr>
        <w:t>Комитет имущественных отношений администрации Череповецкого муниципального района</w:t>
      </w:r>
      <w:r w:rsidRPr="00BD4141">
        <w:t xml:space="preserve">, </w:t>
      </w:r>
      <w:r w:rsidRPr="00BD4141">
        <w:rPr>
          <w:b/>
        </w:rPr>
        <w:t>реквизиты решения о проведен</w:t>
      </w:r>
      <w:proofErr w:type="gramStart"/>
      <w:r w:rsidRPr="00BD4141">
        <w:rPr>
          <w:b/>
        </w:rPr>
        <w:t>ии ау</w:t>
      </w:r>
      <w:proofErr w:type="gramEnd"/>
      <w:r w:rsidRPr="00BD4141">
        <w:rPr>
          <w:b/>
        </w:rPr>
        <w:t xml:space="preserve">кциона: </w:t>
      </w:r>
      <w:r w:rsidR="00800509">
        <w:rPr>
          <w:color w:val="auto"/>
          <w:szCs w:val="24"/>
        </w:rPr>
        <w:t>распоряжение первого заместителя руководителя администрации Череповецкого муниципального района от 02.04.2025 № 751 «О проведении аукционов по продаже в собственность земельных участков в электронной форме».</w:t>
      </w:r>
    </w:p>
    <w:p w:rsidR="00954C1E" w:rsidRPr="007F184B" w:rsidRDefault="002323D8" w:rsidP="0045725F">
      <w:pPr>
        <w:rPr>
          <w:b/>
        </w:rPr>
      </w:pPr>
      <w:r w:rsidRPr="007F184B">
        <w:rPr>
          <w:b/>
        </w:rPr>
        <w:t xml:space="preserve">3. Место проведения аукциона (место подачи заявок): </w:t>
      </w:r>
    </w:p>
    <w:p w:rsidR="00954C1E" w:rsidRPr="00631D03" w:rsidRDefault="002323D8" w:rsidP="0045725F">
      <w:pPr>
        <w:rPr>
          <w:rStyle w:val="1fd"/>
          <w:sz w:val="24"/>
        </w:rPr>
      </w:pPr>
      <w:r w:rsidRPr="00631D03">
        <w:rPr>
          <w:rStyle w:val="1fd"/>
          <w:sz w:val="24"/>
        </w:rPr>
        <w:t xml:space="preserve">Аукцион проводится на электронной площадке «Сбербанк-АСТ» в информационно-телекоммуникационной сети «Интернет» (utp.sberbank-ast.ru), оператором которой является акционерное общество «Сбербанк-автоматизированная система торгов» (далее – </w:t>
      </w:r>
      <w:r w:rsidR="00931A37">
        <w:rPr>
          <w:rStyle w:val="1fd"/>
          <w:sz w:val="24"/>
        </w:rPr>
        <w:t>Э</w:t>
      </w:r>
      <w:r w:rsidRPr="00631D03">
        <w:rPr>
          <w:rStyle w:val="1fd"/>
          <w:sz w:val="24"/>
        </w:rPr>
        <w:t>лектронная площадка).</w:t>
      </w:r>
    </w:p>
    <w:p w:rsidR="00210505" w:rsidRPr="00631D03" w:rsidRDefault="00210505" w:rsidP="0045725F">
      <w:pPr>
        <w:rPr>
          <w:rStyle w:val="1fd"/>
          <w:sz w:val="24"/>
        </w:rPr>
      </w:pPr>
      <w:r w:rsidRPr="00631D03">
        <w:t>Информация о проведен</w:t>
      </w:r>
      <w:proofErr w:type="gramStart"/>
      <w:r w:rsidRPr="00631D03">
        <w:t>ии ау</w:t>
      </w:r>
      <w:proofErr w:type="gramEnd"/>
      <w:r w:rsidRPr="00631D03">
        <w:t xml:space="preserve">кциона размещена на официальном сайте Российской Федерации в информационно-телекоммуникационной сети «Интернет» </w:t>
      </w:r>
      <w:hyperlink r:id="rId10" w:history="1">
        <w:r w:rsidR="00342914" w:rsidRPr="00E86D5C">
          <w:rPr>
            <w:color w:val="0000FF"/>
            <w:szCs w:val="24"/>
          </w:rPr>
          <w:t>www.torgi.gov.ru</w:t>
        </w:r>
      </w:hyperlink>
      <w:r w:rsidR="00E86D5C" w:rsidRPr="00E86D5C">
        <w:t xml:space="preserve"> </w:t>
      </w:r>
      <w:r w:rsidR="00E86D5C" w:rsidRPr="00E86D5C">
        <w:rPr>
          <w:rStyle w:val="1fd"/>
          <w:sz w:val="24"/>
        </w:rPr>
        <w:t>(да</w:t>
      </w:r>
      <w:r w:rsidR="00E86D5C" w:rsidRPr="00631D03">
        <w:rPr>
          <w:rStyle w:val="1fd"/>
          <w:sz w:val="24"/>
        </w:rPr>
        <w:t xml:space="preserve">лее – </w:t>
      </w:r>
      <w:r w:rsidR="00931A37">
        <w:rPr>
          <w:rStyle w:val="1fd"/>
          <w:sz w:val="24"/>
        </w:rPr>
        <w:t>О</w:t>
      </w:r>
      <w:r w:rsidR="00E86D5C">
        <w:rPr>
          <w:rStyle w:val="1fd"/>
          <w:sz w:val="24"/>
        </w:rPr>
        <w:t>фициальный сайт</w:t>
      </w:r>
      <w:r w:rsidR="00E86D5C" w:rsidRPr="00631D03">
        <w:rPr>
          <w:rStyle w:val="1fd"/>
          <w:sz w:val="24"/>
        </w:rPr>
        <w:t>).</w:t>
      </w:r>
    </w:p>
    <w:p w:rsidR="003A3DED" w:rsidRDefault="003A3DED" w:rsidP="003A3DED">
      <w:pPr>
        <w:contextualSpacing/>
        <w:rPr>
          <w:b/>
          <w:color w:val="auto"/>
          <w:szCs w:val="24"/>
        </w:rPr>
      </w:pPr>
      <w:r>
        <w:rPr>
          <w:b/>
          <w:color w:val="auto"/>
          <w:szCs w:val="24"/>
        </w:rPr>
        <w:t xml:space="preserve">Дата и время (московское) начала приема заявок: </w:t>
      </w:r>
    </w:p>
    <w:p w:rsidR="003A3DED" w:rsidRDefault="003A3DED" w:rsidP="003A3DED">
      <w:pPr>
        <w:contextualSpacing/>
        <w:rPr>
          <w:color w:val="auto"/>
          <w:szCs w:val="24"/>
        </w:rPr>
      </w:pPr>
      <w:r>
        <w:rPr>
          <w:color w:val="auto"/>
          <w:szCs w:val="24"/>
        </w:rPr>
        <w:t>08.04.2025 года в 00 часов 00 минут.</w:t>
      </w:r>
    </w:p>
    <w:p w:rsidR="003A3DED" w:rsidRDefault="003A3DED" w:rsidP="003A3DED">
      <w:pPr>
        <w:contextualSpacing/>
        <w:rPr>
          <w:color w:val="auto"/>
          <w:szCs w:val="24"/>
        </w:rPr>
      </w:pPr>
      <w:r>
        <w:rPr>
          <w:b/>
          <w:color w:val="auto"/>
          <w:szCs w:val="24"/>
        </w:rPr>
        <w:t>Дата и время (московское) окончания приема заявок:</w:t>
      </w:r>
      <w:r>
        <w:rPr>
          <w:color w:val="auto"/>
          <w:szCs w:val="24"/>
        </w:rPr>
        <w:t xml:space="preserve"> </w:t>
      </w:r>
    </w:p>
    <w:p w:rsidR="003A3DED" w:rsidRDefault="003A3DED" w:rsidP="003A3DED">
      <w:pPr>
        <w:contextualSpacing/>
        <w:rPr>
          <w:color w:val="auto"/>
          <w:szCs w:val="24"/>
        </w:rPr>
      </w:pPr>
      <w:r>
        <w:rPr>
          <w:color w:val="auto"/>
          <w:szCs w:val="24"/>
        </w:rPr>
        <w:t>21.04.2025 года в 23 час</w:t>
      </w:r>
      <w:r w:rsidR="00B120E0">
        <w:rPr>
          <w:color w:val="auto"/>
          <w:szCs w:val="24"/>
        </w:rPr>
        <w:t>а</w:t>
      </w:r>
      <w:r>
        <w:rPr>
          <w:color w:val="auto"/>
          <w:szCs w:val="24"/>
        </w:rPr>
        <w:t xml:space="preserve"> 50 минут.</w:t>
      </w:r>
    </w:p>
    <w:p w:rsidR="003A3DED" w:rsidRDefault="003A3DED" w:rsidP="003A3DED">
      <w:pPr>
        <w:contextualSpacing/>
        <w:rPr>
          <w:b/>
          <w:color w:val="auto"/>
          <w:szCs w:val="24"/>
        </w:rPr>
      </w:pPr>
      <w:r>
        <w:rPr>
          <w:b/>
          <w:color w:val="auto"/>
          <w:szCs w:val="24"/>
        </w:rPr>
        <w:t xml:space="preserve">Дата определения участников аукциона: </w:t>
      </w:r>
    </w:p>
    <w:p w:rsidR="003A3DED" w:rsidRDefault="003A3DED" w:rsidP="003A3DED">
      <w:pPr>
        <w:contextualSpacing/>
        <w:rPr>
          <w:color w:val="auto"/>
          <w:szCs w:val="24"/>
        </w:rPr>
      </w:pPr>
      <w:r>
        <w:rPr>
          <w:color w:val="auto"/>
          <w:szCs w:val="24"/>
        </w:rPr>
        <w:t>22.04.2025 года.</w:t>
      </w:r>
    </w:p>
    <w:p w:rsidR="003A3DED" w:rsidRDefault="003A3DED" w:rsidP="003A3DED">
      <w:pPr>
        <w:contextualSpacing/>
        <w:rPr>
          <w:color w:val="auto"/>
          <w:szCs w:val="24"/>
        </w:rPr>
      </w:pPr>
      <w:r>
        <w:rPr>
          <w:b/>
          <w:color w:val="auto"/>
          <w:szCs w:val="24"/>
        </w:rPr>
        <w:t>Дата и время (московское) проведения аукциона:</w:t>
      </w:r>
      <w:r>
        <w:rPr>
          <w:color w:val="auto"/>
          <w:szCs w:val="24"/>
        </w:rPr>
        <w:t xml:space="preserve"> </w:t>
      </w:r>
    </w:p>
    <w:p w:rsidR="003A3DED" w:rsidRDefault="003A3DED" w:rsidP="003A3DED">
      <w:pPr>
        <w:contextualSpacing/>
        <w:rPr>
          <w:color w:val="auto"/>
          <w:szCs w:val="24"/>
        </w:rPr>
      </w:pPr>
      <w:r>
        <w:rPr>
          <w:color w:val="auto"/>
          <w:szCs w:val="24"/>
        </w:rPr>
        <w:t>23.04.2025 года в 09 часов 00 минут.</w:t>
      </w:r>
    </w:p>
    <w:p w:rsidR="00954C1E" w:rsidRPr="00631D03" w:rsidRDefault="002323D8" w:rsidP="0045725F">
      <w:r w:rsidRPr="00800509">
        <w:rPr>
          <w:b/>
        </w:rPr>
        <w:t>Порядок проведения аукциона</w:t>
      </w:r>
      <w:r w:rsidRPr="00631D03">
        <w:rPr>
          <w:rStyle w:val="1ff1"/>
          <w:b/>
          <w:sz w:val="24"/>
        </w:rPr>
        <w:t xml:space="preserve"> в электронной форме:</w:t>
      </w:r>
    </w:p>
    <w:p w:rsidR="00931A37" w:rsidRPr="0035280E" w:rsidRDefault="00240D25" w:rsidP="0045725F">
      <w:r w:rsidRPr="00631D03">
        <w:t xml:space="preserve">Для обеспечения доступа к подаче заявки и дальнейшей процедуре электронного аукциона претенденту необходимо </w:t>
      </w:r>
      <w:r w:rsidRPr="0035280E">
        <w:t xml:space="preserve">пройти регистрацию на электронной торговой площадке </w:t>
      </w:r>
      <w:hyperlink r:id="rId11" w:history="1">
        <w:r w:rsidR="00342914" w:rsidRPr="0035280E">
          <w:rPr>
            <w:color w:val="0000FF"/>
            <w:u w:val="single"/>
          </w:rPr>
          <w:t>http://www.utp.sberbank-ast.ru</w:t>
        </w:r>
      </w:hyperlink>
      <w:r w:rsidR="00EE14FD" w:rsidRPr="0035280E">
        <w:t xml:space="preserve"> </w:t>
      </w:r>
      <w:r w:rsidRPr="0035280E">
        <w:t>в соответствии с Регламентом электронной площад</w:t>
      </w:r>
      <w:r w:rsidR="00931A37" w:rsidRPr="0035280E">
        <w:t>ки, либо пройти регистрацию на О</w:t>
      </w:r>
      <w:r w:rsidRPr="0035280E">
        <w:t>фициальном сайте</w:t>
      </w:r>
      <w:r w:rsidR="00EE14FD" w:rsidRPr="0035280E">
        <w:t>.</w:t>
      </w:r>
    </w:p>
    <w:p w:rsidR="00954C1E" w:rsidRPr="003A00E1" w:rsidRDefault="002323D8" w:rsidP="003A00E1">
      <w:pPr>
        <w:rPr>
          <w:b/>
          <w:szCs w:val="24"/>
        </w:rPr>
      </w:pPr>
      <w:r w:rsidRPr="003A00E1">
        <w:rPr>
          <w:b/>
          <w:szCs w:val="24"/>
        </w:rPr>
        <w:t>4.</w:t>
      </w:r>
      <w:r w:rsidRPr="003A00E1">
        <w:rPr>
          <w:szCs w:val="24"/>
        </w:rPr>
        <w:t xml:space="preserve"> </w:t>
      </w:r>
      <w:r w:rsidRPr="003A00E1">
        <w:rPr>
          <w:b/>
          <w:szCs w:val="24"/>
        </w:rPr>
        <w:t>Предмет аукциона</w:t>
      </w:r>
      <w:r w:rsidR="00210505" w:rsidRPr="003A00E1">
        <w:rPr>
          <w:szCs w:val="24"/>
        </w:rPr>
        <w:t>:</w:t>
      </w:r>
      <w:r w:rsidRPr="003A00E1">
        <w:rPr>
          <w:szCs w:val="24"/>
        </w:rPr>
        <w:t xml:space="preserve"> </w:t>
      </w:r>
      <w:bookmarkStart w:id="0" w:name="_Hlk142642825"/>
      <w:r w:rsidRPr="003A00E1">
        <w:rPr>
          <w:szCs w:val="24"/>
        </w:rPr>
        <w:t xml:space="preserve">Земельный участок (право собственности) с кадастровым номером </w:t>
      </w:r>
      <w:r w:rsidR="003A00E1" w:rsidRPr="003A00E1">
        <w:rPr>
          <w:szCs w:val="24"/>
        </w:rPr>
        <w:t>35:22:0201008:200</w:t>
      </w:r>
      <w:r w:rsidR="00AA1D67" w:rsidRPr="003A00E1">
        <w:rPr>
          <w:szCs w:val="24"/>
        </w:rPr>
        <w:t>.</w:t>
      </w:r>
    </w:p>
    <w:p w:rsidR="009726DB" w:rsidRPr="003A00E1" w:rsidRDefault="002323D8" w:rsidP="003A00E1">
      <w:pPr>
        <w:autoSpaceDE w:val="0"/>
        <w:autoSpaceDN w:val="0"/>
        <w:adjustRightInd w:val="0"/>
        <w:ind w:firstLine="0"/>
        <w:rPr>
          <w:bCs/>
          <w:szCs w:val="24"/>
          <w:lang w:bidi="ru-RU"/>
        </w:rPr>
      </w:pPr>
      <w:r w:rsidRPr="003A00E1">
        <w:rPr>
          <w:b/>
          <w:szCs w:val="24"/>
        </w:rPr>
        <w:lastRenderedPageBreak/>
        <w:t xml:space="preserve">Объект аукциона </w:t>
      </w:r>
      <w:r w:rsidRPr="003A00E1">
        <w:rPr>
          <w:szCs w:val="24"/>
        </w:rPr>
        <w:t xml:space="preserve">(сведения о земельном участке): земельный участок с </w:t>
      </w:r>
      <w:r w:rsidRPr="003A00E1">
        <w:rPr>
          <w:b/>
          <w:szCs w:val="24"/>
        </w:rPr>
        <w:t>кадастровым номером</w:t>
      </w:r>
      <w:r w:rsidRPr="003A00E1">
        <w:rPr>
          <w:szCs w:val="24"/>
        </w:rPr>
        <w:t xml:space="preserve"> </w:t>
      </w:r>
      <w:r w:rsidR="003A00E1" w:rsidRPr="003A00E1">
        <w:rPr>
          <w:szCs w:val="24"/>
        </w:rPr>
        <w:t>35:22:0201008:200</w:t>
      </w:r>
      <w:r w:rsidRPr="003A00E1">
        <w:rPr>
          <w:szCs w:val="24"/>
        </w:rPr>
        <w:t xml:space="preserve">, </w:t>
      </w:r>
      <w:r w:rsidRPr="003A00E1">
        <w:rPr>
          <w:b/>
          <w:szCs w:val="24"/>
        </w:rPr>
        <w:t>площадью</w:t>
      </w:r>
      <w:r w:rsidRPr="003A00E1">
        <w:rPr>
          <w:szCs w:val="24"/>
        </w:rPr>
        <w:t xml:space="preserve"> </w:t>
      </w:r>
      <w:r w:rsidR="003A00E1" w:rsidRPr="003A00E1">
        <w:rPr>
          <w:szCs w:val="24"/>
        </w:rPr>
        <w:t>1500</w:t>
      </w:r>
      <w:r w:rsidR="00E35CFA" w:rsidRPr="003A00E1">
        <w:rPr>
          <w:szCs w:val="24"/>
        </w:rPr>
        <w:t xml:space="preserve"> </w:t>
      </w:r>
      <w:r w:rsidRPr="003A00E1">
        <w:rPr>
          <w:szCs w:val="24"/>
        </w:rPr>
        <w:t>кв. м,</w:t>
      </w:r>
      <w:r w:rsidR="00BB4535" w:rsidRPr="003A00E1">
        <w:rPr>
          <w:szCs w:val="24"/>
        </w:rPr>
        <w:t xml:space="preserve"> </w:t>
      </w:r>
      <w:r w:rsidR="00AA1D67" w:rsidRPr="003A00E1">
        <w:rPr>
          <w:b/>
          <w:szCs w:val="24"/>
        </w:rPr>
        <w:t>категория земель</w:t>
      </w:r>
      <w:r w:rsidR="00AA1D67" w:rsidRPr="003A00E1">
        <w:rPr>
          <w:szCs w:val="24"/>
        </w:rPr>
        <w:t xml:space="preserve"> - земли</w:t>
      </w:r>
      <w:r w:rsidR="00BB4535" w:rsidRPr="003A00E1">
        <w:rPr>
          <w:szCs w:val="24"/>
        </w:rPr>
        <w:t xml:space="preserve"> населенных пунктов,</w:t>
      </w:r>
      <w:r w:rsidRPr="003A00E1">
        <w:rPr>
          <w:szCs w:val="24"/>
        </w:rPr>
        <w:t xml:space="preserve"> </w:t>
      </w:r>
      <w:r w:rsidRPr="003A00E1">
        <w:rPr>
          <w:b/>
          <w:szCs w:val="24"/>
        </w:rPr>
        <w:t>разрешенное использование</w:t>
      </w:r>
      <w:r w:rsidRPr="003A00E1">
        <w:rPr>
          <w:szCs w:val="24"/>
        </w:rPr>
        <w:t>:</w:t>
      </w:r>
      <w:r w:rsidR="00E35CFA" w:rsidRPr="003A00E1">
        <w:rPr>
          <w:szCs w:val="24"/>
          <w:lang w:bidi="ru-RU"/>
        </w:rPr>
        <w:t xml:space="preserve"> </w:t>
      </w:r>
      <w:r w:rsidR="00C228AF">
        <w:rPr>
          <w:szCs w:val="24"/>
        </w:rPr>
        <w:t>д</w:t>
      </w:r>
      <w:r w:rsidR="003A00E1" w:rsidRPr="003A00E1">
        <w:rPr>
          <w:szCs w:val="24"/>
        </w:rPr>
        <w:t>ля ведения личного подсобного хозяйства (приусадебный земельный участок)</w:t>
      </w:r>
      <w:r w:rsidRPr="003A00E1">
        <w:rPr>
          <w:szCs w:val="24"/>
        </w:rPr>
        <w:t xml:space="preserve">, </w:t>
      </w:r>
      <w:r w:rsidRPr="003A00E1">
        <w:rPr>
          <w:b/>
          <w:szCs w:val="24"/>
        </w:rPr>
        <w:t>местоположение</w:t>
      </w:r>
      <w:r w:rsidRPr="003A00E1">
        <w:rPr>
          <w:szCs w:val="24"/>
        </w:rPr>
        <w:t xml:space="preserve">: </w:t>
      </w:r>
      <w:r w:rsidR="003A00E1" w:rsidRPr="003A00E1">
        <w:rPr>
          <w:szCs w:val="24"/>
        </w:rPr>
        <w:t xml:space="preserve">Российская Федерация, Вологодская область, Череповецкий район, </w:t>
      </w:r>
      <w:proofErr w:type="spellStart"/>
      <w:r w:rsidR="003A00E1" w:rsidRPr="003A00E1">
        <w:rPr>
          <w:szCs w:val="24"/>
        </w:rPr>
        <w:t>Уломское</w:t>
      </w:r>
      <w:proofErr w:type="spellEnd"/>
      <w:r w:rsidR="003A00E1" w:rsidRPr="003A00E1">
        <w:rPr>
          <w:szCs w:val="24"/>
        </w:rPr>
        <w:t xml:space="preserve"> сельское поселение, д.</w:t>
      </w:r>
      <w:r w:rsidR="003A00E1">
        <w:rPr>
          <w:szCs w:val="24"/>
        </w:rPr>
        <w:t xml:space="preserve"> </w:t>
      </w:r>
      <w:proofErr w:type="spellStart"/>
      <w:r w:rsidR="003A00E1" w:rsidRPr="003A00E1">
        <w:rPr>
          <w:szCs w:val="24"/>
        </w:rPr>
        <w:t>Тыново</w:t>
      </w:r>
      <w:proofErr w:type="spellEnd"/>
      <w:r w:rsidR="009726DB" w:rsidRPr="003A00E1">
        <w:rPr>
          <w:szCs w:val="24"/>
        </w:rPr>
        <w:t>.</w:t>
      </w:r>
    </w:p>
    <w:p w:rsidR="009726DB" w:rsidRPr="000E434B" w:rsidRDefault="002323D8" w:rsidP="00D329D1">
      <w:pPr>
        <w:rPr>
          <w:b/>
        </w:rPr>
      </w:pPr>
      <w:r w:rsidRPr="000E434B">
        <w:rPr>
          <w:b/>
        </w:rPr>
        <w:t>Права на земельный участок:</w:t>
      </w:r>
      <w:r w:rsidRPr="000E434B">
        <w:t xml:space="preserve"> </w:t>
      </w:r>
      <w:r w:rsidR="00643CD8" w:rsidRPr="00C72ABE">
        <w:rPr>
          <w:color w:val="auto"/>
          <w:szCs w:val="24"/>
        </w:rPr>
        <w:t>государственная неразграниченная собственность.</w:t>
      </w:r>
    </w:p>
    <w:p w:rsidR="0002580E" w:rsidRDefault="002323D8" w:rsidP="00D329D1">
      <w:pPr>
        <w:tabs>
          <w:tab w:val="left" w:pos="709"/>
        </w:tabs>
        <w:rPr>
          <w:color w:val="auto"/>
          <w:szCs w:val="24"/>
        </w:rPr>
      </w:pPr>
      <w:proofErr w:type="gramStart"/>
      <w:r w:rsidRPr="000E434B">
        <w:rPr>
          <w:b/>
        </w:rPr>
        <w:t>Информация о максимальных и (или) минимально допустимых параметрах разрешенного строительства объекта капитального строительства (за исключением случаев, если в соответствии с основным видом разрешенного использования земельного участка не предусматривается строительство здания, сооружения):</w:t>
      </w:r>
      <w:bookmarkStart w:id="1" w:name="_Hlk163469149"/>
      <w:r w:rsidR="00843A02">
        <w:rPr>
          <w:bCs/>
          <w:szCs w:val="24"/>
          <w:lang w:bidi="ru-RU"/>
        </w:rPr>
        <w:t xml:space="preserve"> </w:t>
      </w:r>
      <w:r w:rsidR="0002580E">
        <w:rPr>
          <w:color w:val="auto"/>
          <w:szCs w:val="24"/>
        </w:rPr>
        <w:t xml:space="preserve">в соответствии с Правилами землепользования и застройки сельского поселения </w:t>
      </w:r>
      <w:proofErr w:type="spellStart"/>
      <w:r w:rsidR="0002580E">
        <w:rPr>
          <w:color w:val="auto"/>
          <w:szCs w:val="24"/>
        </w:rPr>
        <w:t>Уломское</w:t>
      </w:r>
      <w:proofErr w:type="spellEnd"/>
      <w:r w:rsidR="0002580E">
        <w:rPr>
          <w:color w:val="auto"/>
          <w:szCs w:val="24"/>
        </w:rPr>
        <w:t xml:space="preserve"> Череповецкого муниципального района Вологодской области, утвержденными  постановлением Правительства Вологодской области от 19.07.2021 № 789:</w:t>
      </w:r>
      <w:proofErr w:type="gramEnd"/>
    </w:p>
    <w:p w:rsidR="0002580E" w:rsidRDefault="0002580E" w:rsidP="00D329D1">
      <w:pPr>
        <w:rPr>
          <w:color w:val="auto"/>
          <w:szCs w:val="24"/>
        </w:rPr>
      </w:pPr>
      <w:r>
        <w:rPr>
          <w:color w:val="auto"/>
          <w:szCs w:val="24"/>
        </w:rPr>
        <w:t xml:space="preserve">- предельные размеры земельных участков:  минимальный – не установлен;   </w:t>
      </w:r>
    </w:p>
    <w:p w:rsidR="0002580E" w:rsidRDefault="0002580E" w:rsidP="00D329D1">
      <w:pPr>
        <w:rPr>
          <w:color w:val="auto"/>
          <w:szCs w:val="24"/>
        </w:rPr>
      </w:pPr>
      <w:r>
        <w:rPr>
          <w:color w:val="auto"/>
          <w:szCs w:val="24"/>
        </w:rPr>
        <w:t xml:space="preserve">  максимальный - 3000 кв</w:t>
      </w:r>
      <w:proofErr w:type="gramStart"/>
      <w:r>
        <w:rPr>
          <w:color w:val="auto"/>
          <w:szCs w:val="24"/>
        </w:rPr>
        <w:t>.м</w:t>
      </w:r>
      <w:proofErr w:type="gramEnd"/>
      <w:r>
        <w:rPr>
          <w:color w:val="auto"/>
          <w:szCs w:val="24"/>
        </w:rPr>
        <w:t>;</w:t>
      </w:r>
    </w:p>
    <w:p w:rsidR="0002580E" w:rsidRDefault="0002580E" w:rsidP="00D329D1">
      <w:pPr>
        <w:rPr>
          <w:color w:val="auto"/>
          <w:szCs w:val="24"/>
        </w:rPr>
      </w:pPr>
      <w:r>
        <w:rPr>
          <w:color w:val="auto"/>
          <w:szCs w:val="24"/>
        </w:rPr>
        <w:t>- минимальный отступ от границы земельного участка – 3 м;</w:t>
      </w:r>
    </w:p>
    <w:p w:rsidR="0002580E" w:rsidRDefault="0002580E" w:rsidP="00D329D1">
      <w:pPr>
        <w:rPr>
          <w:color w:val="auto"/>
          <w:szCs w:val="24"/>
        </w:rPr>
      </w:pPr>
      <w:r>
        <w:rPr>
          <w:color w:val="auto"/>
          <w:szCs w:val="24"/>
        </w:rPr>
        <w:t>- минимальный отступ от красной линии до линии застройки: со стороны улицы - 5 м;</w:t>
      </w:r>
    </w:p>
    <w:p w:rsidR="0002580E" w:rsidRDefault="0002580E" w:rsidP="00D329D1">
      <w:pPr>
        <w:rPr>
          <w:color w:val="auto"/>
          <w:szCs w:val="24"/>
        </w:rPr>
      </w:pPr>
      <w:r>
        <w:rPr>
          <w:color w:val="auto"/>
          <w:szCs w:val="24"/>
        </w:rPr>
        <w:t xml:space="preserve">  со стороны проезда - 3 м;</w:t>
      </w:r>
    </w:p>
    <w:p w:rsidR="0002580E" w:rsidRDefault="0002580E" w:rsidP="00D329D1">
      <w:pPr>
        <w:rPr>
          <w:color w:val="auto"/>
          <w:szCs w:val="24"/>
        </w:rPr>
      </w:pPr>
      <w:r>
        <w:rPr>
          <w:color w:val="auto"/>
          <w:szCs w:val="24"/>
        </w:rPr>
        <w:t>- предельное количество этажей (или предельная высота) -  3 надземных этажа;</w:t>
      </w:r>
    </w:p>
    <w:p w:rsidR="00D329D1" w:rsidRDefault="0002580E" w:rsidP="00D329D1">
      <w:pPr>
        <w:tabs>
          <w:tab w:val="left" w:pos="709"/>
        </w:tabs>
        <w:rPr>
          <w:color w:val="auto"/>
          <w:szCs w:val="24"/>
        </w:rPr>
      </w:pPr>
      <w:r>
        <w:rPr>
          <w:color w:val="auto"/>
          <w:szCs w:val="24"/>
        </w:rPr>
        <w:t>- максимальный процент застройки в границах земельного участка - 40 %.</w:t>
      </w:r>
    </w:p>
    <w:p w:rsidR="00D329D1" w:rsidRDefault="002323D8" w:rsidP="00D329D1">
      <w:pPr>
        <w:tabs>
          <w:tab w:val="left" w:pos="709"/>
        </w:tabs>
        <w:rPr>
          <w:color w:val="auto"/>
          <w:szCs w:val="24"/>
        </w:rPr>
      </w:pPr>
      <w:r w:rsidRPr="003C537B">
        <w:rPr>
          <w:b/>
        </w:rPr>
        <w:t>Ограничения, обременения прав (при наличии):</w:t>
      </w:r>
      <w:r w:rsidRPr="003C537B">
        <w:t xml:space="preserve"> </w:t>
      </w:r>
      <w:r w:rsidR="003C537B" w:rsidRPr="003C537B">
        <w:rPr>
          <w:color w:val="auto"/>
          <w:szCs w:val="24"/>
        </w:rPr>
        <w:t>отсутствуют</w:t>
      </w:r>
      <w:r w:rsidR="003C537B">
        <w:rPr>
          <w:color w:val="auto"/>
          <w:szCs w:val="24"/>
        </w:rPr>
        <w:t>.</w:t>
      </w:r>
      <w:r w:rsidR="00D329D1">
        <w:rPr>
          <w:color w:val="auto"/>
          <w:szCs w:val="24"/>
        </w:rPr>
        <w:t xml:space="preserve"> </w:t>
      </w:r>
    </w:p>
    <w:p w:rsidR="002A0E81" w:rsidRDefault="00D329D1" w:rsidP="002A0E81">
      <w:pPr>
        <w:rPr>
          <w:bCs/>
          <w:szCs w:val="24"/>
          <w:lang w:bidi="ru-RU"/>
        </w:rPr>
      </w:pPr>
      <w:r w:rsidRPr="002A0E81">
        <w:rPr>
          <w:b/>
          <w:color w:val="auto"/>
          <w:szCs w:val="24"/>
        </w:rPr>
        <w:t>Ог</w:t>
      </w:r>
      <w:r w:rsidR="002323D8" w:rsidRPr="00B00D7A">
        <w:rPr>
          <w:b/>
        </w:rPr>
        <w:t>раничения, обременения</w:t>
      </w:r>
      <w:r w:rsidR="005307F2" w:rsidRPr="00B00D7A">
        <w:rPr>
          <w:b/>
        </w:rPr>
        <w:t xml:space="preserve"> в использовании</w:t>
      </w:r>
      <w:r w:rsidR="002323D8" w:rsidRPr="00B00D7A">
        <w:rPr>
          <w:b/>
        </w:rPr>
        <w:t>:</w:t>
      </w:r>
      <w:bookmarkEnd w:id="1"/>
      <w:r w:rsidR="002D0E72">
        <w:rPr>
          <w:bCs/>
          <w:szCs w:val="24"/>
          <w:lang w:bidi="ru-RU"/>
        </w:rPr>
        <w:t xml:space="preserve"> </w:t>
      </w:r>
    </w:p>
    <w:p w:rsidR="002A0E81" w:rsidRDefault="002A0E81" w:rsidP="002A0E81">
      <w:pPr>
        <w:rPr>
          <w:color w:val="auto"/>
          <w:szCs w:val="24"/>
        </w:rPr>
      </w:pPr>
      <w:proofErr w:type="gramStart"/>
      <w:r>
        <w:rPr>
          <w:color w:val="auto"/>
          <w:szCs w:val="24"/>
        </w:rPr>
        <w:t>В случае обнаружения на земельном участке при проведении земляных и иных хозяйственных работ предметов, обладающих признаками объектов археологического наследия, на основании статей 36 и 45.1 Федерального закона от 25.06.2002 № 73-Ф3 «Об объектах культурного наследия (памятниках истории и культуры) народов Российской Федерации» необходимо незамедлительно приостановить все работы на участке обнаружения данных находок и в течение трех дней письменно известить об этом</w:t>
      </w:r>
      <w:proofErr w:type="gramEnd"/>
      <w:r>
        <w:rPr>
          <w:color w:val="auto"/>
          <w:szCs w:val="24"/>
        </w:rPr>
        <w:t xml:space="preserve"> Главное управление охраны объектов культурного наследия Вологодской области.</w:t>
      </w:r>
    </w:p>
    <w:p w:rsidR="002A0E81" w:rsidRDefault="002A0E81" w:rsidP="002A0E81">
      <w:pPr>
        <w:contextualSpacing/>
        <w:rPr>
          <w:color w:val="auto"/>
          <w:szCs w:val="24"/>
        </w:rPr>
      </w:pPr>
      <w:r>
        <w:rPr>
          <w:color w:val="auto"/>
          <w:szCs w:val="24"/>
        </w:rPr>
        <w:t xml:space="preserve">В случае проведения работ по бурению скважин с целью добычи подземных вод для собственных нужд направляется в Министерство природных ресурсов и экологии Вологодской области (далее -  Министерство) запрос для определения соответствия испрашиваемого земельного участка требованиям Порядка использования собственниками земельных участков, землепользователями, землевладельцами и арендаторами земельных участков для собственных </w:t>
      </w:r>
      <w:proofErr w:type="gramStart"/>
      <w:r>
        <w:rPr>
          <w:color w:val="auto"/>
          <w:szCs w:val="24"/>
        </w:rPr>
        <w:t>нужд</w:t>
      </w:r>
      <w:proofErr w:type="gramEnd"/>
      <w:r>
        <w:rPr>
          <w:color w:val="auto"/>
          <w:szCs w:val="24"/>
        </w:rPr>
        <w:t xml:space="preserve"> имеющихся в границах земельных участков общераспространенных полезных ископаемых и подземных вод, утвержденного постановлением Правительства области от 07.04.2009 № 589 (далее – Порядок), а также получения рекомендаций о допустимой глубине бурения в границах указанного земельного участка в соответствии с гидрогеологическими условиями рассматриваемой территории.</w:t>
      </w:r>
    </w:p>
    <w:p w:rsidR="002A0E81" w:rsidRDefault="002A0E81" w:rsidP="002A0E81">
      <w:pPr>
        <w:tabs>
          <w:tab w:val="left" w:pos="709"/>
        </w:tabs>
        <w:rPr>
          <w:color w:val="auto"/>
          <w:szCs w:val="24"/>
        </w:rPr>
      </w:pPr>
      <w:r>
        <w:rPr>
          <w:color w:val="auto"/>
          <w:szCs w:val="24"/>
        </w:rPr>
        <w:t>Правообладатели земельных участков в течение 15 дней с начала добычи подземных вод для собственных нужд обязаны письменно уведомить Министерство об использовании соответствующих участков недр для указанных целей, направив документы, перечень которых определен пунктом 2.3 Порядка.</w:t>
      </w:r>
    </w:p>
    <w:p w:rsidR="00A336E2" w:rsidRPr="002A0E81" w:rsidRDefault="002323D8" w:rsidP="002A0E81">
      <w:pPr>
        <w:tabs>
          <w:tab w:val="left" w:pos="709"/>
        </w:tabs>
      </w:pPr>
      <w:r w:rsidRPr="002A0E81">
        <w:rPr>
          <w:b/>
        </w:rPr>
        <w:t xml:space="preserve">Информация о </w:t>
      </w:r>
      <w:r w:rsidR="00210505" w:rsidRPr="002A0E81">
        <w:rPr>
          <w:b/>
        </w:rPr>
        <w:t xml:space="preserve">возможности </w:t>
      </w:r>
      <w:r w:rsidRPr="002A0E81">
        <w:rPr>
          <w:b/>
        </w:rPr>
        <w:t>подключения (технологического присоединения) объекта капитального строительства к сетям инженерно-технического обеспечения (за исключением сетей электроснабжения), о сроке действия технических условий, (за исключением случаев, если в соответствии с основным видом разрешенного использования земельного участка не предусматривается стр</w:t>
      </w:r>
      <w:r w:rsidR="00045AAF" w:rsidRPr="002A0E81">
        <w:rPr>
          <w:b/>
        </w:rPr>
        <w:t>оительство здания, сооружения):</w:t>
      </w:r>
      <w:r w:rsidR="00843A02" w:rsidRPr="002A0E81">
        <w:rPr>
          <w:b/>
        </w:rPr>
        <w:t xml:space="preserve"> </w:t>
      </w:r>
    </w:p>
    <w:p w:rsidR="00EE3614" w:rsidRPr="002A0E81" w:rsidRDefault="00EE3614" w:rsidP="00EE3614">
      <w:pPr>
        <w:tabs>
          <w:tab w:val="left" w:pos="709"/>
        </w:tabs>
        <w:ind w:firstLine="567"/>
        <w:rPr>
          <w:color w:val="auto"/>
          <w:szCs w:val="24"/>
        </w:rPr>
      </w:pPr>
      <w:r w:rsidRPr="002A0E81">
        <w:rPr>
          <w:color w:val="auto"/>
          <w:szCs w:val="24"/>
        </w:rPr>
        <w:t xml:space="preserve">   - электроснабжение – письмо от 21.12.2022 № МР</w:t>
      </w:r>
      <w:proofErr w:type="gramStart"/>
      <w:r w:rsidRPr="002A0E81">
        <w:rPr>
          <w:color w:val="auto"/>
          <w:szCs w:val="24"/>
        </w:rPr>
        <w:t>2</w:t>
      </w:r>
      <w:proofErr w:type="gramEnd"/>
      <w:r w:rsidRPr="002A0E81">
        <w:rPr>
          <w:color w:val="auto"/>
          <w:szCs w:val="24"/>
        </w:rPr>
        <w:t xml:space="preserve">/2-6/16/8101 Вологодский филиал </w:t>
      </w:r>
      <w:r w:rsidRPr="002A0E81">
        <w:rPr>
          <w:color w:val="auto"/>
          <w:szCs w:val="24"/>
        </w:rPr>
        <w:br/>
        <w:t>ПАО «</w:t>
      </w:r>
      <w:proofErr w:type="spellStart"/>
      <w:r w:rsidRPr="002A0E81">
        <w:rPr>
          <w:color w:val="auto"/>
          <w:szCs w:val="24"/>
        </w:rPr>
        <w:t>Россети</w:t>
      </w:r>
      <w:proofErr w:type="spellEnd"/>
      <w:r w:rsidRPr="002A0E81">
        <w:rPr>
          <w:color w:val="auto"/>
          <w:szCs w:val="24"/>
        </w:rPr>
        <w:t xml:space="preserve"> </w:t>
      </w:r>
      <w:proofErr w:type="spellStart"/>
      <w:r w:rsidRPr="002A0E81">
        <w:rPr>
          <w:color w:val="auto"/>
          <w:szCs w:val="24"/>
        </w:rPr>
        <w:t>Северо-Запад</w:t>
      </w:r>
      <w:proofErr w:type="spellEnd"/>
      <w:r w:rsidRPr="002A0E81">
        <w:rPr>
          <w:color w:val="auto"/>
          <w:szCs w:val="24"/>
        </w:rPr>
        <w:t xml:space="preserve">»; письмо от 08.02.2023 №7-6-1-4/00267 АО «ВОЭК» </w:t>
      </w:r>
      <w:r w:rsidRPr="002A0E81">
        <w:rPr>
          <w:color w:val="auto"/>
          <w:szCs w:val="24"/>
        </w:rPr>
        <w:br/>
        <w:t>ПО «Череповецкое»;</w:t>
      </w:r>
    </w:p>
    <w:p w:rsidR="00EE3614" w:rsidRPr="002A0E81" w:rsidRDefault="00EE3614" w:rsidP="00EE3614">
      <w:pPr>
        <w:rPr>
          <w:color w:val="auto"/>
          <w:szCs w:val="24"/>
        </w:rPr>
      </w:pPr>
      <w:r w:rsidRPr="002A0E81">
        <w:rPr>
          <w:color w:val="auto"/>
          <w:szCs w:val="24"/>
        </w:rPr>
        <w:t>- газоснабжение – письмо от 26.12.2022 № ВВ-ЧР-22737 АО «Газпром газораспределение Вологда»;</w:t>
      </w:r>
    </w:p>
    <w:p w:rsidR="00EE3614" w:rsidRDefault="00EE3614" w:rsidP="00EE3614">
      <w:pPr>
        <w:tabs>
          <w:tab w:val="left" w:pos="709"/>
        </w:tabs>
        <w:ind w:firstLine="567"/>
        <w:rPr>
          <w:color w:val="auto"/>
          <w:szCs w:val="24"/>
        </w:rPr>
      </w:pPr>
      <w:r w:rsidRPr="002A0E81">
        <w:rPr>
          <w:color w:val="auto"/>
          <w:szCs w:val="24"/>
        </w:rPr>
        <w:t>- связь – письмо от 20.12.2022 № 01/05/147683/22 ПАО «</w:t>
      </w:r>
      <w:proofErr w:type="spellStart"/>
      <w:r w:rsidRPr="002A0E81">
        <w:rPr>
          <w:color w:val="auto"/>
          <w:szCs w:val="24"/>
        </w:rPr>
        <w:t>Ростелеком</w:t>
      </w:r>
      <w:proofErr w:type="spellEnd"/>
      <w:r w:rsidRPr="002A0E81">
        <w:rPr>
          <w:color w:val="auto"/>
          <w:szCs w:val="24"/>
        </w:rPr>
        <w:t>».</w:t>
      </w:r>
    </w:p>
    <w:p w:rsidR="003D1507" w:rsidRPr="003D1507" w:rsidRDefault="005307F2" w:rsidP="003D1507">
      <w:pPr>
        <w:rPr>
          <w:color w:val="auto"/>
          <w:szCs w:val="24"/>
        </w:rPr>
      </w:pPr>
      <w:r w:rsidRPr="00C521CD">
        <w:rPr>
          <w:b/>
        </w:rPr>
        <w:t xml:space="preserve">Сведения о предыдущих </w:t>
      </w:r>
      <w:r w:rsidR="00A2661E" w:rsidRPr="00C521CD">
        <w:rPr>
          <w:b/>
        </w:rPr>
        <w:t>торгах</w:t>
      </w:r>
      <w:r w:rsidRPr="00C521CD">
        <w:rPr>
          <w:b/>
        </w:rPr>
        <w:t>:</w:t>
      </w:r>
      <w:r w:rsidR="003D1507" w:rsidRPr="00C521CD">
        <w:rPr>
          <w:b/>
        </w:rPr>
        <w:t xml:space="preserve"> </w:t>
      </w:r>
      <w:r w:rsidR="003D1507" w:rsidRPr="003D1507">
        <w:t xml:space="preserve">извещение </w:t>
      </w:r>
      <w:hyperlink r:id="rId12" w:tgtFrame="_blank" w:history="1">
        <w:r w:rsidR="003D1507" w:rsidRPr="003D1507">
          <w:rPr>
            <w:rStyle w:val="a7"/>
            <w:bCs/>
            <w:color w:val="auto"/>
            <w:szCs w:val="24"/>
            <w:u w:val="none"/>
          </w:rPr>
          <w:t>№</w:t>
        </w:r>
        <w:r w:rsidR="00C521CD">
          <w:rPr>
            <w:rStyle w:val="a7"/>
            <w:bCs/>
            <w:color w:val="auto"/>
            <w:szCs w:val="24"/>
            <w:u w:val="none"/>
          </w:rPr>
          <w:t xml:space="preserve"> </w:t>
        </w:r>
        <w:r w:rsidR="003D1507" w:rsidRPr="003D1507">
          <w:rPr>
            <w:rStyle w:val="a7"/>
            <w:bCs/>
            <w:color w:val="auto"/>
            <w:szCs w:val="24"/>
            <w:u w:val="none"/>
          </w:rPr>
          <w:t>22000062030000000942</w:t>
        </w:r>
      </w:hyperlink>
      <w:r w:rsidR="003D1507" w:rsidRPr="003D1507">
        <w:rPr>
          <w:color w:val="auto"/>
          <w:szCs w:val="24"/>
        </w:rPr>
        <w:t>.</w:t>
      </w:r>
    </w:p>
    <w:p w:rsidR="005307F2" w:rsidRPr="00B00D7A" w:rsidRDefault="005307F2" w:rsidP="0045725F"/>
    <w:p w:rsidR="00954C1E" w:rsidRPr="00B00D7A" w:rsidRDefault="002323D8" w:rsidP="0045725F">
      <w:r w:rsidRPr="00B00D7A">
        <w:rPr>
          <w:b/>
        </w:rPr>
        <w:t>Начальная цена предмета аукциона</w:t>
      </w:r>
      <w:r w:rsidR="002D7A9F">
        <w:rPr>
          <w:b/>
        </w:rPr>
        <w:t xml:space="preserve">: </w:t>
      </w:r>
      <w:r w:rsidR="002D7A9F">
        <w:rPr>
          <w:color w:val="auto"/>
          <w:szCs w:val="24"/>
          <w:lang w:eastAsia="zh-CN"/>
        </w:rPr>
        <w:t xml:space="preserve">96 000,00 </w:t>
      </w:r>
      <w:r w:rsidR="002D7A9F">
        <w:rPr>
          <w:color w:val="auto"/>
          <w:szCs w:val="24"/>
        </w:rPr>
        <w:t>рублей.</w:t>
      </w:r>
    </w:p>
    <w:p w:rsidR="00954C1E" w:rsidRPr="00B00D7A" w:rsidRDefault="002323D8" w:rsidP="00B00D7A">
      <w:pPr>
        <w:widowControl w:val="0"/>
        <w:rPr>
          <w:bCs/>
          <w:szCs w:val="24"/>
          <w:lang w:bidi="ru-RU"/>
        </w:rPr>
      </w:pPr>
      <w:r w:rsidRPr="00B00D7A">
        <w:rPr>
          <w:b/>
        </w:rPr>
        <w:t>Шаг аукциона</w:t>
      </w:r>
      <w:r w:rsidR="002D7A9F">
        <w:rPr>
          <w:b/>
        </w:rPr>
        <w:t xml:space="preserve"> </w:t>
      </w:r>
      <w:r w:rsidR="00843A02">
        <w:rPr>
          <w:b/>
        </w:rPr>
        <w:t xml:space="preserve">(3 % </w:t>
      </w:r>
      <w:r w:rsidR="002D7A9F" w:rsidRPr="002D7A9F">
        <w:rPr>
          <w:b/>
          <w:color w:val="auto"/>
          <w:szCs w:val="28"/>
          <w:lang w:eastAsia="zh-CN"/>
        </w:rPr>
        <w:t>от начальной цены</w:t>
      </w:r>
      <w:r w:rsidR="00843A02">
        <w:rPr>
          <w:b/>
        </w:rPr>
        <w:t>)</w:t>
      </w:r>
      <w:r w:rsidRPr="00B00D7A">
        <w:rPr>
          <w:b/>
        </w:rPr>
        <w:t>:</w:t>
      </w:r>
      <w:r w:rsidRPr="00B00D7A">
        <w:t xml:space="preserve"> </w:t>
      </w:r>
      <w:r w:rsidR="002D7A9F">
        <w:rPr>
          <w:color w:val="auto"/>
          <w:szCs w:val="24"/>
          <w:lang w:eastAsia="zh-CN"/>
        </w:rPr>
        <w:t xml:space="preserve">2 880,00 </w:t>
      </w:r>
      <w:r w:rsidR="00E37DB4" w:rsidRPr="00B00D7A">
        <w:t>рублей</w:t>
      </w:r>
      <w:r w:rsidRPr="00B00D7A">
        <w:t>.</w:t>
      </w:r>
    </w:p>
    <w:p w:rsidR="002D7A9F" w:rsidRDefault="002323D8" w:rsidP="002D7A9F">
      <w:pPr>
        <w:rPr>
          <w:color w:val="auto"/>
          <w:szCs w:val="24"/>
        </w:rPr>
      </w:pPr>
      <w:r w:rsidRPr="00B00D7A">
        <w:rPr>
          <w:b/>
        </w:rPr>
        <w:t>Размер вносимого задатка:</w:t>
      </w:r>
      <w:r w:rsidR="00843A02" w:rsidRPr="00843A02">
        <w:rPr>
          <w:szCs w:val="24"/>
        </w:rPr>
        <w:t xml:space="preserve"> </w:t>
      </w:r>
      <w:r w:rsidR="002D7A9F">
        <w:rPr>
          <w:color w:val="auto"/>
          <w:szCs w:val="24"/>
        </w:rPr>
        <w:t>50% начальной цены предмета аукциона</w:t>
      </w:r>
      <w:r w:rsidR="002D7A9F">
        <w:rPr>
          <w:b/>
          <w:color w:val="auto"/>
          <w:szCs w:val="24"/>
        </w:rPr>
        <w:t xml:space="preserve"> – </w:t>
      </w:r>
      <w:r w:rsidR="002D7A9F">
        <w:rPr>
          <w:color w:val="auto"/>
          <w:szCs w:val="24"/>
          <w:lang w:eastAsia="zh-CN"/>
        </w:rPr>
        <w:t xml:space="preserve">48 000,00 </w:t>
      </w:r>
      <w:r w:rsidR="002D7A9F">
        <w:rPr>
          <w:color w:val="auto"/>
          <w:szCs w:val="24"/>
        </w:rPr>
        <w:t>рублей.</w:t>
      </w:r>
    </w:p>
    <w:bookmarkEnd w:id="0"/>
    <w:p w:rsidR="00314A02" w:rsidRPr="00533847" w:rsidRDefault="00314A02" w:rsidP="00314A02">
      <w:pPr>
        <w:rPr>
          <w:color w:val="auto"/>
          <w:szCs w:val="24"/>
          <w:u w:val="single"/>
        </w:rPr>
      </w:pPr>
      <w:r w:rsidRPr="00533847">
        <w:rPr>
          <w:b/>
        </w:rPr>
        <w:t xml:space="preserve">Состав участников аукциона: </w:t>
      </w:r>
      <w:r w:rsidRPr="00533847">
        <w:rPr>
          <w:color w:val="auto"/>
          <w:szCs w:val="24"/>
          <w:u w:val="single"/>
        </w:rPr>
        <w:t>участниками аукциона могут являться только граждане (</w:t>
      </w:r>
      <w:hyperlink r:id="rId13" w:history="1">
        <w:r w:rsidRPr="00533847">
          <w:rPr>
            <w:rStyle w:val="a7"/>
            <w:color w:val="auto"/>
            <w:szCs w:val="24"/>
          </w:rPr>
          <w:t>статья 39.18</w:t>
        </w:r>
      </w:hyperlink>
      <w:r w:rsidRPr="00533847">
        <w:rPr>
          <w:color w:val="auto"/>
          <w:szCs w:val="24"/>
          <w:u w:val="single"/>
        </w:rPr>
        <w:t xml:space="preserve"> Земельного кодекса РФ). </w:t>
      </w:r>
    </w:p>
    <w:p w:rsidR="00314A02" w:rsidRPr="00456736" w:rsidRDefault="00314A02" w:rsidP="00314A02">
      <w:pPr>
        <w:pStyle w:val="ac"/>
        <w:spacing w:beforeAutospacing="0" w:afterAutospacing="0"/>
        <w:rPr>
          <w:color w:val="auto"/>
          <w:szCs w:val="24"/>
        </w:rPr>
      </w:pPr>
      <w:r w:rsidRPr="00533847">
        <w:rPr>
          <w:b/>
        </w:rPr>
        <w:t xml:space="preserve">Дата размещения извещения в соответствии с </w:t>
      </w:r>
      <w:hyperlink r:id="rId14" w:history="1">
        <w:r w:rsidRPr="00533847">
          <w:rPr>
            <w:rStyle w:val="a7"/>
            <w:b/>
            <w:color w:val="auto"/>
            <w:u w:val="none"/>
          </w:rPr>
          <w:t>подпунктом 1 пункта 1 статьи 39.18</w:t>
        </w:r>
      </w:hyperlink>
      <w:r w:rsidRPr="00533847">
        <w:rPr>
          <w:b/>
        </w:rPr>
        <w:t xml:space="preserve"> </w:t>
      </w:r>
      <w:r w:rsidRPr="00533847">
        <w:rPr>
          <w:b/>
          <w:szCs w:val="24"/>
        </w:rPr>
        <w:t xml:space="preserve">Земельного кодекса РФ: </w:t>
      </w:r>
      <w:r w:rsidR="00456736" w:rsidRPr="00456736">
        <w:rPr>
          <w:color w:val="auto"/>
          <w:szCs w:val="24"/>
        </w:rPr>
        <w:t>29.03.2022.</w:t>
      </w:r>
    </w:p>
    <w:p w:rsidR="00954C1E" w:rsidRPr="007F184B" w:rsidRDefault="002323D8" w:rsidP="0045725F">
      <w:pPr>
        <w:rPr>
          <w:b/>
        </w:rPr>
      </w:pPr>
      <w:r w:rsidRPr="00314A02">
        <w:rPr>
          <w:b/>
          <w:color w:val="auto"/>
          <w:szCs w:val="24"/>
        </w:rPr>
        <w:t>5. Порядок приема</w:t>
      </w:r>
      <w:r w:rsidRPr="007F184B">
        <w:rPr>
          <w:b/>
        </w:rPr>
        <w:t xml:space="preserve"> заявок на участие в электронном аукционе:</w:t>
      </w:r>
    </w:p>
    <w:p w:rsidR="00954C1E" w:rsidRPr="00631D03" w:rsidRDefault="002323D8" w:rsidP="0045725F">
      <w:r w:rsidRPr="00631D03">
        <w:t>Заявка на участие в электронном аукционе подается путем подписания усиленной квалифицированной электронной подписью заявителя либо лица, имеющего право действов</w:t>
      </w:r>
      <w:r w:rsidR="003050C2" w:rsidRPr="00631D03">
        <w:t xml:space="preserve">ать </w:t>
      </w:r>
      <w:r w:rsidRPr="00631D03">
        <w:t>от имени заявителя, ее электронной формы, размещ</w:t>
      </w:r>
      <w:r w:rsidR="003050C2" w:rsidRPr="00631D03">
        <w:t xml:space="preserve">енной на </w:t>
      </w:r>
      <w:r w:rsidR="00931A37">
        <w:t>Э</w:t>
      </w:r>
      <w:r w:rsidR="003050C2" w:rsidRPr="00631D03">
        <w:t xml:space="preserve">лектронной площадке, </w:t>
      </w:r>
      <w:r w:rsidRPr="00631D03">
        <w:t>и прикрепления к ней электронных образов документов, подлежащих включению в состав заявки.</w:t>
      </w:r>
    </w:p>
    <w:p w:rsidR="00954C1E" w:rsidRPr="000E3E51" w:rsidRDefault="002323D8" w:rsidP="0045725F">
      <w:r w:rsidRPr="00631D03">
        <w:t xml:space="preserve">Для участия в аукционе заявители представляют документы, предусмотренные Земельным </w:t>
      </w:r>
      <w:r w:rsidRPr="000E3E51">
        <w:t xml:space="preserve">Кодексом </w:t>
      </w:r>
      <w:r w:rsidR="007F184B" w:rsidRPr="00631D03">
        <w:t>Российской Федерации</w:t>
      </w:r>
      <w:r w:rsidRPr="000E3E51">
        <w:t xml:space="preserve"> (в форме электронного документа):</w:t>
      </w:r>
    </w:p>
    <w:p w:rsidR="00954C1E" w:rsidRPr="000E3E51" w:rsidRDefault="002323D8" w:rsidP="0045725F">
      <w:r w:rsidRPr="000E3E51">
        <w:t>1) заявка на участие в электронном аукционе с указанием банковских реквизитов счета для возврата задатка (приложение № 1);</w:t>
      </w:r>
    </w:p>
    <w:p w:rsidR="00954C1E" w:rsidRPr="000E3E51" w:rsidRDefault="002323D8" w:rsidP="0045725F">
      <w:r w:rsidRPr="000E3E51">
        <w:t xml:space="preserve">2) </w:t>
      </w:r>
      <w:hyperlink r:id="rId15" w:history="1">
        <w:r w:rsidRPr="000E3E51">
          <w:rPr>
            <w:u w:color="000000"/>
          </w:rPr>
          <w:t>копии</w:t>
        </w:r>
      </w:hyperlink>
      <w:r w:rsidRPr="000E3E51">
        <w:t xml:space="preserve"> документов, удостоверяющих личность заявителя (для граждан);</w:t>
      </w:r>
    </w:p>
    <w:p w:rsidR="00954C1E" w:rsidRPr="000E3E51" w:rsidRDefault="002323D8" w:rsidP="0045725F">
      <w:r w:rsidRPr="000E3E51">
        <w:t>3)надлежащим образом заверенный перевод на русский язык документов о государственной регистрации юридического лица в соответствии с законодатель</w:t>
      </w:r>
      <w:r w:rsidR="003050C2" w:rsidRPr="000E3E51">
        <w:t xml:space="preserve">ством иностранного государства </w:t>
      </w:r>
      <w:r w:rsidRPr="000E3E51">
        <w:t>в случае, если заявителем является иностранное юридическое лицо;</w:t>
      </w:r>
    </w:p>
    <w:p w:rsidR="00954C1E" w:rsidRPr="00631D03" w:rsidRDefault="002323D8" w:rsidP="0045725F">
      <w:r w:rsidRPr="000E3E51">
        <w:t>4) документы, подтверждающие</w:t>
      </w:r>
      <w:r w:rsidRPr="00631D03">
        <w:t xml:space="preserve"> внесение задатка. Представление документов, подтверждающих внесение задатка, признается заключением соглашения о задатке.</w:t>
      </w:r>
    </w:p>
    <w:p w:rsidR="00954C1E" w:rsidRPr="00631D03" w:rsidRDefault="002323D8" w:rsidP="0045725F">
      <w:r w:rsidRPr="00631D03">
        <w:t>В случае</w:t>
      </w:r>
      <w:proofErr w:type="gramStart"/>
      <w:r w:rsidRPr="00631D03">
        <w:t>,</w:t>
      </w:r>
      <w:proofErr w:type="gramEnd"/>
      <w:r w:rsidRPr="00631D03">
        <w:t xml:space="preserve"> если с заявкой на участие в Аукционе обращается представитель заявителя, предъявляется документ, подтверждающий полномочия представителя заявителя.</w:t>
      </w:r>
    </w:p>
    <w:p w:rsidR="005307F2" w:rsidRPr="00631D03" w:rsidRDefault="005307F2" w:rsidP="0045725F">
      <w:r w:rsidRPr="00631D03">
        <w:t xml:space="preserve">В случае предоставления паспорта гражданина </w:t>
      </w:r>
      <w:r w:rsidR="007F184B" w:rsidRPr="00631D03">
        <w:t>Российской Федерации</w:t>
      </w:r>
      <w:r w:rsidRPr="00631D03">
        <w:t xml:space="preserve"> заявитель предоставляет вторую, третью страницы паспорта и страницу паспорта с отметкой о действующей регистрации гражданина по месту жительства.</w:t>
      </w:r>
    </w:p>
    <w:p w:rsidR="00954C1E" w:rsidRPr="00631D03" w:rsidRDefault="002323D8" w:rsidP="0045725F">
      <w:r w:rsidRPr="00631D03">
        <w:t>Одно лицо имеет право подать только одну заявку.</w:t>
      </w:r>
    </w:p>
    <w:p w:rsidR="00954C1E" w:rsidRPr="00631D03" w:rsidRDefault="002323D8" w:rsidP="0045725F">
      <w:r w:rsidRPr="00631D03">
        <w:t xml:space="preserve">Заявки подаются на </w:t>
      </w:r>
      <w:r w:rsidR="00931A37">
        <w:t>Э</w:t>
      </w:r>
      <w:r w:rsidR="00D660E6" w:rsidRPr="00631D03">
        <w:t xml:space="preserve">лектронную площадку, начиная </w:t>
      </w:r>
      <w:proofErr w:type="gramStart"/>
      <w:r w:rsidR="00D660E6" w:rsidRPr="00631D03">
        <w:t xml:space="preserve">с </w:t>
      </w:r>
      <w:r w:rsidR="003050C2" w:rsidRPr="00631D03">
        <w:t>даты начала</w:t>
      </w:r>
      <w:proofErr w:type="gramEnd"/>
      <w:r w:rsidR="003050C2" w:rsidRPr="00631D03">
        <w:t xml:space="preserve"> приема заявок </w:t>
      </w:r>
      <w:r w:rsidRPr="00631D03">
        <w:t>до времени и даты окончания приема заявок, указанных в из</w:t>
      </w:r>
      <w:r w:rsidR="003050C2" w:rsidRPr="00631D03">
        <w:t xml:space="preserve">вещении. Заявки с прилагаемыми </w:t>
      </w:r>
      <w:r w:rsidRPr="00631D03">
        <w:t>к ним документами, поданные с нарушением устано</w:t>
      </w:r>
      <w:r w:rsidR="003050C2" w:rsidRPr="00631D03">
        <w:t xml:space="preserve">вленного срока, а также заявки </w:t>
      </w:r>
      <w:r w:rsidR="00931A37">
        <w:t>с незаполненными полями, на Э</w:t>
      </w:r>
      <w:r w:rsidRPr="00631D03">
        <w:t>лектронной площадке не регистрируются программными средствами.</w:t>
      </w:r>
    </w:p>
    <w:p w:rsidR="00954C1E" w:rsidRPr="00631D03" w:rsidRDefault="002323D8" w:rsidP="0045725F">
      <w:r w:rsidRPr="00631D03">
        <w:t>Заявитель вправе не позднее дня окончания приема заявок отозвать заявку путем направления уведомления об отзыве</w:t>
      </w:r>
      <w:r w:rsidR="00931A37">
        <w:t xml:space="preserve"> заявки на Э</w:t>
      </w:r>
      <w:r w:rsidRPr="00631D03">
        <w:t xml:space="preserve">лектронную площадку. </w:t>
      </w:r>
    </w:p>
    <w:p w:rsidR="00954C1E" w:rsidRPr="00631D03" w:rsidRDefault="002323D8" w:rsidP="0045725F">
      <w:r w:rsidRPr="00631D03">
        <w:t xml:space="preserve">Изменение заявки допускается только путем </w:t>
      </w:r>
      <w:r w:rsidR="003050C2" w:rsidRPr="00631D03">
        <w:t xml:space="preserve">подачи заявителем новой заявки </w:t>
      </w:r>
      <w:r w:rsidRPr="00631D03">
        <w:t>в установленные в информационном сообщении сроки о проведен</w:t>
      </w:r>
      <w:proofErr w:type="gramStart"/>
      <w:r w:rsidRPr="00631D03">
        <w:t>ии ау</w:t>
      </w:r>
      <w:proofErr w:type="gramEnd"/>
      <w:r w:rsidRPr="00631D03">
        <w:t>кциона, при этом первоначальная заявка должна быть отозвана.</w:t>
      </w:r>
    </w:p>
    <w:p w:rsidR="00954C1E" w:rsidRPr="00631D03" w:rsidRDefault="002323D8" w:rsidP="0045725F">
      <w:r w:rsidRPr="00631D03">
        <w:t>Соблюдение заявителем указанных требований означает, что заявка и документы, представляемые одновременно с заявкой, поданы от имени заявителя.</w:t>
      </w:r>
    </w:p>
    <w:p w:rsidR="00954C1E" w:rsidRPr="00631D03" w:rsidRDefault="002323D8" w:rsidP="0045725F">
      <w:pPr>
        <w:rPr>
          <w:i/>
        </w:rPr>
      </w:pPr>
      <w:r w:rsidRPr="00631D03">
        <w:t>Прилагаемые к заявке документы подписываются усиленной квалифицированной электронной подписью заявителя</w:t>
      </w:r>
      <w:r w:rsidRPr="00631D03">
        <w:rPr>
          <w:i/>
        </w:rPr>
        <w:t>.</w:t>
      </w:r>
    </w:p>
    <w:p w:rsidR="00954C1E" w:rsidRPr="00631D03" w:rsidRDefault="002323D8" w:rsidP="0045725F">
      <w:r w:rsidRPr="00631D03">
        <w:t>Заявитель не допускается к участию в аукционе в следующих случаях:</w:t>
      </w:r>
    </w:p>
    <w:p w:rsidR="00954C1E" w:rsidRPr="00631D03" w:rsidRDefault="002323D8" w:rsidP="0045725F">
      <w:r w:rsidRPr="00631D03">
        <w:t>- непредставление необходимых для участия в аукционе документов или представление недостоверных сведений;</w:t>
      </w:r>
    </w:p>
    <w:p w:rsidR="00954C1E" w:rsidRPr="00631D03" w:rsidRDefault="002323D8" w:rsidP="0045725F">
      <w:r w:rsidRPr="00631D03">
        <w:t xml:space="preserve">- </w:t>
      </w:r>
      <w:proofErr w:type="spellStart"/>
      <w:r w:rsidRPr="00631D03">
        <w:t>непоступление</w:t>
      </w:r>
      <w:proofErr w:type="spellEnd"/>
      <w:r w:rsidRPr="00631D03">
        <w:t xml:space="preserve"> задатка на дату рассмотрения заявок на участие в аукционе;</w:t>
      </w:r>
    </w:p>
    <w:p w:rsidR="00954C1E" w:rsidRPr="00631D03" w:rsidRDefault="002323D8" w:rsidP="0045725F">
      <w:r w:rsidRPr="00631D03">
        <w:t>- подача заявки на участие лицом, которое в соответствии с Земельным кодексом</w:t>
      </w:r>
      <w:r w:rsidR="007F184B" w:rsidRPr="007F184B">
        <w:t xml:space="preserve"> </w:t>
      </w:r>
      <w:r w:rsidR="007F184B" w:rsidRPr="00631D03">
        <w:t>Российской Федерации</w:t>
      </w:r>
      <w:r w:rsidRPr="00631D03">
        <w:t xml:space="preserve"> и другими федеральными законами не имеет права быть участником конкретного аукциона и приобретать земельный участок в аренду;</w:t>
      </w:r>
    </w:p>
    <w:p w:rsidR="00954C1E" w:rsidRPr="00606071" w:rsidRDefault="002323D8" w:rsidP="0045725F">
      <w:r w:rsidRPr="00631D03">
        <w:t xml:space="preserve">- наличие </w:t>
      </w:r>
      <w:r w:rsidRPr="00606071">
        <w:t>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реестре недобросовестных участников аукциона.</w:t>
      </w:r>
    </w:p>
    <w:p w:rsidR="00954C1E" w:rsidRPr="00606071" w:rsidRDefault="002323D8" w:rsidP="0045725F">
      <w:pPr>
        <w:rPr>
          <w:color w:val="auto"/>
          <w:szCs w:val="24"/>
        </w:rPr>
      </w:pPr>
      <w:r w:rsidRPr="00606071">
        <w:t xml:space="preserve">Заявитель приобретает статус участника аукциона </w:t>
      </w:r>
      <w:proofErr w:type="gramStart"/>
      <w:r w:rsidR="00931A37" w:rsidRPr="00606071">
        <w:t>в э</w:t>
      </w:r>
      <w:r w:rsidRPr="00606071">
        <w:t xml:space="preserve">лектронной форме с момента подписания </w:t>
      </w:r>
      <w:r w:rsidR="00F425A0" w:rsidRPr="00606071">
        <w:rPr>
          <w:color w:val="auto"/>
          <w:szCs w:val="24"/>
        </w:rPr>
        <w:t xml:space="preserve">протокола рассмотрения заявок на участие в аукционе в </w:t>
      </w:r>
      <w:r w:rsidR="00C76D88" w:rsidRPr="00606071">
        <w:t>электронной форме</w:t>
      </w:r>
      <w:proofErr w:type="gramEnd"/>
      <w:r w:rsidR="00C76D88" w:rsidRPr="00606071">
        <w:t>.</w:t>
      </w:r>
    </w:p>
    <w:p w:rsidR="00954C1E" w:rsidRPr="00606071" w:rsidRDefault="00E86D5C" w:rsidP="0045725F">
      <w:r w:rsidRPr="00606071">
        <w:lastRenderedPageBreak/>
        <w:t xml:space="preserve">Сведения о количестве участников аукциона без указания иных сведений о таких участниках и сведения о заявителях, не допущенных к участию в аукционе, с указанием причин отказа в допуске </w:t>
      </w:r>
      <w:r w:rsidR="00931A37" w:rsidRPr="00606071">
        <w:t>к участию в нем размещаются на О</w:t>
      </w:r>
      <w:r w:rsidRPr="00606071">
        <w:t xml:space="preserve">фициальном сайте не </w:t>
      </w:r>
      <w:proofErr w:type="gramStart"/>
      <w:r w:rsidRPr="00606071">
        <w:t>позднее</w:t>
      </w:r>
      <w:proofErr w:type="gramEnd"/>
      <w:r w:rsidRPr="00606071">
        <w:t xml:space="preserve"> чем на следующий день после дня подписания протокола рассмотрения заявок.</w:t>
      </w:r>
    </w:p>
    <w:p w:rsidR="00D660E6" w:rsidRPr="007F184B" w:rsidRDefault="00D660E6" w:rsidP="0045725F">
      <w:pPr>
        <w:rPr>
          <w:b/>
        </w:rPr>
      </w:pPr>
      <w:r w:rsidRPr="00606071">
        <w:rPr>
          <w:b/>
        </w:rPr>
        <w:t>6. Порядок внесения задатка и его возврат.</w:t>
      </w:r>
    </w:p>
    <w:p w:rsidR="00D660E6" w:rsidRPr="00631D03" w:rsidRDefault="00D660E6" w:rsidP="0045725F">
      <w:r w:rsidRPr="00631D03">
        <w:t>Для участия в Аукционе заявители перечисляют задаток</w:t>
      </w:r>
      <w:r w:rsidR="00C76D88" w:rsidRPr="00631D03">
        <w:t xml:space="preserve"> в валюте Российской Федерации </w:t>
      </w:r>
      <w:r w:rsidRPr="00631D03">
        <w:t>в установленном настоящим извещением размере в счет обеспечения оплаты приобретаемого имущества, на банковские реквизиты О</w:t>
      </w:r>
      <w:r w:rsidR="00931A37">
        <w:t>ператора Э</w:t>
      </w:r>
      <w:r w:rsidR="00C76D88" w:rsidRPr="00631D03">
        <w:t>лектронной площадки:</w:t>
      </w:r>
    </w:p>
    <w:p w:rsidR="00D660E6" w:rsidRPr="00631D03" w:rsidRDefault="00D660E6" w:rsidP="0045725F">
      <w:r w:rsidRPr="00631D03">
        <w:t>Наименование: АО «Сбербанк-АСТ»</w:t>
      </w:r>
    </w:p>
    <w:p w:rsidR="00D660E6" w:rsidRPr="00631D03" w:rsidRDefault="00C76D88" w:rsidP="0045725F">
      <w:r w:rsidRPr="00631D03">
        <w:t>ИНН: 7707308480</w:t>
      </w:r>
    </w:p>
    <w:p w:rsidR="00D660E6" w:rsidRPr="00631D03" w:rsidRDefault="00C76D88" w:rsidP="0045725F">
      <w:r w:rsidRPr="00631D03">
        <w:t>КПП: 770401001</w:t>
      </w:r>
    </w:p>
    <w:p w:rsidR="00D660E6" w:rsidRPr="00631D03" w:rsidRDefault="00D660E6" w:rsidP="0045725F">
      <w:r w:rsidRPr="00631D03">
        <w:t>Расчетный счет: 40702810300020038047</w:t>
      </w:r>
    </w:p>
    <w:p w:rsidR="00D660E6" w:rsidRPr="00631D03" w:rsidRDefault="00C76D88" w:rsidP="0045725F">
      <w:r w:rsidRPr="00631D03">
        <w:t>БАНК ПОЛУЧАТЕЛЯ:</w:t>
      </w:r>
    </w:p>
    <w:p w:rsidR="00D660E6" w:rsidRPr="00631D03" w:rsidRDefault="00D660E6" w:rsidP="0045725F">
      <w:r w:rsidRPr="00631D03">
        <w:t xml:space="preserve">Наименование банка: </w:t>
      </w:r>
      <w:r w:rsidR="00C76D88" w:rsidRPr="00631D03">
        <w:t>ПАО «СБЕРБАНК РОССИИ» Г. МОСКВА</w:t>
      </w:r>
    </w:p>
    <w:p w:rsidR="00D660E6" w:rsidRPr="00631D03" w:rsidRDefault="00C76D88" w:rsidP="0045725F">
      <w:r w:rsidRPr="00631D03">
        <w:t>БИК: 044525225</w:t>
      </w:r>
    </w:p>
    <w:p w:rsidR="00D660E6" w:rsidRPr="00631D03" w:rsidRDefault="00D660E6" w:rsidP="0045725F">
      <w:r w:rsidRPr="00631D03">
        <w:t>Корреспондентский счет: 30101810400000000225</w:t>
      </w:r>
    </w:p>
    <w:p w:rsidR="00D660E6" w:rsidRPr="00631D03" w:rsidRDefault="00D660E6" w:rsidP="0045725F">
      <w:r w:rsidRPr="00631D03">
        <w:t>Назначение платежа: «Перечисление денежных сре</w:t>
      </w:r>
      <w:proofErr w:type="gramStart"/>
      <w:r w:rsidRPr="00631D03">
        <w:t xml:space="preserve">дств </w:t>
      </w:r>
      <w:r w:rsidR="00F12D8D" w:rsidRPr="00631D03">
        <w:t>в к</w:t>
      </w:r>
      <w:proofErr w:type="gramEnd"/>
      <w:r w:rsidR="00F12D8D" w:rsidRPr="00631D03">
        <w:t xml:space="preserve">ачестве задатка для участия </w:t>
      </w:r>
      <w:r w:rsidRPr="00631D03">
        <w:t>в аукционе в электронной форме (ИНН плательщика), НДС не облагается».</w:t>
      </w:r>
    </w:p>
    <w:p w:rsidR="00D660E6" w:rsidRPr="00631D03" w:rsidRDefault="00D660E6" w:rsidP="0045725F">
      <w:r w:rsidRPr="000E3E51">
        <w:t xml:space="preserve">Денежные средства в сумме задатка должны быть зачислены на лицевой счет </w:t>
      </w:r>
      <w:proofErr w:type="gramStart"/>
      <w:r w:rsidRPr="000E3E51">
        <w:t>заявителя</w:t>
      </w:r>
      <w:proofErr w:type="gramEnd"/>
      <w:r w:rsidRPr="000E3E51">
        <w:t xml:space="preserve"> на электронной площадке не позднее 00 часов 00 минут (время Московское) дня определения участников торгов, указанного в данном извещении.</w:t>
      </w:r>
    </w:p>
    <w:p w:rsidR="00D660E6" w:rsidRPr="00631D03" w:rsidRDefault="00D660E6" w:rsidP="0045725F">
      <w:r w:rsidRPr="00631D03">
        <w:t>Срок зачисления денежных средст</w:t>
      </w:r>
      <w:r w:rsidR="00931A37">
        <w:t>в на лицевой счет заявителя на Э</w:t>
      </w:r>
      <w:r w:rsidRPr="00631D03">
        <w:t>лектронной площадке составляет от 1 до 3 рабочих дней.</w:t>
      </w:r>
    </w:p>
    <w:p w:rsidR="00D660E6" w:rsidRPr="00631D03" w:rsidRDefault="00D660E6" w:rsidP="0045725F">
      <w:r w:rsidRPr="00631D03">
        <w:t>Денежные средства, перечисленные за участника</w:t>
      </w:r>
      <w:r w:rsidR="00F12D8D" w:rsidRPr="00631D03">
        <w:t xml:space="preserve"> третьим лицом, не зачисляются </w:t>
      </w:r>
      <w:r w:rsidR="00931A37">
        <w:t>на счет такого участника на Э</w:t>
      </w:r>
      <w:r w:rsidRPr="00631D03">
        <w:t>лектронной площадке.</w:t>
      </w:r>
    </w:p>
    <w:p w:rsidR="00D660E6" w:rsidRPr="00A44274" w:rsidRDefault="00D660E6" w:rsidP="0045725F">
      <w:r w:rsidRPr="00A44274">
        <w:t>Возврат задатков:</w:t>
      </w:r>
    </w:p>
    <w:p w:rsidR="00D660E6" w:rsidRPr="00A44274" w:rsidRDefault="00D660E6" w:rsidP="0045725F">
      <w:r w:rsidRPr="00A44274">
        <w:t>- возврат задатка заявителю, отозвавшему заявку до</w:t>
      </w:r>
      <w:r w:rsidR="00F12D8D" w:rsidRPr="00A44274">
        <w:t xml:space="preserve"> окончания срока приема заявок </w:t>
      </w:r>
      <w:r w:rsidRPr="00A44274">
        <w:t>на участие в аукционе, осуществляется в течение 3 рабочих дней со дня поступления уведомления об отзыве заявки,</w:t>
      </w:r>
    </w:p>
    <w:p w:rsidR="00D660E6" w:rsidRPr="00606071" w:rsidRDefault="00D660E6" w:rsidP="0045725F">
      <w:r w:rsidRPr="00A44274">
        <w:t>- возврат задатка заявителю, отозвавшему заявку после</w:t>
      </w:r>
      <w:r w:rsidR="00F12D8D" w:rsidRPr="00A44274">
        <w:t xml:space="preserve"> окончания срока приема заявок </w:t>
      </w:r>
      <w:r w:rsidRPr="00A44274">
        <w:t xml:space="preserve">на участие </w:t>
      </w:r>
      <w:r w:rsidRPr="00606071">
        <w:t>в аукционе, осуществляется в порядке, установленном для участников аукциона,</w:t>
      </w:r>
    </w:p>
    <w:p w:rsidR="00D660E6" w:rsidRPr="00606071" w:rsidRDefault="00D660E6" w:rsidP="0045725F">
      <w:pPr>
        <w:pStyle w:val="ac"/>
        <w:spacing w:beforeAutospacing="0" w:afterAutospacing="0"/>
        <w:rPr>
          <w:color w:val="auto"/>
          <w:szCs w:val="24"/>
        </w:rPr>
      </w:pPr>
      <w:proofErr w:type="gramStart"/>
      <w:r w:rsidRPr="00606071">
        <w:t>- задатки лицам, участвовавшим в аукционе, но не</w:t>
      </w:r>
      <w:r w:rsidR="00F12D8D" w:rsidRPr="00606071">
        <w:t xml:space="preserve"> победившим в нем возвращаются </w:t>
      </w:r>
      <w:r w:rsidRPr="00606071">
        <w:t>в течение 3 рабочих дней со дня подписания протокола о результатах аукциона,</w:t>
      </w:r>
      <w:r w:rsidR="000E3E51" w:rsidRPr="00606071">
        <w:t xml:space="preserve"> </w:t>
      </w:r>
      <w:r w:rsidR="000E3E51" w:rsidRPr="00606071">
        <w:rPr>
          <w:color w:val="auto"/>
          <w:szCs w:val="24"/>
        </w:rPr>
        <w:t>за исключением участника аукциона, который сделал предпоследнее предложение о цене предмета аукциона,</w:t>
      </w:r>
      <w:r w:rsidR="000E3E51" w:rsidRPr="00606071">
        <w:t xml:space="preserve"> </w:t>
      </w:r>
      <w:r w:rsidR="000E3E51" w:rsidRPr="00606071">
        <w:rPr>
          <w:color w:val="auto"/>
          <w:szCs w:val="24"/>
        </w:rPr>
        <w:t>задаток, внесенный таким участником, возвращается ему в течение трех дней со дня подписания договора купли-продажи или договора аренды земельного участка победителем аукциона.</w:t>
      </w:r>
      <w:proofErr w:type="gramEnd"/>
    </w:p>
    <w:p w:rsidR="00D660E6" w:rsidRPr="00606071" w:rsidRDefault="00D660E6" w:rsidP="0045725F">
      <w:r w:rsidRPr="00606071">
        <w:t>- заявителю, не допущенному к участию в аукционе, вне</w:t>
      </w:r>
      <w:r w:rsidR="00F12D8D" w:rsidRPr="00606071">
        <w:t xml:space="preserve">сенный им задаток возвращается </w:t>
      </w:r>
      <w:r w:rsidRPr="00606071">
        <w:t xml:space="preserve">в течение 3 рабочих дней со дня оформления протокола </w:t>
      </w:r>
      <w:r w:rsidR="00F12D8D" w:rsidRPr="00606071">
        <w:t xml:space="preserve">рассмотрения заявок на участие </w:t>
      </w:r>
      <w:r w:rsidRPr="00606071">
        <w:t>в аукционе,</w:t>
      </w:r>
    </w:p>
    <w:p w:rsidR="000E3E51" w:rsidRPr="00606071" w:rsidRDefault="000E3E51" w:rsidP="0045725F">
      <w:pPr>
        <w:pStyle w:val="ac"/>
        <w:spacing w:beforeAutospacing="0" w:afterAutospacing="0"/>
      </w:pPr>
      <w:proofErr w:type="gramStart"/>
      <w:r w:rsidRPr="00606071">
        <w:t xml:space="preserve">Задаток, внесенный лицом, признанным победителем аукциона, задаток, внесенный иным лицом, с которым договор купли-продажи или договор аренды земельного участка заключается в соответствии с </w:t>
      </w:r>
      <w:hyperlink r:id="rId16" w:history="1">
        <w:r w:rsidRPr="00606071">
          <w:rPr>
            <w:rStyle w:val="a7"/>
          </w:rPr>
          <w:t>пунктом 13</w:t>
        </w:r>
      </w:hyperlink>
      <w:r w:rsidRPr="00606071">
        <w:t xml:space="preserve">, </w:t>
      </w:r>
      <w:hyperlink r:id="rId17" w:history="1">
        <w:r w:rsidRPr="00606071">
          <w:rPr>
            <w:rStyle w:val="a7"/>
          </w:rPr>
          <w:t>14</w:t>
        </w:r>
      </w:hyperlink>
      <w:r w:rsidRPr="00606071">
        <w:t xml:space="preserve">, </w:t>
      </w:r>
      <w:hyperlink r:id="rId18" w:history="1">
        <w:r w:rsidRPr="00606071">
          <w:rPr>
            <w:rStyle w:val="a7"/>
          </w:rPr>
          <w:t>20</w:t>
        </w:r>
      </w:hyperlink>
      <w:r w:rsidRPr="00606071">
        <w:t xml:space="preserve"> или </w:t>
      </w:r>
      <w:hyperlink r:id="rId19" w:history="1">
        <w:r w:rsidRPr="00606071">
          <w:rPr>
            <w:rStyle w:val="a7"/>
          </w:rPr>
          <w:t>25</w:t>
        </w:r>
      </w:hyperlink>
      <w:r w:rsidRPr="00606071">
        <w:t xml:space="preserve"> статьи</w:t>
      </w:r>
      <w:r w:rsidR="00EE14FD" w:rsidRPr="00606071">
        <w:t xml:space="preserve"> 39.12 </w:t>
      </w:r>
      <w:r w:rsidR="00EE14FD" w:rsidRPr="00606071">
        <w:rPr>
          <w:color w:val="auto"/>
          <w:szCs w:val="24"/>
        </w:rPr>
        <w:t xml:space="preserve">Земельного кодекса </w:t>
      </w:r>
      <w:r w:rsidR="007F184B" w:rsidRPr="00606071">
        <w:t>Российской Федерации</w:t>
      </w:r>
      <w:r w:rsidRPr="00606071">
        <w:t>, засчитываются в оплату приобретаемого земельного участка или в счет арендной платы за него.</w:t>
      </w:r>
      <w:proofErr w:type="gramEnd"/>
      <w:r w:rsidRPr="00606071">
        <w:t xml:space="preserve"> Задатки, внесенные этими лицами, не заключившими в установленном настоящей статьей порядке договора купли-продажи или договора аренды земельного участка вследствие уклонения от заключения указанных договоров, не возвращаются.</w:t>
      </w:r>
    </w:p>
    <w:p w:rsidR="00D660E6" w:rsidRPr="00606071" w:rsidRDefault="00D660E6" w:rsidP="0045725F">
      <w:pPr>
        <w:rPr>
          <w:b/>
          <w:strike/>
        </w:rPr>
      </w:pPr>
      <w:r w:rsidRPr="00606071">
        <w:rPr>
          <w:b/>
        </w:rPr>
        <w:t xml:space="preserve">7. Плата с победителя Аукциона или иных </w:t>
      </w:r>
      <w:r w:rsidR="00F12D8D" w:rsidRPr="00606071">
        <w:rPr>
          <w:b/>
        </w:rPr>
        <w:t xml:space="preserve">лиц, с которыми в соответствии </w:t>
      </w:r>
      <w:r w:rsidRPr="00606071">
        <w:rPr>
          <w:b/>
        </w:rPr>
        <w:t xml:space="preserve">с пунктами 13, 14, 20 и 25 статьи 39.12 Земельного кодекса </w:t>
      </w:r>
      <w:r w:rsidR="00F56A6D" w:rsidRPr="00606071">
        <w:rPr>
          <w:b/>
        </w:rPr>
        <w:t>Российской Федерации</w:t>
      </w:r>
      <w:r w:rsidR="007F184B" w:rsidRPr="00606071">
        <w:rPr>
          <w:b/>
        </w:rPr>
        <w:t xml:space="preserve"> </w:t>
      </w:r>
      <w:r w:rsidRPr="00606071">
        <w:rPr>
          <w:b/>
        </w:rPr>
        <w:t xml:space="preserve">заключается договор </w:t>
      </w:r>
      <w:r w:rsidR="00F647F1" w:rsidRPr="00606071">
        <w:rPr>
          <w:b/>
        </w:rPr>
        <w:t>купли-продажи</w:t>
      </w:r>
      <w:r w:rsidRPr="00606071">
        <w:rPr>
          <w:b/>
        </w:rPr>
        <w:t xml:space="preserve"> земельного участка либо договор аренды </w:t>
      </w:r>
      <w:r w:rsidR="00931A37" w:rsidRPr="00606071">
        <w:rPr>
          <w:b/>
        </w:rPr>
        <w:t>земельного участка, оператором Э</w:t>
      </w:r>
      <w:r w:rsidRPr="00606071">
        <w:rPr>
          <w:b/>
        </w:rPr>
        <w:t>лектронной площадки не взимается.</w:t>
      </w:r>
    </w:p>
    <w:p w:rsidR="00B3498C" w:rsidRDefault="00B3498C" w:rsidP="00B3498C">
      <w:pPr>
        <w:rPr>
          <w:b/>
          <w:color w:val="auto"/>
          <w:szCs w:val="24"/>
        </w:rPr>
      </w:pPr>
      <w:r>
        <w:rPr>
          <w:b/>
          <w:color w:val="auto"/>
          <w:szCs w:val="24"/>
        </w:rPr>
        <w:t>8. Отмена аукциона, отказ от проведения аукциона</w:t>
      </w:r>
    </w:p>
    <w:p w:rsidR="00B3498C" w:rsidRDefault="00B3498C" w:rsidP="00B3498C">
      <w:pPr>
        <w:rPr>
          <w:color w:val="auto"/>
          <w:szCs w:val="24"/>
        </w:rPr>
      </w:pPr>
      <w:r>
        <w:rPr>
          <w:color w:val="auto"/>
          <w:szCs w:val="24"/>
        </w:rPr>
        <w:t>Уполномоченный орган принимает решение об отказе в проведен</w:t>
      </w:r>
      <w:proofErr w:type="gramStart"/>
      <w:r>
        <w:rPr>
          <w:color w:val="auto"/>
          <w:szCs w:val="24"/>
        </w:rPr>
        <w:t>ии ау</w:t>
      </w:r>
      <w:proofErr w:type="gramEnd"/>
      <w:r>
        <w:rPr>
          <w:color w:val="auto"/>
          <w:szCs w:val="24"/>
        </w:rPr>
        <w:t>кциона в случае выявления обстоятельств, предусмотренных п. 8 ст. 39.11 Земельного кодекса Российской Федерации, в соответствии со статьей 448 Гражданского кодекса Российской Федерации.</w:t>
      </w:r>
    </w:p>
    <w:p w:rsidR="00B3498C" w:rsidRDefault="00B3498C" w:rsidP="00B3498C">
      <w:pPr>
        <w:rPr>
          <w:color w:val="auto"/>
          <w:szCs w:val="24"/>
        </w:rPr>
      </w:pPr>
      <w:r>
        <w:rPr>
          <w:color w:val="auto"/>
          <w:szCs w:val="24"/>
        </w:rPr>
        <w:t xml:space="preserve">Извещение об отказе в проведении аукциона размещается на Официальном сайте Организатором аукциона (КУ </w:t>
      </w:r>
      <w:proofErr w:type="gramStart"/>
      <w:r>
        <w:rPr>
          <w:color w:val="auto"/>
          <w:szCs w:val="24"/>
        </w:rPr>
        <w:t>ВО</w:t>
      </w:r>
      <w:proofErr w:type="gramEnd"/>
      <w:r>
        <w:rPr>
          <w:color w:val="auto"/>
          <w:szCs w:val="24"/>
        </w:rPr>
        <w:t xml:space="preserve"> «Центр закупок») в течение 3 (трех) дней со дня принятия </w:t>
      </w:r>
      <w:r>
        <w:rPr>
          <w:color w:val="auto"/>
          <w:szCs w:val="24"/>
        </w:rPr>
        <w:lastRenderedPageBreak/>
        <w:t xml:space="preserve">данного решения. Организатор аукциона (КУ </w:t>
      </w:r>
      <w:proofErr w:type="gramStart"/>
      <w:r>
        <w:rPr>
          <w:color w:val="auto"/>
          <w:szCs w:val="24"/>
        </w:rPr>
        <w:t>ВО</w:t>
      </w:r>
      <w:proofErr w:type="gramEnd"/>
      <w:r>
        <w:rPr>
          <w:color w:val="auto"/>
          <w:szCs w:val="24"/>
        </w:rPr>
        <w:t xml:space="preserve"> «Центр закупок») в течение трех дней со дня принятия решения об отказе в проведении аукциона обязан известить участников аукциона об отказе в проведении аукциона.</w:t>
      </w:r>
    </w:p>
    <w:p w:rsidR="00B3498C" w:rsidRDefault="00B3498C" w:rsidP="00B3498C">
      <w:pPr>
        <w:rPr>
          <w:b/>
          <w:color w:val="auto"/>
          <w:szCs w:val="24"/>
        </w:rPr>
      </w:pPr>
      <w:r>
        <w:rPr>
          <w:b/>
          <w:color w:val="auto"/>
          <w:szCs w:val="24"/>
        </w:rPr>
        <w:t>9. Порядок проведения Аукциона.</w:t>
      </w:r>
    </w:p>
    <w:p w:rsidR="00B3498C" w:rsidRDefault="00B3498C" w:rsidP="00B3498C">
      <w:pPr>
        <w:pStyle w:val="ac"/>
        <w:spacing w:beforeAutospacing="0" w:afterAutospacing="0"/>
        <w:rPr>
          <w:color w:val="auto"/>
          <w:szCs w:val="24"/>
        </w:rPr>
      </w:pPr>
      <w:proofErr w:type="gramStart"/>
      <w:r>
        <w:rPr>
          <w:color w:val="auto"/>
          <w:szCs w:val="24"/>
        </w:rPr>
        <w:t>Аукцион проводится в указанные в извещении день и время путем последовательного повышения участниками начальной цены предмета аукциона на величину, равную величине «шага аукциона».</w:t>
      </w:r>
      <w:proofErr w:type="gramEnd"/>
      <w:r>
        <w:rPr>
          <w:color w:val="auto"/>
          <w:szCs w:val="24"/>
        </w:rPr>
        <w:t xml:space="preserve"> «Шаг аукциона» устанавливается в фиксированной сумме, при проведении электронного аукциона "шаг аукциона" может быть установлен от одного до пяти процентов начальной цены предмета аукциона, и не изменяется в течение всего аукциона. Во время проведения процедуры аукциона оператор Электронной площадки обеспечивает возможность представления участникам предложений о цене предмета аукциона.</w:t>
      </w:r>
    </w:p>
    <w:p w:rsidR="00B3498C" w:rsidRDefault="00B3498C" w:rsidP="00B3498C">
      <w:pPr>
        <w:rPr>
          <w:color w:val="auto"/>
          <w:szCs w:val="24"/>
        </w:rPr>
      </w:pPr>
      <w:r>
        <w:rPr>
          <w:color w:val="auto"/>
          <w:szCs w:val="24"/>
        </w:rPr>
        <w:t>Время для подачи предложений о цене определяется в следующем порядке:</w:t>
      </w:r>
    </w:p>
    <w:p w:rsidR="00B3498C" w:rsidRDefault="00B3498C" w:rsidP="00B3498C">
      <w:pPr>
        <w:rPr>
          <w:color w:val="auto"/>
          <w:szCs w:val="24"/>
        </w:rPr>
      </w:pPr>
      <w:r>
        <w:rPr>
          <w:color w:val="auto"/>
          <w:szCs w:val="24"/>
        </w:rPr>
        <w:t>- время для подачи первого предложения о цене составляет 10 минут с момента начала аукциона;</w:t>
      </w:r>
    </w:p>
    <w:p w:rsidR="00B3498C" w:rsidRDefault="00B3498C" w:rsidP="00B3498C">
      <w:pPr>
        <w:rPr>
          <w:color w:val="auto"/>
          <w:szCs w:val="24"/>
        </w:rPr>
      </w:pPr>
      <w:r>
        <w:rPr>
          <w:color w:val="auto"/>
          <w:szCs w:val="24"/>
        </w:rPr>
        <w:t>- в случае поступления предложения о цене, увеличивающего начальную цену договора или текущее лучшее предложение о цене, время для подачи предложений о цене продлевается на 10 минут с момента приема оператором Электронной площадки каждого из таких предложений.</w:t>
      </w:r>
    </w:p>
    <w:p w:rsidR="00B3498C" w:rsidRDefault="00B3498C" w:rsidP="00B3498C">
      <w:pPr>
        <w:rPr>
          <w:color w:val="auto"/>
          <w:szCs w:val="24"/>
        </w:rPr>
      </w:pPr>
      <w:r>
        <w:rPr>
          <w:color w:val="auto"/>
          <w:szCs w:val="24"/>
        </w:rPr>
        <w:t xml:space="preserve">Если в течение времени для подачи первого предложения о цене или лучшего ценового предложения не поступает ни одного предложения о цене, подача предложений о цене автоматически при помощи программных и технических средств Электронной площадки завершается. </w:t>
      </w:r>
    </w:p>
    <w:p w:rsidR="00B3498C" w:rsidRDefault="00B3498C" w:rsidP="00B3498C">
      <w:pPr>
        <w:rPr>
          <w:color w:val="auto"/>
          <w:szCs w:val="24"/>
        </w:rPr>
      </w:pPr>
      <w:r>
        <w:rPr>
          <w:color w:val="auto"/>
          <w:szCs w:val="24"/>
        </w:rPr>
        <w:t>В ходе торговой сессии оператор электронной площадки программными средствами электронной площадки обеспечивает отклонение предложения о цене в момент его поступления и соответствующее информирование участника, в случае если:</w:t>
      </w:r>
    </w:p>
    <w:p w:rsidR="00B3498C" w:rsidRDefault="00B3498C" w:rsidP="00B3498C">
      <w:pPr>
        <w:rPr>
          <w:color w:val="auto"/>
          <w:szCs w:val="24"/>
        </w:rPr>
      </w:pPr>
      <w:r>
        <w:rPr>
          <w:color w:val="auto"/>
          <w:szCs w:val="24"/>
        </w:rPr>
        <w:t>- предложение о цене подано до начала или по истечении установленного времени для подачи предложений о цене;</w:t>
      </w:r>
    </w:p>
    <w:p w:rsidR="00B3498C" w:rsidRDefault="00B3498C" w:rsidP="00B3498C">
      <w:pPr>
        <w:rPr>
          <w:color w:val="auto"/>
          <w:szCs w:val="24"/>
        </w:rPr>
      </w:pPr>
      <w:r>
        <w:rPr>
          <w:color w:val="auto"/>
          <w:szCs w:val="24"/>
        </w:rPr>
        <w:t>- представленное предложение о цене ниже начальной цены;</w:t>
      </w:r>
    </w:p>
    <w:p w:rsidR="00B3498C" w:rsidRDefault="00B3498C" w:rsidP="00B3498C">
      <w:pPr>
        <w:rPr>
          <w:color w:val="auto"/>
          <w:szCs w:val="24"/>
        </w:rPr>
      </w:pPr>
      <w:r>
        <w:rPr>
          <w:color w:val="auto"/>
          <w:szCs w:val="24"/>
        </w:rPr>
        <w:t>- представленное предложение о цене равно нулю;</w:t>
      </w:r>
    </w:p>
    <w:p w:rsidR="00B3498C" w:rsidRDefault="00B3498C" w:rsidP="00B3498C">
      <w:pPr>
        <w:rPr>
          <w:color w:val="auto"/>
          <w:szCs w:val="24"/>
        </w:rPr>
      </w:pPr>
      <w:r>
        <w:rPr>
          <w:color w:val="auto"/>
          <w:szCs w:val="24"/>
        </w:rPr>
        <w:t>- представленное предложение о цене не соответствует увеличению текущей цены в соответствии с «шагом аукциона»;</w:t>
      </w:r>
    </w:p>
    <w:p w:rsidR="00B3498C" w:rsidRDefault="00B3498C" w:rsidP="00B3498C">
      <w:pPr>
        <w:rPr>
          <w:color w:val="auto"/>
          <w:szCs w:val="24"/>
        </w:rPr>
      </w:pPr>
      <w:r>
        <w:rPr>
          <w:color w:val="auto"/>
          <w:szCs w:val="24"/>
        </w:rPr>
        <w:t>- представленное участником предложение о цене меньше ранее представленных предложений;</w:t>
      </w:r>
    </w:p>
    <w:p w:rsidR="00B3498C" w:rsidRDefault="00B3498C" w:rsidP="00B3498C">
      <w:pPr>
        <w:rPr>
          <w:color w:val="auto"/>
          <w:szCs w:val="24"/>
        </w:rPr>
      </w:pPr>
      <w:r>
        <w:rPr>
          <w:color w:val="auto"/>
          <w:szCs w:val="24"/>
        </w:rPr>
        <w:t>- представленное участником предложение о цене является лучшим текущим предложением о цене.</w:t>
      </w:r>
    </w:p>
    <w:p w:rsidR="00B3498C" w:rsidRDefault="00B3498C" w:rsidP="00B3498C">
      <w:pPr>
        <w:rPr>
          <w:color w:val="auto"/>
          <w:szCs w:val="24"/>
        </w:rPr>
      </w:pPr>
      <w:r>
        <w:rPr>
          <w:color w:val="auto"/>
          <w:szCs w:val="24"/>
        </w:rPr>
        <w:t>Победителем аукциона признается участник аукциона, предложивший наибольшую цену за земельный участок.</w:t>
      </w:r>
    </w:p>
    <w:p w:rsidR="00B3498C" w:rsidRDefault="00B3498C" w:rsidP="00B3498C">
      <w:pPr>
        <w:rPr>
          <w:color w:val="auto"/>
          <w:szCs w:val="24"/>
        </w:rPr>
      </w:pPr>
      <w:r>
        <w:rPr>
          <w:color w:val="auto"/>
          <w:szCs w:val="24"/>
        </w:rPr>
        <w:t xml:space="preserve">Протокол проведения аукциона подписывается усиленной квалифицированной электронной подписью оператором электронной площадки и размещается на  электронной площадке в течение одного часа после окончания аукциона. В протоколе проведения аукциона указываются адрес электронной площадки, дата, время начала и окончания аукциона, начальная цена предмета аукциона, все максимальные предложения каждого участника о цене предмета аукциона. На основании данного протокола организатор аукциона (КУ </w:t>
      </w:r>
      <w:proofErr w:type="gramStart"/>
      <w:r>
        <w:rPr>
          <w:color w:val="auto"/>
          <w:szCs w:val="24"/>
        </w:rPr>
        <w:t>ВО</w:t>
      </w:r>
      <w:proofErr w:type="gramEnd"/>
      <w:r>
        <w:rPr>
          <w:color w:val="auto"/>
          <w:szCs w:val="24"/>
        </w:rPr>
        <w:t xml:space="preserve"> «Центр закупок») в день проведения обеспечивает подготовку протокола о результатах электронного аукциона, который должен содержать:</w:t>
      </w:r>
    </w:p>
    <w:p w:rsidR="00B3498C" w:rsidRDefault="00B3498C" w:rsidP="00B3498C">
      <w:pPr>
        <w:rPr>
          <w:color w:val="auto"/>
          <w:szCs w:val="24"/>
        </w:rPr>
      </w:pPr>
      <w:r>
        <w:rPr>
          <w:color w:val="auto"/>
          <w:szCs w:val="24"/>
        </w:rPr>
        <w:t>- сведения о месте, дате и времени проведения аукциона;</w:t>
      </w:r>
    </w:p>
    <w:p w:rsidR="00B3498C" w:rsidRDefault="00B3498C" w:rsidP="00B3498C">
      <w:pPr>
        <w:rPr>
          <w:color w:val="auto"/>
          <w:szCs w:val="24"/>
        </w:rPr>
      </w:pPr>
      <w:r>
        <w:rPr>
          <w:color w:val="auto"/>
          <w:szCs w:val="24"/>
        </w:rPr>
        <w:t>- предмет аукциона, в том числе сведения о местоположении и площади земельного участка;</w:t>
      </w:r>
    </w:p>
    <w:p w:rsidR="00B3498C" w:rsidRDefault="00B3498C" w:rsidP="00B3498C">
      <w:pPr>
        <w:rPr>
          <w:color w:val="auto"/>
          <w:szCs w:val="24"/>
        </w:rPr>
      </w:pPr>
      <w:r>
        <w:rPr>
          <w:color w:val="auto"/>
          <w:szCs w:val="24"/>
        </w:rPr>
        <w:t>- сведения об участниках аукциона, о начальной цене предмета аукциона, последнем и предпоследнем предложениях о цене предмета аукциона;</w:t>
      </w:r>
    </w:p>
    <w:p w:rsidR="00B3498C" w:rsidRDefault="00B3498C" w:rsidP="00B3498C">
      <w:pPr>
        <w:rPr>
          <w:color w:val="auto"/>
          <w:szCs w:val="24"/>
        </w:rPr>
      </w:pPr>
      <w:r>
        <w:rPr>
          <w:color w:val="auto"/>
          <w:szCs w:val="24"/>
        </w:rPr>
        <w:t>- наименование и место нахождения (для юридического лица), фамилия, имя и (при наличии) отчество победителя аукциона и иного участника аукциона, который сделал предпоследнее предложение о цене предмета аукциона;</w:t>
      </w:r>
    </w:p>
    <w:p w:rsidR="00B3498C" w:rsidRDefault="00B3498C" w:rsidP="00B3498C">
      <w:pPr>
        <w:rPr>
          <w:color w:val="auto"/>
          <w:szCs w:val="24"/>
        </w:rPr>
      </w:pPr>
      <w:r>
        <w:rPr>
          <w:color w:val="auto"/>
          <w:szCs w:val="24"/>
        </w:rPr>
        <w:t xml:space="preserve">- сведения о последнем </w:t>
      </w:r>
      <w:proofErr w:type="gramStart"/>
      <w:r>
        <w:rPr>
          <w:color w:val="auto"/>
          <w:szCs w:val="24"/>
        </w:rPr>
        <w:t>предложении</w:t>
      </w:r>
      <w:proofErr w:type="gramEnd"/>
      <w:r>
        <w:rPr>
          <w:color w:val="auto"/>
          <w:szCs w:val="24"/>
        </w:rPr>
        <w:t xml:space="preserve"> о цене предмета Аукциона (цена приобретаемого в собственность земельного участка/размер ежегодной арендной платы или размер первого арендного платежа).</w:t>
      </w:r>
    </w:p>
    <w:p w:rsidR="00B3498C" w:rsidRDefault="00B3498C" w:rsidP="00B3498C">
      <w:pPr>
        <w:rPr>
          <w:color w:val="auto"/>
          <w:szCs w:val="24"/>
        </w:rPr>
      </w:pPr>
      <w:r>
        <w:rPr>
          <w:color w:val="auto"/>
          <w:szCs w:val="24"/>
        </w:rPr>
        <w:lastRenderedPageBreak/>
        <w:t xml:space="preserve">Протокол о результатах электронного аукциона подписывается усиленной квалифицированной электронной подписью лица, уполномоченного действовать от имени организатора аукциона (КУ </w:t>
      </w:r>
      <w:proofErr w:type="gramStart"/>
      <w:r>
        <w:rPr>
          <w:color w:val="auto"/>
          <w:szCs w:val="24"/>
        </w:rPr>
        <w:t>ВО</w:t>
      </w:r>
      <w:proofErr w:type="gramEnd"/>
      <w:r>
        <w:rPr>
          <w:color w:val="auto"/>
          <w:szCs w:val="24"/>
        </w:rPr>
        <w:t xml:space="preserve"> «Центр закупок»), размещается в течение одного рабочего дня со дня подписания на электронной площадке и в автоматическом режиме направляется оператором электронной площадки для размещения на Официальном сайте.</w:t>
      </w:r>
    </w:p>
    <w:p w:rsidR="00B3498C" w:rsidRDefault="00B3498C" w:rsidP="00B3498C">
      <w:pPr>
        <w:rPr>
          <w:color w:val="auto"/>
          <w:szCs w:val="24"/>
        </w:rPr>
      </w:pPr>
      <w:r>
        <w:rPr>
          <w:color w:val="auto"/>
          <w:szCs w:val="24"/>
        </w:rPr>
        <w:t>Аукцион признается несостоявшимся в следующих случаях:</w:t>
      </w:r>
    </w:p>
    <w:p w:rsidR="00B3498C" w:rsidRDefault="00B3498C" w:rsidP="00B3498C">
      <w:pPr>
        <w:rPr>
          <w:color w:val="auto"/>
          <w:szCs w:val="24"/>
        </w:rPr>
      </w:pPr>
      <w:r>
        <w:rPr>
          <w:color w:val="auto"/>
          <w:szCs w:val="24"/>
        </w:rPr>
        <w:t>- по окончании срока подачи заявок на участие в аукционе подана только одна заявка или не подано ни одной заявки на участие в аукционе;</w:t>
      </w:r>
    </w:p>
    <w:p w:rsidR="00B3498C" w:rsidRDefault="00B3498C" w:rsidP="00B3498C">
      <w:pPr>
        <w:rPr>
          <w:color w:val="auto"/>
          <w:szCs w:val="24"/>
        </w:rPr>
      </w:pPr>
      <w:r>
        <w:rPr>
          <w:color w:val="auto"/>
          <w:szCs w:val="24"/>
        </w:rPr>
        <w:t xml:space="preserve">- </w:t>
      </w:r>
      <w:proofErr w:type="gramStart"/>
      <w:r>
        <w:rPr>
          <w:color w:val="auto"/>
          <w:szCs w:val="24"/>
        </w:rPr>
        <w:t>на основании результатов рассмотрения заявок на участие в аукционе принято решение об отказе в допуске</w:t>
      </w:r>
      <w:proofErr w:type="gramEnd"/>
      <w:r>
        <w:rPr>
          <w:color w:val="auto"/>
          <w:szCs w:val="24"/>
        </w:rPr>
        <w:t xml:space="preserve"> к участию в Аукционе всех заявителей или о допуске к участию в аукционе и признании участником аукциона только одного заявителя;</w:t>
      </w:r>
    </w:p>
    <w:p w:rsidR="00B3498C" w:rsidRDefault="00B3498C" w:rsidP="00B3498C">
      <w:pPr>
        <w:rPr>
          <w:color w:val="auto"/>
          <w:szCs w:val="24"/>
        </w:rPr>
      </w:pPr>
      <w:r>
        <w:rPr>
          <w:color w:val="auto"/>
          <w:szCs w:val="24"/>
        </w:rPr>
        <w:t>- в аукционе участвовал только один участник или при проведен</w:t>
      </w:r>
      <w:proofErr w:type="gramStart"/>
      <w:r>
        <w:rPr>
          <w:color w:val="auto"/>
          <w:szCs w:val="24"/>
        </w:rPr>
        <w:t>ии ау</w:t>
      </w:r>
      <w:proofErr w:type="gramEnd"/>
      <w:r>
        <w:rPr>
          <w:color w:val="auto"/>
          <w:szCs w:val="24"/>
        </w:rPr>
        <w:t>кциона не присутствовал ни один из участников аукциона.</w:t>
      </w:r>
    </w:p>
    <w:p w:rsidR="00B3498C" w:rsidRDefault="00B3498C" w:rsidP="00B3498C">
      <w:pPr>
        <w:rPr>
          <w:color w:val="auto"/>
          <w:szCs w:val="24"/>
        </w:rPr>
      </w:pPr>
      <w:r>
        <w:rPr>
          <w:b/>
          <w:color w:val="auto"/>
          <w:szCs w:val="24"/>
        </w:rPr>
        <w:t>10.</w:t>
      </w:r>
      <w:r>
        <w:rPr>
          <w:color w:val="auto"/>
          <w:szCs w:val="24"/>
        </w:rPr>
        <w:t xml:space="preserve"> Содержание и условия договора купли-продажи/аренды земельного участка, подлежащих заключению с победителем аукциона, изложены в проекте договора купли-продажи/аренды земельного участка, прилагаемом к настоящему извещению.</w:t>
      </w:r>
    </w:p>
    <w:p w:rsidR="00B3498C" w:rsidRDefault="00B3498C" w:rsidP="00B3498C">
      <w:pPr>
        <w:rPr>
          <w:color w:val="auto"/>
          <w:szCs w:val="24"/>
        </w:rPr>
      </w:pPr>
      <w:r>
        <w:rPr>
          <w:color w:val="auto"/>
          <w:szCs w:val="24"/>
        </w:rPr>
        <w:t xml:space="preserve">Не допускается заключение договора /аренды-продажи земельного участка </w:t>
      </w:r>
      <w:proofErr w:type="gramStart"/>
      <w:r>
        <w:rPr>
          <w:color w:val="auto"/>
          <w:szCs w:val="24"/>
        </w:rPr>
        <w:t>ранее</w:t>
      </w:r>
      <w:proofErr w:type="gramEnd"/>
      <w:r>
        <w:rPr>
          <w:color w:val="auto"/>
          <w:szCs w:val="24"/>
        </w:rPr>
        <w:t xml:space="preserve"> чем через 10 (десять) дней со дня размещения протокола о результатах аукциона на официальном сайте.</w:t>
      </w:r>
    </w:p>
    <w:p w:rsidR="00B3498C" w:rsidRDefault="00B3498C" w:rsidP="00B3498C">
      <w:pPr>
        <w:rPr>
          <w:color w:val="auto"/>
          <w:szCs w:val="24"/>
        </w:rPr>
      </w:pPr>
      <w:proofErr w:type="gramStart"/>
      <w:r>
        <w:rPr>
          <w:color w:val="auto"/>
          <w:szCs w:val="24"/>
        </w:rPr>
        <w:t>Если договор купли-продажи или договор аренды земельного участка в течение десяти рабочих дней со дня направления победителю аукциона проектов указанных договоров не были им подписаны и представлены в уполномоченный орган, уполномоченный орган направляет</w:t>
      </w:r>
      <w:r>
        <w:rPr>
          <w:color w:val="auto"/>
          <w:szCs w:val="24"/>
          <w:shd w:val="clear" w:color="auto" w:fill="FFFC00"/>
        </w:rPr>
        <w:t xml:space="preserve"> </w:t>
      </w:r>
      <w:r>
        <w:rPr>
          <w:color w:val="auto"/>
          <w:szCs w:val="24"/>
        </w:rPr>
        <w:t>указанные договоры участнику аукциона, который сделал предпоследнее предложение о цене предмета аукциона, для их заключения по цене, предложенной таким участником аукциона.</w:t>
      </w:r>
      <w:proofErr w:type="gramEnd"/>
    </w:p>
    <w:p w:rsidR="00B3498C" w:rsidRDefault="00B3498C" w:rsidP="00B3498C">
      <w:pPr>
        <w:rPr>
          <w:color w:val="auto"/>
          <w:szCs w:val="24"/>
        </w:rPr>
      </w:pPr>
      <w:r>
        <w:rPr>
          <w:b/>
          <w:color w:val="auto"/>
          <w:szCs w:val="24"/>
        </w:rPr>
        <w:t>11.</w:t>
      </w:r>
      <w:r>
        <w:rPr>
          <w:color w:val="auto"/>
          <w:szCs w:val="24"/>
        </w:rPr>
        <w:t xml:space="preserve"> </w:t>
      </w:r>
      <w:r w:rsidR="008F698C">
        <w:rPr>
          <w:color w:val="auto"/>
          <w:szCs w:val="24"/>
        </w:rPr>
        <w:t xml:space="preserve">Разъяснения по вопросам предмета аукциона можно получить по адресу: Вологодская область, </w:t>
      </w:r>
      <w:proofErr w:type="gramStart"/>
      <w:r w:rsidR="008F698C">
        <w:rPr>
          <w:color w:val="auto"/>
          <w:szCs w:val="24"/>
        </w:rPr>
        <w:t>г</w:t>
      </w:r>
      <w:proofErr w:type="gramEnd"/>
      <w:r w:rsidR="008F698C">
        <w:rPr>
          <w:color w:val="auto"/>
          <w:szCs w:val="24"/>
        </w:rPr>
        <w:t xml:space="preserve">. Череповец, ул. Первомайская, д. 58 (кабинет 223), телефон </w:t>
      </w:r>
      <w:r w:rsidR="008F698C">
        <w:rPr>
          <w:color w:val="auto"/>
          <w:szCs w:val="24"/>
        </w:rPr>
        <w:br/>
        <w:t>8(8202)24-82-13</w:t>
      </w:r>
      <w:r w:rsidR="008F698C">
        <w:rPr>
          <w:color w:val="auto"/>
          <w:szCs w:val="24"/>
          <w:shd w:val="clear" w:color="auto" w:fill="FFFFFF"/>
        </w:rPr>
        <w:t>.</w:t>
      </w:r>
    </w:p>
    <w:p w:rsidR="008F698C" w:rsidRDefault="008F698C" w:rsidP="00B3498C">
      <w:pPr>
        <w:rPr>
          <w:color w:val="auto"/>
          <w:szCs w:val="24"/>
        </w:rPr>
      </w:pPr>
    </w:p>
    <w:p w:rsidR="00F853CE" w:rsidRPr="00F853CE" w:rsidRDefault="00F853CE" w:rsidP="00F853CE">
      <w:pPr>
        <w:tabs>
          <w:tab w:val="center" w:pos="5457"/>
        </w:tabs>
        <w:contextualSpacing/>
        <w:rPr>
          <w:color w:val="auto"/>
        </w:rPr>
      </w:pPr>
      <w:r w:rsidRPr="00F853CE">
        <w:rPr>
          <w:color w:val="auto"/>
        </w:rPr>
        <w:t>Приложение 1: форма заявки на 2 л.</w:t>
      </w:r>
      <w:r w:rsidRPr="00F853CE">
        <w:rPr>
          <w:color w:val="auto"/>
        </w:rPr>
        <w:tab/>
      </w:r>
    </w:p>
    <w:p w:rsidR="00F853CE" w:rsidRPr="00F853CE" w:rsidRDefault="00F853CE" w:rsidP="00F853CE">
      <w:pPr>
        <w:ind w:firstLine="708"/>
        <w:contextualSpacing/>
        <w:rPr>
          <w:color w:val="auto"/>
        </w:rPr>
      </w:pPr>
      <w:r w:rsidRPr="00F853CE">
        <w:rPr>
          <w:color w:val="auto"/>
        </w:rPr>
        <w:t>Приложение 2: проект договора  купли-продажи земельного участка на 3 л.</w:t>
      </w:r>
    </w:p>
    <w:p w:rsidR="005307F2" w:rsidRPr="00631D03" w:rsidRDefault="005307F2" w:rsidP="0045725F"/>
    <w:p w:rsidR="005307F2" w:rsidRPr="00631D03" w:rsidRDefault="005307F2" w:rsidP="0045725F"/>
    <w:p w:rsidR="005307F2" w:rsidRPr="00631D03" w:rsidRDefault="005307F2" w:rsidP="0045725F"/>
    <w:p w:rsidR="005307F2" w:rsidRPr="00631D03" w:rsidRDefault="005307F2" w:rsidP="0045725F"/>
    <w:p w:rsidR="005307F2" w:rsidRPr="00631D03" w:rsidRDefault="005307F2" w:rsidP="0045725F"/>
    <w:p w:rsidR="005307F2" w:rsidRPr="00631D03" w:rsidRDefault="005307F2" w:rsidP="0045725F"/>
    <w:p w:rsidR="005307F2" w:rsidRPr="00631D03" w:rsidRDefault="005307F2" w:rsidP="0045725F"/>
    <w:p w:rsidR="005307F2" w:rsidRPr="00631D03" w:rsidRDefault="005307F2" w:rsidP="0045725F"/>
    <w:p w:rsidR="005307F2" w:rsidRPr="00631D03" w:rsidRDefault="005307F2" w:rsidP="0045725F"/>
    <w:p w:rsidR="005307F2" w:rsidRPr="00631D03" w:rsidRDefault="005307F2" w:rsidP="0045725F"/>
    <w:p w:rsidR="005307F2" w:rsidRPr="00631D03" w:rsidRDefault="005307F2" w:rsidP="0045725F"/>
    <w:p w:rsidR="005307F2" w:rsidRPr="00631D03" w:rsidRDefault="005307F2" w:rsidP="0045725F"/>
    <w:p w:rsidR="005307F2" w:rsidRPr="00631D03" w:rsidRDefault="005307F2" w:rsidP="0045725F"/>
    <w:p w:rsidR="005307F2" w:rsidRPr="00631D03" w:rsidRDefault="005307F2" w:rsidP="0045725F"/>
    <w:p w:rsidR="005307F2" w:rsidRDefault="005307F2" w:rsidP="0045725F"/>
    <w:p w:rsidR="00894BCC" w:rsidRDefault="00894BCC" w:rsidP="0045725F"/>
    <w:p w:rsidR="00894BCC" w:rsidRDefault="00894BCC" w:rsidP="0045725F"/>
    <w:p w:rsidR="00894BCC" w:rsidRDefault="00894BCC" w:rsidP="0045725F"/>
    <w:p w:rsidR="00894BCC" w:rsidRDefault="00894BCC" w:rsidP="0045725F"/>
    <w:p w:rsidR="00894BCC" w:rsidRDefault="00894BCC" w:rsidP="0045725F"/>
    <w:p w:rsidR="00894BCC" w:rsidRDefault="00894BCC" w:rsidP="0045725F"/>
    <w:p w:rsidR="00894BCC" w:rsidRDefault="00894BCC" w:rsidP="0045725F"/>
    <w:p w:rsidR="00894BCC" w:rsidRDefault="00894BCC" w:rsidP="0045725F"/>
    <w:p w:rsidR="00894BCC" w:rsidRDefault="00894BCC" w:rsidP="0045725F"/>
    <w:p w:rsidR="00894BCC" w:rsidRDefault="00894BCC" w:rsidP="0045725F"/>
    <w:p w:rsidR="00894BCC" w:rsidRDefault="00894BCC" w:rsidP="0045725F"/>
    <w:p w:rsidR="00776E5A" w:rsidRDefault="00776E5A" w:rsidP="00776E5A">
      <w:pPr>
        <w:contextualSpacing/>
        <w:jc w:val="right"/>
        <w:rPr>
          <w:b/>
          <w:color w:val="auto"/>
        </w:rPr>
      </w:pPr>
      <w:r>
        <w:rPr>
          <w:b/>
          <w:color w:val="auto"/>
        </w:rPr>
        <w:lastRenderedPageBreak/>
        <w:t>Приложение № 1 (форма заявки)</w:t>
      </w:r>
    </w:p>
    <w:p w:rsidR="00776E5A" w:rsidRDefault="00776E5A" w:rsidP="00776E5A">
      <w:pPr>
        <w:ind w:left="142" w:hanging="142"/>
        <w:jc w:val="center"/>
        <w:rPr>
          <w:b/>
          <w:color w:val="auto"/>
          <w:szCs w:val="24"/>
        </w:rPr>
      </w:pPr>
    </w:p>
    <w:p w:rsidR="00776E5A" w:rsidRDefault="00776E5A" w:rsidP="00776E5A">
      <w:pPr>
        <w:ind w:hanging="142"/>
        <w:jc w:val="center"/>
        <w:rPr>
          <w:b/>
          <w:color w:val="auto"/>
          <w:szCs w:val="24"/>
        </w:rPr>
      </w:pPr>
    </w:p>
    <w:p w:rsidR="00776E5A" w:rsidRDefault="00776E5A" w:rsidP="00776E5A">
      <w:pPr>
        <w:widowControl w:val="0"/>
        <w:autoSpaceDE w:val="0"/>
        <w:autoSpaceDN w:val="0"/>
        <w:adjustRightInd w:val="0"/>
        <w:ind w:firstLine="720"/>
        <w:jc w:val="center"/>
        <w:rPr>
          <w:color w:val="auto"/>
          <w:szCs w:val="24"/>
        </w:rPr>
      </w:pPr>
      <w:r>
        <w:rPr>
          <w:color w:val="auto"/>
          <w:szCs w:val="24"/>
        </w:rPr>
        <w:t>ЗАЯВКА НА УЧАСТИЕ В АУКЦИОНЕ В ЭЛЕКТРОННОЙ ФОРМЕ</w:t>
      </w:r>
    </w:p>
    <w:p w:rsidR="00776E5A" w:rsidRDefault="00776E5A" w:rsidP="00776E5A">
      <w:pPr>
        <w:widowControl w:val="0"/>
        <w:autoSpaceDE w:val="0"/>
        <w:autoSpaceDN w:val="0"/>
        <w:adjustRightInd w:val="0"/>
        <w:ind w:firstLine="720"/>
        <w:jc w:val="center"/>
        <w:rPr>
          <w:color w:val="auto"/>
          <w:szCs w:val="24"/>
        </w:rPr>
      </w:pPr>
    </w:p>
    <w:p w:rsidR="00776E5A" w:rsidRDefault="00776E5A" w:rsidP="00776E5A">
      <w:pPr>
        <w:widowControl w:val="0"/>
        <w:autoSpaceDE w:val="0"/>
        <w:autoSpaceDN w:val="0"/>
        <w:adjustRightInd w:val="0"/>
        <w:rPr>
          <w:color w:val="auto"/>
          <w:szCs w:val="24"/>
        </w:rPr>
      </w:pPr>
      <w:r>
        <w:rPr>
          <w:b/>
          <w:bCs/>
          <w:color w:val="auto"/>
          <w:szCs w:val="24"/>
        </w:rPr>
        <w:t>Заявитель_</w:t>
      </w:r>
      <w:r>
        <w:rPr>
          <w:color w:val="auto"/>
          <w:szCs w:val="24"/>
        </w:rPr>
        <w:t>____________________________________________________________________________________________________________________________________________________</w:t>
      </w:r>
    </w:p>
    <w:p w:rsidR="00776E5A" w:rsidRDefault="00776E5A" w:rsidP="00776E5A">
      <w:pPr>
        <w:widowControl w:val="0"/>
        <w:autoSpaceDE w:val="0"/>
        <w:autoSpaceDN w:val="0"/>
        <w:adjustRightInd w:val="0"/>
        <w:jc w:val="center"/>
        <w:rPr>
          <w:i/>
          <w:color w:val="auto"/>
          <w:szCs w:val="24"/>
        </w:rPr>
      </w:pPr>
      <w:r>
        <w:rPr>
          <w:i/>
          <w:color w:val="auto"/>
          <w:szCs w:val="24"/>
        </w:rPr>
        <w:t>полное наименование юридического лица, подавшего заявку,</w:t>
      </w:r>
    </w:p>
    <w:p w:rsidR="00776E5A" w:rsidRDefault="00776E5A" w:rsidP="00776E5A">
      <w:pPr>
        <w:widowControl w:val="0"/>
        <w:autoSpaceDE w:val="0"/>
        <w:autoSpaceDN w:val="0"/>
        <w:adjustRightInd w:val="0"/>
        <w:jc w:val="center"/>
        <w:rPr>
          <w:color w:val="auto"/>
          <w:szCs w:val="24"/>
        </w:rPr>
      </w:pPr>
      <w:r>
        <w:rPr>
          <w:i/>
          <w:color w:val="auto"/>
          <w:szCs w:val="24"/>
        </w:rPr>
        <w:t xml:space="preserve">фамилия, имя, отчество (последнее – при наличии) и паспортные данные </w:t>
      </w:r>
      <w:r>
        <w:rPr>
          <w:color w:val="auto"/>
          <w:szCs w:val="24"/>
        </w:rPr>
        <w:t xml:space="preserve"> </w:t>
      </w:r>
      <w:r>
        <w:rPr>
          <w:i/>
          <w:color w:val="auto"/>
          <w:szCs w:val="24"/>
        </w:rPr>
        <w:t>физического лица, подавшего заявку</w:t>
      </w:r>
    </w:p>
    <w:p w:rsidR="00776E5A" w:rsidRDefault="00776E5A" w:rsidP="00776E5A">
      <w:pPr>
        <w:widowControl w:val="0"/>
        <w:autoSpaceDE w:val="0"/>
        <w:autoSpaceDN w:val="0"/>
        <w:adjustRightInd w:val="0"/>
        <w:rPr>
          <w:color w:val="auto"/>
          <w:szCs w:val="24"/>
        </w:rPr>
      </w:pPr>
      <w:r>
        <w:rPr>
          <w:color w:val="auto"/>
          <w:szCs w:val="24"/>
        </w:rPr>
        <w:t>именуемый далее Претендент, в лице _______________________________________________________________________________</w:t>
      </w:r>
    </w:p>
    <w:p w:rsidR="00776E5A" w:rsidRDefault="00776E5A" w:rsidP="00776E5A">
      <w:pPr>
        <w:widowControl w:val="0"/>
        <w:autoSpaceDE w:val="0"/>
        <w:autoSpaceDN w:val="0"/>
        <w:adjustRightInd w:val="0"/>
        <w:jc w:val="center"/>
        <w:rPr>
          <w:i/>
          <w:color w:val="auto"/>
          <w:szCs w:val="24"/>
        </w:rPr>
      </w:pPr>
      <w:r>
        <w:rPr>
          <w:i/>
          <w:color w:val="auto"/>
          <w:szCs w:val="24"/>
        </w:rPr>
        <w:t>фамилия, имя, отчество (последнее – при наличии), должность</w:t>
      </w:r>
    </w:p>
    <w:p w:rsidR="00776E5A" w:rsidRDefault="00776E5A" w:rsidP="00776E5A">
      <w:pPr>
        <w:widowControl w:val="0"/>
        <w:autoSpaceDE w:val="0"/>
        <w:autoSpaceDN w:val="0"/>
        <w:adjustRightInd w:val="0"/>
        <w:ind w:firstLine="0"/>
        <w:jc w:val="center"/>
        <w:rPr>
          <w:color w:val="auto"/>
          <w:szCs w:val="24"/>
        </w:rPr>
      </w:pPr>
      <w:r>
        <w:rPr>
          <w:color w:val="auto"/>
          <w:szCs w:val="24"/>
        </w:rPr>
        <w:t xml:space="preserve">действующего на основании __________________________________________________________,                    </w:t>
      </w:r>
      <w:r>
        <w:rPr>
          <w:i/>
          <w:color w:val="auto"/>
          <w:szCs w:val="24"/>
        </w:rPr>
        <w:t>наименование документа</w:t>
      </w:r>
    </w:p>
    <w:p w:rsidR="00776E5A" w:rsidRDefault="00776E5A" w:rsidP="00E348FE">
      <w:pPr>
        <w:widowControl w:val="0"/>
        <w:autoSpaceDE w:val="0"/>
        <w:autoSpaceDN w:val="0"/>
        <w:adjustRightInd w:val="0"/>
        <w:ind w:firstLine="0"/>
        <w:rPr>
          <w:color w:val="auto"/>
          <w:szCs w:val="24"/>
        </w:rPr>
      </w:pPr>
      <w:r>
        <w:rPr>
          <w:color w:val="auto"/>
          <w:szCs w:val="24"/>
        </w:rPr>
        <w:t>изучив информационное сообщение о предстоящем аукционе в электронной форме, информацию о земельном участке,  обязательные условия заключения договора купли-продажи или аренды земельного участка, порядок проведения аукциона в электронной форме, осмотрев земельный участок, принимая решение об участии в аукционе в электронной форме по продаже Лота № _: Продажа права на заключение договора аренды или продажа в собственность земельного участка из земель ___________________________ с кадастровым номером 35:22:___________, площадью ______ кв. м, местоположение: Вологодская область, Череповецкий район, ________________________________, с разрешенным использованием: _______________________</w:t>
      </w:r>
    </w:p>
    <w:p w:rsidR="00776E5A" w:rsidRDefault="00776E5A" w:rsidP="00776E5A">
      <w:pPr>
        <w:widowControl w:val="0"/>
        <w:autoSpaceDE w:val="0"/>
        <w:autoSpaceDN w:val="0"/>
        <w:adjustRightInd w:val="0"/>
        <w:rPr>
          <w:b/>
          <w:color w:val="auto"/>
          <w:szCs w:val="24"/>
        </w:rPr>
      </w:pPr>
      <w:r>
        <w:rPr>
          <w:b/>
          <w:color w:val="auto"/>
          <w:szCs w:val="24"/>
        </w:rPr>
        <w:t>обязуюсь:</w:t>
      </w:r>
    </w:p>
    <w:p w:rsidR="00776E5A" w:rsidRDefault="00776E5A" w:rsidP="00776E5A">
      <w:pPr>
        <w:widowControl w:val="0"/>
        <w:autoSpaceDE w:val="0"/>
        <w:autoSpaceDN w:val="0"/>
        <w:adjustRightInd w:val="0"/>
        <w:rPr>
          <w:color w:val="auto"/>
          <w:szCs w:val="24"/>
        </w:rPr>
      </w:pPr>
      <w:r>
        <w:rPr>
          <w:color w:val="auto"/>
          <w:szCs w:val="24"/>
        </w:rPr>
        <w:t>1) соблюдать условия и порядок проведения аукциона в электронной форме;</w:t>
      </w:r>
    </w:p>
    <w:p w:rsidR="00776E5A" w:rsidRDefault="00776E5A" w:rsidP="00776E5A">
      <w:pPr>
        <w:widowControl w:val="0"/>
        <w:autoSpaceDE w:val="0"/>
        <w:autoSpaceDN w:val="0"/>
        <w:adjustRightInd w:val="0"/>
        <w:rPr>
          <w:color w:val="auto"/>
          <w:szCs w:val="24"/>
        </w:rPr>
      </w:pPr>
      <w:r>
        <w:rPr>
          <w:color w:val="auto"/>
          <w:szCs w:val="24"/>
        </w:rPr>
        <w:t>2) заключить с Продавцом, в сроки, определенные Земельным кодексом Российской Федерации, договор купли-продажи (аренды) земельного участка (с проектом договора купли-продажи (аренды) ознакомлен, обязанности Покупателя по данному договору принимаю в полном объеме);</w:t>
      </w:r>
    </w:p>
    <w:p w:rsidR="00776E5A" w:rsidRDefault="00776E5A" w:rsidP="00776E5A">
      <w:pPr>
        <w:widowControl w:val="0"/>
        <w:autoSpaceDE w:val="0"/>
        <w:autoSpaceDN w:val="0"/>
        <w:adjustRightInd w:val="0"/>
        <w:rPr>
          <w:color w:val="auto"/>
          <w:szCs w:val="24"/>
        </w:rPr>
      </w:pPr>
      <w:r>
        <w:rPr>
          <w:color w:val="auto"/>
          <w:szCs w:val="24"/>
        </w:rPr>
        <w:t xml:space="preserve">3) уплатить Продавцу стоимость земельного участка, установленную по результатам аукциона </w:t>
      </w:r>
      <w:r>
        <w:rPr>
          <w:color w:val="auto"/>
          <w:szCs w:val="24"/>
        </w:rPr>
        <w:br/>
        <w:t>в сроки, определенные Земельным кодексом Российской Федерации и договором купли-продажи (аренды) земельного участка.</w:t>
      </w:r>
    </w:p>
    <w:p w:rsidR="00776E5A" w:rsidRDefault="00776E5A" w:rsidP="00776E5A">
      <w:pPr>
        <w:widowControl w:val="0"/>
        <w:autoSpaceDE w:val="0"/>
        <w:autoSpaceDN w:val="0"/>
        <w:adjustRightInd w:val="0"/>
        <w:jc w:val="center"/>
        <w:rPr>
          <w:b/>
          <w:color w:val="auto"/>
          <w:szCs w:val="24"/>
        </w:rPr>
      </w:pPr>
      <w:r>
        <w:rPr>
          <w:b/>
          <w:color w:val="auto"/>
          <w:szCs w:val="24"/>
        </w:rPr>
        <w:t>Сведения о претенденте</w:t>
      </w:r>
    </w:p>
    <w:p w:rsidR="00776E5A" w:rsidRDefault="00776E5A" w:rsidP="00776E5A">
      <w:pPr>
        <w:widowControl w:val="0"/>
        <w:autoSpaceDE w:val="0"/>
        <w:autoSpaceDN w:val="0"/>
        <w:adjustRightInd w:val="0"/>
        <w:jc w:val="center"/>
        <w:rPr>
          <w:b/>
          <w:color w:val="auto"/>
          <w:szCs w:val="24"/>
        </w:rPr>
      </w:pPr>
      <w:r>
        <w:rPr>
          <w:b/>
          <w:color w:val="auto"/>
          <w:szCs w:val="24"/>
        </w:rPr>
        <w:t>Для юридических лиц</w:t>
      </w:r>
    </w:p>
    <w:tbl>
      <w:tblPr>
        <w:tblW w:w="489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701"/>
        <w:gridCol w:w="4505"/>
      </w:tblGrid>
      <w:tr w:rsidR="00776E5A" w:rsidTr="00776E5A">
        <w:tc>
          <w:tcPr>
            <w:tcW w:w="5701" w:type="dxa"/>
            <w:tcBorders>
              <w:top w:val="single" w:sz="4" w:space="0" w:color="auto"/>
              <w:left w:val="single" w:sz="4" w:space="0" w:color="auto"/>
              <w:bottom w:val="single" w:sz="4" w:space="0" w:color="auto"/>
              <w:right w:val="single" w:sz="4" w:space="0" w:color="auto"/>
            </w:tcBorders>
            <w:hideMark/>
          </w:tcPr>
          <w:p w:rsidR="00776E5A" w:rsidRDefault="00776E5A">
            <w:pPr>
              <w:widowControl w:val="0"/>
              <w:autoSpaceDE w:val="0"/>
              <w:autoSpaceDN w:val="0"/>
              <w:adjustRightInd w:val="0"/>
              <w:rPr>
                <w:color w:val="auto"/>
                <w:szCs w:val="24"/>
              </w:rPr>
            </w:pPr>
            <w:r>
              <w:rPr>
                <w:color w:val="auto"/>
                <w:szCs w:val="24"/>
              </w:rPr>
              <w:t>Организационно-правовая форма, наименование</w:t>
            </w:r>
          </w:p>
        </w:tc>
        <w:tc>
          <w:tcPr>
            <w:tcW w:w="4505" w:type="dxa"/>
            <w:tcBorders>
              <w:top w:val="single" w:sz="4" w:space="0" w:color="auto"/>
              <w:left w:val="single" w:sz="4" w:space="0" w:color="auto"/>
              <w:bottom w:val="single" w:sz="4" w:space="0" w:color="auto"/>
              <w:right w:val="single" w:sz="4" w:space="0" w:color="auto"/>
            </w:tcBorders>
            <w:hideMark/>
          </w:tcPr>
          <w:p w:rsidR="00776E5A" w:rsidRDefault="00776E5A">
            <w:pPr>
              <w:widowControl w:val="0"/>
              <w:autoSpaceDE w:val="0"/>
              <w:autoSpaceDN w:val="0"/>
              <w:adjustRightInd w:val="0"/>
              <w:rPr>
                <w:color w:val="auto"/>
                <w:szCs w:val="24"/>
              </w:rPr>
            </w:pPr>
            <w:r>
              <w:rPr>
                <w:color w:val="auto"/>
                <w:szCs w:val="24"/>
              </w:rPr>
              <w:t> </w:t>
            </w:r>
          </w:p>
        </w:tc>
      </w:tr>
      <w:tr w:rsidR="00776E5A" w:rsidTr="00776E5A">
        <w:trPr>
          <w:trHeight w:val="624"/>
        </w:trPr>
        <w:tc>
          <w:tcPr>
            <w:tcW w:w="5701" w:type="dxa"/>
            <w:tcBorders>
              <w:top w:val="single" w:sz="4" w:space="0" w:color="auto"/>
              <w:left w:val="single" w:sz="4" w:space="0" w:color="auto"/>
              <w:bottom w:val="single" w:sz="4" w:space="0" w:color="auto"/>
              <w:right w:val="single" w:sz="4" w:space="0" w:color="auto"/>
            </w:tcBorders>
            <w:hideMark/>
          </w:tcPr>
          <w:p w:rsidR="00776E5A" w:rsidRDefault="00776E5A">
            <w:pPr>
              <w:widowControl w:val="0"/>
              <w:autoSpaceDE w:val="0"/>
              <w:autoSpaceDN w:val="0"/>
              <w:adjustRightInd w:val="0"/>
              <w:rPr>
                <w:color w:val="auto"/>
                <w:szCs w:val="24"/>
              </w:rPr>
            </w:pPr>
            <w:r>
              <w:rPr>
                <w:color w:val="auto"/>
                <w:szCs w:val="24"/>
              </w:rPr>
              <w:t>Документ о государственной регистрации в качестве юридического лица</w:t>
            </w:r>
          </w:p>
        </w:tc>
        <w:tc>
          <w:tcPr>
            <w:tcW w:w="4505" w:type="dxa"/>
            <w:tcBorders>
              <w:top w:val="single" w:sz="4" w:space="0" w:color="auto"/>
              <w:left w:val="single" w:sz="4" w:space="0" w:color="auto"/>
              <w:bottom w:val="single" w:sz="4" w:space="0" w:color="auto"/>
              <w:right w:val="single" w:sz="4" w:space="0" w:color="auto"/>
            </w:tcBorders>
          </w:tcPr>
          <w:p w:rsidR="00776E5A" w:rsidRDefault="00776E5A">
            <w:pPr>
              <w:widowControl w:val="0"/>
              <w:autoSpaceDE w:val="0"/>
              <w:autoSpaceDN w:val="0"/>
              <w:adjustRightInd w:val="0"/>
              <w:rPr>
                <w:color w:val="auto"/>
                <w:szCs w:val="24"/>
              </w:rPr>
            </w:pPr>
          </w:p>
        </w:tc>
      </w:tr>
      <w:tr w:rsidR="00776E5A" w:rsidTr="00776E5A">
        <w:tc>
          <w:tcPr>
            <w:tcW w:w="5701" w:type="dxa"/>
            <w:tcBorders>
              <w:top w:val="single" w:sz="4" w:space="0" w:color="auto"/>
              <w:left w:val="single" w:sz="4" w:space="0" w:color="auto"/>
              <w:bottom w:val="single" w:sz="4" w:space="0" w:color="auto"/>
              <w:right w:val="single" w:sz="4" w:space="0" w:color="auto"/>
            </w:tcBorders>
            <w:hideMark/>
          </w:tcPr>
          <w:p w:rsidR="00776E5A" w:rsidRDefault="00776E5A">
            <w:pPr>
              <w:widowControl w:val="0"/>
              <w:autoSpaceDE w:val="0"/>
              <w:autoSpaceDN w:val="0"/>
              <w:adjustRightInd w:val="0"/>
              <w:rPr>
                <w:color w:val="auto"/>
                <w:szCs w:val="24"/>
              </w:rPr>
            </w:pPr>
            <w:r>
              <w:rPr>
                <w:color w:val="auto"/>
                <w:szCs w:val="24"/>
              </w:rPr>
              <w:t>ИНН</w:t>
            </w:r>
          </w:p>
        </w:tc>
        <w:tc>
          <w:tcPr>
            <w:tcW w:w="4505" w:type="dxa"/>
            <w:tcBorders>
              <w:top w:val="single" w:sz="4" w:space="0" w:color="auto"/>
              <w:left w:val="single" w:sz="4" w:space="0" w:color="auto"/>
              <w:bottom w:val="single" w:sz="4" w:space="0" w:color="auto"/>
              <w:right w:val="single" w:sz="4" w:space="0" w:color="auto"/>
            </w:tcBorders>
          </w:tcPr>
          <w:p w:rsidR="00776E5A" w:rsidRDefault="00776E5A">
            <w:pPr>
              <w:widowControl w:val="0"/>
              <w:autoSpaceDE w:val="0"/>
              <w:autoSpaceDN w:val="0"/>
              <w:adjustRightInd w:val="0"/>
              <w:rPr>
                <w:color w:val="auto"/>
                <w:szCs w:val="24"/>
              </w:rPr>
            </w:pPr>
          </w:p>
        </w:tc>
      </w:tr>
      <w:tr w:rsidR="00776E5A" w:rsidTr="00776E5A">
        <w:tc>
          <w:tcPr>
            <w:tcW w:w="5701" w:type="dxa"/>
            <w:tcBorders>
              <w:top w:val="single" w:sz="4" w:space="0" w:color="auto"/>
              <w:left w:val="single" w:sz="4" w:space="0" w:color="auto"/>
              <w:bottom w:val="single" w:sz="4" w:space="0" w:color="auto"/>
              <w:right w:val="single" w:sz="4" w:space="0" w:color="auto"/>
            </w:tcBorders>
            <w:hideMark/>
          </w:tcPr>
          <w:p w:rsidR="00776E5A" w:rsidRDefault="00776E5A">
            <w:pPr>
              <w:widowControl w:val="0"/>
              <w:autoSpaceDE w:val="0"/>
              <w:autoSpaceDN w:val="0"/>
              <w:adjustRightInd w:val="0"/>
              <w:rPr>
                <w:color w:val="auto"/>
                <w:szCs w:val="24"/>
              </w:rPr>
            </w:pPr>
            <w:r>
              <w:rPr>
                <w:color w:val="auto"/>
                <w:szCs w:val="24"/>
              </w:rPr>
              <w:t xml:space="preserve">Почтовый адрес </w:t>
            </w:r>
          </w:p>
        </w:tc>
        <w:tc>
          <w:tcPr>
            <w:tcW w:w="4505" w:type="dxa"/>
            <w:tcBorders>
              <w:top w:val="single" w:sz="4" w:space="0" w:color="auto"/>
              <w:left w:val="single" w:sz="4" w:space="0" w:color="auto"/>
              <w:bottom w:val="single" w:sz="4" w:space="0" w:color="auto"/>
              <w:right w:val="single" w:sz="4" w:space="0" w:color="auto"/>
            </w:tcBorders>
          </w:tcPr>
          <w:p w:rsidR="00776E5A" w:rsidRDefault="00776E5A">
            <w:pPr>
              <w:widowControl w:val="0"/>
              <w:autoSpaceDE w:val="0"/>
              <w:autoSpaceDN w:val="0"/>
              <w:adjustRightInd w:val="0"/>
              <w:rPr>
                <w:color w:val="auto"/>
                <w:szCs w:val="24"/>
              </w:rPr>
            </w:pPr>
          </w:p>
        </w:tc>
      </w:tr>
      <w:tr w:rsidR="00776E5A" w:rsidTr="00776E5A">
        <w:tc>
          <w:tcPr>
            <w:tcW w:w="5701" w:type="dxa"/>
            <w:tcBorders>
              <w:top w:val="single" w:sz="4" w:space="0" w:color="auto"/>
              <w:left w:val="single" w:sz="4" w:space="0" w:color="auto"/>
              <w:bottom w:val="single" w:sz="4" w:space="0" w:color="auto"/>
              <w:right w:val="single" w:sz="4" w:space="0" w:color="auto"/>
            </w:tcBorders>
            <w:hideMark/>
          </w:tcPr>
          <w:p w:rsidR="00776E5A" w:rsidRDefault="00776E5A">
            <w:pPr>
              <w:widowControl w:val="0"/>
              <w:autoSpaceDE w:val="0"/>
              <w:autoSpaceDN w:val="0"/>
              <w:adjustRightInd w:val="0"/>
              <w:rPr>
                <w:color w:val="auto"/>
                <w:szCs w:val="24"/>
              </w:rPr>
            </w:pPr>
            <w:r>
              <w:rPr>
                <w:color w:val="auto"/>
                <w:szCs w:val="24"/>
              </w:rPr>
              <w:t>Место нахождения</w:t>
            </w:r>
          </w:p>
        </w:tc>
        <w:tc>
          <w:tcPr>
            <w:tcW w:w="4505" w:type="dxa"/>
            <w:tcBorders>
              <w:top w:val="single" w:sz="4" w:space="0" w:color="auto"/>
              <w:left w:val="single" w:sz="4" w:space="0" w:color="auto"/>
              <w:bottom w:val="single" w:sz="4" w:space="0" w:color="auto"/>
              <w:right w:val="single" w:sz="4" w:space="0" w:color="auto"/>
            </w:tcBorders>
            <w:hideMark/>
          </w:tcPr>
          <w:p w:rsidR="00776E5A" w:rsidRDefault="00776E5A">
            <w:pPr>
              <w:widowControl w:val="0"/>
              <w:autoSpaceDE w:val="0"/>
              <w:autoSpaceDN w:val="0"/>
              <w:adjustRightInd w:val="0"/>
              <w:rPr>
                <w:color w:val="auto"/>
                <w:szCs w:val="24"/>
              </w:rPr>
            </w:pPr>
            <w:r>
              <w:rPr>
                <w:color w:val="auto"/>
                <w:szCs w:val="24"/>
              </w:rPr>
              <w:t> </w:t>
            </w:r>
          </w:p>
        </w:tc>
      </w:tr>
      <w:tr w:rsidR="00776E5A" w:rsidTr="00776E5A">
        <w:tc>
          <w:tcPr>
            <w:tcW w:w="5701" w:type="dxa"/>
            <w:tcBorders>
              <w:top w:val="single" w:sz="4" w:space="0" w:color="auto"/>
              <w:left w:val="single" w:sz="4" w:space="0" w:color="auto"/>
              <w:bottom w:val="single" w:sz="4" w:space="0" w:color="auto"/>
              <w:right w:val="single" w:sz="4" w:space="0" w:color="auto"/>
            </w:tcBorders>
            <w:hideMark/>
          </w:tcPr>
          <w:p w:rsidR="00776E5A" w:rsidRDefault="00776E5A">
            <w:pPr>
              <w:widowControl w:val="0"/>
              <w:autoSpaceDE w:val="0"/>
              <w:autoSpaceDN w:val="0"/>
              <w:adjustRightInd w:val="0"/>
              <w:rPr>
                <w:color w:val="auto"/>
                <w:szCs w:val="24"/>
              </w:rPr>
            </w:pPr>
            <w:r>
              <w:rPr>
                <w:color w:val="auto"/>
                <w:szCs w:val="24"/>
              </w:rPr>
              <w:t>Фактическое место нахождения</w:t>
            </w:r>
          </w:p>
        </w:tc>
        <w:tc>
          <w:tcPr>
            <w:tcW w:w="4505" w:type="dxa"/>
            <w:tcBorders>
              <w:top w:val="single" w:sz="4" w:space="0" w:color="auto"/>
              <w:left w:val="single" w:sz="4" w:space="0" w:color="auto"/>
              <w:bottom w:val="single" w:sz="4" w:space="0" w:color="auto"/>
              <w:right w:val="single" w:sz="4" w:space="0" w:color="auto"/>
            </w:tcBorders>
            <w:hideMark/>
          </w:tcPr>
          <w:p w:rsidR="00776E5A" w:rsidRDefault="00776E5A">
            <w:pPr>
              <w:widowControl w:val="0"/>
              <w:autoSpaceDE w:val="0"/>
              <w:autoSpaceDN w:val="0"/>
              <w:adjustRightInd w:val="0"/>
              <w:rPr>
                <w:color w:val="auto"/>
                <w:szCs w:val="24"/>
              </w:rPr>
            </w:pPr>
            <w:r>
              <w:rPr>
                <w:color w:val="auto"/>
                <w:szCs w:val="24"/>
              </w:rPr>
              <w:t> </w:t>
            </w:r>
          </w:p>
        </w:tc>
      </w:tr>
      <w:tr w:rsidR="00776E5A" w:rsidTr="00776E5A">
        <w:tc>
          <w:tcPr>
            <w:tcW w:w="5701" w:type="dxa"/>
            <w:tcBorders>
              <w:top w:val="single" w:sz="4" w:space="0" w:color="auto"/>
              <w:left w:val="single" w:sz="4" w:space="0" w:color="auto"/>
              <w:bottom w:val="single" w:sz="4" w:space="0" w:color="auto"/>
              <w:right w:val="single" w:sz="4" w:space="0" w:color="auto"/>
            </w:tcBorders>
            <w:hideMark/>
          </w:tcPr>
          <w:p w:rsidR="00776E5A" w:rsidRDefault="00776E5A">
            <w:pPr>
              <w:widowControl w:val="0"/>
              <w:autoSpaceDE w:val="0"/>
              <w:autoSpaceDN w:val="0"/>
              <w:adjustRightInd w:val="0"/>
              <w:rPr>
                <w:color w:val="auto"/>
                <w:szCs w:val="24"/>
              </w:rPr>
            </w:pPr>
            <w:r>
              <w:rPr>
                <w:color w:val="auto"/>
                <w:szCs w:val="24"/>
              </w:rPr>
              <w:t>Контактный телефон, факс, адрес электронной почты</w:t>
            </w:r>
          </w:p>
        </w:tc>
        <w:tc>
          <w:tcPr>
            <w:tcW w:w="4505" w:type="dxa"/>
            <w:tcBorders>
              <w:top w:val="single" w:sz="4" w:space="0" w:color="auto"/>
              <w:left w:val="single" w:sz="4" w:space="0" w:color="auto"/>
              <w:bottom w:val="single" w:sz="4" w:space="0" w:color="auto"/>
              <w:right w:val="single" w:sz="4" w:space="0" w:color="auto"/>
            </w:tcBorders>
            <w:hideMark/>
          </w:tcPr>
          <w:p w:rsidR="00776E5A" w:rsidRDefault="00776E5A">
            <w:pPr>
              <w:widowControl w:val="0"/>
              <w:autoSpaceDE w:val="0"/>
              <w:autoSpaceDN w:val="0"/>
              <w:adjustRightInd w:val="0"/>
              <w:rPr>
                <w:color w:val="auto"/>
                <w:szCs w:val="24"/>
              </w:rPr>
            </w:pPr>
            <w:r>
              <w:rPr>
                <w:color w:val="auto"/>
                <w:szCs w:val="24"/>
              </w:rPr>
              <w:t> </w:t>
            </w:r>
          </w:p>
        </w:tc>
      </w:tr>
      <w:tr w:rsidR="00776E5A" w:rsidTr="00776E5A">
        <w:tc>
          <w:tcPr>
            <w:tcW w:w="5701" w:type="dxa"/>
            <w:tcBorders>
              <w:top w:val="single" w:sz="4" w:space="0" w:color="auto"/>
              <w:left w:val="single" w:sz="4" w:space="0" w:color="auto"/>
              <w:bottom w:val="single" w:sz="4" w:space="0" w:color="auto"/>
              <w:right w:val="single" w:sz="4" w:space="0" w:color="auto"/>
            </w:tcBorders>
            <w:hideMark/>
          </w:tcPr>
          <w:p w:rsidR="00776E5A" w:rsidRDefault="00776E5A">
            <w:pPr>
              <w:widowControl w:val="0"/>
              <w:autoSpaceDE w:val="0"/>
              <w:autoSpaceDN w:val="0"/>
              <w:adjustRightInd w:val="0"/>
              <w:rPr>
                <w:color w:val="auto"/>
                <w:szCs w:val="24"/>
              </w:rPr>
            </w:pPr>
            <w:r>
              <w:rPr>
                <w:color w:val="auto"/>
                <w:szCs w:val="24"/>
              </w:rPr>
              <w:t>Контактное лицо</w:t>
            </w:r>
          </w:p>
        </w:tc>
        <w:tc>
          <w:tcPr>
            <w:tcW w:w="4505" w:type="dxa"/>
            <w:tcBorders>
              <w:top w:val="single" w:sz="4" w:space="0" w:color="auto"/>
              <w:left w:val="single" w:sz="4" w:space="0" w:color="auto"/>
              <w:bottom w:val="single" w:sz="4" w:space="0" w:color="auto"/>
              <w:right w:val="single" w:sz="4" w:space="0" w:color="auto"/>
            </w:tcBorders>
            <w:hideMark/>
          </w:tcPr>
          <w:p w:rsidR="00776E5A" w:rsidRDefault="00776E5A">
            <w:pPr>
              <w:widowControl w:val="0"/>
              <w:autoSpaceDE w:val="0"/>
              <w:autoSpaceDN w:val="0"/>
              <w:adjustRightInd w:val="0"/>
              <w:rPr>
                <w:color w:val="auto"/>
                <w:szCs w:val="24"/>
              </w:rPr>
            </w:pPr>
            <w:r>
              <w:rPr>
                <w:color w:val="auto"/>
                <w:szCs w:val="24"/>
              </w:rPr>
              <w:t> </w:t>
            </w:r>
          </w:p>
        </w:tc>
      </w:tr>
    </w:tbl>
    <w:p w:rsidR="00776E5A" w:rsidRDefault="00776E5A" w:rsidP="00776E5A">
      <w:pPr>
        <w:widowControl w:val="0"/>
        <w:autoSpaceDE w:val="0"/>
        <w:autoSpaceDN w:val="0"/>
        <w:adjustRightInd w:val="0"/>
        <w:jc w:val="center"/>
        <w:rPr>
          <w:b/>
          <w:color w:val="auto"/>
          <w:szCs w:val="24"/>
        </w:rPr>
      </w:pPr>
    </w:p>
    <w:tbl>
      <w:tblPr>
        <w:tblW w:w="489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745"/>
        <w:gridCol w:w="4461"/>
      </w:tblGrid>
      <w:tr w:rsidR="00776E5A" w:rsidTr="00776E5A">
        <w:trPr>
          <w:trHeight w:val="330"/>
        </w:trPr>
        <w:tc>
          <w:tcPr>
            <w:tcW w:w="5745" w:type="dxa"/>
            <w:tcBorders>
              <w:top w:val="single" w:sz="4" w:space="0" w:color="auto"/>
              <w:left w:val="single" w:sz="4" w:space="0" w:color="auto"/>
              <w:bottom w:val="single" w:sz="4" w:space="0" w:color="auto"/>
              <w:right w:val="single" w:sz="4" w:space="0" w:color="auto"/>
            </w:tcBorders>
            <w:hideMark/>
          </w:tcPr>
          <w:p w:rsidR="00776E5A" w:rsidRDefault="00776E5A">
            <w:pPr>
              <w:widowControl w:val="0"/>
              <w:autoSpaceDE w:val="0"/>
              <w:autoSpaceDN w:val="0"/>
              <w:adjustRightInd w:val="0"/>
              <w:rPr>
                <w:color w:val="auto"/>
                <w:szCs w:val="24"/>
              </w:rPr>
            </w:pPr>
            <w:r>
              <w:rPr>
                <w:b/>
                <w:color w:val="auto"/>
                <w:szCs w:val="24"/>
              </w:rPr>
              <w:t>Для индивидуальных предпринимателей и физических лиц</w:t>
            </w:r>
            <w:r>
              <w:rPr>
                <w:color w:val="auto"/>
                <w:szCs w:val="24"/>
              </w:rPr>
              <w:t> ФИО (последнее - при наличии)</w:t>
            </w:r>
          </w:p>
        </w:tc>
        <w:tc>
          <w:tcPr>
            <w:tcW w:w="4461" w:type="dxa"/>
            <w:tcBorders>
              <w:top w:val="single" w:sz="4" w:space="0" w:color="auto"/>
              <w:left w:val="single" w:sz="4" w:space="0" w:color="auto"/>
              <w:bottom w:val="single" w:sz="4" w:space="0" w:color="auto"/>
              <w:right w:val="single" w:sz="4" w:space="0" w:color="auto"/>
            </w:tcBorders>
            <w:hideMark/>
          </w:tcPr>
          <w:p w:rsidR="00776E5A" w:rsidRDefault="00776E5A">
            <w:pPr>
              <w:widowControl w:val="0"/>
              <w:autoSpaceDE w:val="0"/>
              <w:autoSpaceDN w:val="0"/>
              <w:adjustRightInd w:val="0"/>
              <w:rPr>
                <w:color w:val="auto"/>
                <w:szCs w:val="24"/>
              </w:rPr>
            </w:pPr>
            <w:r>
              <w:rPr>
                <w:color w:val="auto"/>
                <w:szCs w:val="24"/>
              </w:rPr>
              <w:t> </w:t>
            </w:r>
          </w:p>
        </w:tc>
      </w:tr>
      <w:tr w:rsidR="00776E5A" w:rsidTr="00776E5A">
        <w:trPr>
          <w:trHeight w:val="305"/>
        </w:trPr>
        <w:tc>
          <w:tcPr>
            <w:tcW w:w="5745" w:type="dxa"/>
            <w:tcBorders>
              <w:top w:val="single" w:sz="4" w:space="0" w:color="auto"/>
              <w:left w:val="single" w:sz="4" w:space="0" w:color="auto"/>
              <w:bottom w:val="single" w:sz="4" w:space="0" w:color="auto"/>
              <w:right w:val="single" w:sz="4" w:space="0" w:color="auto"/>
            </w:tcBorders>
            <w:hideMark/>
          </w:tcPr>
          <w:p w:rsidR="00776E5A" w:rsidRDefault="00776E5A">
            <w:pPr>
              <w:widowControl w:val="0"/>
              <w:autoSpaceDE w:val="0"/>
              <w:autoSpaceDN w:val="0"/>
              <w:adjustRightInd w:val="0"/>
              <w:rPr>
                <w:color w:val="auto"/>
                <w:szCs w:val="24"/>
              </w:rPr>
            </w:pPr>
            <w:r>
              <w:rPr>
                <w:color w:val="auto"/>
                <w:szCs w:val="24"/>
              </w:rPr>
              <w:t>ИНН</w:t>
            </w:r>
          </w:p>
        </w:tc>
        <w:tc>
          <w:tcPr>
            <w:tcW w:w="4461" w:type="dxa"/>
            <w:tcBorders>
              <w:top w:val="single" w:sz="4" w:space="0" w:color="auto"/>
              <w:left w:val="single" w:sz="4" w:space="0" w:color="auto"/>
              <w:bottom w:val="single" w:sz="4" w:space="0" w:color="auto"/>
              <w:right w:val="single" w:sz="4" w:space="0" w:color="auto"/>
            </w:tcBorders>
          </w:tcPr>
          <w:p w:rsidR="00776E5A" w:rsidRDefault="00776E5A">
            <w:pPr>
              <w:widowControl w:val="0"/>
              <w:autoSpaceDE w:val="0"/>
              <w:autoSpaceDN w:val="0"/>
              <w:adjustRightInd w:val="0"/>
              <w:rPr>
                <w:color w:val="auto"/>
                <w:szCs w:val="24"/>
              </w:rPr>
            </w:pPr>
          </w:p>
        </w:tc>
      </w:tr>
      <w:tr w:rsidR="00776E5A" w:rsidTr="00776E5A">
        <w:trPr>
          <w:trHeight w:val="547"/>
        </w:trPr>
        <w:tc>
          <w:tcPr>
            <w:tcW w:w="5745" w:type="dxa"/>
            <w:tcBorders>
              <w:top w:val="single" w:sz="4" w:space="0" w:color="auto"/>
              <w:left w:val="single" w:sz="4" w:space="0" w:color="auto"/>
              <w:bottom w:val="single" w:sz="4" w:space="0" w:color="auto"/>
              <w:right w:val="single" w:sz="4" w:space="0" w:color="auto"/>
            </w:tcBorders>
            <w:hideMark/>
          </w:tcPr>
          <w:p w:rsidR="00776E5A" w:rsidRDefault="00776E5A">
            <w:pPr>
              <w:widowControl w:val="0"/>
              <w:autoSpaceDE w:val="0"/>
              <w:autoSpaceDN w:val="0"/>
              <w:adjustRightInd w:val="0"/>
              <w:rPr>
                <w:color w:val="auto"/>
                <w:szCs w:val="24"/>
              </w:rPr>
            </w:pPr>
            <w:r>
              <w:rPr>
                <w:color w:val="auto"/>
                <w:szCs w:val="24"/>
              </w:rPr>
              <w:t>Паспортные данные: серия, номер, кем и когда выдан</w:t>
            </w:r>
          </w:p>
        </w:tc>
        <w:tc>
          <w:tcPr>
            <w:tcW w:w="4461" w:type="dxa"/>
            <w:tcBorders>
              <w:top w:val="single" w:sz="4" w:space="0" w:color="auto"/>
              <w:left w:val="single" w:sz="4" w:space="0" w:color="auto"/>
              <w:bottom w:val="single" w:sz="4" w:space="0" w:color="auto"/>
              <w:right w:val="single" w:sz="4" w:space="0" w:color="auto"/>
            </w:tcBorders>
          </w:tcPr>
          <w:p w:rsidR="00776E5A" w:rsidRDefault="00776E5A">
            <w:pPr>
              <w:widowControl w:val="0"/>
              <w:autoSpaceDE w:val="0"/>
              <w:autoSpaceDN w:val="0"/>
              <w:adjustRightInd w:val="0"/>
              <w:rPr>
                <w:color w:val="auto"/>
                <w:szCs w:val="24"/>
              </w:rPr>
            </w:pPr>
          </w:p>
        </w:tc>
      </w:tr>
      <w:tr w:rsidR="00776E5A" w:rsidTr="00776E5A">
        <w:trPr>
          <w:trHeight w:val="562"/>
        </w:trPr>
        <w:tc>
          <w:tcPr>
            <w:tcW w:w="5745" w:type="dxa"/>
            <w:tcBorders>
              <w:top w:val="single" w:sz="4" w:space="0" w:color="auto"/>
              <w:left w:val="single" w:sz="4" w:space="0" w:color="auto"/>
              <w:bottom w:val="single" w:sz="4" w:space="0" w:color="auto"/>
              <w:right w:val="single" w:sz="4" w:space="0" w:color="auto"/>
            </w:tcBorders>
            <w:hideMark/>
          </w:tcPr>
          <w:p w:rsidR="00776E5A" w:rsidRDefault="00776E5A">
            <w:pPr>
              <w:widowControl w:val="0"/>
              <w:autoSpaceDE w:val="0"/>
              <w:autoSpaceDN w:val="0"/>
              <w:adjustRightInd w:val="0"/>
              <w:rPr>
                <w:color w:val="auto"/>
                <w:szCs w:val="24"/>
              </w:rPr>
            </w:pPr>
            <w:r>
              <w:rPr>
                <w:color w:val="auto"/>
                <w:szCs w:val="24"/>
              </w:rPr>
              <w:t>Адрес регистрации места жительства</w:t>
            </w:r>
          </w:p>
        </w:tc>
        <w:tc>
          <w:tcPr>
            <w:tcW w:w="4461" w:type="dxa"/>
            <w:tcBorders>
              <w:top w:val="single" w:sz="4" w:space="0" w:color="auto"/>
              <w:left w:val="single" w:sz="4" w:space="0" w:color="auto"/>
              <w:bottom w:val="single" w:sz="4" w:space="0" w:color="auto"/>
              <w:right w:val="single" w:sz="4" w:space="0" w:color="auto"/>
            </w:tcBorders>
            <w:hideMark/>
          </w:tcPr>
          <w:p w:rsidR="00776E5A" w:rsidRDefault="00776E5A">
            <w:pPr>
              <w:widowControl w:val="0"/>
              <w:autoSpaceDE w:val="0"/>
              <w:autoSpaceDN w:val="0"/>
              <w:adjustRightInd w:val="0"/>
              <w:rPr>
                <w:color w:val="auto"/>
                <w:szCs w:val="24"/>
              </w:rPr>
            </w:pPr>
            <w:r>
              <w:rPr>
                <w:color w:val="auto"/>
                <w:szCs w:val="24"/>
              </w:rPr>
              <w:t> </w:t>
            </w:r>
          </w:p>
        </w:tc>
      </w:tr>
      <w:tr w:rsidR="00776E5A" w:rsidTr="00776E5A">
        <w:trPr>
          <w:trHeight w:val="547"/>
        </w:trPr>
        <w:tc>
          <w:tcPr>
            <w:tcW w:w="5745" w:type="dxa"/>
            <w:tcBorders>
              <w:top w:val="single" w:sz="4" w:space="0" w:color="auto"/>
              <w:left w:val="single" w:sz="4" w:space="0" w:color="auto"/>
              <w:bottom w:val="single" w:sz="4" w:space="0" w:color="auto"/>
              <w:right w:val="single" w:sz="4" w:space="0" w:color="auto"/>
            </w:tcBorders>
            <w:hideMark/>
          </w:tcPr>
          <w:p w:rsidR="00776E5A" w:rsidRDefault="00776E5A">
            <w:pPr>
              <w:widowControl w:val="0"/>
              <w:autoSpaceDE w:val="0"/>
              <w:autoSpaceDN w:val="0"/>
              <w:adjustRightInd w:val="0"/>
              <w:rPr>
                <w:color w:val="auto"/>
                <w:szCs w:val="24"/>
              </w:rPr>
            </w:pPr>
            <w:r>
              <w:rPr>
                <w:color w:val="auto"/>
                <w:szCs w:val="24"/>
              </w:rPr>
              <w:lastRenderedPageBreak/>
              <w:t>Адрес фактического проживания</w:t>
            </w:r>
          </w:p>
        </w:tc>
        <w:tc>
          <w:tcPr>
            <w:tcW w:w="4461" w:type="dxa"/>
            <w:tcBorders>
              <w:top w:val="single" w:sz="4" w:space="0" w:color="auto"/>
              <w:left w:val="single" w:sz="4" w:space="0" w:color="auto"/>
              <w:bottom w:val="single" w:sz="4" w:space="0" w:color="auto"/>
              <w:right w:val="single" w:sz="4" w:space="0" w:color="auto"/>
            </w:tcBorders>
            <w:hideMark/>
          </w:tcPr>
          <w:p w:rsidR="00776E5A" w:rsidRDefault="00776E5A">
            <w:pPr>
              <w:widowControl w:val="0"/>
              <w:autoSpaceDE w:val="0"/>
              <w:autoSpaceDN w:val="0"/>
              <w:adjustRightInd w:val="0"/>
              <w:rPr>
                <w:color w:val="auto"/>
                <w:szCs w:val="24"/>
              </w:rPr>
            </w:pPr>
            <w:r>
              <w:rPr>
                <w:color w:val="auto"/>
                <w:szCs w:val="24"/>
              </w:rPr>
              <w:t> </w:t>
            </w:r>
          </w:p>
        </w:tc>
      </w:tr>
      <w:tr w:rsidR="00776E5A" w:rsidTr="00776E5A">
        <w:trPr>
          <w:trHeight w:val="547"/>
        </w:trPr>
        <w:tc>
          <w:tcPr>
            <w:tcW w:w="5745" w:type="dxa"/>
            <w:tcBorders>
              <w:top w:val="single" w:sz="4" w:space="0" w:color="auto"/>
              <w:left w:val="single" w:sz="4" w:space="0" w:color="auto"/>
              <w:bottom w:val="single" w:sz="4" w:space="0" w:color="auto"/>
              <w:right w:val="single" w:sz="4" w:space="0" w:color="auto"/>
            </w:tcBorders>
            <w:hideMark/>
          </w:tcPr>
          <w:p w:rsidR="00776E5A" w:rsidRDefault="00776E5A">
            <w:pPr>
              <w:widowControl w:val="0"/>
              <w:autoSpaceDE w:val="0"/>
              <w:autoSpaceDN w:val="0"/>
              <w:adjustRightInd w:val="0"/>
              <w:rPr>
                <w:color w:val="auto"/>
                <w:szCs w:val="24"/>
              </w:rPr>
            </w:pPr>
            <w:r>
              <w:rPr>
                <w:color w:val="auto"/>
                <w:szCs w:val="24"/>
              </w:rPr>
              <w:t>Контактный телефон, факс, адрес электронной почты</w:t>
            </w:r>
          </w:p>
        </w:tc>
        <w:tc>
          <w:tcPr>
            <w:tcW w:w="4461" w:type="dxa"/>
            <w:tcBorders>
              <w:top w:val="single" w:sz="4" w:space="0" w:color="auto"/>
              <w:left w:val="single" w:sz="4" w:space="0" w:color="auto"/>
              <w:bottom w:val="single" w:sz="4" w:space="0" w:color="auto"/>
              <w:right w:val="single" w:sz="4" w:space="0" w:color="auto"/>
            </w:tcBorders>
            <w:hideMark/>
          </w:tcPr>
          <w:p w:rsidR="00776E5A" w:rsidRDefault="00776E5A">
            <w:pPr>
              <w:widowControl w:val="0"/>
              <w:autoSpaceDE w:val="0"/>
              <w:autoSpaceDN w:val="0"/>
              <w:adjustRightInd w:val="0"/>
              <w:rPr>
                <w:color w:val="auto"/>
                <w:szCs w:val="24"/>
              </w:rPr>
            </w:pPr>
            <w:r>
              <w:rPr>
                <w:color w:val="auto"/>
                <w:szCs w:val="24"/>
              </w:rPr>
              <w:t> </w:t>
            </w:r>
          </w:p>
        </w:tc>
      </w:tr>
      <w:tr w:rsidR="00776E5A" w:rsidTr="00776E5A">
        <w:trPr>
          <w:trHeight w:val="345"/>
        </w:trPr>
        <w:tc>
          <w:tcPr>
            <w:tcW w:w="5745" w:type="dxa"/>
            <w:tcBorders>
              <w:top w:val="single" w:sz="4" w:space="0" w:color="auto"/>
              <w:left w:val="single" w:sz="4" w:space="0" w:color="auto"/>
              <w:bottom w:val="single" w:sz="4" w:space="0" w:color="auto"/>
              <w:right w:val="single" w:sz="4" w:space="0" w:color="auto"/>
            </w:tcBorders>
            <w:hideMark/>
          </w:tcPr>
          <w:p w:rsidR="00776E5A" w:rsidRDefault="00776E5A">
            <w:pPr>
              <w:widowControl w:val="0"/>
              <w:autoSpaceDE w:val="0"/>
              <w:autoSpaceDN w:val="0"/>
              <w:adjustRightInd w:val="0"/>
              <w:rPr>
                <w:color w:val="auto"/>
                <w:szCs w:val="24"/>
              </w:rPr>
            </w:pPr>
            <w:r>
              <w:rPr>
                <w:color w:val="auto"/>
                <w:szCs w:val="24"/>
              </w:rPr>
              <w:t>Контактное лицо</w:t>
            </w:r>
          </w:p>
        </w:tc>
        <w:tc>
          <w:tcPr>
            <w:tcW w:w="4461" w:type="dxa"/>
            <w:tcBorders>
              <w:top w:val="single" w:sz="4" w:space="0" w:color="auto"/>
              <w:left w:val="single" w:sz="4" w:space="0" w:color="auto"/>
              <w:bottom w:val="single" w:sz="4" w:space="0" w:color="auto"/>
              <w:right w:val="single" w:sz="4" w:space="0" w:color="auto"/>
            </w:tcBorders>
            <w:hideMark/>
          </w:tcPr>
          <w:p w:rsidR="00776E5A" w:rsidRDefault="00776E5A">
            <w:pPr>
              <w:widowControl w:val="0"/>
              <w:autoSpaceDE w:val="0"/>
              <w:autoSpaceDN w:val="0"/>
              <w:adjustRightInd w:val="0"/>
              <w:rPr>
                <w:color w:val="auto"/>
                <w:szCs w:val="24"/>
              </w:rPr>
            </w:pPr>
            <w:r>
              <w:rPr>
                <w:color w:val="auto"/>
                <w:szCs w:val="24"/>
              </w:rPr>
              <w:t> </w:t>
            </w:r>
          </w:p>
        </w:tc>
      </w:tr>
    </w:tbl>
    <w:p w:rsidR="00776E5A" w:rsidRDefault="00776E5A" w:rsidP="00776E5A">
      <w:pPr>
        <w:jc w:val="center"/>
        <w:rPr>
          <w:b/>
          <w:color w:val="auto"/>
          <w:szCs w:val="24"/>
        </w:rPr>
      </w:pPr>
      <w:r>
        <w:rPr>
          <w:b/>
          <w:color w:val="auto"/>
          <w:szCs w:val="24"/>
        </w:rPr>
        <w:t>Представитель претендента</w:t>
      </w:r>
    </w:p>
    <w:tbl>
      <w:tblPr>
        <w:tblW w:w="1020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812"/>
        <w:gridCol w:w="4394"/>
      </w:tblGrid>
      <w:tr w:rsidR="00776E5A" w:rsidTr="00776E5A">
        <w:tc>
          <w:tcPr>
            <w:tcW w:w="5812" w:type="dxa"/>
            <w:tcBorders>
              <w:top w:val="single" w:sz="4" w:space="0" w:color="000000"/>
              <w:left w:val="single" w:sz="4" w:space="0" w:color="000000"/>
              <w:bottom w:val="single" w:sz="4" w:space="0" w:color="000000"/>
              <w:right w:val="single" w:sz="4" w:space="0" w:color="000000"/>
            </w:tcBorders>
            <w:hideMark/>
          </w:tcPr>
          <w:p w:rsidR="00776E5A" w:rsidRDefault="00776E5A">
            <w:pPr>
              <w:contextualSpacing/>
              <w:rPr>
                <w:color w:val="auto"/>
                <w:szCs w:val="24"/>
              </w:rPr>
            </w:pPr>
            <w:r>
              <w:rPr>
                <w:color w:val="auto"/>
                <w:szCs w:val="24"/>
              </w:rPr>
              <w:t>ФИО (последнее - при наличии)</w:t>
            </w:r>
          </w:p>
        </w:tc>
        <w:tc>
          <w:tcPr>
            <w:tcW w:w="4394" w:type="dxa"/>
            <w:tcBorders>
              <w:top w:val="single" w:sz="4" w:space="0" w:color="000000"/>
              <w:left w:val="single" w:sz="4" w:space="0" w:color="000000"/>
              <w:bottom w:val="single" w:sz="4" w:space="0" w:color="000000"/>
              <w:right w:val="single" w:sz="4" w:space="0" w:color="000000"/>
            </w:tcBorders>
          </w:tcPr>
          <w:p w:rsidR="00776E5A" w:rsidRDefault="00776E5A">
            <w:pPr>
              <w:ind w:left="720"/>
              <w:contextualSpacing/>
              <w:rPr>
                <w:color w:val="auto"/>
                <w:szCs w:val="24"/>
              </w:rPr>
            </w:pPr>
          </w:p>
        </w:tc>
      </w:tr>
      <w:tr w:rsidR="00776E5A" w:rsidTr="00776E5A">
        <w:tc>
          <w:tcPr>
            <w:tcW w:w="5812" w:type="dxa"/>
            <w:tcBorders>
              <w:top w:val="single" w:sz="4" w:space="0" w:color="000000"/>
              <w:left w:val="single" w:sz="4" w:space="0" w:color="000000"/>
              <w:bottom w:val="single" w:sz="4" w:space="0" w:color="000000"/>
              <w:right w:val="single" w:sz="4" w:space="0" w:color="000000"/>
            </w:tcBorders>
            <w:hideMark/>
          </w:tcPr>
          <w:p w:rsidR="00776E5A" w:rsidRDefault="00776E5A">
            <w:pPr>
              <w:contextualSpacing/>
              <w:rPr>
                <w:color w:val="auto"/>
                <w:szCs w:val="24"/>
              </w:rPr>
            </w:pPr>
            <w:r>
              <w:rPr>
                <w:color w:val="auto"/>
                <w:szCs w:val="24"/>
              </w:rPr>
              <w:t>Документ, удостоверяющий личность: серия, номер, кем и когда выдан</w:t>
            </w:r>
          </w:p>
        </w:tc>
        <w:tc>
          <w:tcPr>
            <w:tcW w:w="4394" w:type="dxa"/>
            <w:tcBorders>
              <w:top w:val="single" w:sz="4" w:space="0" w:color="000000"/>
              <w:left w:val="single" w:sz="4" w:space="0" w:color="000000"/>
              <w:bottom w:val="single" w:sz="4" w:space="0" w:color="000000"/>
              <w:right w:val="single" w:sz="4" w:space="0" w:color="000000"/>
            </w:tcBorders>
          </w:tcPr>
          <w:p w:rsidR="00776E5A" w:rsidRDefault="00776E5A">
            <w:pPr>
              <w:ind w:left="720"/>
              <w:contextualSpacing/>
              <w:rPr>
                <w:color w:val="auto"/>
                <w:szCs w:val="24"/>
              </w:rPr>
            </w:pPr>
          </w:p>
        </w:tc>
      </w:tr>
      <w:tr w:rsidR="00776E5A" w:rsidTr="00776E5A">
        <w:tc>
          <w:tcPr>
            <w:tcW w:w="5812" w:type="dxa"/>
            <w:tcBorders>
              <w:top w:val="single" w:sz="4" w:space="0" w:color="000000"/>
              <w:left w:val="single" w:sz="4" w:space="0" w:color="000000"/>
              <w:bottom w:val="single" w:sz="4" w:space="0" w:color="000000"/>
              <w:right w:val="single" w:sz="4" w:space="0" w:color="000000"/>
            </w:tcBorders>
            <w:hideMark/>
          </w:tcPr>
          <w:p w:rsidR="00776E5A" w:rsidRDefault="00776E5A">
            <w:pPr>
              <w:contextualSpacing/>
              <w:rPr>
                <w:color w:val="auto"/>
                <w:szCs w:val="24"/>
              </w:rPr>
            </w:pPr>
            <w:r>
              <w:rPr>
                <w:color w:val="auto"/>
                <w:szCs w:val="24"/>
              </w:rPr>
              <w:t>Действует на основании доверенности: номер, дата выдачи</w:t>
            </w:r>
          </w:p>
        </w:tc>
        <w:tc>
          <w:tcPr>
            <w:tcW w:w="4394" w:type="dxa"/>
            <w:tcBorders>
              <w:top w:val="single" w:sz="4" w:space="0" w:color="000000"/>
              <w:left w:val="single" w:sz="4" w:space="0" w:color="000000"/>
              <w:bottom w:val="single" w:sz="4" w:space="0" w:color="000000"/>
              <w:right w:val="single" w:sz="4" w:space="0" w:color="000000"/>
            </w:tcBorders>
          </w:tcPr>
          <w:p w:rsidR="00776E5A" w:rsidRDefault="00776E5A">
            <w:pPr>
              <w:ind w:left="720"/>
              <w:contextualSpacing/>
              <w:rPr>
                <w:color w:val="auto"/>
                <w:szCs w:val="24"/>
              </w:rPr>
            </w:pPr>
          </w:p>
        </w:tc>
      </w:tr>
    </w:tbl>
    <w:p w:rsidR="00776E5A" w:rsidRDefault="00776E5A" w:rsidP="00776E5A">
      <w:pPr>
        <w:ind w:firstLine="900"/>
        <w:rPr>
          <w:color w:val="auto"/>
          <w:szCs w:val="24"/>
        </w:rPr>
      </w:pPr>
      <w:r>
        <w:rPr>
          <w:color w:val="auto"/>
          <w:szCs w:val="24"/>
        </w:rPr>
        <w:t xml:space="preserve">                        </w:t>
      </w:r>
    </w:p>
    <w:p w:rsidR="00776E5A" w:rsidRDefault="00776E5A" w:rsidP="00776E5A">
      <w:pPr>
        <w:ind w:firstLine="900"/>
        <w:jc w:val="center"/>
        <w:rPr>
          <w:color w:val="auto"/>
          <w:szCs w:val="24"/>
        </w:rPr>
      </w:pPr>
      <w:r>
        <w:rPr>
          <w:color w:val="auto"/>
          <w:szCs w:val="24"/>
        </w:rPr>
        <w:t>Банковские реквизиты для возврата задатка:</w:t>
      </w:r>
    </w:p>
    <w:tbl>
      <w:tblPr>
        <w:tblW w:w="9360" w:type="dxa"/>
        <w:tblLook w:val="01E0"/>
      </w:tblPr>
      <w:tblGrid>
        <w:gridCol w:w="2520"/>
        <w:gridCol w:w="6840"/>
      </w:tblGrid>
      <w:tr w:rsidR="00776E5A" w:rsidTr="00D6686B">
        <w:tc>
          <w:tcPr>
            <w:tcW w:w="2520" w:type="dxa"/>
            <w:hideMark/>
          </w:tcPr>
          <w:p w:rsidR="00776E5A" w:rsidRDefault="00776E5A" w:rsidP="00D6686B">
            <w:pPr>
              <w:suppressAutoHyphens/>
              <w:ind w:firstLine="0"/>
              <w:jc w:val="left"/>
              <w:rPr>
                <w:color w:val="auto"/>
                <w:szCs w:val="24"/>
              </w:rPr>
            </w:pPr>
            <w:r>
              <w:rPr>
                <w:color w:val="auto"/>
                <w:szCs w:val="24"/>
              </w:rPr>
              <w:t>Банк</w:t>
            </w:r>
          </w:p>
        </w:tc>
        <w:tc>
          <w:tcPr>
            <w:tcW w:w="6840" w:type="dxa"/>
            <w:tcBorders>
              <w:top w:val="nil"/>
              <w:left w:val="nil"/>
              <w:bottom w:val="single" w:sz="4" w:space="0" w:color="auto"/>
              <w:right w:val="nil"/>
            </w:tcBorders>
          </w:tcPr>
          <w:p w:rsidR="00776E5A" w:rsidRDefault="00776E5A">
            <w:pPr>
              <w:suppressAutoHyphens/>
              <w:rPr>
                <w:color w:val="auto"/>
                <w:szCs w:val="24"/>
              </w:rPr>
            </w:pPr>
          </w:p>
        </w:tc>
      </w:tr>
      <w:tr w:rsidR="00776E5A" w:rsidTr="00D6686B">
        <w:tc>
          <w:tcPr>
            <w:tcW w:w="2520" w:type="dxa"/>
            <w:hideMark/>
          </w:tcPr>
          <w:p w:rsidR="00776E5A" w:rsidRDefault="00776E5A" w:rsidP="00D6686B">
            <w:pPr>
              <w:suppressAutoHyphens/>
              <w:ind w:firstLine="0"/>
              <w:jc w:val="left"/>
              <w:rPr>
                <w:color w:val="auto"/>
                <w:szCs w:val="24"/>
              </w:rPr>
            </w:pPr>
            <w:r>
              <w:rPr>
                <w:color w:val="auto"/>
                <w:szCs w:val="24"/>
              </w:rPr>
              <w:t>Расчётный счёт</w:t>
            </w:r>
          </w:p>
        </w:tc>
        <w:tc>
          <w:tcPr>
            <w:tcW w:w="6840" w:type="dxa"/>
            <w:tcBorders>
              <w:top w:val="single" w:sz="4" w:space="0" w:color="auto"/>
              <w:left w:val="nil"/>
              <w:bottom w:val="single" w:sz="4" w:space="0" w:color="auto"/>
              <w:right w:val="nil"/>
            </w:tcBorders>
          </w:tcPr>
          <w:p w:rsidR="00776E5A" w:rsidRDefault="00776E5A">
            <w:pPr>
              <w:suppressAutoHyphens/>
              <w:rPr>
                <w:color w:val="auto"/>
                <w:szCs w:val="24"/>
              </w:rPr>
            </w:pPr>
          </w:p>
        </w:tc>
      </w:tr>
      <w:tr w:rsidR="00776E5A" w:rsidTr="00D6686B">
        <w:tc>
          <w:tcPr>
            <w:tcW w:w="2520" w:type="dxa"/>
            <w:hideMark/>
          </w:tcPr>
          <w:p w:rsidR="00776E5A" w:rsidRDefault="00776E5A" w:rsidP="00D6686B">
            <w:pPr>
              <w:suppressAutoHyphens/>
              <w:ind w:firstLine="0"/>
              <w:jc w:val="left"/>
              <w:rPr>
                <w:color w:val="auto"/>
                <w:szCs w:val="24"/>
              </w:rPr>
            </w:pPr>
            <w:r>
              <w:rPr>
                <w:color w:val="auto"/>
                <w:szCs w:val="24"/>
              </w:rPr>
              <w:t>Корреспондентский</w:t>
            </w:r>
            <w:r w:rsidR="00D6686B">
              <w:rPr>
                <w:color w:val="auto"/>
                <w:szCs w:val="24"/>
              </w:rPr>
              <w:t xml:space="preserve"> </w:t>
            </w:r>
            <w:r>
              <w:rPr>
                <w:color w:val="auto"/>
                <w:szCs w:val="24"/>
              </w:rPr>
              <w:t>счёт</w:t>
            </w:r>
          </w:p>
        </w:tc>
        <w:tc>
          <w:tcPr>
            <w:tcW w:w="6840" w:type="dxa"/>
            <w:tcBorders>
              <w:top w:val="single" w:sz="4" w:space="0" w:color="auto"/>
              <w:left w:val="nil"/>
              <w:bottom w:val="single" w:sz="4" w:space="0" w:color="auto"/>
              <w:right w:val="nil"/>
            </w:tcBorders>
          </w:tcPr>
          <w:p w:rsidR="00776E5A" w:rsidRDefault="00776E5A">
            <w:pPr>
              <w:suppressAutoHyphens/>
              <w:rPr>
                <w:color w:val="auto"/>
                <w:szCs w:val="24"/>
              </w:rPr>
            </w:pPr>
          </w:p>
        </w:tc>
      </w:tr>
      <w:tr w:rsidR="00776E5A" w:rsidTr="00D6686B">
        <w:tc>
          <w:tcPr>
            <w:tcW w:w="2520" w:type="dxa"/>
            <w:hideMark/>
          </w:tcPr>
          <w:p w:rsidR="00776E5A" w:rsidRDefault="00776E5A" w:rsidP="00D6686B">
            <w:pPr>
              <w:suppressAutoHyphens/>
              <w:ind w:firstLine="0"/>
              <w:jc w:val="left"/>
              <w:rPr>
                <w:color w:val="auto"/>
                <w:szCs w:val="24"/>
              </w:rPr>
            </w:pPr>
            <w:r>
              <w:rPr>
                <w:color w:val="auto"/>
                <w:szCs w:val="24"/>
              </w:rPr>
              <w:t>БИК</w:t>
            </w:r>
          </w:p>
        </w:tc>
        <w:tc>
          <w:tcPr>
            <w:tcW w:w="6840" w:type="dxa"/>
            <w:tcBorders>
              <w:top w:val="single" w:sz="4" w:space="0" w:color="auto"/>
              <w:left w:val="nil"/>
              <w:bottom w:val="single" w:sz="4" w:space="0" w:color="auto"/>
              <w:right w:val="nil"/>
            </w:tcBorders>
          </w:tcPr>
          <w:p w:rsidR="00776E5A" w:rsidRDefault="00776E5A">
            <w:pPr>
              <w:suppressAutoHyphens/>
              <w:rPr>
                <w:color w:val="auto"/>
                <w:szCs w:val="24"/>
              </w:rPr>
            </w:pPr>
          </w:p>
        </w:tc>
      </w:tr>
      <w:tr w:rsidR="00776E5A" w:rsidTr="00D6686B">
        <w:tc>
          <w:tcPr>
            <w:tcW w:w="2520" w:type="dxa"/>
            <w:hideMark/>
          </w:tcPr>
          <w:p w:rsidR="00776E5A" w:rsidRDefault="00776E5A" w:rsidP="00D6686B">
            <w:pPr>
              <w:suppressAutoHyphens/>
              <w:ind w:firstLine="0"/>
              <w:jc w:val="left"/>
              <w:rPr>
                <w:color w:val="auto"/>
                <w:szCs w:val="24"/>
              </w:rPr>
            </w:pPr>
            <w:r>
              <w:rPr>
                <w:color w:val="auto"/>
                <w:szCs w:val="24"/>
              </w:rPr>
              <w:t>Лицевой счёт</w:t>
            </w:r>
          </w:p>
        </w:tc>
        <w:tc>
          <w:tcPr>
            <w:tcW w:w="6840" w:type="dxa"/>
            <w:tcBorders>
              <w:top w:val="single" w:sz="4" w:space="0" w:color="auto"/>
              <w:left w:val="nil"/>
              <w:bottom w:val="single" w:sz="4" w:space="0" w:color="auto"/>
              <w:right w:val="nil"/>
            </w:tcBorders>
          </w:tcPr>
          <w:p w:rsidR="00776E5A" w:rsidRDefault="00776E5A">
            <w:pPr>
              <w:suppressAutoHyphens/>
              <w:rPr>
                <w:color w:val="auto"/>
                <w:szCs w:val="24"/>
              </w:rPr>
            </w:pPr>
          </w:p>
        </w:tc>
      </w:tr>
      <w:tr w:rsidR="00776E5A" w:rsidTr="00D6686B">
        <w:tc>
          <w:tcPr>
            <w:tcW w:w="2520" w:type="dxa"/>
            <w:hideMark/>
          </w:tcPr>
          <w:p w:rsidR="00776E5A" w:rsidRDefault="00776E5A" w:rsidP="00D6686B">
            <w:pPr>
              <w:suppressAutoHyphens/>
              <w:ind w:firstLine="0"/>
              <w:jc w:val="left"/>
              <w:rPr>
                <w:color w:val="auto"/>
                <w:szCs w:val="24"/>
              </w:rPr>
            </w:pPr>
            <w:r>
              <w:rPr>
                <w:color w:val="auto"/>
                <w:szCs w:val="24"/>
              </w:rPr>
              <w:t>Ф. И. О. (последнее - при наличии) (наименование) получателя, ИНН</w:t>
            </w:r>
          </w:p>
        </w:tc>
        <w:tc>
          <w:tcPr>
            <w:tcW w:w="6840" w:type="dxa"/>
            <w:tcBorders>
              <w:top w:val="single" w:sz="4" w:space="0" w:color="auto"/>
              <w:left w:val="nil"/>
              <w:bottom w:val="single" w:sz="4" w:space="0" w:color="auto"/>
              <w:right w:val="nil"/>
            </w:tcBorders>
          </w:tcPr>
          <w:p w:rsidR="00776E5A" w:rsidRDefault="00776E5A">
            <w:pPr>
              <w:suppressAutoHyphens/>
              <w:rPr>
                <w:color w:val="auto"/>
                <w:szCs w:val="24"/>
              </w:rPr>
            </w:pPr>
          </w:p>
        </w:tc>
      </w:tr>
    </w:tbl>
    <w:p w:rsidR="00776E5A" w:rsidRDefault="00776E5A" w:rsidP="00776E5A">
      <w:pPr>
        <w:widowControl w:val="0"/>
        <w:autoSpaceDE w:val="0"/>
        <w:autoSpaceDN w:val="0"/>
        <w:adjustRightInd w:val="0"/>
        <w:rPr>
          <w:color w:val="auto"/>
          <w:szCs w:val="24"/>
        </w:rPr>
      </w:pPr>
    </w:p>
    <w:p w:rsidR="00776E5A" w:rsidRDefault="00776E5A" w:rsidP="00D6686B">
      <w:pPr>
        <w:widowControl w:val="0"/>
        <w:autoSpaceDE w:val="0"/>
        <w:autoSpaceDN w:val="0"/>
        <w:adjustRightInd w:val="0"/>
        <w:ind w:firstLine="0"/>
        <w:rPr>
          <w:bCs/>
          <w:color w:val="auto"/>
          <w:szCs w:val="24"/>
        </w:rPr>
      </w:pPr>
      <w:r>
        <w:rPr>
          <w:bCs/>
          <w:color w:val="auto"/>
          <w:szCs w:val="24"/>
        </w:rPr>
        <w:t>Прилагаемые к заявке на участие в аукционе документы:</w:t>
      </w:r>
    </w:p>
    <w:p w:rsidR="00776E5A" w:rsidRDefault="00776E5A" w:rsidP="00D6686B">
      <w:pPr>
        <w:widowControl w:val="0"/>
        <w:autoSpaceDE w:val="0"/>
        <w:autoSpaceDN w:val="0"/>
        <w:adjustRightInd w:val="0"/>
        <w:ind w:firstLine="0"/>
        <w:rPr>
          <w:bCs/>
          <w:color w:val="auto"/>
          <w:szCs w:val="24"/>
        </w:rPr>
      </w:pPr>
      <w:r>
        <w:rPr>
          <w:bCs/>
          <w:color w:val="auto"/>
          <w:szCs w:val="24"/>
        </w:rPr>
        <w:t>________________________________________________________________________________</w:t>
      </w:r>
    </w:p>
    <w:p w:rsidR="00776E5A" w:rsidRDefault="00776E5A" w:rsidP="00D6686B">
      <w:pPr>
        <w:widowControl w:val="0"/>
        <w:autoSpaceDE w:val="0"/>
        <w:autoSpaceDN w:val="0"/>
        <w:adjustRightInd w:val="0"/>
        <w:ind w:firstLine="0"/>
        <w:rPr>
          <w:bCs/>
          <w:color w:val="auto"/>
          <w:szCs w:val="24"/>
        </w:rPr>
      </w:pPr>
      <w:r>
        <w:rPr>
          <w:bCs/>
          <w:color w:val="auto"/>
          <w:szCs w:val="24"/>
        </w:rPr>
        <w:t>________________________________________________________________________________</w:t>
      </w:r>
    </w:p>
    <w:p w:rsidR="00776E5A" w:rsidRDefault="00776E5A" w:rsidP="00D6686B">
      <w:pPr>
        <w:widowControl w:val="0"/>
        <w:autoSpaceDE w:val="0"/>
        <w:autoSpaceDN w:val="0"/>
        <w:adjustRightInd w:val="0"/>
        <w:ind w:firstLine="0"/>
        <w:rPr>
          <w:bCs/>
          <w:color w:val="auto"/>
          <w:szCs w:val="24"/>
        </w:rPr>
      </w:pPr>
      <w:r>
        <w:rPr>
          <w:bCs/>
          <w:color w:val="auto"/>
          <w:szCs w:val="24"/>
        </w:rPr>
        <w:t>________________________________________________________________________________</w:t>
      </w:r>
    </w:p>
    <w:p w:rsidR="00776E5A" w:rsidRDefault="00776E5A" w:rsidP="00776E5A">
      <w:pPr>
        <w:widowControl w:val="0"/>
        <w:autoSpaceDE w:val="0"/>
        <w:autoSpaceDN w:val="0"/>
        <w:adjustRightInd w:val="0"/>
        <w:rPr>
          <w:bCs/>
          <w:color w:val="auto"/>
          <w:szCs w:val="24"/>
        </w:rPr>
      </w:pPr>
    </w:p>
    <w:p w:rsidR="00776E5A" w:rsidRDefault="00776E5A" w:rsidP="00776E5A">
      <w:pPr>
        <w:widowControl w:val="0"/>
        <w:autoSpaceDE w:val="0"/>
        <w:autoSpaceDN w:val="0"/>
        <w:adjustRightInd w:val="0"/>
        <w:ind w:firstLine="567"/>
        <w:rPr>
          <w:bCs/>
          <w:color w:val="auto"/>
          <w:szCs w:val="24"/>
        </w:rPr>
      </w:pPr>
      <w:r>
        <w:rPr>
          <w:bCs/>
          <w:color w:val="auto"/>
          <w:szCs w:val="24"/>
        </w:rPr>
        <w:t xml:space="preserve">Достоверность представленных документов и информации, указанной в заявке на участие </w:t>
      </w:r>
      <w:r>
        <w:rPr>
          <w:bCs/>
          <w:color w:val="auto"/>
          <w:szCs w:val="24"/>
        </w:rPr>
        <w:br/>
        <w:t>в аукционе в электронной форме, подтверждаю.</w:t>
      </w:r>
    </w:p>
    <w:p w:rsidR="00776E5A" w:rsidRDefault="00776E5A" w:rsidP="00776E5A">
      <w:pPr>
        <w:widowControl w:val="0"/>
        <w:autoSpaceDE w:val="0"/>
        <w:autoSpaceDN w:val="0"/>
        <w:adjustRightInd w:val="0"/>
        <w:ind w:firstLine="567"/>
        <w:rPr>
          <w:color w:val="auto"/>
          <w:szCs w:val="24"/>
        </w:rPr>
      </w:pPr>
      <w:proofErr w:type="gramStart"/>
      <w:r>
        <w:rPr>
          <w:color w:val="auto"/>
          <w:szCs w:val="24"/>
        </w:rPr>
        <w:t xml:space="preserve">С целью организации и проведения аукциона в соответствии с Федеральным законом </w:t>
      </w:r>
      <w:r>
        <w:rPr>
          <w:color w:val="auto"/>
          <w:szCs w:val="24"/>
        </w:rPr>
        <w:br/>
        <w:t xml:space="preserve">от 27 июля 2006 года № 152-ФЗ «О персональных данных» настоящей заявкой даю согласие </w:t>
      </w:r>
      <w:r>
        <w:rPr>
          <w:color w:val="auto"/>
          <w:szCs w:val="24"/>
        </w:rPr>
        <w:br/>
        <w:t>на осуществление всех действий с моими персональными данными, включая: обработку, распространение, использование, блокирование, уничтожение, обезличивание моих персональных данных, включающих: фамилию, имя, отчество, год, месяц, дату и место рождения, адрес регистрации по месту жительства, серию и номер</w:t>
      </w:r>
      <w:proofErr w:type="gramEnd"/>
      <w:r>
        <w:rPr>
          <w:color w:val="auto"/>
          <w:szCs w:val="24"/>
        </w:rPr>
        <w:t xml:space="preserve"> документа, удостоверяющего личность, дату его выдачи, орган, его выдавший, индивидуальный номер налогоплательщика и дату его присвоения, основной государственный регистрационный номер индивидуального предпринимателя (в случае его присвоения) и дату его присвоения. Срок хранения моих персональных данных не ограничен. Настоящее согласие действует бессрочно.</w:t>
      </w:r>
    </w:p>
    <w:p w:rsidR="00776E5A" w:rsidRDefault="00776E5A" w:rsidP="00776E5A">
      <w:pPr>
        <w:widowControl w:val="0"/>
        <w:autoSpaceDE w:val="0"/>
        <w:autoSpaceDN w:val="0"/>
        <w:adjustRightInd w:val="0"/>
        <w:rPr>
          <w:i/>
          <w:color w:val="auto"/>
          <w:szCs w:val="24"/>
        </w:rPr>
      </w:pPr>
    </w:p>
    <w:p w:rsidR="00776E5A" w:rsidRDefault="00776E5A" w:rsidP="00D50CBB">
      <w:pPr>
        <w:widowControl w:val="0"/>
        <w:autoSpaceDE w:val="0"/>
        <w:autoSpaceDN w:val="0"/>
        <w:adjustRightInd w:val="0"/>
        <w:ind w:firstLine="0"/>
        <w:rPr>
          <w:color w:val="auto"/>
          <w:szCs w:val="24"/>
        </w:rPr>
      </w:pPr>
      <w:r>
        <w:rPr>
          <w:color w:val="auto"/>
          <w:szCs w:val="24"/>
        </w:rPr>
        <w:t>__________________________ Подпись Претендента (его полномочного представителя)</w:t>
      </w:r>
    </w:p>
    <w:p w:rsidR="00776E5A" w:rsidRDefault="00776E5A" w:rsidP="00D50CBB">
      <w:pPr>
        <w:widowControl w:val="0"/>
        <w:autoSpaceDE w:val="0"/>
        <w:autoSpaceDN w:val="0"/>
        <w:adjustRightInd w:val="0"/>
        <w:ind w:firstLine="0"/>
        <w:rPr>
          <w:color w:val="auto"/>
          <w:szCs w:val="24"/>
        </w:rPr>
      </w:pPr>
      <w:r>
        <w:rPr>
          <w:color w:val="auto"/>
          <w:szCs w:val="24"/>
        </w:rPr>
        <w:t>М.П.  " ____" ___________ 20___ г.</w:t>
      </w:r>
    </w:p>
    <w:p w:rsidR="00776E5A" w:rsidRDefault="00776E5A" w:rsidP="00776E5A">
      <w:pPr>
        <w:widowControl w:val="0"/>
        <w:autoSpaceDE w:val="0"/>
        <w:autoSpaceDN w:val="0"/>
        <w:adjustRightInd w:val="0"/>
        <w:rPr>
          <w:color w:val="auto"/>
          <w:szCs w:val="24"/>
        </w:rPr>
      </w:pPr>
    </w:p>
    <w:p w:rsidR="00776E5A" w:rsidRDefault="00776E5A" w:rsidP="00776E5A">
      <w:pPr>
        <w:tabs>
          <w:tab w:val="left" w:pos="1080"/>
        </w:tabs>
        <w:suppressAutoHyphens/>
        <w:ind w:right="-1"/>
        <w:jc w:val="right"/>
        <w:rPr>
          <w:b/>
          <w:color w:val="auto"/>
          <w:szCs w:val="24"/>
          <w:lang w:eastAsia="zh-CN"/>
        </w:rPr>
      </w:pPr>
    </w:p>
    <w:p w:rsidR="00776E5A" w:rsidRDefault="00776E5A" w:rsidP="00776E5A">
      <w:pPr>
        <w:rPr>
          <w:color w:val="auto"/>
          <w:szCs w:val="24"/>
          <w:lang w:eastAsia="zh-CN"/>
        </w:rPr>
      </w:pPr>
    </w:p>
    <w:p w:rsidR="00776E5A" w:rsidRDefault="00776E5A" w:rsidP="00776E5A">
      <w:pPr>
        <w:tabs>
          <w:tab w:val="left" w:pos="720"/>
          <w:tab w:val="left" w:pos="1440"/>
          <w:tab w:val="left" w:pos="2160"/>
          <w:tab w:val="left" w:pos="2880"/>
          <w:tab w:val="left" w:pos="3600"/>
          <w:tab w:val="left" w:pos="4320"/>
          <w:tab w:val="left" w:pos="5040"/>
          <w:tab w:val="left" w:pos="5760"/>
          <w:tab w:val="left" w:pos="6615"/>
        </w:tabs>
        <w:ind w:right="-1"/>
        <w:rPr>
          <w:rFonts w:ascii="Calibri" w:hAnsi="Calibri"/>
          <w:color w:val="auto"/>
          <w:sz w:val="22"/>
          <w:szCs w:val="28"/>
        </w:rPr>
      </w:pPr>
    </w:p>
    <w:p w:rsidR="00776E5A" w:rsidRDefault="00776E5A" w:rsidP="00776E5A">
      <w:pPr>
        <w:contextualSpacing/>
        <w:rPr>
          <w:color w:val="auto"/>
          <w:szCs w:val="28"/>
        </w:rPr>
      </w:pPr>
    </w:p>
    <w:p w:rsidR="00776E5A" w:rsidRDefault="00776E5A" w:rsidP="00776E5A">
      <w:pPr>
        <w:contextualSpacing/>
        <w:rPr>
          <w:b/>
          <w:color w:val="auto"/>
        </w:rPr>
      </w:pPr>
    </w:p>
    <w:p w:rsidR="00776E5A" w:rsidRDefault="00776E5A" w:rsidP="00776E5A">
      <w:pPr>
        <w:contextualSpacing/>
        <w:rPr>
          <w:b/>
          <w:color w:val="auto"/>
        </w:rPr>
      </w:pPr>
    </w:p>
    <w:p w:rsidR="00776E5A" w:rsidRDefault="00776E5A" w:rsidP="00776E5A">
      <w:pPr>
        <w:contextualSpacing/>
        <w:rPr>
          <w:b/>
          <w:color w:val="auto"/>
        </w:rPr>
      </w:pPr>
    </w:p>
    <w:p w:rsidR="00D50CBB" w:rsidRDefault="00D50CBB" w:rsidP="00776E5A">
      <w:pPr>
        <w:contextualSpacing/>
        <w:rPr>
          <w:b/>
          <w:color w:val="auto"/>
        </w:rPr>
      </w:pPr>
    </w:p>
    <w:p w:rsidR="00D50CBB" w:rsidRDefault="00D50CBB" w:rsidP="00776E5A">
      <w:pPr>
        <w:contextualSpacing/>
        <w:rPr>
          <w:b/>
          <w:color w:val="auto"/>
        </w:rPr>
      </w:pPr>
    </w:p>
    <w:p w:rsidR="00D50CBB" w:rsidRDefault="00D50CBB" w:rsidP="00776E5A">
      <w:pPr>
        <w:contextualSpacing/>
        <w:rPr>
          <w:b/>
          <w:color w:val="auto"/>
        </w:rPr>
      </w:pPr>
    </w:p>
    <w:p w:rsidR="00776E5A" w:rsidRDefault="00776E5A" w:rsidP="00776E5A">
      <w:pPr>
        <w:jc w:val="right"/>
        <w:rPr>
          <w:b/>
          <w:color w:val="auto"/>
          <w:szCs w:val="24"/>
        </w:rPr>
      </w:pPr>
      <w:r>
        <w:rPr>
          <w:b/>
          <w:color w:val="auto"/>
          <w:szCs w:val="24"/>
        </w:rPr>
        <w:lastRenderedPageBreak/>
        <w:t>Приложение № 2</w:t>
      </w:r>
    </w:p>
    <w:p w:rsidR="00776E5A" w:rsidRDefault="00776E5A" w:rsidP="00776E5A">
      <w:pPr>
        <w:jc w:val="right"/>
        <w:rPr>
          <w:b/>
          <w:color w:val="auto"/>
          <w:szCs w:val="24"/>
        </w:rPr>
      </w:pPr>
      <w:r>
        <w:rPr>
          <w:b/>
          <w:color w:val="auto"/>
          <w:szCs w:val="24"/>
        </w:rPr>
        <w:t>(Проект договора купли-продажи земельного участка)</w:t>
      </w:r>
    </w:p>
    <w:p w:rsidR="00776E5A" w:rsidRDefault="00776E5A" w:rsidP="00776E5A">
      <w:pPr>
        <w:contextualSpacing/>
        <w:rPr>
          <w:b/>
          <w:color w:val="auto"/>
        </w:rPr>
      </w:pPr>
    </w:p>
    <w:p w:rsidR="00776E5A" w:rsidRDefault="00776E5A" w:rsidP="00776E5A">
      <w:pPr>
        <w:ind w:left="142"/>
        <w:jc w:val="center"/>
        <w:rPr>
          <w:b/>
          <w:bCs/>
          <w:color w:val="auto"/>
          <w:szCs w:val="24"/>
        </w:rPr>
      </w:pPr>
      <w:r>
        <w:rPr>
          <w:b/>
          <w:bCs/>
          <w:color w:val="auto"/>
          <w:szCs w:val="24"/>
        </w:rPr>
        <w:t xml:space="preserve">Д О Г О В О </w:t>
      </w:r>
      <w:proofErr w:type="gramStart"/>
      <w:r>
        <w:rPr>
          <w:b/>
          <w:bCs/>
          <w:color w:val="auto"/>
          <w:szCs w:val="24"/>
        </w:rPr>
        <w:t>Р</w:t>
      </w:r>
      <w:proofErr w:type="gramEnd"/>
      <w:r>
        <w:rPr>
          <w:b/>
          <w:bCs/>
          <w:color w:val="auto"/>
          <w:szCs w:val="24"/>
        </w:rPr>
        <w:t xml:space="preserve"> №  </w:t>
      </w:r>
    </w:p>
    <w:p w:rsidR="00776E5A" w:rsidRDefault="00776E5A" w:rsidP="00776E5A">
      <w:pPr>
        <w:keepNext/>
        <w:spacing w:before="240" w:after="60"/>
        <w:jc w:val="center"/>
        <w:outlineLvl w:val="2"/>
        <w:rPr>
          <w:b/>
          <w:color w:val="auto"/>
          <w:szCs w:val="24"/>
        </w:rPr>
      </w:pPr>
      <w:r>
        <w:rPr>
          <w:b/>
          <w:bCs/>
          <w:color w:val="auto"/>
          <w:szCs w:val="24"/>
        </w:rPr>
        <w:t>КУПЛИ - ПРОДАЖИ ЗЕМЕЛЬНОГО УЧАСТКА</w:t>
      </w:r>
    </w:p>
    <w:p w:rsidR="00776E5A" w:rsidRDefault="00776E5A" w:rsidP="00370A25">
      <w:pPr>
        <w:ind w:firstLine="0"/>
        <w:rPr>
          <w:b/>
          <w:color w:val="auto"/>
          <w:szCs w:val="24"/>
        </w:rPr>
      </w:pPr>
      <w:r>
        <w:rPr>
          <w:b/>
          <w:color w:val="auto"/>
          <w:szCs w:val="24"/>
        </w:rPr>
        <w:t xml:space="preserve">«_____» _____________ 2025 года                                                                   </w:t>
      </w:r>
      <w:r w:rsidR="00370A25">
        <w:rPr>
          <w:b/>
          <w:color w:val="auto"/>
          <w:szCs w:val="24"/>
        </w:rPr>
        <w:t xml:space="preserve">           </w:t>
      </w:r>
      <w:r>
        <w:rPr>
          <w:b/>
          <w:color w:val="auto"/>
          <w:szCs w:val="24"/>
        </w:rPr>
        <w:t xml:space="preserve">  город Череповец</w:t>
      </w:r>
    </w:p>
    <w:p w:rsidR="00370A25" w:rsidRDefault="00370A25" w:rsidP="00370A25">
      <w:pPr>
        <w:ind w:firstLine="0"/>
        <w:rPr>
          <w:b/>
          <w:color w:val="auto"/>
          <w:szCs w:val="24"/>
        </w:rPr>
      </w:pPr>
    </w:p>
    <w:p w:rsidR="00776E5A" w:rsidRDefault="00776E5A" w:rsidP="00776E5A">
      <w:pPr>
        <w:rPr>
          <w:color w:val="auto"/>
          <w:szCs w:val="24"/>
        </w:rPr>
      </w:pPr>
      <w:proofErr w:type="gramStart"/>
      <w:r>
        <w:rPr>
          <w:b/>
          <w:color w:val="auto"/>
          <w:szCs w:val="24"/>
        </w:rPr>
        <w:t>Комитет имущественных отношений администрации Череповецкого муниципального района</w:t>
      </w:r>
      <w:r>
        <w:rPr>
          <w:color w:val="auto"/>
          <w:szCs w:val="24"/>
        </w:rPr>
        <w:t xml:space="preserve"> </w:t>
      </w:r>
      <w:r>
        <w:rPr>
          <w:b/>
          <w:bCs/>
          <w:color w:val="auto"/>
          <w:szCs w:val="24"/>
        </w:rPr>
        <w:t xml:space="preserve">Вологодской области, </w:t>
      </w:r>
      <w:r>
        <w:rPr>
          <w:bCs/>
          <w:color w:val="auto"/>
          <w:szCs w:val="24"/>
        </w:rPr>
        <w:t xml:space="preserve">именуемый в дальнейшем </w:t>
      </w:r>
      <w:r>
        <w:rPr>
          <w:b/>
          <w:color w:val="auto"/>
          <w:szCs w:val="24"/>
        </w:rPr>
        <w:t>«ПРОДАВЕЦ»</w:t>
      </w:r>
      <w:r>
        <w:rPr>
          <w:bCs/>
          <w:color w:val="auto"/>
          <w:szCs w:val="24"/>
        </w:rPr>
        <w:t xml:space="preserve">, </w:t>
      </w:r>
      <w:r>
        <w:rPr>
          <w:color w:val="auto"/>
          <w:szCs w:val="24"/>
        </w:rPr>
        <w:t xml:space="preserve">в лице председателя Комитета </w:t>
      </w:r>
      <w:r>
        <w:rPr>
          <w:b/>
          <w:color w:val="auto"/>
          <w:szCs w:val="24"/>
        </w:rPr>
        <w:t>Проничевой Елены Геннадьевны</w:t>
      </w:r>
      <w:r>
        <w:rPr>
          <w:color w:val="auto"/>
          <w:szCs w:val="24"/>
        </w:rPr>
        <w:t>, действующего на основании Положения о Комитете имущественных отношений администрации Череповецкого муниципального района Вологодской области, утвержденного решением Муниципального Собрания Череповецкого муниципального района от 14.12.2016 № 321</w:t>
      </w:r>
      <w:r>
        <w:rPr>
          <w:b/>
          <w:color w:val="auto"/>
          <w:szCs w:val="24"/>
        </w:rPr>
        <w:t xml:space="preserve">, </w:t>
      </w:r>
      <w:r>
        <w:rPr>
          <w:color w:val="auto"/>
          <w:szCs w:val="24"/>
        </w:rPr>
        <w:t xml:space="preserve">с одной стороны, и </w:t>
      </w:r>
      <w:r>
        <w:rPr>
          <w:b/>
          <w:color w:val="auto"/>
          <w:szCs w:val="24"/>
        </w:rPr>
        <w:t>___________________________________________</w:t>
      </w:r>
      <w:r>
        <w:rPr>
          <w:color w:val="auto"/>
          <w:szCs w:val="24"/>
        </w:rPr>
        <w:t>, именуемый в дальнейшем «</w:t>
      </w:r>
      <w:r>
        <w:rPr>
          <w:b/>
          <w:color w:val="auto"/>
          <w:szCs w:val="24"/>
        </w:rPr>
        <w:t>ПОКУПАТЕЛЬ»</w:t>
      </w:r>
      <w:r>
        <w:rPr>
          <w:color w:val="auto"/>
          <w:szCs w:val="24"/>
        </w:rPr>
        <w:t>, с другой стороны, именуемые в дальнейшем «</w:t>
      </w:r>
      <w:r>
        <w:rPr>
          <w:b/>
          <w:color w:val="auto"/>
          <w:szCs w:val="24"/>
        </w:rPr>
        <w:t>СТОРОНЫ</w:t>
      </w:r>
      <w:r>
        <w:rPr>
          <w:color w:val="auto"/>
          <w:szCs w:val="24"/>
        </w:rPr>
        <w:t>», на</w:t>
      </w:r>
      <w:proofErr w:type="gramEnd"/>
      <w:r>
        <w:rPr>
          <w:color w:val="auto"/>
          <w:szCs w:val="24"/>
        </w:rPr>
        <w:t xml:space="preserve"> </w:t>
      </w:r>
      <w:proofErr w:type="gramStart"/>
      <w:r>
        <w:rPr>
          <w:color w:val="auto"/>
          <w:szCs w:val="24"/>
        </w:rPr>
        <w:t>основании</w:t>
      </w:r>
      <w:proofErr w:type="gramEnd"/>
      <w:r>
        <w:rPr>
          <w:color w:val="auto"/>
          <w:szCs w:val="24"/>
        </w:rPr>
        <w:t xml:space="preserve"> ст. 39.11, 39.12, 39.13 Земельного кодекса Российской Федерации, протокола о результатах электронного аукциона (либо протокола рассмотрения заявок на участие в аукционе) от ________2025 года, заключили настоящий договор о нижеследующем:</w:t>
      </w:r>
    </w:p>
    <w:p w:rsidR="00370A25" w:rsidRDefault="00370A25" w:rsidP="00776E5A">
      <w:pPr>
        <w:rPr>
          <w:color w:val="auto"/>
          <w:szCs w:val="24"/>
        </w:rPr>
      </w:pPr>
    </w:p>
    <w:p w:rsidR="00776E5A" w:rsidRDefault="00776E5A" w:rsidP="00370A25">
      <w:pPr>
        <w:widowControl w:val="0"/>
        <w:numPr>
          <w:ilvl w:val="0"/>
          <w:numId w:val="8"/>
        </w:numPr>
        <w:autoSpaceDE w:val="0"/>
        <w:autoSpaceDN w:val="0"/>
        <w:adjustRightInd w:val="0"/>
        <w:contextualSpacing/>
        <w:jc w:val="center"/>
        <w:rPr>
          <w:b/>
          <w:color w:val="auto"/>
          <w:szCs w:val="24"/>
        </w:rPr>
      </w:pPr>
      <w:r>
        <w:rPr>
          <w:b/>
          <w:color w:val="auto"/>
          <w:szCs w:val="24"/>
        </w:rPr>
        <w:t>Предмет договора</w:t>
      </w:r>
    </w:p>
    <w:p w:rsidR="00776E5A" w:rsidRDefault="00776E5A" w:rsidP="00776E5A">
      <w:pPr>
        <w:rPr>
          <w:color w:val="auto"/>
          <w:szCs w:val="24"/>
        </w:rPr>
      </w:pPr>
      <w:r>
        <w:rPr>
          <w:b/>
          <w:color w:val="auto"/>
          <w:szCs w:val="24"/>
        </w:rPr>
        <w:t xml:space="preserve">«ПРОДАВЕЦ» </w:t>
      </w:r>
      <w:r>
        <w:rPr>
          <w:color w:val="auto"/>
          <w:szCs w:val="24"/>
        </w:rPr>
        <w:t xml:space="preserve">обязуется передать в собственность, а </w:t>
      </w:r>
      <w:r>
        <w:rPr>
          <w:b/>
          <w:color w:val="auto"/>
          <w:szCs w:val="24"/>
        </w:rPr>
        <w:t>«ПОКУПАТЕЛЬ»</w:t>
      </w:r>
      <w:r>
        <w:rPr>
          <w:color w:val="auto"/>
          <w:szCs w:val="24"/>
        </w:rPr>
        <w:t xml:space="preserve"> принять и оплатить по цене и на условиях настоящего Договора земельный участок </w:t>
      </w:r>
      <w:r>
        <w:rPr>
          <w:b/>
          <w:color w:val="auto"/>
          <w:szCs w:val="24"/>
        </w:rPr>
        <w:t>с кадастровым номером 35:22:0201008:200</w:t>
      </w:r>
      <w:r>
        <w:rPr>
          <w:color w:val="auto"/>
          <w:szCs w:val="24"/>
        </w:rPr>
        <w:t xml:space="preserve"> </w:t>
      </w:r>
      <w:r>
        <w:rPr>
          <w:b/>
          <w:color w:val="auto"/>
          <w:szCs w:val="24"/>
        </w:rPr>
        <w:t xml:space="preserve">из категории земель </w:t>
      </w:r>
      <w:r>
        <w:rPr>
          <w:color w:val="auto"/>
          <w:szCs w:val="24"/>
        </w:rPr>
        <w:t>населенных пунктов</w:t>
      </w:r>
      <w:r>
        <w:rPr>
          <w:b/>
          <w:color w:val="auto"/>
          <w:szCs w:val="24"/>
        </w:rPr>
        <w:t>, местоположение:</w:t>
      </w:r>
      <w:r>
        <w:rPr>
          <w:color w:val="auto"/>
          <w:szCs w:val="24"/>
        </w:rPr>
        <w:t xml:space="preserve"> Российская Федерация, Вологодская область, Череповецкий район, </w:t>
      </w:r>
      <w:proofErr w:type="spellStart"/>
      <w:r>
        <w:rPr>
          <w:color w:val="auto"/>
          <w:szCs w:val="24"/>
        </w:rPr>
        <w:t>Уломское</w:t>
      </w:r>
      <w:proofErr w:type="spellEnd"/>
      <w:r>
        <w:rPr>
          <w:color w:val="auto"/>
          <w:szCs w:val="24"/>
        </w:rPr>
        <w:t xml:space="preserve"> сельское поселение, д. </w:t>
      </w:r>
      <w:proofErr w:type="spellStart"/>
      <w:r>
        <w:rPr>
          <w:color w:val="auto"/>
          <w:szCs w:val="24"/>
        </w:rPr>
        <w:t>Тыново</w:t>
      </w:r>
      <w:proofErr w:type="spellEnd"/>
      <w:r>
        <w:rPr>
          <w:color w:val="auto"/>
          <w:szCs w:val="24"/>
        </w:rPr>
        <w:t xml:space="preserve">, </w:t>
      </w:r>
      <w:r>
        <w:rPr>
          <w:b/>
          <w:color w:val="auto"/>
          <w:szCs w:val="24"/>
        </w:rPr>
        <w:t xml:space="preserve">(далее - Участок), </w:t>
      </w:r>
      <w:r>
        <w:rPr>
          <w:color w:val="auto"/>
          <w:szCs w:val="24"/>
        </w:rPr>
        <w:t xml:space="preserve">общей </w:t>
      </w:r>
      <w:r>
        <w:rPr>
          <w:b/>
          <w:color w:val="auto"/>
          <w:szCs w:val="24"/>
        </w:rPr>
        <w:t>площадью 1500 кв</w:t>
      </w:r>
      <w:proofErr w:type="gramStart"/>
      <w:r>
        <w:rPr>
          <w:b/>
          <w:color w:val="auto"/>
          <w:szCs w:val="24"/>
        </w:rPr>
        <w:t>.м</w:t>
      </w:r>
      <w:proofErr w:type="gramEnd"/>
      <w:r>
        <w:rPr>
          <w:b/>
          <w:color w:val="auto"/>
          <w:szCs w:val="24"/>
        </w:rPr>
        <w:t>, с видом разрешенного использования: для ведения личного подсобного хозяйства (приусадебный земельный участок)</w:t>
      </w:r>
      <w:r>
        <w:rPr>
          <w:color w:val="auto"/>
          <w:szCs w:val="24"/>
        </w:rPr>
        <w:t>, в границах, указанных в выписке из Единого государственного реестра недвижимости об объекте недвижимости, прилагаемой к настоящему Договору и являющейся его неотъемлемой частью.</w:t>
      </w:r>
    </w:p>
    <w:p w:rsidR="00776E5A" w:rsidRDefault="00776E5A" w:rsidP="00776E5A">
      <w:pPr>
        <w:rPr>
          <w:color w:val="auto"/>
          <w:szCs w:val="24"/>
        </w:rPr>
      </w:pPr>
      <w:r>
        <w:rPr>
          <w:b/>
          <w:color w:val="auto"/>
          <w:spacing w:val="5"/>
          <w:szCs w:val="24"/>
        </w:rPr>
        <w:t xml:space="preserve">Ограничения и обременения: </w:t>
      </w:r>
      <w:r>
        <w:rPr>
          <w:b/>
          <w:color w:val="auto"/>
          <w:szCs w:val="24"/>
        </w:rPr>
        <w:t>отсутствуют</w:t>
      </w:r>
      <w:r>
        <w:rPr>
          <w:color w:val="auto"/>
          <w:szCs w:val="24"/>
        </w:rPr>
        <w:t>.</w:t>
      </w:r>
    </w:p>
    <w:p w:rsidR="00483E1B" w:rsidRDefault="00483E1B" w:rsidP="00776E5A">
      <w:pPr>
        <w:rPr>
          <w:color w:val="auto"/>
          <w:szCs w:val="24"/>
          <w:lang w:eastAsia="zh-CN"/>
        </w:rPr>
      </w:pPr>
    </w:p>
    <w:p w:rsidR="00776E5A" w:rsidRDefault="00776E5A" w:rsidP="00776E5A">
      <w:pPr>
        <w:widowControl w:val="0"/>
        <w:autoSpaceDE w:val="0"/>
        <w:autoSpaceDN w:val="0"/>
        <w:adjustRightInd w:val="0"/>
        <w:ind w:left="1440"/>
        <w:contextualSpacing/>
        <w:jc w:val="center"/>
        <w:rPr>
          <w:b/>
          <w:color w:val="auto"/>
          <w:szCs w:val="24"/>
        </w:rPr>
      </w:pPr>
      <w:r>
        <w:rPr>
          <w:b/>
          <w:color w:val="auto"/>
          <w:szCs w:val="24"/>
        </w:rPr>
        <w:t>2. Плата по договору</w:t>
      </w:r>
    </w:p>
    <w:p w:rsidR="00776E5A" w:rsidRDefault="00776E5A" w:rsidP="00776E5A">
      <w:pPr>
        <w:tabs>
          <w:tab w:val="left" w:pos="10206"/>
        </w:tabs>
        <w:rPr>
          <w:color w:val="auto"/>
          <w:szCs w:val="24"/>
        </w:rPr>
      </w:pPr>
      <w:r>
        <w:rPr>
          <w:color w:val="auto"/>
          <w:szCs w:val="24"/>
        </w:rPr>
        <w:t xml:space="preserve">2.1. Начальная цена Участка при продаже на аукционе составляла </w:t>
      </w:r>
      <w:r>
        <w:rPr>
          <w:b/>
          <w:color w:val="auto"/>
          <w:szCs w:val="24"/>
        </w:rPr>
        <w:t>_____________(________________ рублей) 00 копеек.</w:t>
      </w:r>
      <w:r>
        <w:rPr>
          <w:color w:val="auto"/>
          <w:szCs w:val="24"/>
        </w:rPr>
        <w:t xml:space="preserve"> </w:t>
      </w:r>
    </w:p>
    <w:p w:rsidR="00776E5A" w:rsidRDefault="00776E5A" w:rsidP="00776E5A">
      <w:pPr>
        <w:tabs>
          <w:tab w:val="left" w:pos="10206"/>
        </w:tabs>
        <w:rPr>
          <w:b/>
          <w:color w:val="auto"/>
          <w:szCs w:val="24"/>
        </w:rPr>
      </w:pPr>
      <w:r>
        <w:rPr>
          <w:color w:val="auto"/>
          <w:szCs w:val="24"/>
        </w:rPr>
        <w:t xml:space="preserve">2.2. Стоимость Участка по итогам аукциона (протокол от ________) составила </w:t>
      </w:r>
      <w:r>
        <w:rPr>
          <w:b/>
          <w:color w:val="auto"/>
          <w:szCs w:val="24"/>
        </w:rPr>
        <w:t>_____________(________________ рублей) 00 копеек.</w:t>
      </w:r>
    </w:p>
    <w:p w:rsidR="00776E5A" w:rsidRDefault="00776E5A" w:rsidP="00776E5A">
      <w:pPr>
        <w:tabs>
          <w:tab w:val="left" w:pos="10206"/>
        </w:tabs>
        <w:rPr>
          <w:color w:val="auto"/>
          <w:szCs w:val="24"/>
        </w:rPr>
      </w:pPr>
      <w:r>
        <w:rPr>
          <w:color w:val="auto"/>
          <w:szCs w:val="24"/>
        </w:rPr>
        <w:t>2.3. Сумма задатка в размере</w:t>
      </w:r>
      <w:proofErr w:type="gramStart"/>
      <w:r>
        <w:rPr>
          <w:color w:val="auto"/>
          <w:szCs w:val="24"/>
        </w:rPr>
        <w:t xml:space="preserve"> ________ (_____________) </w:t>
      </w:r>
      <w:proofErr w:type="gramEnd"/>
      <w:r>
        <w:rPr>
          <w:color w:val="auto"/>
          <w:szCs w:val="24"/>
        </w:rPr>
        <w:t>рублей ______ копеек, перечисленного Покупателем на счет Продавца в соответствии с условиями участия в аукционе, засчитывается в счет оплаты приобретаемого Покупателем Участка.</w:t>
      </w:r>
    </w:p>
    <w:p w:rsidR="00776E5A" w:rsidRDefault="00776E5A" w:rsidP="00776E5A">
      <w:pPr>
        <w:rPr>
          <w:b/>
          <w:color w:val="auto"/>
          <w:szCs w:val="24"/>
        </w:rPr>
      </w:pPr>
      <w:r>
        <w:rPr>
          <w:color w:val="auto"/>
          <w:szCs w:val="24"/>
        </w:rPr>
        <w:t>2.4. Покупатель уплачивает Продавцу оставшуюся стоимость участка в размере</w:t>
      </w:r>
      <w:proofErr w:type="gramStart"/>
      <w:r>
        <w:rPr>
          <w:color w:val="auto"/>
          <w:szCs w:val="24"/>
        </w:rPr>
        <w:t xml:space="preserve"> _________ (___________) </w:t>
      </w:r>
      <w:proofErr w:type="gramEnd"/>
      <w:r>
        <w:rPr>
          <w:color w:val="auto"/>
          <w:szCs w:val="24"/>
        </w:rPr>
        <w:t xml:space="preserve">рублей _____ копеек в течение 10 рабочих дней единовременно с даты заключения настоящего договора, а именно до </w:t>
      </w:r>
      <w:r>
        <w:rPr>
          <w:b/>
          <w:color w:val="auto"/>
          <w:szCs w:val="24"/>
        </w:rPr>
        <w:t>«__» ________2025 года.</w:t>
      </w:r>
    </w:p>
    <w:p w:rsidR="00776E5A" w:rsidRDefault="00776E5A" w:rsidP="00776E5A">
      <w:pPr>
        <w:rPr>
          <w:color w:val="auto"/>
          <w:szCs w:val="24"/>
        </w:rPr>
      </w:pPr>
      <w:r>
        <w:rPr>
          <w:color w:val="auto"/>
          <w:szCs w:val="24"/>
        </w:rPr>
        <w:t xml:space="preserve">Направление документов на регистрацию перехода права собственности на земельный участок: в течение 5 рабочих дней </w:t>
      </w:r>
      <w:proofErr w:type="gramStart"/>
      <w:r>
        <w:rPr>
          <w:color w:val="auto"/>
          <w:szCs w:val="24"/>
        </w:rPr>
        <w:t>с даты заключения</w:t>
      </w:r>
      <w:proofErr w:type="gramEnd"/>
      <w:r>
        <w:rPr>
          <w:color w:val="auto"/>
          <w:szCs w:val="24"/>
        </w:rPr>
        <w:t xml:space="preserve"> договора купли-продажи. </w:t>
      </w:r>
    </w:p>
    <w:p w:rsidR="00776E5A" w:rsidRDefault="00776E5A" w:rsidP="00776E5A">
      <w:pPr>
        <w:tabs>
          <w:tab w:val="left" w:pos="10206"/>
        </w:tabs>
        <w:rPr>
          <w:color w:val="auto"/>
          <w:szCs w:val="24"/>
        </w:rPr>
      </w:pPr>
      <w:r>
        <w:rPr>
          <w:color w:val="auto"/>
          <w:szCs w:val="24"/>
        </w:rPr>
        <w:t xml:space="preserve">Реквизиты для перечисления денежных средств </w:t>
      </w:r>
      <w:r>
        <w:rPr>
          <w:b/>
          <w:i/>
          <w:color w:val="auto"/>
          <w:szCs w:val="24"/>
        </w:rPr>
        <w:t>на счет УФК по ВО Комитета имущественных отношений администрации Череповецкого муниципального района 04303251640:</w:t>
      </w:r>
      <w:r>
        <w:rPr>
          <w:i/>
          <w:color w:val="auto"/>
          <w:szCs w:val="24"/>
        </w:rPr>
        <w:t xml:space="preserve"> </w:t>
      </w:r>
      <w:r>
        <w:rPr>
          <w:b/>
          <w:i/>
          <w:color w:val="auto"/>
          <w:szCs w:val="24"/>
        </w:rPr>
        <w:t xml:space="preserve">в ОТДЕЛЕНИЕ ВОЛОГДА Банка России/УФК по Вологодской области, </w:t>
      </w:r>
      <w:r>
        <w:rPr>
          <w:b/>
          <w:i/>
          <w:color w:val="auto"/>
          <w:szCs w:val="24"/>
        </w:rPr>
        <w:br/>
        <w:t xml:space="preserve">г. Вологда, </w:t>
      </w:r>
      <w:proofErr w:type="spellStart"/>
      <w:proofErr w:type="gramStart"/>
      <w:r>
        <w:rPr>
          <w:b/>
          <w:i/>
          <w:color w:val="auto"/>
          <w:szCs w:val="24"/>
        </w:rPr>
        <w:t>р</w:t>
      </w:r>
      <w:proofErr w:type="spellEnd"/>
      <w:proofErr w:type="gramEnd"/>
      <w:r>
        <w:rPr>
          <w:b/>
          <w:i/>
          <w:color w:val="auto"/>
          <w:szCs w:val="24"/>
        </w:rPr>
        <w:t xml:space="preserve">/с 03100643000000013000, БИК 011909101, ИНН 3523001928 , КПП 352801001, ОКТМО _____________, Код платежа(КБК) 16411406013050000430, </w:t>
      </w:r>
      <w:proofErr w:type="spellStart"/>
      <w:r>
        <w:rPr>
          <w:b/>
          <w:i/>
          <w:color w:val="auto"/>
          <w:szCs w:val="24"/>
        </w:rPr>
        <w:t>кор</w:t>
      </w:r>
      <w:proofErr w:type="spellEnd"/>
      <w:r>
        <w:rPr>
          <w:b/>
          <w:i/>
          <w:color w:val="auto"/>
          <w:szCs w:val="24"/>
        </w:rPr>
        <w:t>/счет 40102810445370000022</w:t>
      </w:r>
      <w:r>
        <w:rPr>
          <w:b/>
          <w:color w:val="auto"/>
          <w:szCs w:val="24"/>
        </w:rPr>
        <w:t>.</w:t>
      </w:r>
    </w:p>
    <w:p w:rsidR="00776E5A" w:rsidRDefault="00776E5A" w:rsidP="00776E5A">
      <w:pPr>
        <w:rPr>
          <w:color w:val="auto"/>
          <w:szCs w:val="24"/>
        </w:rPr>
      </w:pPr>
      <w:r>
        <w:rPr>
          <w:color w:val="auto"/>
          <w:szCs w:val="24"/>
        </w:rPr>
        <w:t xml:space="preserve">2.3. Невнесение суммы выкупа (за вычетом задатка) за земельный участок, которая установлена по результатам торгов в вышеуказанный срок, является односторонним отказом </w:t>
      </w:r>
      <w:r>
        <w:rPr>
          <w:b/>
          <w:color w:val="auto"/>
          <w:szCs w:val="24"/>
        </w:rPr>
        <w:t>«ПОКУПАТЕЛЯ»</w:t>
      </w:r>
      <w:r>
        <w:rPr>
          <w:color w:val="auto"/>
          <w:szCs w:val="24"/>
        </w:rPr>
        <w:t xml:space="preserve"> от исполнения условий Договора купли - продажи земельного участка и влечет аннулирование итогов аукциона.</w:t>
      </w:r>
    </w:p>
    <w:p w:rsidR="00370A25" w:rsidRDefault="00370A25" w:rsidP="00776E5A">
      <w:pPr>
        <w:rPr>
          <w:color w:val="auto"/>
          <w:szCs w:val="24"/>
        </w:rPr>
      </w:pPr>
    </w:p>
    <w:p w:rsidR="00776E5A" w:rsidRDefault="00776E5A" w:rsidP="00776E5A">
      <w:pPr>
        <w:pStyle w:val="a3"/>
        <w:numPr>
          <w:ilvl w:val="0"/>
          <w:numId w:val="9"/>
        </w:numPr>
        <w:spacing w:before="120"/>
        <w:rPr>
          <w:color w:val="auto"/>
          <w:szCs w:val="24"/>
        </w:rPr>
      </w:pPr>
      <w:r>
        <w:rPr>
          <w:b/>
          <w:color w:val="auto"/>
          <w:szCs w:val="24"/>
        </w:rPr>
        <w:lastRenderedPageBreak/>
        <w:t>Ограничения использования и обременения участка</w:t>
      </w:r>
    </w:p>
    <w:p w:rsidR="00776E5A" w:rsidRDefault="00776E5A" w:rsidP="00776E5A">
      <w:pPr>
        <w:pStyle w:val="a3"/>
        <w:spacing w:before="120"/>
        <w:ind w:left="0"/>
        <w:rPr>
          <w:color w:val="auto"/>
          <w:szCs w:val="24"/>
        </w:rPr>
      </w:pPr>
      <w:r>
        <w:rPr>
          <w:color w:val="auto"/>
          <w:szCs w:val="24"/>
        </w:rPr>
        <w:t xml:space="preserve">3.1. Земельный участок продается свободным и правами других лиц не обременен, </w:t>
      </w:r>
      <w:r>
        <w:rPr>
          <w:color w:val="auto"/>
          <w:szCs w:val="24"/>
        </w:rPr>
        <w:br/>
        <w:t>не заложен, никому другому не продан, в споре и под арестом (запрещением) не состоит.</w:t>
      </w:r>
    </w:p>
    <w:p w:rsidR="00776E5A" w:rsidRDefault="00776E5A" w:rsidP="00776E5A">
      <w:pPr>
        <w:rPr>
          <w:color w:val="auto"/>
          <w:szCs w:val="24"/>
        </w:rPr>
      </w:pPr>
      <w:r>
        <w:rPr>
          <w:color w:val="auto"/>
          <w:szCs w:val="24"/>
        </w:rPr>
        <w:t xml:space="preserve">3.2. </w:t>
      </w:r>
      <w:proofErr w:type="gramStart"/>
      <w:r>
        <w:rPr>
          <w:color w:val="auto"/>
          <w:spacing w:val="5"/>
          <w:szCs w:val="24"/>
        </w:rPr>
        <w:t>В случае обнаружения на земельном участке при проведении земляных и иных хозяйственных работ предметов, обладающих признаками объектов археологического наследия, на основании статей 36 и 45.1 Федерального закона от 25.06.2002 № 73-ФЗ «Об объектах культурного наследия (памятниках истории и культуры) народов Российской Федерации» необходимо незамедлительно приостановить все работы на участке обнаружения данных находок и в течение трех дней письменно известить об этом</w:t>
      </w:r>
      <w:proofErr w:type="gramEnd"/>
      <w:r>
        <w:rPr>
          <w:color w:val="auto"/>
          <w:spacing w:val="5"/>
          <w:szCs w:val="24"/>
        </w:rPr>
        <w:t xml:space="preserve"> </w:t>
      </w:r>
      <w:r>
        <w:rPr>
          <w:rFonts w:eastAsia="Calibri"/>
          <w:color w:val="auto"/>
          <w:spacing w:val="5"/>
          <w:szCs w:val="24"/>
        </w:rPr>
        <w:t>Главное управление охраны объектов культурного наследия Вологодской области</w:t>
      </w:r>
      <w:r>
        <w:rPr>
          <w:color w:val="auto"/>
          <w:spacing w:val="5"/>
          <w:szCs w:val="24"/>
        </w:rPr>
        <w:t>.</w:t>
      </w:r>
    </w:p>
    <w:p w:rsidR="00776E5A" w:rsidRDefault="00776E5A" w:rsidP="00776E5A">
      <w:pPr>
        <w:rPr>
          <w:color w:val="auto"/>
          <w:szCs w:val="24"/>
        </w:rPr>
      </w:pPr>
      <w:r>
        <w:rPr>
          <w:color w:val="auto"/>
          <w:spacing w:val="5"/>
          <w:szCs w:val="24"/>
        </w:rPr>
        <w:t xml:space="preserve">В случае принятия </w:t>
      </w:r>
      <w:r>
        <w:rPr>
          <w:rFonts w:eastAsia="Calibri"/>
          <w:color w:val="auto"/>
          <w:spacing w:val="5"/>
          <w:szCs w:val="24"/>
        </w:rPr>
        <w:t xml:space="preserve">Главным управлением </w:t>
      </w:r>
      <w:proofErr w:type="gramStart"/>
      <w:r>
        <w:rPr>
          <w:rFonts w:eastAsia="Calibri"/>
          <w:color w:val="auto"/>
          <w:spacing w:val="5"/>
          <w:szCs w:val="24"/>
        </w:rPr>
        <w:t>охраны объектов культурного наследия Вологодской области</w:t>
      </w:r>
      <w:r>
        <w:rPr>
          <w:color w:val="auto"/>
          <w:spacing w:val="5"/>
          <w:szCs w:val="24"/>
        </w:rPr>
        <w:t xml:space="preserve"> решения</w:t>
      </w:r>
      <w:proofErr w:type="gramEnd"/>
      <w:r>
        <w:rPr>
          <w:color w:val="auto"/>
          <w:spacing w:val="5"/>
          <w:szCs w:val="24"/>
        </w:rPr>
        <w:t xml:space="preserve"> о включении данного объекта в перечень выявленных объектов культурного наследия необходимо:</w:t>
      </w:r>
    </w:p>
    <w:p w:rsidR="00776E5A" w:rsidRDefault="00776E5A" w:rsidP="00776E5A">
      <w:pPr>
        <w:tabs>
          <w:tab w:val="left" w:pos="284"/>
        </w:tabs>
        <w:rPr>
          <w:color w:val="auto"/>
          <w:szCs w:val="24"/>
        </w:rPr>
      </w:pPr>
      <w:proofErr w:type="gramStart"/>
      <w:r>
        <w:rPr>
          <w:color w:val="auto"/>
          <w:spacing w:val="5"/>
          <w:szCs w:val="24"/>
        </w:rPr>
        <w:t>- разработать в составе проектной документации раздел об обеспечении сохранности выявленного объекта культурного наследия или о проведении спасательных археологических полевых работ или проект обеспечения сохранности выявленного объекта культурного наследия (далее - документация или раздел документации, обосновывающий меры по обеспечению сохранности выявленного объекта культурного (археологического) наследия) либо план проведения спасательных археологических полевых работ, включающих оценку воздействия проводимых работ на указанный объект культурного наследия;</w:t>
      </w:r>
      <w:proofErr w:type="gramEnd"/>
    </w:p>
    <w:p w:rsidR="00776E5A" w:rsidRDefault="00776E5A" w:rsidP="00776E5A">
      <w:pPr>
        <w:tabs>
          <w:tab w:val="left" w:pos="142"/>
        </w:tabs>
        <w:rPr>
          <w:color w:val="auto"/>
          <w:szCs w:val="24"/>
        </w:rPr>
      </w:pPr>
      <w:r>
        <w:rPr>
          <w:color w:val="auto"/>
          <w:spacing w:val="5"/>
          <w:szCs w:val="24"/>
        </w:rPr>
        <w:t xml:space="preserve">- получить по документации или разделу документации, обосновывающей меры </w:t>
      </w:r>
      <w:r>
        <w:rPr>
          <w:color w:val="auto"/>
          <w:spacing w:val="5"/>
          <w:szCs w:val="24"/>
        </w:rPr>
        <w:br/>
        <w:t xml:space="preserve">по обеспечению сохранности выявленного объекта культурного наследия, заключение государственной историко-культурной экспертизы и представить его совместно с указанной документацией в </w:t>
      </w:r>
      <w:r>
        <w:rPr>
          <w:rFonts w:eastAsia="Calibri"/>
          <w:color w:val="auto"/>
          <w:spacing w:val="5"/>
          <w:szCs w:val="24"/>
        </w:rPr>
        <w:t>Главное управление охраны объектов культурного наследия Вологодской области</w:t>
      </w:r>
      <w:r>
        <w:rPr>
          <w:color w:val="auto"/>
          <w:spacing w:val="5"/>
          <w:szCs w:val="24"/>
        </w:rPr>
        <w:t xml:space="preserve"> на согласование;</w:t>
      </w:r>
    </w:p>
    <w:p w:rsidR="00776E5A" w:rsidRDefault="00776E5A" w:rsidP="00776E5A">
      <w:pPr>
        <w:tabs>
          <w:tab w:val="left" w:pos="284"/>
        </w:tabs>
        <w:rPr>
          <w:color w:val="auto"/>
          <w:spacing w:val="5"/>
          <w:szCs w:val="24"/>
        </w:rPr>
      </w:pPr>
      <w:r>
        <w:rPr>
          <w:color w:val="auto"/>
          <w:spacing w:val="5"/>
          <w:szCs w:val="24"/>
        </w:rPr>
        <w:t xml:space="preserve">- обеспечить реализацию, согласованной </w:t>
      </w:r>
      <w:r>
        <w:rPr>
          <w:rFonts w:eastAsia="Calibri"/>
          <w:color w:val="auto"/>
          <w:spacing w:val="5"/>
          <w:szCs w:val="24"/>
        </w:rPr>
        <w:t>Главным управлением охраны объектов культурного наследия Вологодской области</w:t>
      </w:r>
      <w:r>
        <w:rPr>
          <w:color w:val="auto"/>
          <w:spacing w:val="5"/>
          <w:szCs w:val="24"/>
        </w:rPr>
        <w:t xml:space="preserve"> документации, обосновывающей меры по обеспечению сохранности выявленного объекта культурного (археологического) наследия.</w:t>
      </w:r>
    </w:p>
    <w:p w:rsidR="00776E5A" w:rsidRDefault="00776E5A" w:rsidP="00776E5A">
      <w:pPr>
        <w:rPr>
          <w:color w:val="auto"/>
          <w:szCs w:val="24"/>
        </w:rPr>
      </w:pPr>
      <w:r>
        <w:rPr>
          <w:color w:val="auto"/>
          <w:szCs w:val="24"/>
        </w:rPr>
        <w:t xml:space="preserve">3.3. В случае проведения работ по бурению скважин, с целью добычи подземных вод для собственных нужд, необходимо направить в </w:t>
      </w:r>
      <w:r>
        <w:rPr>
          <w:snapToGrid w:val="0"/>
          <w:color w:val="auto"/>
          <w:szCs w:val="24"/>
        </w:rPr>
        <w:t>Министерство природных ресурсов и экологии Вологодской области</w:t>
      </w:r>
      <w:r>
        <w:rPr>
          <w:color w:val="auto"/>
          <w:szCs w:val="24"/>
        </w:rPr>
        <w:t xml:space="preserve"> запрос для определения соответствия испрашиваемого земельного участка требованиям Порядка использования собственниками земельных участков, землепользователями, землевладельцами и арендаторами земельных участков для собственных </w:t>
      </w:r>
      <w:proofErr w:type="gramStart"/>
      <w:r>
        <w:rPr>
          <w:color w:val="auto"/>
          <w:szCs w:val="24"/>
        </w:rPr>
        <w:t>нужд</w:t>
      </w:r>
      <w:proofErr w:type="gramEnd"/>
      <w:r>
        <w:rPr>
          <w:color w:val="auto"/>
          <w:szCs w:val="24"/>
        </w:rPr>
        <w:t xml:space="preserve"> имеющихся в границах земельных участков общераспространенных полезных ископаемых и подземных вод, утвержденного постановлением Правительства Вологодской области от 07.04.2009 № 589 (далее - Порядок), а также получить рекомендации о допустимой глубине бурения в границах указанного земельного участка в соответствии с гидрогеологическими условиями рассматриваемой территории.</w:t>
      </w:r>
    </w:p>
    <w:p w:rsidR="00776E5A" w:rsidRDefault="00776E5A" w:rsidP="00776E5A">
      <w:pPr>
        <w:contextualSpacing/>
        <w:rPr>
          <w:color w:val="auto"/>
          <w:szCs w:val="24"/>
        </w:rPr>
      </w:pPr>
      <w:r>
        <w:rPr>
          <w:color w:val="auto"/>
          <w:szCs w:val="24"/>
        </w:rPr>
        <w:t xml:space="preserve">В течение 15 дней с начала добычи подземных вод для собственных нужд правообладатель земельного участка обязан письменно уведомить </w:t>
      </w:r>
      <w:r>
        <w:rPr>
          <w:snapToGrid w:val="0"/>
          <w:color w:val="auto"/>
          <w:szCs w:val="24"/>
        </w:rPr>
        <w:t>Министерство природных ресурсов и экологии Вологодской области</w:t>
      </w:r>
      <w:r>
        <w:rPr>
          <w:color w:val="auto"/>
          <w:szCs w:val="24"/>
        </w:rPr>
        <w:t xml:space="preserve"> об использовании соответствующих участков недр для указанных целей, направив документы по перечню пункта 2.3 вышеуказанного Порядка.</w:t>
      </w:r>
    </w:p>
    <w:p w:rsidR="00776E5A" w:rsidRDefault="00776E5A" w:rsidP="00776E5A">
      <w:pPr>
        <w:contextualSpacing/>
        <w:rPr>
          <w:color w:val="auto"/>
          <w:szCs w:val="24"/>
        </w:rPr>
      </w:pPr>
      <w:r>
        <w:rPr>
          <w:color w:val="auto"/>
          <w:szCs w:val="24"/>
        </w:rPr>
        <w:t>Ликвидация аварийных и  непригодных к дальнейшему использованию скважин, консервация неиспользуемых скважин осуществляется правообладателями земельных участков в соответствии с Правилами ликвидационного тампонажа буровых скважин различного назначения, засыпки горных выработок и заброшенных колодцев для предотвращения загрязнения и истощения подземных вод, утвержденными Министерством геологии СССР от 14.09.1967.</w:t>
      </w:r>
    </w:p>
    <w:p w:rsidR="00776E5A" w:rsidRDefault="00776E5A" w:rsidP="00776E5A">
      <w:pPr>
        <w:tabs>
          <w:tab w:val="left" w:pos="284"/>
        </w:tabs>
        <w:spacing w:before="120"/>
        <w:ind w:left="1080"/>
        <w:contextualSpacing/>
        <w:jc w:val="center"/>
        <w:rPr>
          <w:b/>
          <w:color w:val="auto"/>
          <w:szCs w:val="24"/>
        </w:rPr>
      </w:pPr>
    </w:p>
    <w:p w:rsidR="00776E5A" w:rsidRDefault="00776E5A" w:rsidP="00776E5A">
      <w:pPr>
        <w:tabs>
          <w:tab w:val="left" w:pos="284"/>
        </w:tabs>
        <w:spacing w:before="120"/>
        <w:ind w:left="1080"/>
        <w:contextualSpacing/>
        <w:jc w:val="center"/>
        <w:rPr>
          <w:b/>
          <w:color w:val="auto"/>
          <w:szCs w:val="24"/>
        </w:rPr>
      </w:pPr>
      <w:r>
        <w:rPr>
          <w:b/>
          <w:color w:val="auto"/>
          <w:szCs w:val="24"/>
        </w:rPr>
        <w:t>4. Права и обязанности Сторон</w:t>
      </w:r>
    </w:p>
    <w:p w:rsidR="00776E5A" w:rsidRDefault="00776E5A" w:rsidP="00776E5A">
      <w:pPr>
        <w:tabs>
          <w:tab w:val="left" w:pos="284"/>
        </w:tabs>
        <w:spacing w:before="120"/>
        <w:contextualSpacing/>
        <w:rPr>
          <w:color w:val="auto"/>
          <w:szCs w:val="24"/>
        </w:rPr>
      </w:pPr>
      <w:r>
        <w:rPr>
          <w:color w:val="auto"/>
          <w:szCs w:val="24"/>
        </w:rPr>
        <w:t xml:space="preserve">4.1. </w:t>
      </w:r>
      <w:r>
        <w:rPr>
          <w:b/>
          <w:color w:val="auto"/>
          <w:szCs w:val="24"/>
        </w:rPr>
        <w:t xml:space="preserve">«ПРОДАВЕЦ» </w:t>
      </w:r>
      <w:r>
        <w:rPr>
          <w:color w:val="auto"/>
          <w:szCs w:val="24"/>
        </w:rPr>
        <w:t>обязуется:</w:t>
      </w:r>
    </w:p>
    <w:p w:rsidR="00776E5A" w:rsidRDefault="00776E5A" w:rsidP="00776E5A">
      <w:pPr>
        <w:rPr>
          <w:rFonts w:eastAsia="Calibri"/>
          <w:color w:val="auto"/>
          <w:szCs w:val="24"/>
        </w:rPr>
      </w:pPr>
      <w:r>
        <w:rPr>
          <w:rFonts w:eastAsia="Calibri"/>
          <w:color w:val="auto"/>
          <w:szCs w:val="24"/>
        </w:rPr>
        <w:t xml:space="preserve">4.1.1. До перехода к </w:t>
      </w:r>
      <w:r>
        <w:rPr>
          <w:rFonts w:eastAsia="Calibri"/>
          <w:b/>
          <w:color w:val="auto"/>
          <w:szCs w:val="24"/>
        </w:rPr>
        <w:t>«ПОКУПАТЕЛЮ»</w:t>
      </w:r>
      <w:r>
        <w:rPr>
          <w:rFonts w:eastAsia="Calibri"/>
          <w:color w:val="auto"/>
          <w:szCs w:val="24"/>
        </w:rPr>
        <w:t xml:space="preserve"> права собственности на земельный участок не совершать никаких действий по отчуждению и обременению земельного участка.</w:t>
      </w:r>
    </w:p>
    <w:p w:rsidR="00776E5A" w:rsidRDefault="00776E5A" w:rsidP="00776E5A">
      <w:pPr>
        <w:rPr>
          <w:color w:val="auto"/>
          <w:szCs w:val="24"/>
        </w:rPr>
      </w:pPr>
      <w:r>
        <w:rPr>
          <w:color w:val="auto"/>
          <w:szCs w:val="24"/>
        </w:rPr>
        <w:t>4.1.2. Осуществить государственную регистрацию перехода права собственности в отделе по г</w:t>
      </w:r>
      <w:proofErr w:type="gramStart"/>
      <w:r>
        <w:rPr>
          <w:color w:val="auto"/>
          <w:szCs w:val="24"/>
        </w:rPr>
        <w:t>.Ч</w:t>
      </w:r>
      <w:proofErr w:type="gramEnd"/>
      <w:r>
        <w:rPr>
          <w:color w:val="auto"/>
          <w:szCs w:val="24"/>
        </w:rPr>
        <w:t>ереповцу и Череповецкому району Управления Федеральной службы государственной регистрации, кадастра и картографии по Вологодской области за свой счет.</w:t>
      </w:r>
    </w:p>
    <w:p w:rsidR="00776E5A" w:rsidRDefault="00776E5A" w:rsidP="00776E5A">
      <w:pPr>
        <w:rPr>
          <w:color w:val="auto"/>
          <w:szCs w:val="24"/>
        </w:rPr>
      </w:pPr>
      <w:r>
        <w:rPr>
          <w:color w:val="auto"/>
          <w:szCs w:val="24"/>
        </w:rPr>
        <w:lastRenderedPageBreak/>
        <w:t>4.2</w:t>
      </w:r>
      <w:r>
        <w:rPr>
          <w:b/>
          <w:color w:val="auto"/>
          <w:szCs w:val="24"/>
        </w:rPr>
        <w:t>. «ПОКУПАТЕЛЬ»</w:t>
      </w:r>
      <w:r>
        <w:rPr>
          <w:color w:val="auto"/>
          <w:szCs w:val="24"/>
        </w:rPr>
        <w:t xml:space="preserve"> обязуется:</w:t>
      </w:r>
    </w:p>
    <w:p w:rsidR="00776E5A" w:rsidRDefault="00776E5A" w:rsidP="00776E5A">
      <w:pPr>
        <w:rPr>
          <w:color w:val="auto"/>
          <w:szCs w:val="24"/>
        </w:rPr>
      </w:pPr>
      <w:r>
        <w:rPr>
          <w:color w:val="auto"/>
          <w:szCs w:val="24"/>
        </w:rPr>
        <w:t xml:space="preserve">4.2.1. </w:t>
      </w:r>
      <w:proofErr w:type="gramStart"/>
      <w:r>
        <w:rPr>
          <w:color w:val="auto"/>
          <w:szCs w:val="24"/>
        </w:rPr>
        <w:t>Оплатить цену Участка</w:t>
      </w:r>
      <w:proofErr w:type="gramEnd"/>
      <w:r>
        <w:rPr>
          <w:color w:val="auto"/>
          <w:szCs w:val="24"/>
        </w:rPr>
        <w:t xml:space="preserve"> в сроки и в порядке, установленном разделом 2 Договора.</w:t>
      </w:r>
    </w:p>
    <w:p w:rsidR="00776E5A" w:rsidRDefault="00776E5A" w:rsidP="00776E5A">
      <w:pPr>
        <w:rPr>
          <w:rFonts w:eastAsia="Calibri"/>
          <w:color w:val="auto"/>
          <w:szCs w:val="24"/>
        </w:rPr>
      </w:pPr>
      <w:r>
        <w:rPr>
          <w:rFonts w:eastAsia="Calibri"/>
          <w:color w:val="auto"/>
          <w:szCs w:val="24"/>
        </w:rPr>
        <w:t xml:space="preserve">4.2.2. Использовать земельный участок согласно целевому назначению и виду разрешенного использования, выполнять требования, вытекающие из установленных </w:t>
      </w:r>
      <w:r>
        <w:rPr>
          <w:rFonts w:eastAsia="Calibri"/>
          <w:color w:val="auto"/>
          <w:szCs w:val="24"/>
        </w:rPr>
        <w:br/>
        <w:t xml:space="preserve">в соответствии с законодательством Российской Федерации ограничений прав на Участок и сервитутов.  </w:t>
      </w:r>
    </w:p>
    <w:p w:rsidR="00776E5A" w:rsidRDefault="00776E5A" w:rsidP="00776E5A">
      <w:pPr>
        <w:rPr>
          <w:color w:val="auto"/>
          <w:szCs w:val="24"/>
        </w:rPr>
      </w:pPr>
      <w:r>
        <w:rPr>
          <w:color w:val="auto"/>
          <w:szCs w:val="24"/>
        </w:rPr>
        <w:t xml:space="preserve">4.2.3. Предоставлять информацию о состоянии Участка по запросам соответствующих органов государственной власти и органов местного самоуправления, создавать необходимые условия для </w:t>
      </w:r>
      <w:proofErr w:type="gramStart"/>
      <w:r>
        <w:rPr>
          <w:color w:val="auto"/>
          <w:szCs w:val="24"/>
        </w:rPr>
        <w:t>контроля за</w:t>
      </w:r>
      <w:proofErr w:type="gramEnd"/>
      <w:r>
        <w:rPr>
          <w:color w:val="auto"/>
          <w:szCs w:val="24"/>
        </w:rPr>
        <w:t xml:space="preserve"> надлежащим выполнением условий Договора и установленного порядка использования Участка.</w:t>
      </w:r>
    </w:p>
    <w:p w:rsidR="00776E5A" w:rsidRDefault="00776E5A" w:rsidP="00776E5A">
      <w:pPr>
        <w:ind w:left="1080"/>
        <w:contextualSpacing/>
        <w:jc w:val="center"/>
        <w:rPr>
          <w:color w:val="auto"/>
          <w:szCs w:val="24"/>
        </w:rPr>
      </w:pPr>
      <w:r>
        <w:rPr>
          <w:b/>
          <w:color w:val="auto"/>
          <w:szCs w:val="24"/>
        </w:rPr>
        <w:t>5. Ответственность Сторон</w:t>
      </w:r>
    </w:p>
    <w:p w:rsidR="00776E5A" w:rsidRDefault="00776E5A" w:rsidP="00776E5A">
      <w:pPr>
        <w:rPr>
          <w:color w:val="auto"/>
          <w:szCs w:val="24"/>
        </w:rPr>
      </w:pPr>
      <w:r>
        <w:rPr>
          <w:color w:val="auto"/>
          <w:szCs w:val="24"/>
        </w:rPr>
        <w:t>5.1. Стороны несут ответственность за невыполнение либо ненадлежащее выполнение условий Договора в соответствии с законодательством Российской Федерации.</w:t>
      </w:r>
    </w:p>
    <w:p w:rsidR="00776E5A" w:rsidRDefault="00776E5A" w:rsidP="00776E5A">
      <w:pPr>
        <w:rPr>
          <w:b/>
          <w:color w:val="auto"/>
          <w:szCs w:val="24"/>
        </w:rPr>
      </w:pPr>
      <w:r>
        <w:rPr>
          <w:color w:val="auto"/>
          <w:szCs w:val="24"/>
        </w:rPr>
        <w:t xml:space="preserve">5.2. </w:t>
      </w:r>
      <w:proofErr w:type="gramStart"/>
      <w:r>
        <w:rPr>
          <w:color w:val="auto"/>
          <w:szCs w:val="24"/>
        </w:rPr>
        <w:t>В случае нарушения «</w:t>
      </w:r>
      <w:r>
        <w:rPr>
          <w:b/>
          <w:color w:val="auto"/>
          <w:szCs w:val="24"/>
        </w:rPr>
        <w:t>ПОКУПАТЕЛЕМ»</w:t>
      </w:r>
      <w:r>
        <w:rPr>
          <w:color w:val="auto"/>
          <w:szCs w:val="24"/>
        </w:rPr>
        <w:t xml:space="preserve"> пункта 2.4 Договора (несвоевременное или неполное внесение оставшейся стоимости оплаты за земельный участок) «</w:t>
      </w:r>
      <w:r>
        <w:rPr>
          <w:b/>
          <w:color w:val="auto"/>
          <w:szCs w:val="24"/>
        </w:rPr>
        <w:t>ПОКУПАТЕЛЬ»</w:t>
      </w:r>
      <w:r>
        <w:rPr>
          <w:color w:val="auto"/>
          <w:szCs w:val="24"/>
        </w:rPr>
        <w:t xml:space="preserve"> уплачивает «</w:t>
      </w:r>
      <w:r>
        <w:rPr>
          <w:b/>
          <w:color w:val="auto"/>
          <w:szCs w:val="24"/>
        </w:rPr>
        <w:t>ПРОДАВЦУ»</w:t>
      </w:r>
      <w:r>
        <w:rPr>
          <w:color w:val="auto"/>
          <w:szCs w:val="24"/>
        </w:rPr>
        <w:t xml:space="preserve"> пени из расчета </w:t>
      </w:r>
      <w:r>
        <w:rPr>
          <w:b/>
          <w:bCs/>
          <w:color w:val="auto"/>
          <w:szCs w:val="24"/>
        </w:rPr>
        <w:t xml:space="preserve">1/300 </w:t>
      </w:r>
      <w:r>
        <w:rPr>
          <w:color w:val="auto"/>
          <w:szCs w:val="24"/>
        </w:rPr>
        <w:t>ключевой ставки, установленной Центральным Банком России</w:t>
      </w:r>
      <w:r>
        <w:rPr>
          <w:b/>
          <w:bCs/>
          <w:color w:val="auto"/>
          <w:szCs w:val="24"/>
        </w:rPr>
        <w:t xml:space="preserve"> </w:t>
      </w:r>
      <w:r>
        <w:rPr>
          <w:color w:val="auto"/>
          <w:szCs w:val="24"/>
        </w:rPr>
        <w:t>от размера невнесенной платы за земельный участок за каждый календарный день просрочки.</w:t>
      </w:r>
      <w:proofErr w:type="gramEnd"/>
    </w:p>
    <w:p w:rsidR="00776E5A" w:rsidRDefault="00776E5A" w:rsidP="00776E5A">
      <w:pPr>
        <w:ind w:left="1080"/>
        <w:contextualSpacing/>
        <w:jc w:val="center"/>
        <w:rPr>
          <w:b/>
          <w:color w:val="auto"/>
          <w:szCs w:val="24"/>
        </w:rPr>
      </w:pPr>
      <w:r>
        <w:rPr>
          <w:b/>
          <w:color w:val="auto"/>
          <w:szCs w:val="24"/>
        </w:rPr>
        <w:t>6. Особые условия</w:t>
      </w:r>
    </w:p>
    <w:p w:rsidR="00776E5A" w:rsidRDefault="00776E5A" w:rsidP="00776E5A">
      <w:pPr>
        <w:rPr>
          <w:color w:val="auto"/>
          <w:szCs w:val="24"/>
        </w:rPr>
      </w:pPr>
      <w:r>
        <w:rPr>
          <w:color w:val="auto"/>
          <w:szCs w:val="24"/>
        </w:rPr>
        <w:t xml:space="preserve">6.1. Все изменения и дополнения к Договору действительны, если они совершены </w:t>
      </w:r>
      <w:r>
        <w:rPr>
          <w:color w:val="auto"/>
          <w:szCs w:val="24"/>
        </w:rPr>
        <w:br/>
        <w:t>в письменной форме и подписаны уполномоченными лицами.</w:t>
      </w:r>
    </w:p>
    <w:p w:rsidR="00776E5A" w:rsidRDefault="00776E5A" w:rsidP="00776E5A">
      <w:pPr>
        <w:tabs>
          <w:tab w:val="num" w:pos="1122"/>
        </w:tabs>
        <w:rPr>
          <w:color w:val="auto"/>
          <w:szCs w:val="24"/>
        </w:rPr>
      </w:pPr>
      <w:r>
        <w:rPr>
          <w:color w:val="auto"/>
          <w:szCs w:val="24"/>
        </w:rPr>
        <w:t xml:space="preserve">6.2. В соответствии со ст. 556 Гражданского кодекса Российской Федерации </w:t>
      </w:r>
      <w:r>
        <w:rPr>
          <w:b/>
          <w:color w:val="auto"/>
          <w:szCs w:val="24"/>
        </w:rPr>
        <w:t>«ПРОДАВЕЦ»</w:t>
      </w:r>
      <w:r>
        <w:rPr>
          <w:color w:val="auto"/>
          <w:szCs w:val="24"/>
        </w:rPr>
        <w:t xml:space="preserve"> и </w:t>
      </w:r>
      <w:r>
        <w:rPr>
          <w:b/>
          <w:color w:val="auto"/>
          <w:szCs w:val="24"/>
        </w:rPr>
        <w:t>«ПОКУПАТЕЛЬ»</w:t>
      </w:r>
      <w:r>
        <w:rPr>
          <w:color w:val="auto"/>
          <w:szCs w:val="24"/>
        </w:rPr>
        <w:t xml:space="preserve"> пришли к соглашению, что настоящий договор является одновременно передаточным актом, Участок передан </w:t>
      </w:r>
      <w:r>
        <w:rPr>
          <w:b/>
          <w:color w:val="auto"/>
          <w:szCs w:val="24"/>
        </w:rPr>
        <w:t>«ПОКУПАТЕЛЮ»,</w:t>
      </w:r>
      <w:r>
        <w:rPr>
          <w:color w:val="auto"/>
          <w:szCs w:val="24"/>
        </w:rPr>
        <w:t xml:space="preserve"> претензий нет.</w:t>
      </w:r>
    </w:p>
    <w:p w:rsidR="00776E5A" w:rsidRDefault="00776E5A" w:rsidP="00776E5A">
      <w:pPr>
        <w:rPr>
          <w:b/>
          <w:color w:val="auto"/>
          <w:szCs w:val="24"/>
        </w:rPr>
      </w:pPr>
      <w:r>
        <w:rPr>
          <w:color w:val="auto"/>
          <w:szCs w:val="24"/>
        </w:rPr>
        <w:t>6.3. Настоящий Договор считается заключенным с момента его подписания сторонами, составлен в трех экземплярах, имеющих одинаковую юридическую силу, один из которых хранится в отделе по г</w:t>
      </w:r>
      <w:proofErr w:type="gramStart"/>
      <w:r>
        <w:rPr>
          <w:color w:val="auto"/>
          <w:szCs w:val="24"/>
        </w:rPr>
        <w:t>.Ч</w:t>
      </w:r>
      <w:proofErr w:type="gramEnd"/>
      <w:r>
        <w:rPr>
          <w:color w:val="auto"/>
          <w:szCs w:val="24"/>
        </w:rPr>
        <w:t xml:space="preserve">ереповцу и Череповецкому району Управления Федеральной службы государственной регистрации, кадастра и картографии по Вологодской области, один экземпляр выдается </w:t>
      </w:r>
      <w:r>
        <w:rPr>
          <w:b/>
          <w:color w:val="auto"/>
          <w:szCs w:val="24"/>
        </w:rPr>
        <w:t>«ПРОДАВЦУ»</w:t>
      </w:r>
      <w:r>
        <w:rPr>
          <w:color w:val="auto"/>
          <w:szCs w:val="24"/>
        </w:rPr>
        <w:t>; и один</w:t>
      </w:r>
      <w:r>
        <w:rPr>
          <w:b/>
          <w:color w:val="auto"/>
          <w:szCs w:val="24"/>
        </w:rPr>
        <w:t xml:space="preserve"> </w:t>
      </w:r>
      <w:r>
        <w:rPr>
          <w:color w:val="auto"/>
          <w:szCs w:val="24"/>
        </w:rPr>
        <w:t xml:space="preserve">экземпляр - </w:t>
      </w:r>
      <w:r>
        <w:rPr>
          <w:b/>
          <w:color w:val="auto"/>
          <w:szCs w:val="24"/>
        </w:rPr>
        <w:t>«ПОКУПАТЕЛЮ»</w:t>
      </w:r>
      <w:r>
        <w:rPr>
          <w:color w:val="auto"/>
          <w:szCs w:val="24"/>
        </w:rPr>
        <w:t>.</w:t>
      </w:r>
    </w:p>
    <w:p w:rsidR="00776E5A" w:rsidRDefault="00776E5A" w:rsidP="00776E5A">
      <w:pPr>
        <w:tabs>
          <w:tab w:val="left" w:pos="0"/>
        </w:tabs>
        <w:spacing w:before="120"/>
        <w:jc w:val="center"/>
        <w:rPr>
          <w:b/>
          <w:color w:val="auto"/>
          <w:szCs w:val="24"/>
        </w:rPr>
      </w:pPr>
      <w:r>
        <w:rPr>
          <w:b/>
          <w:color w:val="auto"/>
          <w:szCs w:val="24"/>
        </w:rPr>
        <w:t>7. Приложения</w:t>
      </w:r>
    </w:p>
    <w:p w:rsidR="00776E5A" w:rsidRDefault="00776E5A" w:rsidP="00776E5A">
      <w:pPr>
        <w:tabs>
          <w:tab w:val="left" w:pos="0"/>
        </w:tabs>
        <w:rPr>
          <w:color w:val="auto"/>
          <w:szCs w:val="24"/>
        </w:rPr>
      </w:pPr>
      <w:r>
        <w:rPr>
          <w:color w:val="auto"/>
          <w:szCs w:val="24"/>
        </w:rPr>
        <w:t xml:space="preserve">7.1. Неотъемлемой частью Договора является выписка из Единого государственного реестра недвижимости об объекте недвижимости с разрешенным использованием земельного участка: </w:t>
      </w:r>
      <w:r>
        <w:rPr>
          <w:b/>
          <w:color w:val="auto"/>
          <w:szCs w:val="24"/>
        </w:rPr>
        <w:t>_______________________________________</w:t>
      </w:r>
      <w:r>
        <w:rPr>
          <w:color w:val="auto"/>
          <w:szCs w:val="24"/>
        </w:rPr>
        <w:t xml:space="preserve">. </w:t>
      </w:r>
    </w:p>
    <w:p w:rsidR="007A16D6" w:rsidRDefault="007A16D6" w:rsidP="00776E5A">
      <w:pPr>
        <w:tabs>
          <w:tab w:val="left" w:pos="0"/>
        </w:tabs>
        <w:rPr>
          <w:color w:val="auto"/>
          <w:szCs w:val="24"/>
        </w:rPr>
      </w:pPr>
    </w:p>
    <w:p w:rsidR="00776E5A" w:rsidRDefault="00776E5A" w:rsidP="00776E5A">
      <w:pPr>
        <w:jc w:val="center"/>
        <w:rPr>
          <w:b/>
          <w:color w:val="auto"/>
          <w:szCs w:val="24"/>
        </w:rPr>
      </w:pPr>
      <w:r>
        <w:rPr>
          <w:b/>
          <w:color w:val="auto"/>
          <w:szCs w:val="24"/>
        </w:rPr>
        <w:t>8. Адреса и подписи сторон</w:t>
      </w:r>
    </w:p>
    <w:p w:rsidR="000279AD" w:rsidRDefault="000279AD" w:rsidP="00776E5A">
      <w:pPr>
        <w:jc w:val="center"/>
        <w:rPr>
          <w:b/>
          <w:color w:val="auto"/>
          <w:szCs w:val="24"/>
        </w:rPr>
      </w:pPr>
    </w:p>
    <w:tbl>
      <w:tblPr>
        <w:tblW w:w="0" w:type="auto"/>
        <w:tblLook w:val="04A0"/>
      </w:tblPr>
      <w:tblGrid>
        <w:gridCol w:w="4855"/>
        <w:gridCol w:w="5000"/>
      </w:tblGrid>
      <w:tr w:rsidR="00776E5A" w:rsidTr="00776E5A">
        <w:tc>
          <w:tcPr>
            <w:tcW w:w="4855" w:type="dxa"/>
          </w:tcPr>
          <w:p w:rsidR="00776E5A" w:rsidRDefault="00776E5A">
            <w:pPr>
              <w:ind w:left="283" w:hanging="283"/>
              <w:rPr>
                <w:rFonts w:eastAsia="Calibri"/>
                <w:b/>
                <w:color w:val="auto"/>
                <w:szCs w:val="24"/>
                <w:lang w:eastAsia="en-US"/>
              </w:rPr>
            </w:pPr>
            <w:r>
              <w:rPr>
                <w:rFonts w:eastAsia="Calibri"/>
                <w:b/>
                <w:color w:val="auto"/>
                <w:szCs w:val="24"/>
                <w:lang w:eastAsia="en-US"/>
              </w:rPr>
              <w:t>ПРОДАВЕЦ:</w:t>
            </w:r>
          </w:p>
          <w:p w:rsidR="00776E5A" w:rsidRDefault="00776E5A">
            <w:pPr>
              <w:ind w:left="283" w:hanging="283"/>
              <w:rPr>
                <w:rFonts w:eastAsia="Calibri"/>
                <w:b/>
                <w:color w:val="auto"/>
                <w:szCs w:val="24"/>
                <w:lang w:eastAsia="en-US"/>
              </w:rPr>
            </w:pPr>
          </w:p>
          <w:p w:rsidR="00776E5A" w:rsidRDefault="00776E5A" w:rsidP="007A16D6">
            <w:pPr>
              <w:ind w:firstLine="0"/>
              <w:jc w:val="left"/>
              <w:rPr>
                <w:rFonts w:eastAsia="Calibri"/>
                <w:color w:val="auto"/>
                <w:szCs w:val="24"/>
                <w:lang w:eastAsia="en-US"/>
              </w:rPr>
            </w:pPr>
            <w:r>
              <w:rPr>
                <w:rFonts w:eastAsia="Calibri"/>
                <w:b/>
                <w:color w:val="auto"/>
                <w:szCs w:val="24"/>
                <w:lang w:eastAsia="en-US"/>
              </w:rPr>
              <w:t xml:space="preserve">Комитет имущественных отношений администрации Череповецкого </w:t>
            </w:r>
            <w:r>
              <w:rPr>
                <w:rFonts w:eastAsia="Calibri"/>
                <w:b/>
                <w:color w:val="auto"/>
                <w:szCs w:val="24"/>
                <w:lang w:eastAsia="en-US"/>
              </w:rPr>
              <w:br/>
              <w:t>муниципального района</w:t>
            </w:r>
          </w:p>
          <w:p w:rsidR="00776E5A" w:rsidRDefault="00776E5A" w:rsidP="007A16D6">
            <w:pPr>
              <w:ind w:firstLine="0"/>
              <w:jc w:val="left"/>
              <w:rPr>
                <w:rFonts w:eastAsia="Calibri"/>
                <w:color w:val="auto"/>
                <w:szCs w:val="24"/>
                <w:lang w:eastAsia="en-US"/>
              </w:rPr>
            </w:pPr>
            <w:r>
              <w:rPr>
                <w:rFonts w:eastAsia="Calibri"/>
                <w:color w:val="auto"/>
                <w:szCs w:val="24"/>
                <w:lang w:eastAsia="en-US"/>
              </w:rPr>
              <w:t>162612, Вологодская область, г</w:t>
            </w:r>
            <w:proofErr w:type="gramStart"/>
            <w:r>
              <w:rPr>
                <w:rFonts w:eastAsia="Calibri"/>
                <w:color w:val="auto"/>
                <w:szCs w:val="24"/>
                <w:lang w:eastAsia="en-US"/>
              </w:rPr>
              <w:t>.Ч</w:t>
            </w:r>
            <w:proofErr w:type="gramEnd"/>
            <w:r>
              <w:rPr>
                <w:rFonts w:eastAsia="Calibri"/>
                <w:color w:val="auto"/>
                <w:szCs w:val="24"/>
                <w:lang w:eastAsia="en-US"/>
              </w:rPr>
              <w:t xml:space="preserve">ереповец, </w:t>
            </w:r>
          </w:p>
          <w:p w:rsidR="00776E5A" w:rsidRDefault="00776E5A" w:rsidP="007A16D6">
            <w:pPr>
              <w:ind w:firstLine="0"/>
              <w:jc w:val="left"/>
              <w:rPr>
                <w:rFonts w:eastAsia="Calibri"/>
                <w:color w:val="auto"/>
                <w:szCs w:val="24"/>
                <w:lang w:eastAsia="en-US"/>
              </w:rPr>
            </w:pPr>
            <w:r>
              <w:rPr>
                <w:rFonts w:eastAsia="Calibri"/>
                <w:color w:val="auto"/>
                <w:szCs w:val="24"/>
                <w:lang w:eastAsia="en-US"/>
              </w:rPr>
              <w:t xml:space="preserve">ул. Первомайская, д.58, </w:t>
            </w:r>
            <w:proofErr w:type="spellStart"/>
            <w:r>
              <w:rPr>
                <w:rFonts w:eastAsia="Calibri"/>
                <w:color w:val="auto"/>
                <w:szCs w:val="24"/>
                <w:lang w:eastAsia="en-US"/>
              </w:rPr>
              <w:t>каб</w:t>
            </w:r>
            <w:proofErr w:type="spellEnd"/>
            <w:r>
              <w:rPr>
                <w:rFonts w:eastAsia="Calibri"/>
                <w:color w:val="auto"/>
                <w:szCs w:val="24"/>
                <w:lang w:eastAsia="en-US"/>
              </w:rPr>
              <w:t>. 223,</w:t>
            </w:r>
          </w:p>
          <w:p w:rsidR="00776E5A" w:rsidRDefault="00776E5A" w:rsidP="007A16D6">
            <w:pPr>
              <w:ind w:firstLine="0"/>
              <w:jc w:val="left"/>
              <w:rPr>
                <w:rFonts w:eastAsia="Calibri"/>
                <w:color w:val="auto"/>
                <w:szCs w:val="24"/>
                <w:lang w:eastAsia="en-US"/>
              </w:rPr>
            </w:pPr>
            <w:r>
              <w:rPr>
                <w:rFonts w:eastAsia="Calibri"/>
                <w:color w:val="auto"/>
                <w:szCs w:val="24"/>
                <w:lang w:eastAsia="en-US"/>
              </w:rPr>
              <w:t xml:space="preserve"> тел. 248-213, 24-95-80</w:t>
            </w:r>
          </w:p>
          <w:p w:rsidR="00776E5A" w:rsidRDefault="00776E5A" w:rsidP="007A16D6">
            <w:pPr>
              <w:ind w:firstLine="0"/>
              <w:jc w:val="left"/>
              <w:rPr>
                <w:rFonts w:eastAsia="Calibri"/>
                <w:b/>
                <w:color w:val="auto"/>
                <w:szCs w:val="24"/>
                <w:lang w:eastAsia="en-US"/>
              </w:rPr>
            </w:pPr>
            <w:r>
              <w:rPr>
                <w:rFonts w:eastAsia="Calibri"/>
                <w:b/>
                <w:color w:val="auto"/>
                <w:szCs w:val="24"/>
                <w:lang w:eastAsia="en-US"/>
              </w:rPr>
              <w:t>Председатель Комитета</w:t>
            </w:r>
          </w:p>
          <w:p w:rsidR="00776E5A" w:rsidRDefault="00776E5A" w:rsidP="007A16D6">
            <w:pPr>
              <w:ind w:firstLine="0"/>
              <w:rPr>
                <w:b/>
                <w:color w:val="auto"/>
                <w:szCs w:val="24"/>
                <w:lang w:eastAsia="en-US"/>
              </w:rPr>
            </w:pPr>
            <w:r>
              <w:rPr>
                <w:b/>
                <w:color w:val="auto"/>
                <w:szCs w:val="24"/>
                <w:lang w:eastAsia="en-US"/>
              </w:rPr>
              <w:t>_______________________________</w:t>
            </w:r>
          </w:p>
          <w:p w:rsidR="00776E5A" w:rsidRDefault="00776E5A" w:rsidP="007A16D6">
            <w:pPr>
              <w:ind w:firstLine="0"/>
              <w:rPr>
                <w:b/>
                <w:color w:val="auto"/>
                <w:szCs w:val="24"/>
                <w:lang w:eastAsia="en-US"/>
              </w:rPr>
            </w:pPr>
            <w:r>
              <w:rPr>
                <w:b/>
                <w:color w:val="auto"/>
                <w:szCs w:val="24"/>
                <w:lang w:eastAsia="en-US"/>
              </w:rPr>
              <w:t>Проничева Е.Г.</w:t>
            </w:r>
          </w:p>
          <w:p w:rsidR="00776E5A" w:rsidRDefault="00776E5A" w:rsidP="007A16D6">
            <w:pPr>
              <w:ind w:firstLine="0"/>
              <w:rPr>
                <w:b/>
                <w:color w:val="auto"/>
                <w:szCs w:val="24"/>
                <w:lang w:eastAsia="en-US"/>
              </w:rPr>
            </w:pPr>
            <w:r>
              <w:rPr>
                <w:b/>
                <w:color w:val="auto"/>
                <w:szCs w:val="24"/>
                <w:lang w:eastAsia="en-US"/>
              </w:rPr>
              <w:t>М.П.</w:t>
            </w:r>
          </w:p>
        </w:tc>
        <w:tc>
          <w:tcPr>
            <w:tcW w:w="5000" w:type="dxa"/>
          </w:tcPr>
          <w:p w:rsidR="00776E5A" w:rsidRDefault="00776E5A">
            <w:pPr>
              <w:rPr>
                <w:b/>
                <w:color w:val="auto"/>
                <w:szCs w:val="24"/>
                <w:lang w:eastAsia="en-US"/>
              </w:rPr>
            </w:pPr>
            <w:r>
              <w:rPr>
                <w:b/>
                <w:color w:val="auto"/>
                <w:szCs w:val="24"/>
                <w:lang w:eastAsia="en-US"/>
              </w:rPr>
              <w:t>ПОКУПАТЕЛЬ:</w:t>
            </w:r>
          </w:p>
          <w:p w:rsidR="00776E5A" w:rsidRDefault="00776E5A">
            <w:pPr>
              <w:rPr>
                <w:b/>
                <w:color w:val="auto"/>
                <w:szCs w:val="24"/>
                <w:lang w:eastAsia="en-US"/>
              </w:rPr>
            </w:pPr>
          </w:p>
          <w:p w:rsidR="00776E5A" w:rsidRDefault="00776E5A" w:rsidP="009008FB">
            <w:pPr>
              <w:ind w:firstLine="0"/>
              <w:rPr>
                <w:b/>
                <w:bCs/>
                <w:color w:val="auto"/>
                <w:szCs w:val="24"/>
                <w:lang w:eastAsia="en-US"/>
              </w:rPr>
            </w:pPr>
            <w:r>
              <w:rPr>
                <w:b/>
                <w:color w:val="auto"/>
                <w:szCs w:val="24"/>
                <w:lang w:eastAsia="en-US"/>
              </w:rPr>
              <w:t>__________________________________</w:t>
            </w:r>
            <w:r>
              <w:rPr>
                <w:b/>
                <w:bCs/>
                <w:color w:val="auto"/>
                <w:szCs w:val="24"/>
                <w:lang w:eastAsia="en-US"/>
              </w:rPr>
              <w:t>,</w:t>
            </w:r>
          </w:p>
          <w:p w:rsidR="00776E5A" w:rsidRDefault="00776E5A">
            <w:pPr>
              <w:rPr>
                <w:color w:val="auto"/>
                <w:szCs w:val="24"/>
                <w:lang w:eastAsia="en-US"/>
              </w:rPr>
            </w:pPr>
            <w:r>
              <w:rPr>
                <w:color w:val="auto"/>
                <w:szCs w:val="24"/>
                <w:lang w:eastAsia="en-US"/>
              </w:rPr>
              <w:t xml:space="preserve"> </w:t>
            </w:r>
            <w:proofErr w:type="gramStart"/>
            <w:r>
              <w:rPr>
                <w:color w:val="auto"/>
                <w:szCs w:val="24"/>
                <w:lang w:eastAsia="en-US"/>
              </w:rPr>
              <w:t>зарегистрирован</w:t>
            </w:r>
            <w:proofErr w:type="gramEnd"/>
            <w:r>
              <w:rPr>
                <w:color w:val="auto"/>
                <w:szCs w:val="24"/>
                <w:lang w:eastAsia="en-US"/>
              </w:rPr>
              <w:t xml:space="preserve"> по адресу: </w:t>
            </w:r>
          </w:p>
          <w:p w:rsidR="00776E5A" w:rsidRDefault="00776E5A" w:rsidP="009008FB">
            <w:pPr>
              <w:ind w:firstLine="0"/>
              <w:rPr>
                <w:color w:val="auto"/>
                <w:szCs w:val="24"/>
                <w:lang w:eastAsia="en-US"/>
              </w:rPr>
            </w:pPr>
            <w:r>
              <w:rPr>
                <w:color w:val="auto"/>
                <w:szCs w:val="24"/>
                <w:lang w:eastAsia="en-US"/>
              </w:rPr>
              <w:t xml:space="preserve"> _________________________________ </w:t>
            </w:r>
          </w:p>
          <w:p w:rsidR="00776E5A" w:rsidRDefault="00776E5A">
            <w:pPr>
              <w:rPr>
                <w:color w:val="auto"/>
                <w:szCs w:val="24"/>
                <w:lang w:eastAsia="en-US"/>
              </w:rPr>
            </w:pPr>
          </w:p>
          <w:p w:rsidR="00776E5A" w:rsidRDefault="00776E5A">
            <w:pPr>
              <w:rPr>
                <w:color w:val="auto"/>
                <w:szCs w:val="24"/>
                <w:lang w:eastAsia="en-US"/>
              </w:rPr>
            </w:pPr>
          </w:p>
          <w:p w:rsidR="00776E5A" w:rsidRDefault="00776E5A">
            <w:pPr>
              <w:rPr>
                <w:color w:val="auto"/>
                <w:szCs w:val="24"/>
                <w:lang w:eastAsia="en-US"/>
              </w:rPr>
            </w:pPr>
          </w:p>
          <w:p w:rsidR="00776E5A" w:rsidRDefault="00776E5A">
            <w:pPr>
              <w:rPr>
                <w:color w:val="auto"/>
                <w:szCs w:val="24"/>
                <w:lang w:eastAsia="en-US"/>
              </w:rPr>
            </w:pPr>
          </w:p>
          <w:p w:rsidR="00776E5A" w:rsidRDefault="00776E5A" w:rsidP="009008FB">
            <w:pPr>
              <w:ind w:firstLine="0"/>
              <w:rPr>
                <w:b/>
                <w:color w:val="auto"/>
                <w:szCs w:val="24"/>
                <w:lang w:eastAsia="en-US"/>
              </w:rPr>
            </w:pPr>
            <w:r>
              <w:rPr>
                <w:b/>
                <w:color w:val="auto"/>
                <w:szCs w:val="24"/>
                <w:lang w:eastAsia="en-US"/>
              </w:rPr>
              <w:t>_________________________</w:t>
            </w:r>
            <w:r w:rsidR="009008FB">
              <w:rPr>
                <w:b/>
                <w:color w:val="auto"/>
                <w:szCs w:val="24"/>
                <w:lang w:eastAsia="en-US"/>
              </w:rPr>
              <w:t>_______</w:t>
            </w:r>
            <w:r>
              <w:rPr>
                <w:b/>
                <w:color w:val="auto"/>
                <w:szCs w:val="24"/>
                <w:lang w:eastAsia="en-US"/>
              </w:rPr>
              <w:t>__</w:t>
            </w:r>
          </w:p>
          <w:p w:rsidR="00776E5A" w:rsidRDefault="00776E5A">
            <w:pPr>
              <w:rPr>
                <w:b/>
                <w:color w:val="auto"/>
                <w:szCs w:val="24"/>
                <w:lang w:eastAsia="en-US"/>
              </w:rPr>
            </w:pPr>
          </w:p>
        </w:tc>
      </w:tr>
    </w:tbl>
    <w:p w:rsidR="00954C1E" w:rsidRPr="00520DAD" w:rsidRDefault="00954C1E" w:rsidP="00776E5A">
      <w:pPr>
        <w:rPr>
          <w:szCs w:val="24"/>
        </w:rPr>
      </w:pPr>
    </w:p>
    <w:sectPr w:rsidR="00954C1E" w:rsidRPr="00520DAD" w:rsidSect="00954C1E">
      <w:footerReference w:type="default" r:id="rId20"/>
      <w:footerReference w:type="first" r:id="rId21"/>
      <w:pgSz w:w="11906" w:h="16838"/>
      <w:pgMar w:top="426" w:right="567" w:bottom="821" w:left="1134" w:header="709" w:footer="709" w:gutter="0"/>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620D1" w:rsidRDefault="00F620D1" w:rsidP="00B234FF">
      <w:r>
        <w:separator/>
      </w:r>
    </w:p>
  </w:endnote>
  <w:endnote w:type="continuationSeparator" w:id="0">
    <w:p w:rsidR="00F620D1" w:rsidRDefault="00F620D1" w:rsidP="00B234F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XO Thames">
    <w:altName w:val="Times New Roman"/>
    <w:panose1 w:val="02020603050405020304"/>
    <w:charset w:val="CC"/>
    <w:family w:val="roman"/>
    <w:pitch w:val="variable"/>
    <w:sig w:usb0="800006FF" w:usb1="0000285A" w:usb2="00000000" w:usb3="00000000" w:csb0="00000015"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20D1" w:rsidRDefault="00B24391" w:rsidP="004E6BD9">
    <w:fldSimple w:instr="PAGE ">
      <w:r w:rsidR="00B120E0">
        <w:rPr>
          <w:noProof/>
        </w:rPr>
        <w:t>2</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20D1" w:rsidRDefault="00B24391" w:rsidP="00B234FF">
    <w:fldSimple w:instr="PAGE ">
      <w:r w:rsidR="00B120E0">
        <w:rPr>
          <w:noProof/>
        </w:rPr>
        <w:t>1</w:t>
      </w:r>
    </w:fldSimple>
  </w:p>
  <w:p w:rsidR="00F620D1" w:rsidRDefault="00F620D1" w:rsidP="00B234FF">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620D1" w:rsidRDefault="00F620D1" w:rsidP="00B234FF">
      <w:r>
        <w:separator/>
      </w:r>
    </w:p>
  </w:footnote>
  <w:footnote w:type="continuationSeparator" w:id="0">
    <w:p w:rsidR="00F620D1" w:rsidRDefault="00F620D1" w:rsidP="00B234F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3"/>
    <w:lvl w:ilvl="0">
      <w:start w:val="3"/>
      <w:numFmt w:val="decimal"/>
      <w:lvlText w:val="%1."/>
      <w:lvlJc w:val="left"/>
      <w:pPr>
        <w:tabs>
          <w:tab w:val="num" w:pos="720"/>
        </w:tabs>
        <w:ind w:left="360" w:hanging="360"/>
      </w:pPr>
      <w:rPr>
        <w:rFonts w:hint="default"/>
      </w:rPr>
    </w:lvl>
    <w:lvl w:ilvl="1">
      <w:start w:val="1"/>
      <w:numFmt w:val="decimal"/>
      <w:lvlText w:val="%1.%2."/>
      <w:lvlJc w:val="left"/>
      <w:pPr>
        <w:tabs>
          <w:tab w:val="num" w:pos="720"/>
        </w:tabs>
        <w:ind w:left="113" w:firstLine="738"/>
      </w:pPr>
      <w:rPr>
        <w:sz w:val="26"/>
        <w:szCs w:val="26"/>
      </w:rPr>
    </w:lvl>
    <w:lvl w:ilvl="2">
      <w:start w:val="1"/>
      <w:numFmt w:val="decimal"/>
      <w:lvlText w:val="%1.%2.%3."/>
      <w:lvlJc w:val="left"/>
      <w:pPr>
        <w:tabs>
          <w:tab w:val="num" w:pos="1571"/>
        </w:tabs>
        <w:ind w:left="113" w:firstLine="738"/>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
    <w:nsid w:val="00000004"/>
    <w:multiLevelType w:val="multilevel"/>
    <w:tmpl w:val="D4404156"/>
    <w:name w:val="WW8Num4"/>
    <w:lvl w:ilvl="0">
      <w:start w:val="1"/>
      <w:numFmt w:val="decimal"/>
      <w:lvlText w:val="%1."/>
      <w:lvlJc w:val="left"/>
      <w:pPr>
        <w:tabs>
          <w:tab w:val="num" w:pos="360"/>
        </w:tabs>
        <w:ind w:left="360" w:hanging="360"/>
      </w:pPr>
      <w:rPr>
        <w:rFonts w:ascii="Times New Roman" w:hAnsi="Times New Roman" w:cs="Times New Roman" w:hint="default"/>
        <w:b w:val="0"/>
        <w:i w:val="0"/>
        <w:sz w:val="28"/>
      </w:rPr>
    </w:lvl>
    <w:lvl w:ilvl="1">
      <w:start w:val="1"/>
      <w:numFmt w:val="decimal"/>
      <w:lvlText w:val="%1.%2."/>
      <w:lvlJc w:val="left"/>
      <w:pPr>
        <w:tabs>
          <w:tab w:val="num" w:pos="1004"/>
        </w:tabs>
        <w:ind w:left="397" w:firstLine="738"/>
      </w:pPr>
      <w:rPr>
        <w:b w:val="0"/>
        <w:sz w:val="24"/>
        <w:szCs w:val="24"/>
      </w:rPr>
    </w:lvl>
    <w:lvl w:ilvl="2">
      <w:start w:val="1"/>
      <w:numFmt w:val="decimal"/>
      <w:lvlText w:val="%1.%2.%3."/>
      <w:lvlJc w:val="left"/>
      <w:pPr>
        <w:tabs>
          <w:tab w:val="num" w:pos="1571"/>
        </w:tabs>
        <w:ind w:left="113" w:firstLine="738"/>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2">
    <w:nsid w:val="1A5020F3"/>
    <w:multiLevelType w:val="multilevel"/>
    <w:tmpl w:val="AA18F80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36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360"/>
      </w:pPr>
    </w:lvl>
  </w:abstractNum>
  <w:abstractNum w:abstractNumId="3">
    <w:nsid w:val="20C25FC7"/>
    <w:multiLevelType w:val="multilevel"/>
    <w:tmpl w:val="29C036B4"/>
    <w:lvl w:ilvl="0">
      <w:start w:val="5"/>
      <w:numFmt w:val="decimal"/>
      <w:lvlText w:val="%1."/>
      <w:lvlJc w:val="left"/>
      <w:pPr>
        <w:ind w:left="360" w:hanging="360"/>
      </w:pPr>
      <w:rPr>
        <w:rFonts w:hint="default"/>
      </w:rPr>
    </w:lvl>
    <w:lvl w:ilvl="1">
      <w:start w:val="2"/>
      <w:numFmt w:val="decimal"/>
      <w:lvlText w:val="%1.%2."/>
      <w:lvlJc w:val="left"/>
      <w:pPr>
        <w:ind w:left="1760" w:hanging="360"/>
      </w:pPr>
      <w:rPr>
        <w:rFonts w:hint="default"/>
      </w:rPr>
    </w:lvl>
    <w:lvl w:ilvl="2">
      <w:start w:val="1"/>
      <w:numFmt w:val="decimal"/>
      <w:lvlText w:val="%1.%2.%3."/>
      <w:lvlJc w:val="left"/>
      <w:pPr>
        <w:ind w:left="3520" w:hanging="720"/>
      </w:pPr>
      <w:rPr>
        <w:rFonts w:hint="default"/>
      </w:rPr>
    </w:lvl>
    <w:lvl w:ilvl="3">
      <w:start w:val="1"/>
      <w:numFmt w:val="decimal"/>
      <w:lvlText w:val="%1.%2.%3.%4."/>
      <w:lvlJc w:val="left"/>
      <w:pPr>
        <w:ind w:left="4920" w:hanging="720"/>
      </w:pPr>
      <w:rPr>
        <w:rFonts w:hint="default"/>
      </w:rPr>
    </w:lvl>
    <w:lvl w:ilvl="4">
      <w:start w:val="1"/>
      <w:numFmt w:val="decimal"/>
      <w:lvlText w:val="%1.%2.%3.%4.%5."/>
      <w:lvlJc w:val="left"/>
      <w:pPr>
        <w:ind w:left="6680" w:hanging="1080"/>
      </w:pPr>
      <w:rPr>
        <w:rFonts w:hint="default"/>
      </w:rPr>
    </w:lvl>
    <w:lvl w:ilvl="5">
      <w:start w:val="1"/>
      <w:numFmt w:val="decimal"/>
      <w:lvlText w:val="%1.%2.%3.%4.%5.%6."/>
      <w:lvlJc w:val="left"/>
      <w:pPr>
        <w:ind w:left="8080" w:hanging="1080"/>
      </w:pPr>
      <w:rPr>
        <w:rFonts w:hint="default"/>
      </w:rPr>
    </w:lvl>
    <w:lvl w:ilvl="6">
      <w:start w:val="1"/>
      <w:numFmt w:val="decimal"/>
      <w:lvlText w:val="%1.%2.%3.%4.%5.%6.%7."/>
      <w:lvlJc w:val="left"/>
      <w:pPr>
        <w:ind w:left="9840" w:hanging="1440"/>
      </w:pPr>
      <w:rPr>
        <w:rFonts w:hint="default"/>
      </w:rPr>
    </w:lvl>
    <w:lvl w:ilvl="7">
      <w:start w:val="1"/>
      <w:numFmt w:val="decimal"/>
      <w:lvlText w:val="%1.%2.%3.%4.%5.%6.%7.%8."/>
      <w:lvlJc w:val="left"/>
      <w:pPr>
        <w:ind w:left="11240" w:hanging="1440"/>
      </w:pPr>
      <w:rPr>
        <w:rFonts w:hint="default"/>
      </w:rPr>
    </w:lvl>
    <w:lvl w:ilvl="8">
      <w:start w:val="1"/>
      <w:numFmt w:val="decimal"/>
      <w:lvlText w:val="%1.%2.%3.%4.%5.%6.%7.%8.%9."/>
      <w:lvlJc w:val="left"/>
      <w:pPr>
        <w:ind w:left="13000" w:hanging="1800"/>
      </w:pPr>
      <w:rPr>
        <w:rFonts w:hint="default"/>
      </w:rPr>
    </w:lvl>
  </w:abstractNum>
  <w:abstractNum w:abstractNumId="4">
    <w:nsid w:val="275E7463"/>
    <w:multiLevelType w:val="hybridMultilevel"/>
    <w:tmpl w:val="5E2655A2"/>
    <w:lvl w:ilvl="0" w:tplc="5310E1A0">
      <w:start w:val="1"/>
      <w:numFmt w:val="decimal"/>
      <w:lvlText w:val="%1."/>
      <w:lvlJc w:val="left"/>
      <w:pPr>
        <w:ind w:left="218" w:hanging="360"/>
      </w:pPr>
      <w:rPr>
        <w:rFonts w:hint="default"/>
      </w:rPr>
    </w:lvl>
    <w:lvl w:ilvl="1" w:tplc="04190019" w:tentative="1">
      <w:start w:val="1"/>
      <w:numFmt w:val="lowerLetter"/>
      <w:lvlText w:val="%2."/>
      <w:lvlJc w:val="left"/>
      <w:pPr>
        <w:ind w:left="938" w:hanging="360"/>
      </w:pPr>
    </w:lvl>
    <w:lvl w:ilvl="2" w:tplc="0419001B" w:tentative="1">
      <w:start w:val="1"/>
      <w:numFmt w:val="lowerRoman"/>
      <w:lvlText w:val="%3."/>
      <w:lvlJc w:val="right"/>
      <w:pPr>
        <w:ind w:left="1658" w:hanging="180"/>
      </w:pPr>
    </w:lvl>
    <w:lvl w:ilvl="3" w:tplc="0419000F" w:tentative="1">
      <w:start w:val="1"/>
      <w:numFmt w:val="decimal"/>
      <w:lvlText w:val="%4."/>
      <w:lvlJc w:val="left"/>
      <w:pPr>
        <w:ind w:left="2378" w:hanging="360"/>
      </w:pPr>
    </w:lvl>
    <w:lvl w:ilvl="4" w:tplc="04190019" w:tentative="1">
      <w:start w:val="1"/>
      <w:numFmt w:val="lowerLetter"/>
      <w:lvlText w:val="%5."/>
      <w:lvlJc w:val="left"/>
      <w:pPr>
        <w:ind w:left="3098" w:hanging="360"/>
      </w:pPr>
    </w:lvl>
    <w:lvl w:ilvl="5" w:tplc="0419001B" w:tentative="1">
      <w:start w:val="1"/>
      <w:numFmt w:val="lowerRoman"/>
      <w:lvlText w:val="%6."/>
      <w:lvlJc w:val="right"/>
      <w:pPr>
        <w:ind w:left="3818" w:hanging="180"/>
      </w:pPr>
    </w:lvl>
    <w:lvl w:ilvl="6" w:tplc="0419000F" w:tentative="1">
      <w:start w:val="1"/>
      <w:numFmt w:val="decimal"/>
      <w:lvlText w:val="%7."/>
      <w:lvlJc w:val="left"/>
      <w:pPr>
        <w:ind w:left="4538" w:hanging="360"/>
      </w:pPr>
    </w:lvl>
    <w:lvl w:ilvl="7" w:tplc="04190019" w:tentative="1">
      <w:start w:val="1"/>
      <w:numFmt w:val="lowerLetter"/>
      <w:lvlText w:val="%8."/>
      <w:lvlJc w:val="left"/>
      <w:pPr>
        <w:ind w:left="5258" w:hanging="360"/>
      </w:pPr>
    </w:lvl>
    <w:lvl w:ilvl="8" w:tplc="0419001B" w:tentative="1">
      <w:start w:val="1"/>
      <w:numFmt w:val="lowerRoman"/>
      <w:lvlText w:val="%9."/>
      <w:lvlJc w:val="right"/>
      <w:pPr>
        <w:ind w:left="5978" w:hanging="180"/>
      </w:pPr>
    </w:lvl>
  </w:abstractNum>
  <w:abstractNum w:abstractNumId="5">
    <w:nsid w:val="34BD03DE"/>
    <w:multiLevelType w:val="hybridMultilevel"/>
    <w:tmpl w:val="9E20A088"/>
    <w:lvl w:ilvl="0" w:tplc="FEDA907E">
      <w:start w:val="1"/>
      <w:numFmt w:val="decimal"/>
      <w:lvlText w:val="%1."/>
      <w:lvlJc w:val="left"/>
      <w:pPr>
        <w:ind w:left="1440" w:hanging="360"/>
      </w:pPr>
    </w:lvl>
    <w:lvl w:ilvl="1" w:tplc="04190019">
      <w:start w:val="1"/>
      <w:numFmt w:val="lowerLetter"/>
      <w:lvlText w:val="%2."/>
      <w:lvlJc w:val="left"/>
      <w:pPr>
        <w:ind w:left="2160" w:hanging="360"/>
      </w:pPr>
    </w:lvl>
    <w:lvl w:ilvl="2" w:tplc="0419001B">
      <w:start w:val="1"/>
      <w:numFmt w:val="lowerRoman"/>
      <w:lvlText w:val="%3."/>
      <w:lvlJc w:val="right"/>
      <w:pPr>
        <w:ind w:left="2880" w:hanging="180"/>
      </w:pPr>
    </w:lvl>
    <w:lvl w:ilvl="3" w:tplc="0419000F">
      <w:start w:val="1"/>
      <w:numFmt w:val="decimal"/>
      <w:lvlText w:val="%4."/>
      <w:lvlJc w:val="left"/>
      <w:pPr>
        <w:ind w:left="3600" w:hanging="360"/>
      </w:pPr>
    </w:lvl>
    <w:lvl w:ilvl="4" w:tplc="04190019">
      <w:start w:val="1"/>
      <w:numFmt w:val="lowerLetter"/>
      <w:lvlText w:val="%5."/>
      <w:lvlJc w:val="left"/>
      <w:pPr>
        <w:ind w:left="4320" w:hanging="360"/>
      </w:pPr>
    </w:lvl>
    <w:lvl w:ilvl="5" w:tplc="0419001B">
      <w:start w:val="1"/>
      <w:numFmt w:val="lowerRoman"/>
      <w:lvlText w:val="%6."/>
      <w:lvlJc w:val="right"/>
      <w:pPr>
        <w:ind w:left="5040" w:hanging="180"/>
      </w:pPr>
    </w:lvl>
    <w:lvl w:ilvl="6" w:tplc="0419000F">
      <w:start w:val="1"/>
      <w:numFmt w:val="decimal"/>
      <w:lvlText w:val="%7."/>
      <w:lvlJc w:val="left"/>
      <w:pPr>
        <w:ind w:left="5760" w:hanging="360"/>
      </w:pPr>
    </w:lvl>
    <w:lvl w:ilvl="7" w:tplc="04190019">
      <w:start w:val="1"/>
      <w:numFmt w:val="lowerLetter"/>
      <w:lvlText w:val="%8."/>
      <w:lvlJc w:val="left"/>
      <w:pPr>
        <w:ind w:left="6480" w:hanging="360"/>
      </w:pPr>
    </w:lvl>
    <w:lvl w:ilvl="8" w:tplc="0419001B">
      <w:start w:val="1"/>
      <w:numFmt w:val="lowerRoman"/>
      <w:lvlText w:val="%9."/>
      <w:lvlJc w:val="right"/>
      <w:pPr>
        <w:ind w:left="7200" w:hanging="180"/>
      </w:pPr>
    </w:lvl>
  </w:abstractNum>
  <w:abstractNum w:abstractNumId="6">
    <w:nsid w:val="490E6A98"/>
    <w:multiLevelType w:val="multilevel"/>
    <w:tmpl w:val="1D8CFCFE"/>
    <w:lvl w:ilvl="0">
      <w:start w:val="4"/>
      <w:numFmt w:val="decimal"/>
      <w:lvlText w:val="%1."/>
      <w:lvlJc w:val="left"/>
      <w:pPr>
        <w:ind w:left="360" w:hanging="360"/>
      </w:pPr>
      <w:rPr>
        <w:rFonts w:hint="default"/>
      </w:rPr>
    </w:lvl>
    <w:lvl w:ilvl="1">
      <w:start w:val="1"/>
      <w:numFmt w:val="decimal"/>
      <w:lvlText w:val="%1.%2."/>
      <w:lvlJc w:val="left"/>
      <w:pPr>
        <w:ind w:left="1760" w:hanging="360"/>
      </w:pPr>
      <w:rPr>
        <w:rFonts w:hint="default"/>
      </w:rPr>
    </w:lvl>
    <w:lvl w:ilvl="2">
      <w:start w:val="1"/>
      <w:numFmt w:val="decimal"/>
      <w:lvlText w:val="%1.%2.%3."/>
      <w:lvlJc w:val="left"/>
      <w:pPr>
        <w:ind w:left="3520" w:hanging="720"/>
      </w:pPr>
      <w:rPr>
        <w:rFonts w:hint="default"/>
      </w:rPr>
    </w:lvl>
    <w:lvl w:ilvl="3">
      <w:start w:val="1"/>
      <w:numFmt w:val="decimal"/>
      <w:lvlText w:val="%1.%2.%3.%4."/>
      <w:lvlJc w:val="left"/>
      <w:pPr>
        <w:ind w:left="4920" w:hanging="720"/>
      </w:pPr>
      <w:rPr>
        <w:rFonts w:hint="default"/>
      </w:rPr>
    </w:lvl>
    <w:lvl w:ilvl="4">
      <w:start w:val="1"/>
      <w:numFmt w:val="decimal"/>
      <w:lvlText w:val="%1.%2.%3.%4.%5."/>
      <w:lvlJc w:val="left"/>
      <w:pPr>
        <w:ind w:left="6680" w:hanging="1080"/>
      </w:pPr>
      <w:rPr>
        <w:rFonts w:hint="default"/>
      </w:rPr>
    </w:lvl>
    <w:lvl w:ilvl="5">
      <w:start w:val="1"/>
      <w:numFmt w:val="decimal"/>
      <w:lvlText w:val="%1.%2.%3.%4.%5.%6."/>
      <w:lvlJc w:val="left"/>
      <w:pPr>
        <w:ind w:left="8080" w:hanging="1080"/>
      </w:pPr>
      <w:rPr>
        <w:rFonts w:hint="default"/>
      </w:rPr>
    </w:lvl>
    <w:lvl w:ilvl="6">
      <w:start w:val="1"/>
      <w:numFmt w:val="decimal"/>
      <w:lvlText w:val="%1.%2.%3.%4.%5.%6.%7."/>
      <w:lvlJc w:val="left"/>
      <w:pPr>
        <w:ind w:left="9840" w:hanging="1440"/>
      </w:pPr>
      <w:rPr>
        <w:rFonts w:hint="default"/>
      </w:rPr>
    </w:lvl>
    <w:lvl w:ilvl="7">
      <w:start w:val="1"/>
      <w:numFmt w:val="decimal"/>
      <w:lvlText w:val="%1.%2.%3.%4.%5.%6.%7.%8."/>
      <w:lvlJc w:val="left"/>
      <w:pPr>
        <w:ind w:left="11240" w:hanging="1440"/>
      </w:pPr>
      <w:rPr>
        <w:rFonts w:hint="default"/>
      </w:rPr>
    </w:lvl>
    <w:lvl w:ilvl="8">
      <w:start w:val="1"/>
      <w:numFmt w:val="decimal"/>
      <w:lvlText w:val="%1.%2.%3.%4.%5.%6.%7.%8.%9."/>
      <w:lvlJc w:val="left"/>
      <w:pPr>
        <w:ind w:left="13000" w:hanging="1800"/>
      </w:pPr>
      <w:rPr>
        <w:rFonts w:hint="default"/>
      </w:rPr>
    </w:lvl>
  </w:abstractNum>
  <w:abstractNum w:abstractNumId="7">
    <w:nsid w:val="507B4875"/>
    <w:multiLevelType w:val="multilevel"/>
    <w:tmpl w:val="0AB0722C"/>
    <w:lvl w:ilvl="0">
      <w:start w:val="1"/>
      <w:numFmt w:val="decimal"/>
      <w:lvlText w:val="%1."/>
      <w:lvlJc w:val="left"/>
      <w:pPr>
        <w:ind w:left="1069"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8">
    <w:nsid w:val="69EC59B2"/>
    <w:multiLevelType w:val="hybridMultilevel"/>
    <w:tmpl w:val="8634DDC2"/>
    <w:lvl w:ilvl="0" w:tplc="A83C8038">
      <w:start w:val="3"/>
      <w:numFmt w:val="decimal"/>
      <w:lvlText w:val="%1."/>
      <w:lvlJc w:val="left"/>
      <w:pPr>
        <w:ind w:left="2509" w:hanging="360"/>
      </w:pPr>
      <w:rPr>
        <w:b/>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2"/>
  </w:num>
  <w:num w:numId="2">
    <w:abstractNumId w:val="7"/>
  </w:num>
  <w:num w:numId="3">
    <w:abstractNumId w:val="4"/>
  </w:num>
  <w:num w:numId="4">
    <w:abstractNumId w:val="0"/>
  </w:num>
  <w:num w:numId="5">
    <w:abstractNumId w:val="1"/>
  </w:num>
  <w:num w:numId="6">
    <w:abstractNumId w:val="3"/>
  </w:num>
  <w:num w:numId="7">
    <w:abstractNumId w:val="6"/>
  </w:num>
  <w:num w:numId="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5"/>
  <w:proofState w:spelling="clean" w:grammar="clean"/>
  <w:defaultTabStop w:val="708"/>
  <w:characterSpacingControl w:val="doNotCompress"/>
  <w:footnotePr>
    <w:footnote w:id="-1"/>
    <w:footnote w:id="0"/>
  </w:footnotePr>
  <w:endnotePr>
    <w:endnote w:id="-1"/>
    <w:endnote w:id="0"/>
  </w:endnotePr>
  <w:compat/>
  <w:rsids>
    <w:rsidRoot w:val="00954C1E"/>
    <w:rsid w:val="0002580E"/>
    <w:rsid w:val="000279AD"/>
    <w:rsid w:val="00045AAF"/>
    <w:rsid w:val="00045CE2"/>
    <w:rsid w:val="00046243"/>
    <w:rsid w:val="0005580D"/>
    <w:rsid w:val="00057D34"/>
    <w:rsid w:val="00090AC6"/>
    <w:rsid w:val="000A09C6"/>
    <w:rsid w:val="000A3F89"/>
    <w:rsid w:val="000A4AF5"/>
    <w:rsid w:val="000A7C53"/>
    <w:rsid w:val="000D1D3C"/>
    <w:rsid w:val="000E3E51"/>
    <w:rsid w:val="000E434B"/>
    <w:rsid w:val="000E6D48"/>
    <w:rsid w:val="00100EBD"/>
    <w:rsid w:val="001055D4"/>
    <w:rsid w:val="00123474"/>
    <w:rsid w:val="00146ABA"/>
    <w:rsid w:val="001748B3"/>
    <w:rsid w:val="00181B31"/>
    <w:rsid w:val="00182CFA"/>
    <w:rsid w:val="0018619C"/>
    <w:rsid w:val="00196D27"/>
    <w:rsid w:val="001A0EEE"/>
    <w:rsid w:val="001A232D"/>
    <w:rsid w:val="001A3228"/>
    <w:rsid w:val="001A5CF8"/>
    <w:rsid w:val="001B31F1"/>
    <w:rsid w:val="001C318C"/>
    <w:rsid w:val="001E5279"/>
    <w:rsid w:val="00206090"/>
    <w:rsid w:val="00210505"/>
    <w:rsid w:val="002323D8"/>
    <w:rsid w:val="00240D25"/>
    <w:rsid w:val="00247EA3"/>
    <w:rsid w:val="002662D6"/>
    <w:rsid w:val="002751CC"/>
    <w:rsid w:val="00284550"/>
    <w:rsid w:val="002918BB"/>
    <w:rsid w:val="002A0E81"/>
    <w:rsid w:val="002B261E"/>
    <w:rsid w:val="002D0E72"/>
    <w:rsid w:val="002D7A9F"/>
    <w:rsid w:val="002F15D4"/>
    <w:rsid w:val="002F5988"/>
    <w:rsid w:val="003050C2"/>
    <w:rsid w:val="00314A02"/>
    <w:rsid w:val="00342914"/>
    <w:rsid w:val="003523DB"/>
    <w:rsid w:val="0035280E"/>
    <w:rsid w:val="00363C77"/>
    <w:rsid w:val="00370A25"/>
    <w:rsid w:val="003A00E1"/>
    <w:rsid w:val="003A267A"/>
    <w:rsid w:val="003A3DED"/>
    <w:rsid w:val="003B3E04"/>
    <w:rsid w:val="003C537B"/>
    <w:rsid w:val="003D1507"/>
    <w:rsid w:val="003E1095"/>
    <w:rsid w:val="003E6385"/>
    <w:rsid w:val="00456736"/>
    <w:rsid w:val="0045725F"/>
    <w:rsid w:val="00464909"/>
    <w:rsid w:val="00471434"/>
    <w:rsid w:val="004731D6"/>
    <w:rsid w:val="00483E1B"/>
    <w:rsid w:val="0049240A"/>
    <w:rsid w:val="004B6300"/>
    <w:rsid w:val="004E55C3"/>
    <w:rsid w:val="004E6BD9"/>
    <w:rsid w:val="00520DAD"/>
    <w:rsid w:val="005216CB"/>
    <w:rsid w:val="005232E5"/>
    <w:rsid w:val="005307F2"/>
    <w:rsid w:val="00532C11"/>
    <w:rsid w:val="00533847"/>
    <w:rsid w:val="00551940"/>
    <w:rsid w:val="00565DD7"/>
    <w:rsid w:val="005A2865"/>
    <w:rsid w:val="005D0D79"/>
    <w:rsid w:val="005D4B45"/>
    <w:rsid w:val="005E33B0"/>
    <w:rsid w:val="005E7B7C"/>
    <w:rsid w:val="00606071"/>
    <w:rsid w:val="00616DF4"/>
    <w:rsid w:val="00631D03"/>
    <w:rsid w:val="00643CD8"/>
    <w:rsid w:val="006453C7"/>
    <w:rsid w:val="006567E9"/>
    <w:rsid w:val="00692577"/>
    <w:rsid w:val="006B1410"/>
    <w:rsid w:val="006B211E"/>
    <w:rsid w:val="006C1A6F"/>
    <w:rsid w:val="006D4E06"/>
    <w:rsid w:val="006E6C5E"/>
    <w:rsid w:val="006F2392"/>
    <w:rsid w:val="00710003"/>
    <w:rsid w:val="00721D42"/>
    <w:rsid w:val="00722D13"/>
    <w:rsid w:val="00730DDF"/>
    <w:rsid w:val="00750D8B"/>
    <w:rsid w:val="00763D2D"/>
    <w:rsid w:val="00776E5A"/>
    <w:rsid w:val="00797531"/>
    <w:rsid w:val="007A16D6"/>
    <w:rsid w:val="007D3D3B"/>
    <w:rsid w:val="007F184B"/>
    <w:rsid w:val="007F5F8C"/>
    <w:rsid w:val="00800509"/>
    <w:rsid w:val="008236BB"/>
    <w:rsid w:val="00843A02"/>
    <w:rsid w:val="00847C3A"/>
    <w:rsid w:val="00856046"/>
    <w:rsid w:val="00894BCC"/>
    <w:rsid w:val="008F698C"/>
    <w:rsid w:val="009008FB"/>
    <w:rsid w:val="00903698"/>
    <w:rsid w:val="00912B71"/>
    <w:rsid w:val="00931A37"/>
    <w:rsid w:val="009451A7"/>
    <w:rsid w:val="00954C1E"/>
    <w:rsid w:val="00954DB8"/>
    <w:rsid w:val="00965F06"/>
    <w:rsid w:val="0097013A"/>
    <w:rsid w:val="009726DB"/>
    <w:rsid w:val="00974E0B"/>
    <w:rsid w:val="00982589"/>
    <w:rsid w:val="00987899"/>
    <w:rsid w:val="009B042A"/>
    <w:rsid w:val="009C2069"/>
    <w:rsid w:val="009D2483"/>
    <w:rsid w:val="009F05E3"/>
    <w:rsid w:val="00A0443D"/>
    <w:rsid w:val="00A04955"/>
    <w:rsid w:val="00A2661E"/>
    <w:rsid w:val="00A336E2"/>
    <w:rsid w:val="00A365F7"/>
    <w:rsid w:val="00A44274"/>
    <w:rsid w:val="00A44F68"/>
    <w:rsid w:val="00A676F5"/>
    <w:rsid w:val="00A853AF"/>
    <w:rsid w:val="00A85D06"/>
    <w:rsid w:val="00A96D3F"/>
    <w:rsid w:val="00AA18B7"/>
    <w:rsid w:val="00AA1D67"/>
    <w:rsid w:val="00AD5A68"/>
    <w:rsid w:val="00AE4210"/>
    <w:rsid w:val="00AE7214"/>
    <w:rsid w:val="00AF127F"/>
    <w:rsid w:val="00AF5DEF"/>
    <w:rsid w:val="00B00D7A"/>
    <w:rsid w:val="00B03F75"/>
    <w:rsid w:val="00B120E0"/>
    <w:rsid w:val="00B234FF"/>
    <w:rsid w:val="00B24391"/>
    <w:rsid w:val="00B2704C"/>
    <w:rsid w:val="00B330AA"/>
    <w:rsid w:val="00B3498C"/>
    <w:rsid w:val="00B75B8F"/>
    <w:rsid w:val="00B91701"/>
    <w:rsid w:val="00BA7B5F"/>
    <w:rsid w:val="00BB4535"/>
    <w:rsid w:val="00BD4141"/>
    <w:rsid w:val="00BE2E57"/>
    <w:rsid w:val="00C02BC9"/>
    <w:rsid w:val="00C03ECC"/>
    <w:rsid w:val="00C228AF"/>
    <w:rsid w:val="00C34406"/>
    <w:rsid w:val="00C34728"/>
    <w:rsid w:val="00C44249"/>
    <w:rsid w:val="00C521CD"/>
    <w:rsid w:val="00C55942"/>
    <w:rsid w:val="00C66B1D"/>
    <w:rsid w:val="00C76D88"/>
    <w:rsid w:val="00C8064D"/>
    <w:rsid w:val="00C8498B"/>
    <w:rsid w:val="00CA0970"/>
    <w:rsid w:val="00CF2A59"/>
    <w:rsid w:val="00D035DD"/>
    <w:rsid w:val="00D07554"/>
    <w:rsid w:val="00D166DF"/>
    <w:rsid w:val="00D329D1"/>
    <w:rsid w:val="00D3654F"/>
    <w:rsid w:val="00D50CBB"/>
    <w:rsid w:val="00D660E6"/>
    <w:rsid w:val="00D6686B"/>
    <w:rsid w:val="00D66D0C"/>
    <w:rsid w:val="00D73CA2"/>
    <w:rsid w:val="00D8249F"/>
    <w:rsid w:val="00D87F0B"/>
    <w:rsid w:val="00D948FD"/>
    <w:rsid w:val="00DB45EE"/>
    <w:rsid w:val="00DC1AD8"/>
    <w:rsid w:val="00DD5E63"/>
    <w:rsid w:val="00DD7941"/>
    <w:rsid w:val="00E32E93"/>
    <w:rsid w:val="00E348FE"/>
    <w:rsid w:val="00E35CFA"/>
    <w:rsid w:val="00E37DB4"/>
    <w:rsid w:val="00E65773"/>
    <w:rsid w:val="00E86D5C"/>
    <w:rsid w:val="00E874CF"/>
    <w:rsid w:val="00E93D62"/>
    <w:rsid w:val="00EB2900"/>
    <w:rsid w:val="00EC70B2"/>
    <w:rsid w:val="00ED2EA9"/>
    <w:rsid w:val="00ED3F68"/>
    <w:rsid w:val="00ED63D1"/>
    <w:rsid w:val="00EE14FD"/>
    <w:rsid w:val="00EE3614"/>
    <w:rsid w:val="00F05418"/>
    <w:rsid w:val="00F05916"/>
    <w:rsid w:val="00F12D8D"/>
    <w:rsid w:val="00F22B5B"/>
    <w:rsid w:val="00F33145"/>
    <w:rsid w:val="00F34A3A"/>
    <w:rsid w:val="00F425A0"/>
    <w:rsid w:val="00F56A6D"/>
    <w:rsid w:val="00F6125C"/>
    <w:rsid w:val="00F620D1"/>
    <w:rsid w:val="00F647F1"/>
    <w:rsid w:val="00F67609"/>
    <w:rsid w:val="00F7513B"/>
    <w:rsid w:val="00F76C9C"/>
    <w:rsid w:val="00F8011F"/>
    <w:rsid w:val="00F853CE"/>
    <w:rsid w:val="00FA631E"/>
    <w:rsid w:val="00FC1A27"/>
    <w:rsid w:val="00FE3DB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color w:val="000000"/>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semiHidden="0" w:uiPriority="39" w:unhideWhenUsed="0"/>
    <w:lsdException w:name="toc 2" w:semiHidden="0" w:uiPriority="39" w:unhideWhenUsed="0"/>
    <w:lsdException w:name="toc 3" w:semiHidden="0" w:uiPriority="39" w:unhideWhenUsed="0"/>
    <w:lsdException w:name="toc 4" w:semiHidden="0" w:uiPriority="39" w:unhideWhenUsed="0"/>
    <w:lsdException w:name="toc 5" w:semiHidden="0" w:uiPriority="39" w:unhideWhenUsed="0"/>
    <w:lsdException w:name="toc 6" w:semiHidden="0" w:uiPriority="39" w:unhideWhenUsed="0"/>
    <w:lsdException w:name="toc 7" w:semiHidden="0" w:uiPriority="39" w:unhideWhenUsed="0"/>
    <w:lsdException w:name="toc 8" w:semiHidden="0" w:uiPriority="39" w:unhideWhenUsed="0"/>
    <w:lsdException w:name="toc 9" w:semiHidden="0" w:uiPriority="39" w:unhideWhenUsed="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link w:val="1"/>
    <w:qFormat/>
    <w:rsid w:val="00B234FF"/>
    <w:pPr>
      <w:ind w:firstLine="709"/>
      <w:jc w:val="both"/>
    </w:pPr>
    <w:rPr>
      <w:rFonts w:ascii="Times New Roman" w:hAnsi="Times New Roman"/>
      <w:sz w:val="24"/>
    </w:rPr>
  </w:style>
  <w:style w:type="paragraph" w:styleId="10">
    <w:name w:val="heading 1"/>
    <w:next w:val="a"/>
    <w:link w:val="11"/>
    <w:uiPriority w:val="9"/>
    <w:qFormat/>
    <w:rsid w:val="00954C1E"/>
    <w:pPr>
      <w:spacing w:before="120" w:after="120"/>
      <w:jc w:val="both"/>
      <w:outlineLvl w:val="0"/>
    </w:pPr>
    <w:rPr>
      <w:rFonts w:ascii="XO Thames" w:hAnsi="XO Thames"/>
      <w:b/>
      <w:sz w:val="32"/>
    </w:rPr>
  </w:style>
  <w:style w:type="paragraph" w:styleId="2">
    <w:name w:val="heading 2"/>
    <w:next w:val="a"/>
    <w:link w:val="20"/>
    <w:uiPriority w:val="9"/>
    <w:qFormat/>
    <w:rsid w:val="00954C1E"/>
    <w:pPr>
      <w:spacing w:before="120" w:after="120"/>
      <w:jc w:val="both"/>
      <w:outlineLvl w:val="1"/>
    </w:pPr>
    <w:rPr>
      <w:rFonts w:ascii="XO Thames" w:hAnsi="XO Thames"/>
      <w:b/>
      <w:sz w:val="28"/>
    </w:rPr>
  </w:style>
  <w:style w:type="paragraph" w:styleId="3">
    <w:name w:val="heading 3"/>
    <w:next w:val="a"/>
    <w:link w:val="30"/>
    <w:uiPriority w:val="9"/>
    <w:qFormat/>
    <w:rsid w:val="00954C1E"/>
    <w:pPr>
      <w:spacing w:before="120" w:after="120"/>
      <w:jc w:val="both"/>
      <w:outlineLvl w:val="2"/>
    </w:pPr>
    <w:rPr>
      <w:rFonts w:ascii="XO Thames" w:hAnsi="XO Thames"/>
      <w:b/>
      <w:sz w:val="26"/>
    </w:rPr>
  </w:style>
  <w:style w:type="paragraph" w:styleId="4">
    <w:name w:val="heading 4"/>
    <w:next w:val="a"/>
    <w:link w:val="40"/>
    <w:uiPriority w:val="9"/>
    <w:qFormat/>
    <w:rsid w:val="00954C1E"/>
    <w:pPr>
      <w:spacing w:before="120" w:after="120"/>
      <w:jc w:val="both"/>
      <w:outlineLvl w:val="3"/>
    </w:pPr>
    <w:rPr>
      <w:rFonts w:ascii="XO Thames" w:hAnsi="XO Thames"/>
      <w:b/>
      <w:sz w:val="24"/>
    </w:rPr>
  </w:style>
  <w:style w:type="paragraph" w:styleId="5">
    <w:name w:val="heading 5"/>
    <w:next w:val="a"/>
    <w:link w:val="50"/>
    <w:uiPriority w:val="9"/>
    <w:qFormat/>
    <w:rsid w:val="00954C1E"/>
    <w:pPr>
      <w:spacing w:before="120" w:after="120"/>
      <w:jc w:val="both"/>
      <w:outlineLvl w:val="4"/>
    </w:pPr>
    <w:rPr>
      <w:rFonts w:ascii="XO Thames" w:hAnsi="XO Thames"/>
      <w:b/>
      <w:sz w:val="22"/>
    </w:rPr>
  </w:style>
  <w:style w:type="paragraph" w:styleId="6">
    <w:name w:val="heading 6"/>
    <w:basedOn w:val="a"/>
    <w:next w:val="a"/>
    <w:link w:val="60"/>
    <w:uiPriority w:val="9"/>
    <w:qFormat/>
    <w:rsid w:val="00954C1E"/>
    <w:pPr>
      <w:spacing w:before="240" w:after="60"/>
      <w:outlineLvl w:val="5"/>
    </w:pPr>
    <w:rPr>
      <w:b/>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sid w:val="00954C1E"/>
    <w:rPr>
      <w:sz w:val="22"/>
    </w:rPr>
  </w:style>
  <w:style w:type="paragraph" w:customStyle="1" w:styleId="61">
    <w:name w:val="Основной шрифт абзаца6"/>
    <w:link w:val="62"/>
    <w:rsid w:val="00954C1E"/>
  </w:style>
  <w:style w:type="character" w:customStyle="1" w:styleId="62">
    <w:name w:val="Основной шрифт абзаца6"/>
    <w:link w:val="61"/>
    <w:rsid w:val="00954C1E"/>
  </w:style>
  <w:style w:type="paragraph" w:customStyle="1" w:styleId="rserrhl1">
    <w:name w:val="rs_err_hl1"/>
    <w:basedOn w:val="12"/>
    <w:link w:val="rserrhl10"/>
    <w:rsid w:val="00954C1E"/>
  </w:style>
  <w:style w:type="character" w:customStyle="1" w:styleId="rserrhl10">
    <w:name w:val="rs_err_hl1"/>
    <w:basedOn w:val="13"/>
    <w:link w:val="rserrhl1"/>
    <w:rsid w:val="00954C1E"/>
  </w:style>
  <w:style w:type="paragraph" w:customStyle="1" w:styleId="21">
    <w:name w:val="Основной шрифт абзаца2"/>
    <w:link w:val="22"/>
    <w:rsid w:val="00954C1E"/>
  </w:style>
  <w:style w:type="character" w:customStyle="1" w:styleId="22">
    <w:name w:val="Основной шрифт абзаца2"/>
    <w:link w:val="21"/>
    <w:rsid w:val="00954C1E"/>
  </w:style>
  <w:style w:type="paragraph" w:customStyle="1" w:styleId="23">
    <w:name w:val="Основной шрифт абзаца2"/>
    <w:link w:val="24"/>
    <w:rsid w:val="00954C1E"/>
  </w:style>
  <w:style w:type="character" w:customStyle="1" w:styleId="24">
    <w:name w:val="Основной шрифт абзаца2"/>
    <w:link w:val="23"/>
    <w:rsid w:val="00954C1E"/>
  </w:style>
  <w:style w:type="paragraph" w:styleId="25">
    <w:name w:val="toc 2"/>
    <w:next w:val="a"/>
    <w:link w:val="26"/>
    <w:uiPriority w:val="39"/>
    <w:rsid w:val="00954C1E"/>
    <w:pPr>
      <w:ind w:left="200"/>
    </w:pPr>
    <w:rPr>
      <w:rFonts w:ascii="XO Thames" w:hAnsi="XO Thames"/>
      <w:sz w:val="28"/>
    </w:rPr>
  </w:style>
  <w:style w:type="character" w:customStyle="1" w:styleId="26">
    <w:name w:val="Оглавление 2 Знак"/>
    <w:link w:val="25"/>
    <w:rsid w:val="00954C1E"/>
    <w:rPr>
      <w:rFonts w:ascii="XO Thames" w:hAnsi="XO Thames"/>
      <w:sz w:val="28"/>
    </w:rPr>
  </w:style>
  <w:style w:type="paragraph" w:customStyle="1" w:styleId="ConsPlusNormal">
    <w:name w:val="ConsPlusNormal"/>
    <w:link w:val="ConsPlusNormal0"/>
    <w:rsid w:val="00954C1E"/>
    <w:pPr>
      <w:widowControl w:val="0"/>
    </w:pPr>
    <w:rPr>
      <w:rFonts w:ascii="Arial" w:hAnsi="Arial"/>
    </w:rPr>
  </w:style>
  <w:style w:type="character" w:customStyle="1" w:styleId="ConsPlusNormal0">
    <w:name w:val="ConsPlusNormal"/>
    <w:link w:val="ConsPlusNormal"/>
    <w:rsid w:val="00954C1E"/>
    <w:rPr>
      <w:rFonts w:ascii="Arial" w:hAnsi="Arial"/>
    </w:rPr>
  </w:style>
  <w:style w:type="paragraph" w:styleId="41">
    <w:name w:val="toc 4"/>
    <w:next w:val="a"/>
    <w:link w:val="42"/>
    <w:uiPriority w:val="39"/>
    <w:rsid w:val="00954C1E"/>
    <w:pPr>
      <w:ind w:left="600"/>
    </w:pPr>
    <w:rPr>
      <w:rFonts w:ascii="XO Thames" w:hAnsi="XO Thames"/>
      <w:sz w:val="28"/>
    </w:rPr>
  </w:style>
  <w:style w:type="character" w:customStyle="1" w:styleId="42">
    <w:name w:val="Оглавление 4 Знак"/>
    <w:link w:val="41"/>
    <w:rsid w:val="00954C1E"/>
    <w:rPr>
      <w:rFonts w:ascii="XO Thames" w:hAnsi="XO Thames"/>
      <w:sz w:val="28"/>
    </w:rPr>
  </w:style>
  <w:style w:type="paragraph" w:customStyle="1" w:styleId="14">
    <w:name w:val="Основной шрифт абзаца1"/>
    <w:link w:val="15"/>
    <w:rsid w:val="00954C1E"/>
  </w:style>
  <w:style w:type="character" w:customStyle="1" w:styleId="15">
    <w:name w:val="Основной шрифт абзаца1"/>
    <w:link w:val="14"/>
    <w:rsid w:val="00954C1E"/>
  </w:style>
  <w:style w:type="paragraph" w:styleId="63">
    <w:name w:val="toc 6"/>
    <w:next w:val="a"/>
    <w:link w:val="64"/>
    <w:uiPriority w:val="39"/>
    <w:rsid w:val="00954C1E"/>
    <w:pPr>
      <w:ind w:left="1000"/>
    </w:pPr>
    <w:rPr>
      <w:rFonts w:ascii="XO Thames" w:hAnsi="XO Thames"/>
      <w:sz w:val="28"/>
    </w:rPr>
  </w:style>
  <w:style w:type="character" w:customStyle="1" w:styleId="64">
    <w:name w:val="Оглавление 6 Знак"/>
    <w:link w:val="63"/>
    <w:rsid w:val="00954C1E"/>
    <w:rPr>
      <w:rFonts w:ascii="XO Thames" w:hAnsi="XO Thames"/>
      <w:sz w:val="28"/>
    </w:rPr>
  </w:style>
  <w:style w:type="paragraph" w:styleId="7">
    <w:name w:val="toc 7"/>
    <w:next w:val="a"/>
    <w:link w:val="70"/>
    <w:uiPriority w:val="39"/>
    <w:rsid w:val="00954C1E"/>
    <w:pPr>
      <w:ind w:left="1200"/>
    </w:pPr>
    <w:rPr>
      <w:rFonts w:ascii="XO Thames" w:hAnsi="XO Thames"/>
      <w:sz w:val="28"/>
    </w:rPr>
  </w:style>
  <w:style w:type="character" w:customStyle="1" w:styleId="70">
    <w:name w:val="Оглавление 7 Знак"/>
    <w:link w:val="7"/>
    <w:rsid w:val="00954C1E"/>
    <w:rPr>
      <w:rFonts w:ascii="XO Thames" w:hAnsi="XO Thames"/>
      <w:sz w:val="28"/>
    </w:rPr>
  </w:style>
  <w:style w:type="paragraph" w:customStyle="1" w:styleId="27">
    <w:name w:val="Гиперссылка2"/>
    <w:link w:val="28"/>
    <w:rsid w:val="00954C1E"/>
    <w:rPr>
      <w:color w:val="0000FF"/>
      <w:u w:val="single"/>
    </w:rPr>
  </w:style>
  <w:style w:type="character" w:customStyle="1" w:styleId="28">
    <w:name w:val="Гиперссылка2"/>
    <w:link w:val="27"/>
    <w:rsid w:val="00954C1E"/>
    <w:rPr>
      <w:color w:val="0000FF"/>
      <w:u w:val="single"/>
    </w:rPr>
  </w:style>
  <w:style w:type="paragraph" w:styleId="29">
    <w:name w:val="Body Text 2"/>
    <w:basedOn w:val="a"/>
    <w:link w:val="2a"/>
    <w:rsid w:val="00954C1E"/>
    <w:pPr>
      <w:spacing w:after="120" w:line="480" w:lineRule="auto"/>
    </w:pPr>
  </w:style>
  <w:style w:type="character" w:customStyle="1" w:styleId="2a">
    <w:name w:val="Основной текст 2 Знак"/>
    <w:basedOn w:val="1"/>
    <w:link w:val="29"/>
    <w:rsid w:val="00954C1E"/>
    <w:rPr>
      <w:sz w:val="22"/>
    </w:rPr>
  </w:style>
  <w:style w:type="paragraph" w:customStyle="1" w:styleId="Endnote">
    <w:name w:val="Endnote"/>
    <w:link w:val="Endnote0"/>
    <w:rsid w:val="00954C1E"/>
    <w:pPr>
      <w:ind w:firstLine="851"/>
      <w:jc w:val="both"/>
    </w:pPr>
    <w:rPr>
      <w:rFonts w:ascii="XO Thames" w:hAnsi="XO Thames"/>
      <w:sz w:val="22"/>
    </w:rPr>
  </w:style>
  <w:style w:type="character" w:customStyle="1" w:styleId="Endnote0">
    <w:name w:val="Endnote"/>
    <w:link w:val="Endnote"/>
    <w:rsid w:val="00954C1E"/>
    <w:rPr>
      <w:rFonts w:ascii="XO Thames" w:hAnsi="XO Thames"/>
      <w:sz w:val="22"/>
    </w:rPr>
  </w:style>
  <w:style w:type="character" w:customStyle="1" w:styleId="30">
    <w:name w:val="Заголовок 3 Знак"/>
    <w:link w:val="3"/>
    <w:rsid w:val="00954C1E"/>
    <w:rPr>
      <w:rFonts w:ascii="XO Thames" w:hAnsi="XO Thames"/>
      <w:b/>
      <w:sz w:val="26"/>
    </w:rPr>
  </w:style>
  <w:style w:type="paragraph" w:customStyle="1" w:styleId="31">
    <w:name w:val="Основной шрифт абзаца3"/>
    <w:rsid w:val="00954C1E"/>
  </w:style>
  <w:style w:type="paragraph" w:customStyle="1" w:styleId="43">
    <w:name w:val="Основной шрифт абзаца4"/>
    <w:link w:val="44"/>
    <w:rsid w:val="00954C1E"/>
  </w:style>
  <w:style w:type="character" w:customStyle="1" w:styleId="44">
    <w:name w:val="Основной шрифт абзаца4"/>
    <w:link w:val="43"/>
    <w:rsid w:val="00954C1E"/>
  </w:style>
  <w:style w:type="paragraph" w:customStyle="1" w:styleId="16">
    <w:name w:val="Обычный1"/>
    <w:link w:val="17"/>
    <w:rsid w:val="00954C1E"/>
    <w:rPr>
      <w:sz w:val="22"/>
    </w:rPr>
  </w:style>
  <w:style w:type="character" w:customStyle="1" w:styleId="17">
    <w:name w:val="Обычный1"/>
    <w:link w:val="16"/>
    <w:rsid w:val="00954C1E"/>
    <w:rPr>
      <w:sz w:val="22"/>
    </w:rPr>
  </w:style>
  <w:style w:type="paragraph" w:customStyle="1" w:styleId="18">
    <w:name w:val="Обычный1"/>
    <w:link w:val="19"/>
    <w:rsid w:val="00954C1E"/>
    <w:rPr>
      <w:sz w:val="22"/>
    </w:rPr>
  </w:style>
  <w:style w:type="character" w:customStyle="1" w:styleId="19">
    <w:name w:val="Обычный1"/>
    <w:link w:val="18"/>
    <w:rsid w:val="00954C1E"/>
    <w:rPr>
      <w:sz w:val="22"/>
    </w:rPr>
  </w:style>
  <w:style w:type="paragraph" w:customStyle="1" w:styleId="1a">
    <w:name w:val="Обычный1"/>
    <w:link w:val="1b"/>
    <w:rsid w:val="00954C1E"/>
    <w:rPr>
      <w:sz w:val="22"/>
    </w:rPr>
  </w:style>
  <w:style w:type="character" w:customStyle="1" w:styleId="1b">
    <w:name w:val="Обычный1"/>
    <w:link w:val="1a"/>
    <w:rsid w:val="00954C1E"/>
    <w:rPr>
      <w:sz w:val="22"/>
    </w:rPr>
  </w:style>
  <w:style w:type="paragraph" w:customStyle="1" w:styleId="1c">
    <w:name w:val="Основной шрифт абзаца1"/>
    <w:link w:val="1d"/>
    <w:rsid w:val="00954C1E"/>
  </w:style>
  <w:style w:type="character" w:customStyle="1" w:styleId="1d">
    <w:name w:val="Основной шрифт абзаца1"/>
    <w:link w:val="1c"/>
    <w:rsid w:val="00954C1E"/>
  </w:style>
  <w:style w:type="paragraph" w:customStyle="1" w:styleId="32">
    <w:name w:val="Основной шрифт абзаца3"/>
    <w:link w:val="33"/>
    <w:rsid w:val="00954C1E"/>
  </w:style>
  <w:style w:type="character" w:customStyle="1" w:styleId="33">
    <w:name w:val="Основной шрифт абзаца3"/>
    <w:link w:val="32"/>
    <w:rsid w:val="00954C1E"/>
  </w:style>
  <w:style w:type="paragraph" w:styleId="a3">
    <w:name w:val="List Paragraph"/>
    <w:basedOn w:val="a"/>
    <w:link w:val="a4"/>
    <w:qFormat/>
    <w:rsid w:val="00954C1E"/>
    <w:pPr>
      <w:ind w:left="720"/>
      <w:contextualSpacing/>
    </w:pPr>
  </w:style>
  <w:style w:type="character" w:customStyle="1" w:styleId="a4">
    <w:name w:val="Абзац списка Знак"/>
    <w:basedOn w:val="1"/>
    <w:link w:val="a3"/>
    <w:rsid w:val="00954C1E"/>
    <w:rPr>
      <w:sz w:val="22"/>
    </w:rPr>
  </w:style>
  <w:style w:type="paragraph" w:customStyle="1" w:styleId="1e">
    <w:name w:val="Обычный1"/>
    <w:link w:val="1f"/>
    <w:rsid w:val="00954C1E"/>
    <w:rPr>
      <w:sz w:val="22"/>
    </w:rPr>
  </w:style>
  <w:style w:type="character" w:customStyle="1" w:styleId="1f">
    <w:name w:val="Обычный1"/>
    <w:link w:val="1e"/>
    <w:rsid w:val="00954C1E"/>
    <w:rPr>
      <w:sz w:val="22"/>
    </w:rPr>
  </w:style>
  <w:style w:type="paragraph" w:customStyle="1" w:styleId="1f0">
    <w:name w:val="Обычный1"/>
    <w:link w:val="1f1"/>
    <w:rsid w:val="00954C1E"/>
    <w:rPr>
      <w:sz w:val="22"/>
    </w:rPr>
  </w:style>
  <w:style w:type="character" w:customStyle="1" w:styleId="1f1">
    <w:name w:val="Обычный1"/>
    <w:link w:val="1f0"/>
    <w:rsid w:val="00954C1E"/>
    <w:rPr>
      <w:sz w:val="22"/>
    </w:rPr>
  </w:style>
  <w:style w:type="paragraph" w:customStyle="1" w:styleId="2b">
    <w:name w:val="Основной шрифт абзаца2"/>
    <w:link w:val="2c"/>
    <w:rsid w:val="00954C1E"/>
  </w:style>
  <w:style w:type="character" w:customStyle="1" w:styleId="2c">
    <w:name w:val="Основной шрифт абзаца2"/>
    <w:link w:val="2b"/>
    <w:rsid w:val="00954C1E"/>
  </w:style>
  <w:style w:type="paragraph" w:customStyle="1" w:styleId="1f2">
    <w:name w:val="Обычный1"/>
    <w:link w:val="1f3"/>
    <w:rsid w:val="00954C1E"/>
    <w:rPr>
      <w:sz w:val="22"/>
    </w:rPr>
  </w:style>
  <w:style w:type="character" w:customStyle="1" w:styleId="1f3">
    <w:name w:val="Обычный1"/>
    <w:link w:val="1f2"/>
    <w:rsid w:val="00954C1E"/>
    <w:rPr>
      <w:sz w:val="22"/>
    </w:rPr>
  </w:style>
  <w:style w:type="paragraph" w:customStyle="1" w:styleId="1f4">
    <w:name w:val="Гиперссылка1"/>
    <w:link w:val="1f5"/>
    <w:rsid w:val="00954C1E"/>
    <w:rPr>
      <w:color w:val="0000FF"/>
      <w:u w:val="single"/>
    </w:rPr>
  </w:style>
  <w:style w:type="character" w:customStyle="1" w:styleId="1f5">
    <w:name w:val="Гиперссылка1"/>
    <w:link w:val="1f4"/>
    <w:rsid w:val="00954C1E"/>
    <w:rPr>
      <w:color w:val="0000FF"/>
      <w:u w:val="single"/>
    </w:rPr>
  </w:style>
  <w:style w:type="paragraph" w:customStyle="1" w:styleId="45">
    <w:name w:val="Гиперссылка4"/>
    <w:link w:val="46"/>
    <w:rsid w:val="00954C1E"/>
    <w:rPr>
      <w:color w:val="0000FF"/>
      <w:u w:val="single"/>
    </w:rPr>
  </w:style>
  <w:style w:type="character" w:customStyle="1" w:styleId="46">
    <w:name w:val="Гиперссылка4"/>
    <w:link w:val="45"/>
    <w:rsid w:val="00954C1E"/>
    <w:rPr>
      <w:color w:val="0000FF"/>
      <w:u w:val="single"/>
    </w:rPr>
  </w:style>
  <w:style w:type="paragraph" w:customStyle="1" w:styleId="1f6">
    <w:name w:val="Гиперссылка1"/>
    <w:basedOn w:val="12"/>
    <w:link w:val="1f7"/>
    <w:rsid w:val="00954C1E"/>
    <w:rPr>
      <w:color w:val="0000FF"/>
      <w:u w:val="single"/>
    </w:rPr>
  </w:style>
  <w:style w:type="character" w:customStyle="1" w:styleId="1f7">
    <w:name w:val="Гиперссылка1"/>
    <w:basedOn w:val="13"/>
    <w:link w:val="1f6"/>
    <w:rsid w:val="00954C1E"/>
    <w:rPr>
      <w:color w:val="0000FF"/>
      <w:u w:val="single"/>
    </w:rPr>
  </w:style>
  <w:style w:type="paragraph" w:customStyle="1" w:styleId="1f8">
    <w:name w:val="Цитата1"/>
    <w:basedOn w:val="a"/>
    <w:link w:val="1f9"/>
    <w:rsid w:val="00954C1E"/>
    <w:pPr>
      <w:tabs>
        <w:tab w:val="left" w:pos="1980"/>
      </w:tabs>
      <w:ind w:left="-993" w:right="-427"/>
    </w:pPr>
  </w:style>
  <w:style w:type="character" w:customStyle="1" w:styleId="1f9">
    <w:name w:val="Цитата1"/>
    <w:basedOn w:val="1"/>
    <w:link w:val="1f8"/>
    <w:rsid w:val="00954C1E"/>
    <w:rPr>
      <w:rFonts w:ascii="Times New Roman" w:hAnsi="Times New Roman"/>
      <w:sz w:val="22"/>
    </w:rPr>
  </w:style>
  <w:style w:type="paragraph" w:styleId="34">
    <w:name w:val="toc 3"/>
    <w:next w:val="a"/>
    <w:link w:val="35"/>
    <w:uiPriority w:val="39"/>
    <w:rsid w:val="00954C1E"/>
    <w:pPr>
      <w:ind w:left="400"/>
    </w:pPr>
    <w:rPr>
      <w:rFonts w:ascii="XO Thames" w:hAnsi="XO Thames"/>
      <w:sz w:val="28"/>
    </w:rPr>
  </w:style>
  <w:style w:type="character" w:customStyle="1" w:styleId="35">
    <w:name w:val="Оглавление 3 Знак"/>
    <w:link w:val="34"/>
    <w:rsid w:val="00954C1E"/>
    <w:rPr>
      <w:rFonts w:ascii="XO Thames" w:hAnsi="XO Thames"/>
      <w:sz w:val="28"/>
    </w:rPr>
  </w:style>
  <w:style w:type="paragraph" w:customStyle="1" w:styleId="1fa">
    <w:name w:val="Номер страницы1"/>
    <w:basedOn w:val="12"/>
    <w:link w:val="1fb"/>
    <w:rsid w:val="00954C1E"/>
  </w:style>
  <w:style w:type="character" w:customStyle="1" w:styleId="1fb">
    <w:name w:val="Номер страницы1"/>
    <w:basedOn w:val="13"/>
    <w:link w:val="1fa"/>
    <w:rsid w:val="00954C1E"/>
  </w:style>
  <w:style w:type="paragraph" w:customStyle="1" w:styleId="47">
    <w:name w:val="Гиперссылка4"/>
    <w:link w:val="48"/>
    <w:rsid w:val="00954C1E"/>
    <w:rPr>
      <w:color w:val="0000FF"/>
      <w:u w:val="single"/>
    </w:rPr>
  </w:style>
  <w:style w:type="character" w:customStyle="1" w:styleId="48">
    <w:name w:val="Гиперссылка4"/>
    <w:link w:val="47"/>
    <w:rsid w:val="00954C1E"/>
    <w:rPr>
      <w:color w:val="0000FF"/>
      <w:u w:val="single"/>
    </w:rPr>
  </w:style>
  <w:style w:type="paragraph" w:customStyle="1" w:styleId="36">
    <w:name w:val="Гиперссылка3"/>
    <w:link w:val="37"/>
    <w:rsid w:val="00954C1E"/>
    <w:rPr>
      <w:color w:val="0000FF"/>
      <w:u w:val="single"/>
    </w:rPr>
  </w:style>
  <w:style w:type="character" w:customStyle="1" w:styleId="37">
    <w:name w:val="Гиперссылка3"/>
    <w:link w:val="36"/>
    <w:rsid w:val="00954C1E"/>
    <w:rPr>
      <w:color w:val="0000FF"/>
      <w:u w:val="single"/>
    </w:rPr>
  </w:style>
  <w:style w:type="paragraph" w:customStyle="1" w:styleId="65">
    <w:name w:val="Гиперссылка6"/>
    <w:link w:val="66"/>
    <w:rsid w:val="00954C1E"/>
    <w:rPr>
      <w:color w:val="0000FF"/>
      <w:u w:val="single"/>
    </w:rPr>
  </w:style>
  <w:style w:type="character" w:customStyle="1" w:styleId="66">
    <w:name w:val="Гиперссылка6"/>
    <w:link w:val="65"/>
    <w:rsid w:val="00954C1E"/>
    <w:rPr>
      <w:color w:val="0000FF"/>
      <w:u w:val="single"/>
    </w:rPr>
  </w:style>
  <w:style w:type="paragraph" w:styleId="2d">
    <w:name w:val="Body Text Indent 2"/>
    <w:basedOn w:val="a"/>
    <w:link w:val="2e"/>
    <w:rsid w:val="00954C1E"/>
    <w:pPr>
      <w:spacing w:after="120" w:line="480" w:lineRule="auto"/>
      <w:ind w:left="283"/>
    </w:pPr>
  </w:style>
  <w:style w:type="character" w:customStyle="1" w:styleId="2e">
    <w:name w:val="Основной текст с отступом 2 Знак"/>
    <w:basedOn w:val="1"/>
    <w:link w:val="2d"/>
    <w:rsid w:val="00954C1E"/>
    <w:rPr>
      <w:sz w:val="22"/>
    </w:rPr>
  </w:style>
  <w:style w:type="paragraph" w:customStyle="1" w:styleId="51">
    <w:name w:val="Гиперссылка5"/>
    <w:link w:val="52"/>
    <w:rsid w:val="00954C1E"/>
    <w:rPr>
      <w:color w:val="0000FF"/>
      <w:u w:val="single"/>
    </w:rPr>
  </w:style>
  <w:style w:type="character" w:customStyle="1" w:styleId="52">
    <w:name w:val="Гиперссылка5"/>
    <w:link w:val="51"/>
    <w:rsid w:val="00954C1E"/>
    <w:rPr>
      <w:color w:val="0000FF"/>
      <w:u w:val="single"/>
    </w:rPr>
  </w:style>
  <w:style w:type="character" w:customStyle="1" w:styleId="50">
    <w:name w:val="Заголовок 5 Знак"/>
    <w:link w:val="5"/>
    <w:rsid w:val="00954C1E"/>
    <w:rPr>
      <w:rFonts w:ascii="XO Thames" w:hAnsi="XO Thames"/>
      <w:b/>
      <w:sz w:val="22"/>
    </w:rPr>
  </w:style>
  <w:style w:type="paragraph" w:customStyle="1" w:styleId="1fc">
    <w:name w:val="Обычный1"/>
    <w:link w:val="1fd"/>
    <w:rsid w:val="00954C1E"/>
    <w:rPr>
      <w:sz w:val="22"/>
    </w:rPr>
  </w:style>
  <w:style w:type="character" w:customStyle="1" w:styleId="1fd">
    <w:name w:val="Обычный1"/>
    <w:link w:val="1fc"/>
    <w:rsid w:val="00954C1E"/>
    <w:rPr>
      <w:sz w:val="22"/>
    </w:rPr>
  </w:style>
  <w:style w:type="character" w:customStyle="1" w:styleId="11">
    <w:name w:val="Заголовок 1 Знак"/>
    <w:link w:val="10"/>
    <w:rsid w:val="00954C1E"/>
    <w:rPr>
      <w:rFonts w:ascii="XO Thames" w:hAnsi="XO Thames"/>
      <w:b/>
      <w:sz w:val="32"/>
    </w:rPr>
  </w:style>
  <w:style w:type="paragraph" w:customStyle="1" w:styleId="1fe">
    <w:name w:val="Основной шрифт абзаца1"/>
    <w:link w:val="1ff"/>
    <w:rsid w:val="00954C1E"/>
  </w:style>
  <w:style w:type="character" w:customStyle="1" w:styleId="1ff">
    <w:name w:val="Основной шрифт абзаца1"/>
    <w:link w:val="1fe"/>
    <w:rsid w:val="00954C1E"/>
  </w:style>
  <w:style w:type="paragraph" w:styleId="a5">
    <w:name w:val="header"/>
    <w:basedOn w:val="a"/>
    <w:link w:val="a6"/>
    <w:rsid w:val="00954C1E"/>
    <w:pPr>
      <w:tabs>
        <w:tab w:val="center" w:pos="4677"/>
        <w:tab w:val="right" w:pos="9355"/>
      </w:tabs>
    </w:pPr>
  </w:style>
  <w:style w:type="character" w:customStyle="1" w:styleId="a6">
    <w:name w:val="Верхний колонтитул Знак"/>
    <w:basedOn w:val="1"/>
    <w:link w:val="a5"/>
    <w:rsid w:val="00954C1E"/>
    <w:rPr>
      <w:rFonts w:ascii="Times New Roman" w:hAnsi="Times New Roman"/>
      <w:sz w:val="24"/>
    </w:rPr>
  </w:style>
  <w:style w:type="paragraph" w:customStyle="1" w:styleId="1ff0">
    <w:name w:val="Обычный1"/>
    <w:link w:val="1ff1"/>
    <w:rsid w:val="00954C1E"/>
    <w:rPr>
      <w:sz w:val="22"/>
    </w:rPr>
  </w:style>
  <w:style w:type="character" w:customStyle="1" w:styleId="1ff1">
    <w:name w:val="Обычный1"/>
    <w:link w:val="1ff0"/>
    <w:rsid w:val="00954C1E"/>
    <w:rPr>
      <w:sz w:val="22"/>
    </w:rPr>
  </w:style>
  <w:style w:type="paragraph" w:customStyle="1" w:styleId="71">
    <w:name w:val="Гиперссылка7"/>
    <w:link w:val="a7"/>
    <w:uiPriority w:val="99"/>
    <w:rsid w:val="00954C1E"/>
    <w:rPr>
      <w:color w:val="0000FF"/>
      <w:u w:val="single"/>
    </w:rPr>
  </w:style>
  <w:style w:type="character" w:styleId="a7">
    <w:name w:val="Hyperlink"/>
    <w:link w:val="71"/>
    <w:uiPriority w:val="99"/>
    <w:rsid w:val="00954C1E"/>
    <w:rPr>
      <w:color w:val="0000FF"/>
      <w:u w:val="single"/>
    </w:rPr>
  </w:style>
  <w:style w:type="paragraph" w:customStyle="1" w:styleId="Footnote">
    <w:name w:val="Footnote"/>
    <w:basedOn w:val="a"/>
    <w:link w:val="Footnote0"/>
    <w:rsid w:val="00954C1E"/>
    <w:rPr>
      <w:sz w:val="20"/>
    </w:rPr>
  </w:style>
  <w:style w:type="character" w:customStyle="1" w:styleId="Footnote0">
    <w:name w:val="Footnote"/>
    <w:basedOn w:val="1"/>
    <w:link w:val="Footnote"/>
    <w:rsid w:val="00954C1E"/>
    <w:rPr>
      <w:rFonts w:ascii="Times New Roman" w:hAnsi="Times New Roman"/>
      <w:sz w:val="20"/>
    </w:rPr>
  </w:style>
  <w:style w:type="paragraph" w:customStyle="1" w:styleId="1ff2">
    <w:name w:val="Название объекта1"/>
    <w:basedOn w:val="a"/>
    <w:link w:val="1ff3"/>
    <w:rsid w:val="00954C1E"/>
    <w:pPr>
      <w:jc w:val="center"/>
    </w:pPr>
    <w:rPr>
      <w:sz w:val="32"/>
    </w:rPr>
  </w:style>
  <w:style w:type="character" w:customStyle="1" w:styleId="1ff3">
    <w:name w:val="Название объекта1"/>
    <w:basedOn w:val="1"/>
    <w:link w:val="1ff2"/>
    <w:rsid w:val="00954C1E"/>
    <w:rPr>
      <w:rFonts w:ascii="Times New Roman" w:hAnsi="Times New Roman"/>
      <w:sz w:val="32"/>
    </w:rPr>
  </w:style>
  <w:style w:type="paragraph" w:styleId="1ff4">
    <w:name w:val="toc 1"/>
    <w:next w:val="a"/>
    <w:link w:val="1ff5"/>
    <w:uiPriority w:val="39"/>
    <w:rsid w:val="00954C1E"/>
    <w:rPr>
      <w:rFonts w:ascii="XO Thames" w:hAnsi="XO Thames"/>
      <w:b/>
      <w:sz w:val="28"/>
    </w:rPr>
  </w:style>
  <w:style w:type="character" w:customStyle="1" w:styleId="1ff5">
    <w:name w:val="Оглавление 1 Знак"/>
    <w:link w:val="1ff4"/>
    <w:rsid w:val="00954C1E"/>
    <w:rPr>
      <w:rFonts w:ascii="XO Thames" w:hAnsi="XO Thames"/>
      <w:b/>
      <w:sz w:val="28"/>
    </w:rPr>
  </w:style>
  <w:style w:type="paragraph" w:customStyle="1" w:styleId="consnormal">
    <w:name w:val="consnormal"/>
    <w:basedOn w:val="a"/>
    <w:link w:val="consnormal0"/>
    <w:rsid w:val="00954C1E"/>
    <w:pPr>
      <w:spacing w:before="15" w:after="15"/>
      <w:ind w:left="15" w:right="15" w:firstLine="225"/>
    </w:pPr>
  </w:style>
  <w:style w:type="character" w:customStyle="1" w:styleId="consnormal0">
    <w:name w:val="consnormal"/>
    <w:basedOn w:val="1"/>
    <w:link w:val="consnormal"/>
    <w:rsid w:val="00954C1E"/>
    <w:rPr>
      <w:rFonts w:ascii="Times New Roman" w:hAnsi="Times New Roman"/>
      <w:sz w:val="24"/>
    </w:rPr>
  </w:style>
  <w:style w:type="paragraph" w:customStyle="1" w:styleId="1ff6">
    <w:name w:val="Знак сноски1"/>
    <w:basedOn w:val="12"/>
    <w:link w:val="1ff7"/>
    <w:rsid w:val="00954C1E"/>
    <w:rPr>
      <w:vertAlign w:val="superscript"/>
    </w:rPr>
  </w:style>
  <w:style w:type="character" w:customStyle="1" w:styleId="1ff7">
    <w:name w:val="Знак сноски1"/>
    <w:basedOn w:val="13"/>
    <w:link w:val="1ff6"/>
    <w:rsid w:val="00954C1E"/>
    <w:rPr>
      <w:vertAlign w:val="superscript"/>
    </w:rPr>
  </w:style>
  <w:style w:type="paragraph" w:customStyle="1" w:styleId="1ff8">
    <w:name w:val="Обычный1"/>
    <w:link w:val="1ff9"/>
    <w:rsid w:val="00954C1E"/>
    <w:rPr>
      <w:sz w:val="22"/>
    </w:rPr>
  </w:style>
  <w:style w:type="character" w:customStyle="1" w:styleId="1ff9">
    <w:name w:val="Обычный1"/>
    <w:link w:val="1ff8"/>
    <w:rsid w:val="00954C1E"/>
    <w:rPr>
      <w:sz w:val="22"/>
    </w:rPr>
  </w:style>
  <w:style w:type="paragraph" w:customStyle="1" w:styleId="HeaderandFooter">
    <w:name w:val="Header and Footer"/>
    <w:link w:val="HeaderandFooter0"/>
    <w:rsid w:val="00954C1E"/>
    <w:pPr>
      <w:jc w:val="both"/>
    </w:pPr>
    <w:rPr>
      <w:rFonts w:ascii="XO Thames" w:hAnsi="XO Thames"/>
    </w:rPr>
  </w:style>
  <w:style w:type="character" w:customStyle="1" w:styleId="HeaderandFooter0">
    <w:name w:val="Header and Footer"/>
    <w:link w:val="HeaderandFooter"/>
    <w:rsid w:val="00954C1E"/>
    <w:rPr>
      <w:rFonts w:ascii="XO Thames" w:hAnsi="XO Thames"/>
    </w:rPr>
  </w:style>
  <w:style w:type="paragraph" w:styleId="a8">
    <w:name w:val="footer"/>
    <w:basedOn w:val="a"/>
    <w:link w:val="a9"/>
    <w:rsid w:val="00954C1E"/>
    <w:pPr>
      <w:tabs>
        <w:tab w:val="center" w:pos="4677"/>
        <w:tab w:val="right" w:pos="9355"/>
      </w:tabs>
    </w:pPr>
  </w:style>
  <w:style w:type="character" w:customStyle="1" w:styleId="a9">
    <w:name w:val="Нижний колонтитул Знак"/>
    <w:basedOn w:val="1"/>
    <w:link w:val="a8"/>
    <w:rsid w:val="00954C1E"/>
    <w:rPr>
      <w:rFonts w:ascii="Times New Roman" w:hAnsi="Times New Roman"/>
      <w:sz w:val="24"/>
    </w:rPr>
  </w:style>
  <w:style w:type="paragraph" w:customStyle="1" w:styleId="49">
    <w:name w:val="Основной шрифт абзаца4"/>
    <w:link w:val="4a"/>
    <w:rsid w:val="00954C1E"/>
  </w:style>
  <w:style w:type="character" w:customStyle="1" w:styleId="4a">
    <w:name w:val="Основной шрифт абзаца4"/>
    <w:link w:val="49"/>
    <w:rsid w:val="00954C1E"/>
  </w:style>
  <w:style w:type="paragraph" w:customStyle="1" w:styleId="12">
    <w:name w:val="Основной шрифт абзаца1"/>
    <w:link w:val="13"/>
    <w:rsid w:val="00954C1E"/>
  </w:style>
  <w:style w:type="character" w:customStyle="1" w:styleId="13">
    <w:name w:val="Основной шрифт абзаца1"/>
    <w:link w:val="12"/>
    <w:rsid w:val="00954C1E"/>
  </w:style>
  <w:style w:type="paragraph" w:customStyle="1" w:styleId="1ffa">
    <w:name w:val="Гиперссылка1"/>
    <w:link w:val="1ffb"/>
    <w:rsid w:val="00954C1E"/>
    <w:rPr>
      <w:color w:val="0000FF"/>
      <w:u w:val="single"/>
    </w:rPr>
  </w:style>
  <w:style w:type="character" w:customStyle="1" w:styleId="1ffb">
    <w:name w:val="Гиперссылка1"/>
    <w:link w:val="1ffa"/>
    <w:rsid w:val="00954C1E"/>
    <w:rPr>
      <w:color w:val="0000FF"/>
      <w:u w:val="single"/>
    </w:rPr>
  </w:style>
  <w:style w:type="paragraph" w:styleId="9">
    <w:name w:val="toc 9"/>
    <w:next w:val="a"/>
    <w:link w:val="90"/>
    <w:uiPriority w:val="39"/>
    <w:rsid w:val="00954C1E"/>
    <w:pPr>
      <w:ind w:left="1600"/>
    </w:pPr>
    <w:rPr>
      <w:rFonts w:ascii="XO Thames" w:hAnsi="XO Thames"/>
      <w:sz w:val="28"/>
    </w:rPr>
  </w:style>
  <w:style w:type="character" w:customStyle="1" w:styleId="90">
    <w:name w:val="Оглавление 9 Знак"/>
    <w:link w:val="9"/>
    <w:rsid w:val="00954C1E"/>
    <w:rPr>
      <w:rFonts w:ascii="XO Thames" w:hAnsi="XO Thames"/>
      <w:sz w:val="28"/>
    </w:rPr>
  </w:style>
  <w:style w:type="paragraph" w:customStyle="1" w:styleId="2f">
    <w:name w:val="Гиперссылка2"/>
    <w:link w:val="2f0"/>
    <w:rsid w:val="00954C1E"/>
    <w:rPr>
      <w:color w:val="0000FF"/>
      <w:u w:val="single"/>
    </w:rPr>
  </w:style>
  <w:style w:type="character" w:customStyle="1" w:styleId="2f0">
    <w:name w:val="Гиперссылка2"/>
    <w:link w:val="2f"/>
    <w:rsid w:val="00954C1E"/>
    <w:rPr>
      <w:color w:val="0000FF"/>
      <w:u w:val="single"/>
    </w:rPr>
  </w:style>
  <w:style w:type="paragraph" w:customStyle="1" w:styleId="53">
    <w:name w:val="Основной шрифт абзаца5"/>
    <w:link w:val="54"/>
    <w:rsid w:val="00954C1E"/>
  </w:style>
  <w:style w:type="character" w:customStyle="1" w:styleId="54">
    <w:name w:val="Основной шрифт абзаца5"/>
    <w:link w:val="53"/>
    <w:rsid w:val="00954C1E"/>
  </w:style>
  <w:style w:type="paragraph" w:customStyle="1" w:styleId="ConsPlusNonformat">
    <w:name w:val="ConsPlusNonformat"/>
    <w:link w:val="ConsPlusNonformat0"/>
    <w:rsid w:val="00954C1E"/>
    <w:pPr>
      <w:widowControl w:val="0"/>
    </w:pPr>
    <w:rPr>
      <w:rFonts w:ascii="Courier New" w:hAnsi="Courier New"/>
    </w:rPr>
  </w:style>
  <w:style w:type="character" w:customStyle="1" w:styleId="ConsPlusNonformat0">
    <w:name w:val="ConsPlusNonformat"/>
    <w:link w:val="ConsPlusNonformat"/>
    <w:rsid w:val="00954C1E"/>
    <w:rPr>
      <w:rFonts w:ascii="Courier New" w:hAnsi="Courier New"/>
    </w:rPr>
  </w:style>
  <w:style w:type="paragraph" w:customStyle="1" w:styleId="2f1">
    <w:name w:val="Гиперссылка2"/>
    <w:link w:val="2f2"/>
    <w:rsid w:val="00954C1E"/>
    <w:rPr>
      <w:color w:val="0000FF"/>
      <w:u w:val="single"/>
    </w:rPr>
  </w:style>
  <w:style w:type="character" w:customStyle="1" w:styleId="2f2">
    <w:name w:val="Гиперссылка2"/>
    <w:link w:val="2f1"/>
    <w:rsid w:val="00954C1E"/>
    <w:rPr>
      <w:color w:val="0000FF"/>
      <w:u w:val="single"/>
    </w:rPr>
  </w:style>
  <w:style w:type="paragraph" w:customStyle="1" w:styleId="1ffc">
    <w:name w:val="Обычный1"/>
    <w:link w:val="1ffd"/>
    <w:rsid w:val="00954C1E"/>
    <w:rPr>
      <w:sz w:val="22"/>
    </w:rPr>
  </w:style>
  <w:style w:type="character" w:customStyle="1" w:styleId="1ffd">
    <w:name w:val="Обычный1"/>
    <w:link w:val="1ffc"/>
    <w:rsid w:val="00954C1E"/>
    <w:rPr>
      <w:sz w:val="22"/>
    </w:rPr>
  </w:style>
  <w:style w:type="paragraph" w:styleId="8">
    <w:name w:val="toc 8"/>
    <w:next w:val="a"/>
    <w:link w:val="80"/>
    <w:uiPriority w:val="39"/>
    <w:rsid w:val="00954C1E"/>
    <w:pPr>
      <w:ind w:left="1400"/>
    </w:pPr>
    <w:rPr>
      <w:rFonts w:ascii="XO Thames" w:hAnsi="XO Thames"/>
      <w:sz w:val="28"/>
    </w:rPr>
  </w:style>
  <w:style w:type="character" w:customStyle="1" w:styleId="80">
    <w:name w:val="Оглавление 8 Знак"/>
    <w:link w:val="8"/>
    <w:rsid w:val="00954C1E"/>
    <w:rPr>
      <w:rFonts w:ascii="XO Thames" w:hAnsi="XO Thames"/>
      <w:sz w:val="28"/>
    </w:rPr>
  </w:style>
  <w:style w:type="paragraph" w:customStyle="1" w:styleId="ConsNormal1">
    <w:name w:val="ConsNormal"/>
    <w:link w:val="ConsNormal2"/>
    <w:rsid w:val="00954C1E"/>
    <w:pPr>
      <w:widowControl w:val="0"/>
      <w:ind w:right="19772" w:firstLine="720"/>
    </w:pPr>
    <w:rPr>
      <w:rFonts w:ascii="Arial" w:hAnsi="Arial"/>
    </w:rPr>
  </w:style>
  <w:style w:type="character" w:customStyle="1" w:styleId="ConsNormal2">
    <w:name w:val="ConsNormal"/>
    <w:link w:val="ConsNormal1"/>
    <w:rsid w:val="00954C1E"/>
    <w:rPr>
      <w:rFonts w:ascii="Arial" w:hAnsi="Arial"/>
    </w:rPr>
  </w:style>
  <w:style w:type="paragraph" w:customStyle="1" w:styleId="1ffe">
    <w:name w:val="Обычный1"/>
    <w:link w:val="1fff"/>
    <w:rsid w:val="00954C1E"/>
    <w:rPr>
      <w:sz w:val="22"/>
    </w:rPr>
  </w:style>
  <w:style w:type="character" w:customStyle="1" w:styleId="1fff">
    <w:name w:val="Обычный1"/>
    <w:link w:val="1ffe"/>
    <w:rsid w:val="00954C1E"/>
    <w:rPr>
      <w:sz w:val="22"/>
    </w:rPr>
  </w:style>
  <w:style w:type="paragraph" w:customStyle="1" w:styleId="EMPTYCELLSTYLE">
    <w:name w:val="EMPTY_CELL_STYLE"/>
    <w:link w:val="EMPTYCELLSTYLE0"/>
    <w:rsid w:val="00954C1E"/>
    <w:rPr>
      <w:rFonts w:ascii="Times New Roman" w:hAnsi="Times New Roman"/>
      <w:sz w:val="1"/>
    </w:rPr>
  </w:style>
  <w:style w:type="character" w:customStyle="1" w:styleId="EMPTYCELLSTYLE0">
    <w:name w:val="EMPTY_CELL_STYLE"/>
    <w:link w:val="EMPTYCELLSTYLE"/>
    <w:rsid w:val="00954C1E"/>
    <w:rPr>
      <w:rFonts w:ascii="Times New Roman" w:hAnsi="Times New Roman"/>
      <w:sz w:val="1"/>
    </w:rPr>
  </w:style>
  <w:style w:type="paragraph" w:styleId="aa">
    <w:name w:val="Balloon Text"/>
    <w:basedOn w:val="a"/>
    <w:link w:val="ab"/>
    <w:rsid w:val="00954C1E"/>
    <w:rPr>
      <w:rFonts w:ascii="Tahoma" w:hAnsi="Tahoma"/>
      <w:sz w:val="16"/>
    </w:rPr>
  </w:style>
  <w:style w:type="character" w:customStyle="1" w:styleId="ab">
    <w:name w:val="Текст выноски Знак"/>
    <w:basedOn w:val="1"/>
    <w:link w:val="aa"/>
    <w:rsid w:val="00954C1E"/>
    <w:rPr>
      <w:rFonts w:ascii="Tahoma" w:hAnsi="Tahoma"/>
      <w:sz w:val="16"/>
    </w:rPr>
  </w:style>
  <w:style w:type="paragraph" w:customStyle="1" w:styleId="4b">
    <w:name w:val="Гиперссылка4"/>
    <w:link w:val="4c"/>
    <w:rsid w:val="00954C1E"/>
    <w:rPr>
      <w:color w:val="0000FF"/>
      <w:u w:val="single"/>
    </w:rPr>
  </w:style>
  <w:style w:type="character" w:customStyle="1" w:styleId="4c">
    <w:name w:val="Гиперссылка4"/>
    <w:link w:val="4b"/>
    <w:rsid w:val="00954C1E"/>
    <w:rPr>
      <w:color w:val="0000FF"/>
      <w:u w:val="single"/>
    </w:rPr>
  </w:style>
  <w:style w:type="paragraph" w:customStyle="1" w:styleId="1fff0">
    <w:name w:val="Обычный1"/>
    <w:link w:val="1fff1"/>
    <w:rsid w:val="00954C1E"/>
    <w:rPr>
      <w:sz w:val="22"/>
    </w:rPr>
  </w:style>
  <w:style w:type="character" w:customStyle="1" w:styleId="1fff1">
    <w:name w:val="Обычный1"/>
    <w:link w:val="1fff0"/>
    <w:rsid w:val="00954C1E"/>
    <w:rPr>
      <w:sz w:val="22"/>
    </w:rPr>
  </w:style>
  <w:style w:type="paragraph" w:styleId="38">
    <w:name w:val="Body Text Indent 3"/>
    <w:basedOn w:val="a"/>
    <w:link w:val="39"/>
    <w:rsid w:val="00954C1E"/>
    <w:pPr>
      <w:ind w:firstLine="720"/>
    </w:pPr>
    <w:rPr>
      <w:sz w:val="28"/>
    </w:rPr>
  </w:style>
  <w:style w:type="character" w:customStyle="1" w:styleId="39">
    <w:name w:val="Основной текст с отступом 3 Знак"/>
    <w:basedOn w:val="1"/>
    <w:link w:val="38"/>
    <w:rsid w:val="00954C1E"/>
    <w:rPr>
      <w:rFonts w:ascii="Times New Roman" w:hAnsi="Times New Roman"/>
      <w:sz w:val="28"/>
    </w:rPr>
  </w:style>
  <w:style w:type="paragraph" w:styleId="55">
    <w:name w:val="toc 5"/>
    <w:next w:val="a"/>
    <w:link w:val="56"/>
    <w:uiPriority w:val="39"/>
    <w:rsid w:val="00954C1E"/>
    <w:pPr>
      <w:ind w:left="800"/>
    </w:pPr>
    <w:rPr>
      <w:rFonts w:ascii="XO Thames" w:hAnsi="XO Thames"/>
      <w:sz w:val="28"/>
    </w:rPr>
  </w:style>
  <w:style w:type="character" w:customStyle="1" w:styleId="56">
    <w:name w:val="Оглавление 5 Знак"/>
    <w:link w:val="55"/>
    <w:rsid w:val="00954C1E"/>
    <w:rPr>
      <w:rFonts w:ascii="XO Thames" w:hAnsi="XO Thames"/>
      <w:sz w:val="28"/>
    </w:rPr>
  </w:style>
  <w:style w:type="paragraph" w:customStyle="1" w:styleId="1fff2">
    <w:name w:val="Обычный1"/>
    <w:link w:val="1fff3"/>
    <w:rsid w:val="00954C1E"/>
    <w:rPr>
      <w:sz w:val="22"/>
    </w:rPr>
  </w:style>
  <w:style w:type="character" w:customStyle="1" w:styleId="1fff3">
    <w:name w:val="Обычный1"/>
    <w:link w:val="1fff2"/>
    <w:rsid w:val="00954C1E"/>
    <w:rPr>
      <w:sz w:val="22"/>
    </w:rPr>
  </w:style>
  <w:style w:type="paragraph" w:customStyle="1" w:styleId="210">
    <w:name w:val="Основной текст 21"/>
    <w:basedOn w:val="a"/>
    <w:link w:val="211"/>
    <w:rsid w:val="00954C1E"/>
    <w:rPr>
      <w:sz w:val="28"/>
    </w:rPr>
  </w:style>
  <w:style w:type="character" w:customStyle="1" w:styleId="211">
    <w:name w:val="Основной текст 21"/>
    <w:basedOn w:val="1"/>
    <w:link w:val="210"/>
    <w:rsid w:val="00954C1E"/>
    <w:rPr>
      <w:rFonts w:ascii="Times New Roman" w:hAnsi="Times New Roman"/>
      <w:sz w:val="28"/>
    </w:rPr>
  </w:style>
  <w:style w:type="paragraph" w:styleId="ac">
    <w:name w:val="Normal (Web)"/>
    <w:basedOn w:val="a"/>
    <w:link w:val="ad"/>
    <w:uiPriority w:val="99"/>
    <w:rsid w:val="00954C1E"/>
    <w:pPr>
      <w:spacing w:beforeAutospacing="1" w:afterAutospacing="1"/>
    </w:pPr>
  </w:style>
  <w:style w:type="character" w:customStyle="1" w:styleId="ad">
    <w:name w:val="Обычный (веб) Знак"/>
    <w:basedOn w:val="1"/>
    <w:link w:val="ac"/>
    <w:uiPriority w:val="99"/>
    <w:rsid w:val="00954C1E"/>
    <w:rPr>
      <w:rFonts w:ascii="Times New Roman" w:hAnsi="Times New Roman"/>
      <w:sz w:val="24"/>
    </w:rPr>
  </w:style>
  <w:style w:type="paragraph" w:customStyle="1" w:styleId="3a">
    <w:name w:val="Гиперссылка3"/>
    <w:link w:val="3b"/>
    <w:rsid w:val="00954C1E"/>
    <w:rPr>
      <w:color w:val="0000FF"/>
      <w:u w:val="single"/>
    </w:rPr>
  </w:style>
  <w:style w:type="character" w:customStyle="1" w:styleId="3b">
    <w:name w:val="Гиперссылка3"/>
    <w:link w:val="3a"/>
    <w:rsid w:val="00954C1E"/>
    <w:rPr>
      <w:color w:val="0000FF"/>
      <w:u w:val="single"/>
    </w:rPr>
  </w:style>
  <w:style w:type="paragraph" w:customStyle="1" w:styleId="3c">
    <w:name w:val="Знак Знак3 Знак Знак Знак Знак Знак Знак Знак"/>
    <w:basedOn w:val="a"/>
    <w:link w:val="3d"/>
    <w:rsid w:val="00954C1E"/>
    <w:rPr>
      <w:rFonts w:ascii="Verdana" w:hAnsi="Verdana"/>
      <w:sz w:val="20"/>
    </w:rPr>
  </w:style>
  <w:style w:type="character" w:customStyle="1" w:styleId="3d">
    <w:name w:val="Знак Знак3 Знак Знак Знак Знак Знак Знак Знак"/>
    <w:basedOn w:val="1"/>
    <w:link w:val="3c"/>
    <w:rsid w:val="00954C1E"/>
    <w:rPr>
      <w:rFonts w:ascii="Verdana" w:hAnsi="Verdana"/>
      <w:sz w:val="20"/>
    </w:rPr>
  </w:style>
  <w:style w:type="paragraph" w:styleId="ae">
    <w:name w:val="Subtitle"/>
    <w:next w:val="a"/>
    <w:link w:val="af"/>
    <w:uiPriority w:val="11"/>
    <w:qFormat/>
    <w:rsid w:val="00954C1E"/>
    <w:pPr>
      <w:jc w:val="both"/>
    </w:pPr>
    <w:rPr>
      <w:rFonts w:ascii="XO Thames" w:hAnsi="XO Thames"/>
      <w:i/>
      <w:sz w:val="24"/>
    </w:rPr>
  </w:style>
  <w:style w:type="character" w:customStyle="1" w:styleId="af">
    <w:name w:val="Подзаголовок Знак"/>
    <w:link w:val="ae"/>
    <w:rsid w:val="00954C1E"/>
    <w:rPr>
      <w:rFonts w:ascii="XO Thames" w:hAnsi="XO Thames"/>
      <w:i/>
      <w:sz w:val="24"/>
    </w:rPr>
  </w:style>
  <w:style w:type="paragraph" w:styleId="af0">
    <w:name w:val="Body Text"/>
    <w:basedOn w:val="a"/>
    <w:link w:val="af1"/>
    <w:rsid w:val="00954C1E"/>
    <w:rPr>
      <w:sz w:val="28"/>
    </w:rPr>
  </w:style>
  <w:style w:type="character" w:customStyle="1" w:styleId="af1">
    <w:name w:val="Основной текст Знак"/>
    <w:basedOn w:val="1"/>
    <w:link w:val="af0"/>
    <w:rsid w:val="00954C1E"/>
    <w:rPr>
      <w:rFonts w:ascii="Times New Roman" w:hAnsi="Times New Roman"/>
      <w:sz w:val="28"/>
    </w:rPr>
  </w:style>
  <w:style w:type="paragraph" w:customStyle="1" w:styleId="1fff4">
    <w:name w:val="Строгий1"/>
    <w:basedOn w:val="12"/>
    <w:link w:val="1fff5"/>
    <w:rsid w:val="00954C1E"/>
    <w:rPr>
      <w:b/>
    </w:rPr>
  </w:style>
  <w:style w:type="character" w:customStyle="1" w:styleId="1fff5">
    <w:name w:val="Строгий1"/>
    <w:basedOn w:val="13"/>
    <w:link w:val="1fff4"/>
    <w:rsid w:val="00954C1E"/>
    <w:rPr>
      <w:b/>
    </w:rPr>
  </w:style>
  <w:style w:type="paragraph" w:customStyle="1" w:styleId="2f3">
    <w:name w:val="Основной шрифт абзаца2"/>
    <w:link w:val="2f4"/>
    <w:rsid w:val="00954C1E"/>
  </w:style>
  <w:style w:type="character" w:customStyle="1" w:styleId="2f4">
    <w:name w:val="Основной шрифт абзаца2"/>
    <w:link w:val="2f3"/>
    <w:rsid w:val="00954C1E"/>
  </w:style>
  <w:style w:type="paragraph" w:styleId="af2">
    <w:name w:val="Title"/>
    <w:basedOn w:val="a"/>
    <w:link w:val="af3"/>
    <w:uiPriority w:val="10"/>
    <w:qFormat/>
    <w:rsid w:val="00954C1E"/>
    <w:pPr>
      <w:jc w:val="center"/>
    </w:pPr>
    <w:rPr>
      <w:b/>
      <w:caps/>
      <w:sz w:val="36"/>
    </w:rPr>
  </w:style>
  <w:style w:type="character" w:customStyle="1" w:styleId="af3">
    <w:name w:val="Название Знак"/>
    <w:basedOn w:val="1"/>
    <w:link w:val="af2"/>
    <w:rsid w:val="00954C1E"/>
    <w:rPr>
      <w:rFonts w:ascii="Times New Roman" w:hAnsi="Times New Roman"/>
      <w:b/>
      <w:caps/>
      <w:sz w:val="36"/>
    </w:rPr>
  </w:style>
  <w:style w:type="character" w:customStyle="1" w:styleId="40">
    <w:name w:val="Заголовок 4 Знак"/>
    <w:link w:val="4"/>
    <w:rsid w:val="00954C1E"/>
    <w:rPr>
      <w:rFonts w:ascii="XO Thames" w:hAnsi="XO Thames"/>
      <w:b/>
      <w:sz w:val="24"/>
    </w:rPr>
  </w:style>
  <w:style w:type="paragraph" w:styleId="af4">
    <w:name w:val="Body Text Indent"/>
    <w:basedOn w:val="a"/>
    <w:link w:val="af5"/>
    <w:rsid w:val="00954C1E"/>
    <w:rPr>
      <w:sz w:val="28"/>
    </w:rPr>
  </w:style>
  <w:style w:type="character" w:customStyle="1" w:styleId="af5">
    <w:name w:val="Основной текст с отступом Знак"/>
    <w:basedOn w:val="1"/>
    <w:link w:val="af4"/>
    <w:rsid w:val="00954C1E"/>
    <w:rPr>
      <w:rFonts w:ascii="Times New Roman" w:hAnsi="Times New Roman"/>
      <w:sz w:val="28"/>
    </w:rPr>
  </w:style>
  <w:style w:type="paragraph" w:styleId="3e">
    <w:name w:val="Body Text 3"/>
    <w:basedOn w:val="a"/>
    <w:link w:val="3f"/>
    <w:rsid w:val="00954C1E"/>
    <w:pPr>
      <w:spacing w:after="120"/>
    </w:pPr>
    <w:rPr>
      <w:sz w:val="16"/>
    </w:rPr>
  </w:style>
  <w:style w:type="character" w:customStyle="1" w:styleId="3f">
    <w:name w:val="Основной текст 3 Знак"/>
    <w:basedOn w:val="1"/>
    <w:link w:val="3e"/>
    <w:rsid w:val="00954C1E"/>
    <w:rPr>
      <w:rFonts w:ascii="Times New Roman" w:hAnsi="Times New Roman"/>
      <w:sz w:val="16"/>
    </w:rPr>
  </w:style>
  <w:style w:type="paragraph" w:customStyle="1" w:styleId="1fff6">
    <w:name w:val="Обычный1"/>
    <w:link w:val="1fff7"/>
    <w:rsid w:val="00954C1E"/>
    <w:rPr>
      <w:sz w:val="22"/>
    </w:rPr>
  </w:style>
  <w:style w:type="character" w:customStyle="1" w:styleId="1fff7">
    <w:name w:val="Обычный1"/>
    <w:link w:val="1fff6"/>
    <w:rsid w:val="00954C1E"/>
    <w:rPr>
      <w:sz w:val="22"/>
    </w:rPr>
  </w:style>
  <w:style w:type="character" w:customStyle="1" w:styleId="20">
    <w:name w:val="Заголовок 2 Знак"/>
    <w:link w:val="2"/>
    <w:rsid w:val="00954C1E"/>
    <w:rPr>
      <w:rFonts w:ascii="XO Thames" w:hAnsi="XO Thames"/>
      <w:b/>
      <w:sz w:val="28"/>
    </w:rPr>
  </w:style>
  <w:style w:type="paragraph" w:customStyle="1" w:styleId="1fff8">
    <w:name w:val="Основной шрифт абзаца1"/>
    <w:link w:val="1fff9"/>
    <w:rsid w:val="00954C1E"/>
  </w:style>
  <w:style w:type="character" w:customStyle="1" w:styleId="1fff9">
    <w:name w:val="Основной шрифт абзаца1"/>
    <w:link w:val="1fff8"/>
    <w:rsid w:val="00954C1E"/>
  </w:style>
  <w:style w:type="character" w:customStyle="1" w:styleId="60">
    <w:name w:val="Заголовок 6 Знак"/>
    <w:basedOn w:val="1"/>
    <w:link w:val="6"/>
    <w:rsid w:val="00954C1E"/>
    <w:rPr>
      <w:rFonts w:ascii="Times New Roman" w:hAnsi="Times New Roman"/>
      <w:b/>
      <w:sz w:val="22"/>
    </w:rPr>
  </w:style>
  <w:style w:type="paragraph" w:customStyle="1" w:styleId="af6">
    <w:name w:val="Другое"/>
    <w:basedOn w:val="a"/>
    <w:link w:val="af7"/>
    <w:rsid w:val="00954C1E"/>
    <w:pPr>
      <w:widowControl w:val="0"/>
      <w:spacing w:line="252" w:lineRule="auto"/>
      <w:ind w:firstLine="400"/>
    </w:pPr>
  </w:style>
  <w:style w:type="character" w:customStyle="1" w:styleId="af7">
    <w:name w:val="Другое"/>
    <w:basedOn w:val="1"/>
    <w:link w:val="af6"/>
    <w:rsid w:val="00954C1E"/>
    <w:rPr>
      <w:sz w:val="22"/>
    </w:rPr>
  </w:style>
  <w:style w:type="paragraph" w:customStyle="1" w:styleId="3f0">
    <w:name w:val="Гиперссылка3"/>
    <w:link w:val="3f1"/>
    <w:rsid w:val="00954C1E"/>
    <w:rPr>
      <w:color w:val="0000FF"/>
      <w:u w:val="single"/>
    </w:rPr>
  </w:style>
  <w:style w:type="character" w:customStyle="1" w:styleId="3f1">
    <w:name w:val="Гиперссылка3"/>
    <w:link w:val="3f0"/>
    <w:rsid w:val="00954C1E"/>
    <w:rPr>
      <w:color w:val="0000FF"/>
      <w:u w:val="single"/>
    </w:rPr>
  </w:style>
  <w:style w:type="table" w:styleId="af8">
    <w:name w:val="Table Grid"/>
    <w:basedOn w:val="a1"/>
    <w:rsid w:val="00954C1E"/>
    <w:rPr>
      <w:rFonts w:ascii="Times New Roman" w:hAnsi="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f9">
    <w:name w:val="Strong"/>
    <w:basedOn w:val="a0"/>
    <w:uiPriority w:val="22"/>
    <w:qFormat/>
    <w:rsid w:val="004731D6"/>
    <w:rPr>
      <w:b/>
      <w:bCs/>
    </w:rPr>
  </w:style>
  <w:style w:type="character" w:customStyle="1" w:styleId="afa">
    <w:name w:val="Основной текст_"/>
    <w:basedOn w:val="a0"/>
    <w:link w:val="1fffa"/>
    <w:rsid w:val="000E6D48"/>
    <w:rPr>
      <w:rFonts w:ascii="Times New Roman" w:hAnsi="Times New Roman"/>
      <w:sz w:val="22"/>
      <w:szCs w:val="22"/>
    </w:rPr>
  </w:style>
  <w:style w:type="paragraph" w:customStyle="1" w:styleId="1fffa">
    <w:name w:val="Основной текст1"/>
    <w:basedOn w:val="a"/>
    <w:link w:val="afa"/>
    <w:rsid w:val="000E6D48"/>
    <w:pPr>
      <w:widowControl w:val="0"/>
      <w:spacing w:line="252" w:lineRule="auto"/>
      <w:ind w:firstLine="400"/>
    </w:pPr>
    <w:rPr>
      <w:szCs w:val="22"/>
    </w:rPr>
  </w:style>
  <w:style w:type="character" w:customStyle="1" w:styleId="buttonlabel">
    <w:name w:val="button__label"/>
    <w:basedOn w:val="a0"/>
    <w:rsid w:val="00146ABA"/>
  </w:style>
  <w:style w:type="character" w:customStyle="1" w:styleId="afb">
    <w:name w:val="Другое_"/>
    <w:rsid w:val="00520DAD"/>
    <w:rPr>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0">
    <w:name w:val="heading 1"/>
    <w:basedOn w:val="a"/>
    <w:next w:val="a"/>
    <w:link w:val="1"/>
    <w:uiPriority w:val="9"/>
    <w:qFormat/>
    <w:rsid w:val="00111FAE"/>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Heading 1 Char"/>
    <w:basedOn w:val="a0"/>
    <w:link w:val="10"/>
    <w:uiPriority w:val="9"/>
    <w:rsid w:val="00111FAE"/>
    <w:rPr>
      <w:rFonts w:asciiTheme="majorHAnsi" w:eastAsiaTheme="majorEastAsia" w:hAnsiTheme="majorHAnsi" w:cstheme="majorBidi"/>
      <w:b/>
      <w:bCs/>
      <w:color w:val="345A8A" w:themeColor="accent1" w:themeShade="B5"/>
      <w:sz w:val="32"/>
      <w:szCs w:val="32"/>
    </w:rPr>
  </w:style>
</w:styles>
</file>

<file path=word/webSettings.xml><?xml version="1.0" encoding="utf-8"?>
<w:webSettings xmlns:r="http://schemas.openxmlformats.org/officeDocument/2006/relationships" xmlns:w="http://schemas.openxmlformats.org/wordprocessingml/2006/main">
  <w:divs>
    <w:div w:id="8530989">
      <w:bodyDiv w:val="1"/>
      <w:marLeft w:val="0"/>
      <w:marRight w:val="0"/>
      <w:marTop w:val="0"/>
      <w:marBottom w:val="0"/>
      <w:divBdr>
        <w:top w:val="none" w:sz="0" w:space="0" w:color="auto"/>
        <w:left w:val="none" w:sz="0" w:space="0" w:color="auto"/>
        <w:bottom w:val="none" w:sz="0" w:space="0" w:color="auto"/>
        <w:right w:val="none" w:sz="0" w:space="0" w:color="auto"/>
      </w:divBdr>
    </w:div>
    <w:div w:id="53623352">
      <w:bodyDiv w:val="1"/>
      <w:marLeft w:val="0"/>
      <w:marRight w:val="0"/>
      <w:marTop w:val="0"/>
      <w:marBottom w:val="0"/>
      <w:divBdr>
        <w:top w:val="none" w:sz="0" w:space="0" w:color="auto"/>
        <w:left w:val="none" w:sz="0" w:space="0" w:color="auto"/>
        <w:bottom w:val="none" w:sz="0" w:space="0" w:color="auto"/>
        <w:right w:val="none" w:sz="0" w:space="0" w:color="auto"/>
      </w:divBdr>
    </w:div>
    <w:div w:id="95755157">
      <w:bodyDiv w:val="1"/>
      <w:marLeft w:val="0"/>
      <w:marRight w:val="0"/>
      <w:marTop w:val="0"/>
      <w:marBottom w:val="0"/>
      <w:divBdr>
        <w:top w:val="none" w:sz="0" w:space="0" w:color="auto"/>
        <w:left w:val="none" w:sz="0" w:space="0" w:color="auto"/>
        <w:bottom w:val="none" w:sz="0" w:space="0" w:color="auto"/>
        <w:right w:val="none" w:sz="0" w:space="0" w:color="auto"/>
      </w:divBdr>
    </w:div>
    <w:div w:id="346373421">
      <w:bodyDiv w:val="1"/>
      <w:marLeft w:val="0"/>
      <w:marRight w:val="0"/>
      <w:marTop w:val="0"/>
      <w:marBottom w:val="0"/>
      <w:divBdr>
        <w:top w:val="none" w:sz="0" w:space="0" w:color="auto"/>
        <w:left w:val="none" w:sz="0" w:space="0" w:color="auto"/>
        <w:bottom w:val="none" w:sz="0" w:space="0" w:color="auto"/>
        <w:right w:val="none" w:sz="0" w:space="0" w:color="auto"/>
      </w:divBdr>
    </w:div>
    <w:div w:id="353193158">
      <w:bodyDiv w:val="1"/>
      <w:marLeft w:val="0"/>
      <w:marRight w:val="0"/>
      <w:marTop w:val="0"/>
      <w:marBottom w:val="0"/>
      <w:divBdr>
        <w:top w:val="none" w:sz="0" w:space="0" w:color="auto"/>
        <w:left w:val="none" w:sz="0" w:space="0" w:color="auto"/>
        <w:bottom w:val="none" w:sz="0" w:space="0" w:color="auto"/>
        <w:right w:val="none" w:sz="0" w:space="0" w:color="auto"/>
      </w:divBdr>
    </w:div>
    <w:div w:id="385371605">
      <w:bodyDiv w:val="1"/>
      <w:marLeft w:val="0"/>
      <w:marRight w:val="0"/>
      <w:marTop w:val="0"/>
      <w:marBottom w:val="0"/>
      <w:divBdr>
        <w:top w:val="none" w:sz="0" w:space="0" w:color="auto"/>
        <w:left w:val="none" w:sz="0" w:space="0" w:color="auto"/>
        <w:bottom w:val="none" w:sz="0" w:space="0" w:color="auto"/>
        <w:right w:val="none" w:sz="0" w:space="0" w:color="auto"/>
      </w:divBdr>
    </w:div>
    <w:div w:id="439642479">
      <w:bodyDiv w:val="1"/>
      <w:marLeft w:val="0"/>
      <w:marRight w:val="0"/>
      <w:marTop w:val="0"/>
      <w:marBottom w:val="0"/>
      <w:divBdr>
        <w:top w:val="none" w:sz="0" w:space="0" w:color="auto"/>
        <w:left w:val="none" w:sz="0" w:space="0" w:color="auto"/>
        <w:bottom w:val="none" w:sz="0" w:space="0" w:color="auto"/>
        <w:right w:val="none" w:sz="0" w:space="0" w:color="auto"/>
      </w:divBdr>
    </w:div>
    <w:div w:id="529925593">
      <w:bodyDiv w:val="1"/>
      <w:marLeft w:val="0"/>
      <w:marRight w:val="0"/>
      <w:marTop w:val="0"/>
      <w:marBottom w:val="0"/>
      <w:divBdr>
        <w:top w:val="none" w:sz="0" w:space="0" w:color="auto"/>
        <w:left w:val="none" w:sz="0" w:space="0" w:color="auto"/>
        <w:bottom w:val="none" w:sz="0" w:space="0" w:color="auto"/>
        <w:right w:val="none" w:sz="0" w:space="0" w:color="auto"/>
      </w:divBdr>
    </w:div>
    <w:div w:id="543371647">
      <w:bodyDiv w:val="1"/>
      <w:marLeft w:val="0"/>
      <w:marRight w:val="0"/>
      <w:marTop w:val="0"/>
      <w:marBottom w:val="0"/>
      <w:divBdr>
        <w:top w:val="none" w:sz="0" w:space="0" w:color="auto"/>
        <w:left w:val="none" w:sz="0" w:space="0" w:color="auto"/>
        <w:bottom w:val="none" w:sz="0" w:space="0" w:color="auto"/>
        <w:right w:val="none" w:sz="0" w:space="0" w:color="auto"/>
      </w:divBdr>
    </w:div>
    <w:div w:id="568422884">
      <w:bodyDiv w:val="1"/>
      <w:marLeft w:val="0"/>
      <w:marRight w:val="0"/>
      <w:marTop w:val="0"/>
      <w:marBottom w:val="0"/>
      <w:divBdr>
        <w:top w:val="none" w:sz="0" w:space="0" w:color="auto"/>
        <w:left w:val="none" w:sz="0" w:space="0" w:color="auto"/>
        <w:bottom w:val="none" w:sz="0" w:space="0" w:color="auto"/>
        <w:right w:val="none" w:sz="0" w:space="0" w:color="auto"/>
      </w:divBdr>
    </w:div>
    <w:div w:id="611400868">
      <w:bodyDiv w:val="1"/>
      <w:marLeft w:val="0"/>
      <w:marRight w:val="0"/>
      <w:marTop w:val="0"/>
      <w:marBottom w:val="0"/>
      <w:divBdr>
        <w:top w:val="none" w:sz="0" w:space="0" w:color="auto"/>
        <w:left w:val="none" w:sz="0" w:space="0" w:color="auto"/>
        <w:bottom w:val="none" w:sz="0" w:space="0" w:color="auto"/>
        <w:right w:val="none" w:sz="0" w:space="0" w:color="auto"/>
      </w:divBdr>
    </w:div>
    <w:div w:id="659428726">
      <w:bodyDiv w:val="1"/>
      <w:marLeft w:val="0"/>
      <w:marRight w:val="0"/>
      <w:marTop w:val="0"/>
      <w:marBottom w:val="0"/>
      <w:divBdr>
        <w:top w:val="none" w:sz="0" w:space="0" w:color="auto"/>
        <w:left w:val="none" w:sz="0" w:space="0" w:color="auto"/>
        <w:bottom w:val="none" w:sz="0" w:space="0" w:color="auto"/>
        <w:right w:val="none" w:sz="0" w:space="0" w:color="auto"/>
      </w:divBdr>
    </w:div>
    <w:div w:id="702754053">
      <w:bodyDiv w:val="1"/>
      <w:marLeft w:val="0"/>
      <w:marRight w:val="0"/>
      <w:marTop w:val="0"/>
      <w:marBottom w:val="0"/>
      <w:divBdr>
        <w:top w:val="none" w:sz="0" w:space="0" w:color="auto"/>
        <w:left w:val="none" w:sz="0" w:space="0" w:color="auto"/>
        <w:bottom w:val="none" w:sz="0" w:space="0" w:color="auto"/>
        <w:right w:val="none" w:sz="0" w:space="0" w:color="auto"/>
      </w:divBdr>
    </w:div>
    <w:div w:id="766539513">
      <w:bodyDiv w:val="1"/>
      <w:marLeft w:val="0"/>
      <w:marRight w:val="0"/>
      <w:marTop w:val="0"/>
      <w:marBottom w:val="0"/>
      <w:divBdr>
        <w:top w:val="none" w:sz="0" w:space="0" w:color="auto"/>
        <w:left w:val="none" w:sz="0" w:space="0" w:color="auto"/>
        <w:bottom w:val="none" w:sz="0" w:space="0" w:color="auto"/>
        <w:right w:val="none" w:sz="0" w:space="0" w:color="auto"/>
      </w:divBdr>
    </w:div>
    <w:div w:id="841823867">
      <w:bodyDiv w:val="1"/>
      <w:marLeft w:val="0"/>
      <w:marRight w:val="0"/>
      <w:marTop w:val="0"/>
      <w:marBottom w:val="0"/>
      <w:divBdr>
        <w:top w:val="none" w:sz="0" w:space="0" w:color="auto"/>
        <w:left w:val="none" w:sz="0" w:space="0" w:color="auto"/>
        <w:bottom w:val="none" w:sz="0" w:space="0" w:color="auto"/>
        <w:right w:val="none" w:sz="0" w:space="0" w:color="auto"/>
      </w:divBdr>
    </w:div>
    <w:div w:id="866211466">
      <w:bodyDiv w:val="1"/>
      <w:marLeft w:val="0"/>
      <w:marRight w:val="0"/>
      <w:marTop w:val="0"/>
      <w:marBottom w:val="0"/>
      <w:divBdr>
        <w:top w:val="none" w:sz="0" w:space="0" w:color="auto"/>
        <w:left w:val="none" w:sz="0" w:space="0" w:color="auto"/>
        <w:bottom w:val="none" w:sz="0" w:space="0" w:color="auto"/>
        <w:right w:val="none" w:sz="0" w:space="0" w:color="auto"/>
      </w:divBdr>
    </w:div>
    <w:div w:id="900286276">
      <w:bodyDiv w:val="1"/>
      <w:marLeft w:val="0"/>
      <w:marRight w:val="0"/>
      <w:marTop w:val="0"/>
      <w:marBottom w:val="0"/>
      <w:divBdr>
        <w:top w:val="none" w:sz="0" w:space="0" w:color="auto"/>
        <w:left w:val="none" w:sz="0" w:space="0" w:color="auto"/>
        <w:bottom w:val="none" w:sz="0" w:space="0" w:color="auto"/>
        <w:right w:val="none" w:sz="0" w:space="0" w:color="auto"/>
      </w:divBdr>
    </w:div>
    <w:div w:id="1071197779">
      <w:bodyDiv w:val="1"/>
      <w:marLeft w:val="0"/>
      <w:marRight w:val="0"/>
      <w:marTop w:val="0"/>
      <w:marBottom w:val="0"/>
      <w:divBdr>
        <w:top w:val="none" w:sz="0" w:space="0" w:color="auto"/>
        <w:left w:val="none" w:sz="0" w:space="0" w:color="auto"/>
        <w:bottom w:val="none" w:sz="0" w:space="0" w:color="auto"/>
        <w:right w:val="none" w:sz="0" w:space="0" w:color="auto"/>
      </w:divBdr>
    </w:div>
    <w:div w:id="1315597598">
      <w:bodyDiv w:val="1"/>
      <w:marLeft w:val="0"/>
      <w:marRight w:val="0"/>
      <w:marTop w:val="0"/>
      <w:marBottom w:val="0"/>
      <w:divBdr>
        <w:top w:val="none" w:sz="0" w:space="0" w:color="auto"/>
        <w:left w:val="none" w:sz="0" w:space="0" w:color="auto"/>
        <w:bottom w:val="none" w:sz="0" w:space="0" w:color="auto"/>
        <w:right w:val="none" w:sz="0" w:space="0" w:color="auto"/>
      </w:divBdr>
    </w:div>
    <w:div w:id="1498492612">
      <w:bodyDiv w:val="1"/>
      <w:marLeft w:val="0"/>
      <w:marRight w:val="0"/>
      <w:marTop w:val="0"/>
      <w:marBottom w:val="0"/>
      <w:divBdr>
        <w:top w:val="none" w:sz="0" w:space="0" w:color="auto"/>
        <w:left w:val="none" w:sz="0" w:space="0" w:color="auto"/>
        <w:bottom w:val="none" w:sz="0" w:space="0" w:color="auto"/>
        <w:right w:val="none" w:sz="0" w:space="0" w:color="auto"/>
      </w:divBdr>
    </w:div>
    <w:div w:id="1630555095">
      <w:bodyDiv w:val="1"/>
      <w:marLeft w:val="0"/>
      <w:marRight w:val="0"/>
      <w:marTop w:val="0"/>
      <w:marBottom w:val="0"/>
      <w:divBdr>
        <w:top w:val="none" w:sz="0" w:space="0" w:color="auto"/>
        <w:left w:val="none" w:sz="0" w:space="0" w:color="auto"/>
        <w:bottom w:val="none" w:sz="0" w:space="0" w:color="auto"/>
        <w:right w:val="none" w:sz="0" w:space="0" w:color="auto"/>
      </w:divBdr>
    </w:div>
    <w:div w:id="1728531338">
      <w:bodyDiv w:val="1"/>
      <w:marLeft w:val="0"/>
      <w:marRight w:val="0"/>
      <w:marTop w:val="0"/>
      <w:marBottom w:val="0"/>
      <w:divBdr>
        <w:top w:val="none" w:sz="0" w:space="0" w:color="auto"/>
        <w:left w:val="none" w:sz="0" w:space="0" w:color="auto"/>
        <w:bottom w:val="none" w:sz="0" w:space="0" w:color="auto"/>
        <w:right w:val="none" w:sz="0" w:space="0" w:color="auto"/>
      </w:divBdr>
    </w:div>
    <w:div w:id="1768891938">
      <w:bodyDiv w:val="1"/>
      <w:marLeft w:val="0"/>
      <w:marRight w:val="0"/>
      <w:marTop w:val="0"/>
      <w:marBottom w:val="0"/>
      <w:divBdr>
        <w:top w:val="none" w:sz="0" w:space="0" w:color="auto"/>
        <w:left w:val="none" w:sz="0" w:space="0" w:color="auto"/>
        <w:bottom w:val="none" w:sz="0" w:space="0" w:color="auto"/>
        <w:right w:val="none" w:sz="0" w:space="0" w:color="auto"/>
      </w:divBdr>
    </w:div>
    <w:div w:id="1812094583">
      <w:bodyDiv w:val="1"/>
      <w:marLeft w:val="0"/>
      <w:marRight w:val="0"/>
      <w:marTop w:val="0"/>
      <w:marBottom w:val="0"/>
      <w:divBdr>
        <w:top w:val="none" w:sz="0" w:space="0" w:color="auto"/>
        <w:left w:val="none" w:sz="0" w:space="0" w:color="auto"/>
        <w:bottom w:val="none" w:sz="0" w:space="0" w:color="auto"/>
        <w:right w:val="none" w:sz="0" w:space="0" w:color="auto"/>
      </w:divBdr>
    </w:div>
    <w:div w:id="1836606797">
      <w:bodyDiv w:val="1"/>
      <w:marLeft w:val="0"/>
      <w:marRight w:val="0"/>
      <w:marTop w:val="0"/>
      <w:marBottom w:val="0"/>
      <w:divBdr>
        <w:top w:val="none" w:sz="0" w:space="0" w:color="auto"/>
        <w:left w:val="none" w:sz="0" w:space="0" w:color="auto"/>
        <w:bottom w:val="none" w:sz="0" w:space="0" w:color="auto"/>
        <w:right w:val="none" w:sz="0" w:space="0" w:color="auto"/>
      </w:divBdr>
    </w:div>
    <w:div w:id="1851604527">
      <w:bodyDiv w:val="1"/>
      <w:marLeft w:val="0"/>
      <w:marRight w:val="0"/>
      <w:marTop w:val="0"/>
      <w:marBottom w:val="0"/>
      <w:divBdr>
        <w:top w:val="none" w:sz="0" w:space="0" w:color="auto"/>
        <w:left w:val="none" w:sz="0" w:space="0" w:color="auto"/>
        <w:bottom w:val="none" w:sz="0" w:space="0" w:color="auto"/>
        <w:right w:val="none" w:sz="0" w:space="0" w:color="auto"/>
      </w:divBdr>
      <w:divsChild>
        <w:div w:id="1996182013">
          <w:marLeft w:val="0"/>
          <w:marRight w:val="0"/>
          <w:marTop w:val="0"/>
          <w:marBottom w:val="0"/>
          <w:divBdr>
            <w:top w:val="none" w:sz="0" w:space="0" w:color="auto"/>
            <w:left w:val="none" w:sz="0" w:space="0" w:color="auto"/>
            <w:bottom w:val="none" w:sz="0" w:space="0" w:color="auto"/>
            <w:right w:val="none" w:sz="0" w:space="0" w:color="auto"/>
          </w:divBdr>
          <w:divsChild>
            <w:div w:id="137184681">
              <w:marLeft w:val="0"/>
              <w:marRight w:val="0"/>
              <w:marTop w:val="0"/>
              <w:marBottom w:val="0"/>
              <w:divBdr>
                <w:top w:val="none" w:sz="0" w:space="0" w:color="auto"/>
                <w:left w:val="none" w:sz="0" w:space="0" w:color="auto"/>
                <w:bottom w:val="none" w:sz="0" w:space="0" w:color="auto"/>
                <w:right w:val="none" w:sz="0" w:space="0" w:color="auto"/>
              </w:divBdr>
              <w:divsChild>
                <w:div w:id="1559240566">
                  <w:marLeft w:val="0"/>
                  <w:marRight w:val="0"/>
                  <w:marTop w:val="0"/>
                  <w:marBottom w:val="0"/>
                  <w:divBdr>
                    <w:top w:val="none" w:sz="0" w:space="0" w:color="auto"/>
                    <w:left w:val="none" w:sz="0" w:space="0" w:color="auto"/>
                    <w:bottom w:val="none" w:sz="0" w:space="0" w:color="auto"/>
                    <w:right w:val="none" w:sz="0" w:space="0" w:color="auto"/>
                  </w:divBdr>
                  <w:divsChild>
                    <w:div w:id="387189667">
                      <w:marLeft w:val="0"/>
                      <w:marRight w:val="0"/>
                      <w:marTop w:val="0"/>
                      <w:marBottom w:val="0"/>
                      <w:divBdr>
                        <w:top w:val="none" w:sz="0" w:space="0" w:color="auto"/>
                        <w:left w:val="none" w:sz="0" w:space="0" w:color="auto"/>
                        <w:bottom w:val="none" w:sz="0" w:space="0" w:color="auto"/>
                        <w:right w:val="none" w:sz="0" w:space="0" w:color="auto"/>
                      </w:divBdr>
                    </w:div>
                    <w:div w:id="2060594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71034515">
      <w:bodyDiv w:val="1"/>
      <w:marLeft w:val="0"/>
      <w:marRight w:val="0"/>
      <w:marTop w:val="0"/>
      <w:marBottom w:val="0"/>
      <w:divBdr>
        <w:top w:val="none" w:sz="0" w:space="0" w:color="auto"/>
        <w:left w:val="none" w:sz="0" w:space="0" w:color="auto"/>
        <w:bottom w:val="none" w:sz="0" w:space="0" w:color="auto"/>
        <w:right w:val="none" w:sz="0" w:space="0" w:color="auto"/>
      </w:divBdr>
    </w:div>
    <w:div w:id="212699550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io@cherra.ru" TargetMode="External"/><Relationship Id="rId13" Type="http://schemas.openxmlformats.org/officeDocument/2006/relationships/hyperlink" Target="https://login.consultant.ru/link/?req=doc&amp;base=LAW&amp;n=454318&amp;dst=878&amp;field=134&amp;date=03.04.2024" TargetMode="External"/><Relationship Id="rId18" Type="http://schemas.openxmlformats.org/officeDocument/2006/relationships/hyperlink" Target="https://login.consultant.ru/link/?req=doc&amp;base=LAW&amp;n=483141&amp;dst=2777&amp;field=134&amp;date=29.01.2025" TargetMode="Externa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s://torgi.gov.ru/new/public/notices/view/22000062030000000942" TargetMode="External"/><Relationship Id="rId17" Type="http://schemas.openxmlformats.org/officeDocument/2006/relationships/hyperlink" Target="https://login.consultant.ru/link/?req=doc&amp;base=LAW&amp;n=483141&amp;dst=2772&amp;field=134&amp;date=29.01.2025" TargetMode="External"/><Relationship Id="rId25" Type="http://schemas.microsoft.com/office/2007/relationships/stylesWithEffects" Target="stylesWithEffects.xml"/><Relationship Id="rId2" Type="http://schemas.openxmlformats.org/officeDocument/2006/relationships/numbering" Target="numbering.xml"/><Relationship Id="rId16" Type="http://schemas.openxmlformats.org/officeDocument/2006/relationships/hyperlink" Target="https://login.consultant.ru/link/?req=doc&amp;base=LAW&amp;n=483141&amp;dst=689&amp;field=134&amp;date=29.01.2025"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utp.sberbank-ast.ru" TargetMode="External"/><Relationship Id="rId5" Type="http://schemas.openxmlformats.org/officeDocument/2006/relationships/webSettings" Target="webSettings.xml"/><Relationship Id="rId15" Type="http://schemas.openxmlformats.org/officeDocument/2006/relationships/hyperlink" Target="https://login.consultant.ru/link/?req=doc&amp;base=LAW&amp;n=465174&amp;dst=100008&amp;field=134&amp;date=02.04.2024" TargetMode="External"/><Relationship Id="rId23" Type="http://schemas.openxmlformats.org/officeDocument/2006/relationships/theme" Target="theme/theme1.xml"/><Relationship Id="rId10" Type="http://schemas.openxmlformats.org/officeDocument/2006/relationships/hyperlink" Target="http://www.torgi.gov.ru/" TargetMode="External"/><Relationship Id="rId19" Type="http://schemas.openxmlformats.org/officeDocument/2006/relationships/hyperlink" Target="https://login.consultant.ru/link/?req=doc&amp;base=LAW&amp;n=483141&amp;dst=2780&amp;field=134&amp;date=29.01.2025" TargetMode="External"/><Relationship Id="rId4" Type="http://schemas.openxmlformats.org/officeDocument/2006/relationships/settings" Target="settings.xml"/><Relationship Id="rId9" Type="http://schemas.openxmlformats.org/officeDocument/2006/relationships/hyperlink" Target="mailto:mmv@cherra.ru" TargetMode="External"/><Relationship Id="rId14" Type="http://schemas.openxmlformats.org/officeDocument/2006/relationships/hyperlink" Target="https://login.consultant.ru/link/?req=doc&amp;base=LAW&amp;n=483141&amp;dst=2788&amp;field=134&amp;date=28.01.2025"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XO Thames"/>
        <a:ea typeface=""/>
        <a:cs typeface=""/>
      </a:majorFont>
      <a:minorFont>
        <a:latin typeface="XO Thames"/>
        <a:ea typeface=""/>
        <a:cs typeface=""/>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a:solidFill>
            <a:schemeClr val="phClr">
              <a:shade val="95000"/>
              <a:satMod val="105000"/>
            </a:schemeClr>
          </a:solidFill>
          <a:prstDash val="solid"/>
        </a:ln>
        <a:ln>
          <a:solidFill>
            <a:schemeClr val="phClr"/>
          </a:solidFill>
          <a:prstDash val="solid"/>
        </a:ln>
        <a:ln>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D10487F-FE1E-44CF-9672-783A5DA953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987</TotalTime>
  <Pages>11</Pages>
  <Words>5404</Words>
  <Characters>30806</Characters>
  <Application>Microsoft Office Word</Application>
  <DocSecurity>0</DocSecurity>
  <Lines>256</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36138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khromtsovaev</cp:lastModifiedBy>
  <cp:revision>180</cp:revision>
  <cp:lastPrinted>2025-03-11T08:50:00Z</cp:lastPrinted>
  <dcterms:created xsi:type="dcterms:W3CDTF">2024-05-24T08:18:00Z</dcterms:created>
  <dcterms:modified xsi:type="dcterms:W3CDTF">2025-04-03T11:51:00Z</dcterms:modified>
</cp:coreProperties>
</file>