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C25" w:rsidRPr="00370796" w:rsidRDefault="0091688B" w:rsidP="00965F98">
      <w:pPr>
        <w:spacing w:after="0" w:line="240" w:lineRule="auto"/>
        <w:jc w:val="center"/>
        <w:rPr>
          <w:rFonts w:ascii="XO Thames" w:hAnsi="XO Thames"/>
          <w:b/>
          <w:sz w:val="28"/>
        </w:rPr>
      </w:pPr>
      <w:r w:rsidRPr="00370796">
        <w:rPr>
          <w:rFonts w:ascii="XO Thames" w:hAnsi="XO Thames"/>
          <w:b/>
          <w:sz w:val="28"/>
        </w:rPr>
        <w:t>Сообщение о возможном установлении публичного сервитута</w:t>
      </w:r>
    </w:p>
    <w:p w:rsidR="00965F98" w:rsidRPr="00370796" w:rsidRDefault="00965F98" w:rsidP="006165B4">
      <w:pPr>
        <w:spacing w:after="0" w:line="240" w:lineRule="auto"/>
        <w:ind w:firstLine="567"/>
        <w:jc w:val="both"/>
        <w:rPr>
          <w:rFonts w:ascii="XO Thames" w:hAnsi="XO Thames"/>
          <w:b/>
          <w:sz w:val="28"/>
          <w:szCs w:val="28"/>
        </w:rPr>
      </w:pPr>
    </w:p>
    <w:p w:rsidR="007A2C25" w:rsidRPr="00370796" w:rsidRDefault="0091688B" w:rsidP="00370796">
      <w:pPr>
        <w:spacing w:after="0"/>
        <w:ind w:firstLine="567"/>
        <w:jc w:val="both"/>
        <w:rPr>
          <w:rFonts w:ascii="XO Thames" w:hAnsi="XO Thames"/>
          <w:sz w:val="28"/>
          <w:szCs w:val="28"/>
        </w:rPr>
      </w:pPr>
      <w:r w:rsidRPr="00370796">
        <w:rPr>
          <w:rFonts w:ascii="XO Thames" w:hAnsi="XO Thames"/>
          <w:sz w:val="28"/>
          <w:szCs w:val="28"/>
        </w:rPr>
        <w:t xml:space="preserve">Департаментом имущественных отношений Вологодской области рассматривается ходатайство об установлении публичного </w:t>
      </w:r>
      <w:r w:rsidR="00370796" w:rsidRPr="00370796">
        <w:rPr>
          <w:rFonts w:ascii="XO Thames" w:hAnsi="XO Thames"/>
          <w:sz w:val="28"/>
        </w:rPr>
        <w:t xml:space="preserve">в целях строительства и эксплуатации линейного объекта </w:t>
      </w:r>
      <w:r w:rsidR="00370796" w:rsidRPr="00370796">
        <w:rPr>
          <w:rFonts w:ascii="XO Thames" w:eastAsiaTheme="minorHAnsi" w:hAnsi="XO Thames"/>
          <w:color w:val="auto"/>
          <w:sz w:val="28"/>
          <w:szCs w:val="28"/>
        </w:rPr>
        <w:t>системы газоснабжения</w:t>
      </w:r>
      <w:r w:rsidR="00370796" w:rsidRPr="00370796">
        <w:rPr>
          <w:rFonts w:ascii="XO Thames" w:hAnsi="XO Thames"/>
          <w:sz w:val="28"/>
          <w:szCs w:val="28"/>
        </w:rPr>
        <w:t xml:space="preserve"> «</w:t>
      </w:r>
      <w:r w:rsidR="00370796" w:rsidRPr="00370796">
        <w:rPr>
          <w:rFonts w:ascii="XO Thames" w:eastAsiaTheme="minorHAnsi" w:hAnsi="XO Thames"/>
          <w:color w:val="auto"/>
          <w:sz w:val="28"/>
          <w:szCs w:val="28"/>
        </w:rPr>
        <w:t xml:space="preserve">Газопровод межпоселковый д. Борисово - д. </w:t>
      </w:r>
      <w:proofErr w:type="spellStart"/>
      <w:r w:rsidR="00370796" w:rsidRPr="00370796">
        <w:rPr>
          <w:rFonts w:ascii="XO Thames" w:eastAsiaTheme="minorHAnsi" w:hAnsi="XO Thames"/>
          <w:color w:val="auto"/>
          <w:sz w:val="28"/>
          <w:szCs w:val="28"/>
        </w:rPr>
        <w:t>Ирдоматка</w:t>
      </w:r>
      <w:proofErr w:type="spellEnd"/>
      <w:r w:rsidR="00370796" w:rsidRPr="00370796">
        <w:rPr>
          <w:rFonts w:ascii="XO Thames" w:eastAsiaTheme="minorHAnsi" w:hAnsi="XO Thames"/>
          <w:color w:val="auto"/>
          <w:sz w:val="28"/>
          <w:szCs w:val="28"/>
        </w:rPr>
        <w:t xml:space="preserve"> </w:t>
      </w:r>
      <w:proofErr w:type="gramStart"/>
      <w:r w:rsidR="00370796" w:rsidRPr="00370796">
        <w:rPr>
          <w:rFonts w:ascii="XO Thames" w:eastAsiaTheme="minorHAnsi" w:hAnsi="XO Thames"/>
          <w:color w:val="auto"/>
          <w:sz w:val="28"/>
          <w:szCs w:val="28"/>
        </w:rPr>
        <w:t>-д</w:t>
      </w:r>
      <w:proofErr w:type="gramEnd"/>
      <w:r w:rsidR="00370796" w:rsidRPr="00370796">
        <w:rPr>
          <w:rFonts w:ascii="XO Thames" w:eastAsiaTheme="minorHAnsi" w:hAnsi="XO Thames"/>
          <w:color w:val="auto"/>
          <w:sz w:val="28"/>
          <w:szCs w:val="28"/>
        </w:rPr>
        <w:t xml:space="preserve">. </w:t>
      </w:r>
      <w:proofErr w:type="spellStart"/>
      <w:r w:rsidR="00370796" w:rsidRPr="00370796">
        <w:rPr>
          <w:rFonts w:ascii="XO Thames" w:eastAsiaTheme="minorHAnsi" w:hAnsi="XO Thames"/>
          <w:color w:val="auto"/>
          <w:sz w:val="28"/>
          <w:szCs w:val="28"/>
        </w:rPr>
        <w:t>Ванеево</w:t>
      </w:r>
      <w:proofErr w:type="spellEnd"/>
      <w:r w:rsidR="00370796" w:rsidRPr="00370796">
        <w:rPr>
          <w:rFonts w:ascii="XO Thames" w:eastAsiaTheme="minorHAnsi" w:hAnsi="XO Thames"/>
          <w:color w:val="auto"/>
          <w:sz w:val="28"/>
          <w:szCs w:val="28"/>
        </w:rPr>
        <w:t xml:space="preserve"> - д. Нова - д. </w:t>
      </w:r>
      <w:proofErr w:type="spellStart"/>
      <w:r w:rsidR="00370796" w:rsidRPr="00370796">
        <w:rPr>
          <w:rFonts w:ascii="XO Thames" w:eastAsiaTheme="minorHAnsi" w:hAnsi="XO Thames"/>
          <w:color w:val="auto"/>
          <w:sz w:val="28"/>
          <w:szCs w:val="28"/>
        </w:rPr>
        <w:t>Шайма</w:t>
      </w:r>
      <w:proofErr w:type="spellEnd"/>
      <w:r w:rsidR="00370796" w:rsidRPr="00370796">
        <w:rPr>
          <w:rFonts w:ascii="XO Thames" w:eastAsiaTheme="minorHAnsi" w:hAnsi="XO Thames"/>
          <w:color w:val="auto"/>
          <w:sz w:val="28"/>
          <w:szCs w:val="28"/>
        </w:rPr>
        <w:t xml:space="preserve"> - п. </w:t>
      </w:r>
      <w:proofErr w:type="spellStart"/>
      <w:r w:rsidR="00370796" w:rsidRPr="00370796">
        <w:rPr>
          <w:rFonts w:ascii="XO Thames" w:eastAsiaTheme="minorHAnsi" w:hAnsi="XO Thames"/>
          <w:color w:val="auto"/>
          <w:sz w:val="28"/>
          <w:szCs w:val="28"/>
        </w:rPr>
        <w:t>Шайма</w:t>
      </w:r>
      <w:proofErr w:type="spellEnd"/>
      <w:r w:rsidR="00370796" w:rsidRPr="00370796">
        <w:rPr>
          <w:rFonts w:ascii="XO Thames" w:eastAsiaTheme="minorHAnsi" w:hAnsi="XO Thames"/>
          <w:color w:val="auto"/>
          <w:sz w:val="28"/>
          <w:szCs w:val="28"/>
        </w:rPr>
        <w:t xml:space="preserve"> Череповецкого района Вологодской области»</w:t>
      </w:r>
      <w:r w:rsidR="00CA20DC" w:rsidRPr="00370796">
        <w:rPr>
          <w:rFonts w:ascii="XO Thames" w:hAnsi="XO Thames"/>
          <w:sz w:val="28"/>
          <w:szCs w:val="28"/>
        </w:rPr>
        <w:t>,</w:t>
      </w:r>
      <w:r w:rsidRPr="00370796">
        <w:rPr>
          <w:rFonts w:ascii="XO Thames" w:hAnsi="XO Thames"/>
          <w:sz w:val="28"/>
          <w:szCs w:val="28"/>
        </w:rPr>
        <w:t xml:space="preserve"> в отношении земельных участков с кадастровыми номерами:  </w:t>
      </w:r>
      <w:r w:rsidR="00370796" w:rsidRPr="00370796">
        <w:rPr>
          <w:rFonts w:ascii="XO Thames" w:hAnsi="XO Thames"/>
          <w:sz w:val="28"/>
          <w:szCs w:val="28"/>
        </w:rPr>
        <w:t xml:space="preserve">35:21:0204003:1126, 35:21:0204003:1123, 35:21:0204003:1124, 35:22:0302028:402, </w:t>
      </w:r>
      <w:proofErr w:type="gramStart"/>
      <w:r w:rsidR="00370796" w:rsidRPr="00370796">
        <w:rPr>
          <w:rFonts w:ascii="XO Thames" w:hAnsi="XO Thames"/>
          <w:sz w:val="28"/>
          <w:szCs w:val="28"/>
        </w:rPr>
        <w:t>35:22:0302028:4886, 35:22:0302028:21 (ЕЗП 35:22:0000000:12), 35:22:0000000:397, 35:22:0302028:3230, 35:22:0302028:6818, 35:22:0302028:496, 35:22:0302028:495, 35:22:0302028:7058, 35:22:0302028:7057, 35:22:0302028:6952, 35:22:0302028:6948</w:t>
      </w:r>
      <w:r w:rsidR="006165B4" w:rsidRPr="00370796">
        <w:rPr>
          <w:rFonts w:ascii="XO Thames" w:hAnsi="XO Thames"/>
          <w:sz w:val="28"/>
          <w:szCs w:val="28"/>
        </w:rPr>
        <w:t xml:space="preserve"> (согласно семе местоположения границ публичного сервитута)</w:t>
      </w:r>
      <w:r w:rsidR="00417023" w:rsidRPr="00370796">
        <w:rPr>
          <w:rFonts w:ascii="XO Thames" w:hAnsi="XO Thames"/>
          <w:sz w:val="28"/>
          <w:szCs w:val="28"/>
        </w:rPr>
        <w:t>.</w:t>
      </w:r>
      <w:proofErr w:type="gramEnd"/>
    </w:p>
    <w:p w:rsidR="006165B4" w:rsidRPr="00370796" w:rsidRDefault="006165B4" w:rsidP="00370796">
      <w:pPr>
        <w:spacing w:after="0"/>
        <w:ind w:firstLine="567"/>
        <w:jc w:val="both"/>
        <w:rPr>
          <w:rFonts w:ascii="XO Thames" w:hAnsi="XO Thames"/>
          <w:sz w:val="28"/>
          <w:szCs w:val="28"/>
        </w:rPr>
      </w:pPr>
      <w:r w:rsidRPr="00370796">
        <w:rPr>
          <w:rFonts w:ascii="XO Thames" w:hAnsi="XO Thames"/>
          <w:sz w:val="28"/>
          <w:szCs w:val="28"/>
        </w:rPr>
        <w:t>Обоснование необходимости установления публичного сервитута:</w:t>
      </w:r>
    </w:p>
    <w:p w:rsidR="00370796" w:rsidRPr="00370796" w:rsidRDefault="00370796" w:rsidP="00370796">
      <w:pPr>
        <w:spacing w:after="0" w:line="240" w:lineRule="auto"/>
        <w:ind w:firstLine="567"/>
        <w:jc w:val="both"/>
        <w:rPr>
          <w:rFonts w:ascii="XO Thames" w:hAnsi="XO Thames"/>
          <w:sz w:val="28"/>
        </w:rPr>
      </w:pPr>
      <w:r w:rsidRPr="00370796">
        <w:rPr>
          <w:rFonts w:ascii="XO Thames" w:hAnsi="XO Thames"/>
          <w:sz w:val="28"/>
        </w:rPr>
        <w:t>- Программа развития газоснабжения и газификации Вологодской области на период с 2021-2025;</w:t>
      </w:r>
    </w:p>
    <w:p w:rsidR="00370796" w:rsidRPr="00370796" w:rsidRDefault="00370796" w:rsidP="00370796">
      <w:pPr>
        <w:spacing w:after="0" w:line="240" w:lineRule="auto"/>
        <w:ind w:firstLine="567"/>
        <w:jc w:val="both"/>
        <w:rPr>
          <w:rFonts w:ascii="XO Thames" w:hAnsi="XO Thames"/>
          <w:sz w:val="28"/>
        </w:rPr>
      </w:pPr>
      <w:r w:rsidRPr="00370796">
        <w:rPr>
          <w:rFonts w:ascii="XO Thames" w:hAnsi="XO Thames"/>
          <w:sz w:val="28"/>
        </w:rPr>
        <w:t>- Схема территориального планирования Вологодской области;</w:t>
      </w:r>
    </w:p>
    <w:p w:rsidR="00370796" w:rsidRPr="00370796" w:rsidRDefault="00370796" w:rsidP="00370796">
      <w:pPr>
        <w:spacing w:after="0" w:line="240" w:lineRule="auto"/>
        <w:ind w:firstLine="567"/>
        <w:jc w:val="both"/>
        <w:rPr>
          <w:rFonts w:ascii="XO Thames" w:hAnsi="XO Thames"/>
          <w:sz w:val="28"/>
        </w:rPr>
      </w:pPr>
      <w:r w:rsidRPr="00370796">
        <w:rPr>
          <w:rFonts w:ascii="XO Thames" w:hAnsi="XO Thames"/>
          <w:sz w:val="28"/>
        </w:rPr>
        <w:t xml:space="preserve">- Документация по планировке территории </w:t>
      </w:r>
    </w:p>
    <w:p w:rsidR="00370796" w:rsidRPr="00370796" w:rsidRDefault="00370796" w:rsidP="00370796">
      <w:pPr>
        <w:spacing w:after="0" w:line="240" w:lineRule="auto"/>
        <w:ind w:firstLine="567"/>
        <w:jc w:val="both"/>
        <w:rPr>
          <w:rFonts w:ascii="XO Thames" w:hAnsi="XO Thames"/>
          <w:sz w:val="28"/>
        </w:rPr>
      </w:pPr>
      <w:r w:rsidRPr="00370796">
        <w:rPr>
          <w:rFonts w:ascii="XO Thames" w:hAnsi="XO Thames"/>
          <w:sz w:val="28"/>
        </w:rPr>
        <w:t>На основании проектных решений разработана схема расположения границ публичного сервитута объекта, описание местоположения границ публичного сервитута.</w:t>
      </w:r>
    </w:p>
    <w:p w:rsidR="00370796" w:rsidRPr="00370796" w:rsidRDefault="006165B4" w:rsidP="00370796">
      <w:pPr>
        <w:spacing w:after="0"/>
        <w:ind w:firstLine="567"/>
        <w:jc w:val="both"/>
        <w:rPr>
          <w:rFonts w:ascii="XO Thames" w:hAnsi="XO Thames"/>
          <w:sz w:val="28"/>
          <w:szCs w:val="28"/>
        </w:rPr>
      </w:pPr>
      <w:r w:rsidRPr="00370796">
        <w:rPr>
          <w:rFonts w:ascii="XO Thames" w:hAnsi="XO Thames"/>
          <w:sz w:val="28"/>
          <w:szCs w:val="28"/>
        </w:rPr>
        <w:t xml:space="preserve">Границы испрашиваемого публичного сервитута определены в </w:t>
      </w:r>
      <w:proofErr w:type="gramStart"/>
      <w:r w:rsidRPr="00370796">
        <w:rPr>
          <w:rFonts w:ascii="XO Thames" w:hAnsi="XO Thames"/>
          <w:sz w:val="28"/>
          <w:szCs w:val="28"/>
        </w:rPr>
        <w:t>пределах</w:t>
      </w:r>
      <w:proofErr w:type="gramEnd"/>
      <w:r w:rsidRPr="00370796">
        <w:rPr>
          <w:rFonts w:ascii="XO Thames" w:hAnsi="XO Thames"/>
          <w:sz w:val="28"/>
          <w:szCs w:val="28"/>
        </w:rPr>
        <w:t>, не пр</w:t>
      </w:r>
      <w:r w:rsidR="00370796" w:rsidRPr="00370796">
        <w:rPr>
          <w:rFonts w:ascii="XO Thames" w:hAnsi="XO Thames"/>
          <w:sz w:val="28"/>
          <w:szCs w:val="28"/>
        </w:rPr>
        <w:t>евышающих размеры охранной зоны</w:t>
      </w:r>
      <w:r w:rsidRPr="00370796">
        <w:rPr>
          <w:rFonts w:ascii="XO Thames" w:hAnsi="XO Thames"/>
          <w:sz w:val="28"/>
          <w:szCs w:val="28"/>
        </w:rPr>
        <w:t>.</w:t>
      </w:r>
    </w:p>
    <w:p w:rsidR="006165B4" w:rsidRPr="00370796" w:rsidRDefault="00370796" w:rsidP="00370796">
      <w:pPr>
        <w:spacing w:after="0"/>
        <w:ind w:firstLine="567"/>
        <w:jc w:val="both"/>
        <w:rPr>
          <w:rFonts w:ascii="XO Thames" w:hAnsi="XO Thames"/>
          <w:sz w:val="28"/>
          <w:szCs w:val="28"/>
        </w:rPr>
      </w:pPr>
      <w:r w:rsidRPr="00370796">
        <w:rPr>
          <w:rFonts w:ascii="XO Thames" w:hAnsi="XO Thames"/>
          <w:sz w:val="28"/>
          <w:szCs w:val="28"/>
        </w:rPr>
        <w:t xml:space="preserve">Срок в </w:t>
      </w:r>
      <w:proofErr w:type="gramStart"/>
      <w:r w:rsidRPr="00370796">
        <w:rPr>
          <w:rFonts w:ascii="XO Thames" w:hAnsi="XO Thames"/>
          <w:sz w:val="28"/>
          <w:szCs w:val="28"/>
        </w:rPr>
        <w:t>течении</w:t>
      </w:r>
      <w:proofErr w:type="gramEnd"/>
      <w:r w:rsidRPr="00370796">
        <w:rPr>
          <w:rFonts w:ascii="XO Thames" w:hAnsi="XO Thames"/>
          <w:sz w:val="28"/>
          <w:szCs w:val="28"/>
        </w:rPr>
        <w:t xml:space="preserve"> которого использование земельного участка будет затруднено – 12 месяцев.</w:t>
      </w:r>
      <w:r w:rsidR="006165B4" w:rsidRPr="00370796">
        <w:rPr>
          <w:rFonts w:ascii="XO Thames" w:hAnsi="XO Thames"/>
          <w:sz w:val="28"/>
          <w:szCs w:val="28"/>
        </w:rPr>
        <w:t xml:space="preserve">  </w:t>
      </w:r>
    </w:p>
    <w:p w:rsidR="006165B4" w:rsidRPr="00370796" w:rsidRDefault="006165B4" w:rsidP="00370796">
      <w:pPr>
        <w:spacing w:after="0"/>
        <w:ind w:firstLine="567"/>
        <w:jc w:val="both"/>
        <w:rPr>
          <w:rFonts w:ascii="XO Thames" w:hAnsi="XO Thames"/>
          <w:sz w:val="28"/>
          <w:szCs w:val="28"/>
        </w:rPr>
      </w:pPr>
      <w:r w:rsidRPr="00370796">
        <w:rPr>
          <w:rFonts w:ascii="XO Thames" w:hAnsi="XO Thames"/>
          <w:sz w:val="28"/>
          <w:szCs w:val="28"/>
        </w:rPr>
        <w:t xml:space="preserve">Сроки и график проведения работ при осуществлении деятельности, для обеспечения которой устанавливается публичный сервитут: </w:t>
      </w:r>
    </w:p>
    <w:p w:rsidR="006165B4" w:rsidRPr="00370796" w:rsidRDefault="006165B4" w:rsidP="00370796">
      <w:pPr>
        <w:spacing w:after="0"/>
        <w:ind w:firstLine="567"/>
        <w:jc w:val="both"/>
        <w:rPr>
          <w:rFonts w:ascii="XO Thames" w:hAnsi="XO Thames"/>
          <w:sz w:val="28"/>
          <w:szCs w:val="28"/>
        </w:rPr>
      </w:pPr>
      <w:r w:rsidRPr="00370796">
        <w:rPr>
          <w:rFonts w:ascii="XO Thames" w:hAnsi="XO Thames"/>
          <w:sz w:val="28"/>
          <w:szCs w:val="28"/>
        </w:rPr>
        <w:t xml:space="preserve">- работы, обеспечивающие деятельность по эксплуатации линейного объекта, выполняются в течение всего срока действия публичного сервитута в </w:t>
      </w:r>
      <w:proofErr w:type="gramStart"/>
      <w:r w:rsidRPr="00370796">
        <w:rPr>
          <w:rFonts w:ascii="XO Thames" w:hAnsi="XO Thames"/>
          <w:sz w:val="28"/>
          <w:szCs w:val="28"/>
        </w:rPr>
        <w:t>соответствии</w:t>
      </w:r>
      <w:proofErr w:type="gramEnd"/>
      <w:r w:rsidRPr="00370796">
        <w:rPr>
          <w:rFonts w:ascii="XO Thames" w:hAnsi="XO Thames"/>
          <w:sz w:val="28"/>
          <w:szCs w:val="28"/>
        </w:rPr>
        <w:t xml:space="preserve"> с ежегодно разрабатываемыми эксплуатирующей организацией планами (графиками) работ (мероприятий);</w:t>
      </w:r>
    </w:p>
    <w:p w:rsidR="007A2C25" w:rsidRPr="00370796" w:rsidRDefault="006165B4" w:rsidP="00370796">
      <w:pPr>
        <w:spacing w:after="0" w:line="240" w:lineRule="auto"/>
        <w:ind w:firstLine="567"/>
        <w:jc w:val="both"/>
        <w:rPr>
          <w:rFonts w:ascii="XO Thames" w:hAnsi="XO Thames"/>
          <w:sz w:val="28"/>
          <w:szCs w:val="28"/>
        </w:rPr>
      </w:pPr>
      <w:r w:rsidRPr="00370796">
        <w:rPr>
          <w:rFonts w:ascii="XO Thames" w:hAnsi="XO Thames"/>
          <w:sz w:val="28"/>
          <w:szCs w:val="28"/>
        </w:rPr>
        <w:t>- работы по предотвращению или устранению последствий аварий выполняются внеурочно и незамедлительно.</w:t>
      </w:r>
    </w:p>
    <w:p w:rsidR="007A2C25" w:rsidRPr="00370796" w:rsidRDefault="0091688B" w:rsidP="00370796">
      <w:pPr>
        <w:spacing w:after="0" w:line="240" w:lineRule="auto"/>
        <w:ind w:firstLine="567"/>
        <w:jc w:val="both"/>
        <w:rPr>
          <w:rFonts w:ascii="XO Thames" w:hAnsi="XO Thames"/>
          <w:sz w:val="28"/>
        </w:rPr>
      </w:pPr>
      <w:r w:rsidRPr="00370796">
        <w:rPr>
          <w:rFonts w:ascii="XO Thames" w:hAnsi="XO Thames"/>
          <w:sz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заинтересованные лица могут ознакомиться по адресу: </w:t>
      </w:r>
      <w:proofErr w:type="gramStart"/>
      <w:r w:rsidRPr="00370796">
        <w:rPr>
          <w:rFonts w:ascii="XO Thames" w:hAnsi="XO Thames"/>
          <w:sz w:val="28"/>
        </w:rPr>
        <w:t>г</w:t>
      </w:r>
      <w:proofErr w:type="gramEnd"/>
      <w:r w:rsidRPr="00370796">
        <w:rPr>
          <w:rFonts w:ascii="XO Thames" w:hAnsi="XO Thames"/>
          <w:sz w:val="28"/>
        </w:rPr>
        <w:t xml:space="preserve">. Вологда, ул. </w:t>
      </w:r>
      <w:proofErr w:type="spellStart"/>
      <w:r w:rsidRPr="00370796">
        <w:rPr>
          <w:rFonts w:ascii="XO Thames" w:hAnsi="XO Thames"/>
          <w:sz w:val="28"/>
        </w:rPr>
        <w:t>Козленская</w:t>
      </w:r>
      <w:proofErr w:type="spellEnd"/>
      <w:r w:rsidRPr="00370796">
        <w:rPr>
          <w:rFonts w:ascii="XO Thames" w:hAnsi="XO Thames"/>
          <w:sz w:val="28"/>
        </w:rPr>
        <w:t xml:space="preserve">, д. 8, </w:t>
      </w:r>
      <w:proofErr w:type="spellStart"/>
      <w:r w:rsidRPr="00370796">
        <w:rPr>
          <w:rFonts w:ascii="XO Thames" w:hAnsi="XO Thames"/>
          <w:sz w:val="28"/>
        </w:rPr>
        <w:t>каб</w:t>
      </w:r>
      <w:proofErr w:type="spellEnd"/>
      <w:r w:rsidRPr="00370796">
        <w:rPr>
          <w:rFonts w:ascii="XO Thames" w:hAnsi="XO Thames"/>
          <w:sz w:val="28"/>
        </w:rPr>
        <w:t xml:space="preserve">. 223, понедельник - пятница с 8.00 до 17.00, обед с 12.30 до 13.30. </w:t>
      </w:r>
    </w:p>
    <w:p w:rsidR="007A2C25" w:rsidRPr="00370796" w:rsidRDefault="0091688B" w:rsidP="00370796">
      <w:pPr>
        <w:spacing w:after="0" w:line="240" w:lineRule="auto"/>
        <w:ind w:firstLine="567"/>
        <w:jc w:val="both"/>
        <w:rPr>
          <w:rFonts w:ascii="XO Thames" w:hAnsi="XO Thames"/>
          <w:sz w:val="28"/>
        </w:rPr>
      </w:pPr>
      <w:r w:rsidRPr="00370796">
        <w:rPr>
          <w:rFonts w:ascii="XO Thames" w:hAnsi="XO Thames"/>
          <w:sz w:val="28"/>
        </w:rPr>
        <w:lastRenderedPageBreak/>
        <w:t xml:space="preserve">Заявления об учете прав на земельные участки принимаются в течение </w:t>
      </w:r>
      <w:r w:rsidR="00370796" w:rsidRPr="00370796">
        <w:rPr>
          <w:rFonts w:ascii="XO Thames" w:hAnsi="XO Thames"/>
          <w:sz w:val="28"/>
        </w:rPr>
        <w:t>15</w:t>
      </w:r>
      <w:r w:rsidRPr="00370796">
        <w:rPr>
          <w:rFonts w:ascii="XO Thames" w:hAnsi="XO Thames"/>
          <w:sz w:val="28"/>
        </w:rPr>
        <w:t xml:space="preserve"> дней со дня опубликования сообщения. </w:t>
      </w:r>
    </w:p>
    <w:p w:rsidR="007A2C25" w:rsidRPr="00370796" w:rsidRDefault="0091688B" w:rsidP="00370796">
      <w:pPr>
        <w:spacing w:after="0" w:line="240" w:lineRule="auto"/>
        <w:ind w:firstLine="567"/>
        <w:jc w:val="both"/>
        <w:rPr>
          <w:rFonts w:ascii="XO Thames" w:hAnsi="XO Thames"/>
          <w:sz w:val="28"/>
        </w:rPr>
      </w:pPr>
      <w:r w:rsidRPr="00370796">
        <w:rPr>
          <w:rFonts w:ascii="XO Thames" w:hAnsi="XO Thames"/>
          <w:sz w:val="28"/>
        </w:rPr>
        <w:t>Телефон для справок (8172) 23−00−49 (</w:t>
      </w:r>
      <w:proofErr w:type="spellStart"/>
      <w:r w:rsidRPr="00370796">
        <w:rPr>
          <w:rFonts w:ascii="XO Thames" w:hAnsi="XO Thames"/>
          <w:sz w:val="28"/>
        </w:rPr>
        <w:t>доб</w:t>
      </w:r>
      <w:proofErr w:type="spellEnd"/>
      <w:r w:rsidRPr="00370796">
        <w:rPr>
          <w:rFonts w:ascii="XO Thames" w:hAnsi="XO Thames"/>
          <w:sz w:val="28"/>
        </w:rPr>
        <w:t>. 3463)</w:t>
      </w:r>
      <w:r w:rsidR="005C12CC" w:rsidRPr="00370796">
        <w:rPr>
          <w:rFonts w:ascii="XO Thames" w:hAnsi="XO Thames"/>
          <w:sz w:val="28"/>
        </w:rPr>
        <w:t>.</w:t>
      </w:r>
      <w:r w:rsidRPr="00370796">
        <w:rPr>
          <w:rFonts w:ascii="XO Thames" w:hAnsi="XO Thames"/>
          <w:sz w:val="28"/>
        </w:rPr>
        <w:t xml:space="preserve"> </w:t>
      </w:r>
    </w:p>
    <w:p w:rsidR="007A2C25" w:rsidRPr="00370796" w:rsidRDefault="0091688B" w:rsidP="00370796">
      <w:pPr>
        <w:spacing w:after="0" w:line="240" w:lineRule="auto"/>
        <w:ind w:firstLine="567"/>
        <w:jc w:val="both"/>
        <w:rPr>
          <w:rFonts w:ascii="XO Thames" w:hAnsi="XO Thames"/>
          <w:sz w:val="28"/>
          <w:szCs w:val="28"/>
        </w:rPr>
      </w:pPr>
      <w:r w:rsidRPr="00370796">
        <w:rPr>
          <w:rFonts w:ascii="XO Thames" w:hAnsi="XO Thames"/>
          <w:sz w:val="28"/>
          <w:szCs w:val="28"/>
        </w:rPr>
        <w:t xml:space="preserve">Информация о поступившем </w:t>
      </w:r>
      <w:proofErr w:type="gramStart"/>
      <w:r w:rsidRPr="00370796">
        <w:rPr>
          <w:rFonts w:ascii="XO Thames" w:hAnsi="XO Thames"/>
          <w:sz w:val="28"/>
          <w:szCs w:val="28"/>
        </w:rPr>
        <w:t>ходатайстве</w:t>
      </w:r>
      <w:proofErr w:type="gramEnd"/>
      <w:r w:rsidRPr="00370796">
        <w:rPr>
          <w:rFonts w:ascii="XO Thames" w:hAnsi="XO Thames"/>
          <w:sz w:val="28"/>
          <w:szCs w:val="28"/>
        </w:rPr>
        <w:t xml:space="preserve"> об установлении публичного сервитута размещена на официальном интернет-сайте Департамента имущественных отношений Вологодской области, Администрации </w:t>
      </w:r>
      <w:r w:rsidR="00370796" w:rsidRPr="00370796">
        <w:rPr>
          <w:rFonts w:ascii="XO Thames" w:hAnsi="XO Thames"/>
          <w:sz w:val="28"/>
          <w:szCs w:val="28"/>
        </w:rPr>
        <w:t>Череповецкого</w:t>
      </w:r>
      <w:r w:rsidRPr="00370796">
        <w:rPr>
          <w:rFonts w:ascii="XO Thames" w:hAnsi="XO Thames"/>
          <w:sz w:val="28"/>
          <w:szCs w:val="28"/>
        </w:rPr>
        <w:t xml:space="preserve"> муниципального </w:t>
      </w:r>
      <w:r w:rsidR="002B4A3F" w:rsidRPr="00370796">
        <w:rPr>
          <w:rFonts w:ascii="XO Thames" w:hAnsi="XO Thames"/>
          <w:sz w:val="28"/>
          <w:szCs w:val="28"/>
        </w:rPr>
        <w:t>округа</w:t>
      </w:r>
      <w:r w:rsidR="00370796" w:rsidRPr="00370796">
        <w:rPr>
          <w:rFonts w:ascii="XO Thames" w:hAnsi="XO Thames"/>
          <w:sz w:val="28"/>
          <w:szCs w:val="28"/>
        </w:rPr>
        <w:t>, Мэрии города Череповца</w:t>
      </w:r>
      <w:r w:rsidRPr="00370796">
        <w:rPr>
          <w:rFonts w:ascii="XO Thames" w:hAnsi="XO Thames"/>
          <w:sz w:val="28"/>
          <w:szCs w:val="28"/>
        </w:rPr>
        <w:t xml:space="preserve">. </w:t>
      </w:r>
    </w:p>
    <w:p w:rsidR="007A2C25" w:rsidRPr="00370796" w:rsidRDefault="007A2C25" w:rsidP="00370796">
      <w:pPr>
        <w:spacing w:after="0" w:line="240" w:lineRule="auto"/>
        <w:ind w:firstLine="567"/>
        <w:jc w:val="both"/>
        <w:rPr>
          <w:rFonts w:ascii="XO Thames" w:hAnsi="XO Thames"/>
          <w:sz w:val="28"/>
        </w:rPr>
      </w:pPr>
    </w:p>
    <w:p w:rsidR="007A2C25" w:rsidRPr="00370796" w:rsidRDefault="007A2C25">
      <w:pPr>
        <w:spacing w:after="0"/>
        <w:jc w:val="both"/>
        <w:rPr>
          <w:rFonts w:ascii="XO Thames" w:hAnsi="XO Thames"/>
          <w:sz w:val="28"/>
        </w:rPr>
      </w:pPr>
    </w:p>
    <w:sectPr w:rsidR="007A2C25" w:rsidRPr="00370796" w:rsidSect="007A2C25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B2D60"/>
    <w:multiLevelType w:val="multilevel"/>
    <w:tmpl w:val="F7E6D0C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52391777"/>
    <w:multiLevelType w:val="multilevel"/>
    <w:tmpl w:val="B2169F4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C25"/>
    <w:rsid w:val="002B4A3F"/>
    <w:rsid w:val="00370796"/>
    <w:rsid w:val="003D1A30"/>
    <w:rsid w:val="003D6CA9"/>
    <w:rsid w:val="00417023"/>
    <w:rsid w:val="00494F2A"/>
    <w:rsid w:val="005C12CC"/>
    <w:rsid w:val="006165B4"/>
    <w:rsid w:val="007A2C25"/>
    <w:rsid w:val="007F2F59"/>
    <w:rsid w:val="0091688B"/>
    <w:rsid w:val="00932000"/>
    <w:rsid w:val="00965F98"/>
    <w:rsid w:val="00A31006"/>
    <w:rsid w:val="00B11A65"/>
    <w:rsid w:val="00B26852"/>
    <w:rsid w:val="00CA20DC"/>
    <w:rsid w:val="00CB1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A2C25"/>
  </w:style>
  <w:style w:type="paragraph" w:styleId="10">
    <w:name w:val="heading 1"/>
    <w:next w:val="a"/>
    <w:link w:val="11"/>
    <w:uiPriority w:val="9"/>
    <w:qFormat/>
    <w:rsid w:val="007A2C25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7A2C25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7A2C25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A2C25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A2C25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A2C25"/>
  </w:style>
  <w:style w:type="paragraph" w:styleId="21">
    <w:name w:val="toc 2"/>
    <w:next w:val="a"/>
    <w:link w:val="22"/>
    <w:uiPriority w:val="39"/>
    <w:rsid w:val="007A2C25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A2C25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A2C25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A2C25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7A2C25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A2C25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A2C25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A2C25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7A2C25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  <w:rsid w:val="007A2C25"/>
  </w:style>
  <w:style w:type="paragraph" w:styleId="31">
    <w:name w:val="toc 3"/>
    <w:next w:val="a"/>
    <w:link w:val="32"/>
    <w:uiPriority w:val="39"/>
    <w:rsid w:val="007A2C25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A2C25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7A2C2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7A2C25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3"/>
    <w:rsid w:val="007A2C25"/>
    <w:rPr>
      <w:color w:val="0000FF"/>
      <w:u w:val="single"/>
    </w:rPr>
  </w:style>
  <w:style w:type="character" w:styleId="a3">
    <w:name w:val="Hyperlink"/>
    <w:basedOn w:val="a0"/>
    <w:link w:val="13"/>
    <w:rsid w:val="007A2C25"/>
    <w:rPr>
      <w:color w:val="0000FF"/>
      <w:u w:val="single"/>
    </w:rPr>
  </w:style>
  <w:style w:type="paragraph" w:customStyle="1" w:styleId="Footnote">
    <w:name w:val="Footnote"/>
    <w:link w:val="Footnote0"/>
    <w:rsid w:val="007A2C25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7A2C25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7A2C25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7A2C2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A2C25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7A2C25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7A2C25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A2C25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7A2C25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A2C25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7A2C25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A2C25"/>
    <w:rPr>
      <w:rFonts w:ascii="XO Thames" w:hAnsi="XO Thames"/>
      <w:sz w:val="28"/>
    </w:rPr>
  </w:style>
  <w:style w:type="paragraph" w:styleId="a4">
    <w:name w:val="Normal (Web)"/>
    <w:basedOn w:val="a"/>
    <w:link w:val="a5"/>
    <w:rsid w:val="007A2C2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веб) Знак"/>
    <w:basedOn w:val="1"/>
    <w:link w:val="a4"/>
    <w:rsid w:val="007A2C25"/>
    <w:rPr>
      <w:rFonts w:ascii="Times New Roman" w:hAnsi="Times New Roman"/>
      <w:sz w:val="24"/>
    </w:rPr>
  </w:style>
  <w:style w:type="paragraph" w:styleId="a6">
    <w:name w:val="Subtitle"/>
    <w:next w:val="a"/>
    <w:link w:val="a7"/>
    <w:uiPriority w:val="11"/>
    <w:qFormat/>
    <w:rsid w:val="007A2C25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7A2C25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7A2C25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7A2C2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7A2C25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7A2C25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Silkina.NM</cp:lastModifiedBy>
  <cp:revision>8</cp:revision>
  <dcterms:created xsi:type="dcterms:W3CDTF">2023-12-26T07:25:00Z</dcterms:created>
  <dcterms:modified xsi:type="dcterms:W3CDTF">2024-07-19T14:15:00Z</dcterms:modified>
</cp:coreProperties>
</file>