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04" w:rsidRPr="00BF43B1" w:rsidRDefault="008D7304" w:rsidP="008D7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3B1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ОБ ИТОГАХ ПРОДАЖИ МУНИЦИПАЛЬНОГО ИМУЩЕСТВА ПОСРЕДСТВОМ ПУБЛИЧНОГО ПРЕДЛОЖЕНИЯ </w:t>
      </w:r>
    </w:p>
    <w:p w:rsidR="008D7304" w:rsidRPr="00BF43B1" w:rsidRDefault="00BF43B1" w:rsidP="008D7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3B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254B5" w:rsidRPr="003254B5">
        <w:rPr>
          <w:rFonts w:ascii="Times New Roman" w:hAnsi="Times New Roman" w:cs="Times New Roman"/>
          <w:b/>
          <w:sz w:val="28"/>
          <w:szCs w:val="28"/>
        </w:rPr>
        <w:t xml:space="preserve">29 </w:t>
      </w:r>
      <w:r w:rsidR="003254B5">
        <w:rPr>
          <w:rFonts w:ascii="Times New Roman" w:hAnsi="Times New Roman" w:cs="Times New Roman"/>
          <w:b/>
          <w:sz w:val="28"/>
          <w:szCs w:val="28"/>
        </w:rPr>
        <w:t>ФЕВРАЛЯ</w:t>
      </w:r>
      <w:r w:rsidR="00D407CB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BF43B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D7304" w:rsidRPr="00BF43B1" w:rsidRDefault="008D7304" w:rsidP="008D7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3B1" w:rsidRPr="00D407CB" w:rsidRDefault="008D7304" w:rsidP="00BF4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7CB">
        <w:rPr>
          <w:rFonts w:ascii="Times New Roman" w:eastAsia="Times New Roman" w:hAnsi="Times New Roman" w:cs="Times New Roman"/>
          <w:sz w:val="28"/>
          <w:szCs w:val="28"/>
        </w:rPr>
        <w:t xml:space="preserve">Комитет имущественных отношений администрации Череповецкого муниципального района Вологодской области сообщает, что </w:t>
      </w:r>
      <w:r w:rsidR="003254B5">
        <w:rPr>
          <w:rFonts w:ascii="Times New Roman" w:eastAsia="Times New Roman" w:hAnsi="Times New Roman" w:cs="Times New Roman"/>
          <w:sz w:val="28"/>
          <w:szCs w:val="28"/>
        </w:rPr>
        <w:t>29 февраля</w:t>
      </w:r>
      <w:r w:rsidR="00D407CB" w:rsidRPr="00D407CB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BF43B1" w:rsidRPr="00D407CB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BF43B1" w:rsidRPr="00D407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электронной торговой площадке АО «Единая торговая площадка» </w:t>
      </w:r>
      <w:hyperlink r:id="rId4" w:history="1">
        <w:r w:rsidR="00BF43B1" w:rsidRPr="00D407CB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BF43B1" w:rsidRPr="00D407CB">
          <w:rPr>
            <w:rStyle w:val="a8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BF43B1" w:rsidRPr="00D407CB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roseltorg</w:t>
        </w:r>
        <w:proofErr w:type="spellEnd"/>
        <w:r w:rsidR="00BF43B1" w:rsidRPr="00D407CB">
          <w:rPr>
            <w:rStyle w:val="a8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BF43B1" w:rsidRPr="00D407CB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BD608D" w:rsidRPr="00D407CB">
        <w:rPr>
          <w:rFonts w:ascii="Times New Roman" w:hAnsi="Times New Roman" w:cs="Times New Roman"/>
          <w:sz w:val="28"/>
          <w:szCs w:val="28"/>
        </w:rPr>
        <w:t xml:space="preserve"> </w:t>
      </w:r>
      <w:r w:rsidR="00C7676F" w:rsidRPr="00D407CB">
        <w:rPr>
          <w:rFonts w:ascii="Times New Roman" w:hAnsi="Times New Roman" w:cs="Times New Roman"/>
          <w:sz w:val="28"/>
          <w:szCs w:val="28"/>
        </w:rPr>
        <w:t xml:space="preserve">должна была </w:t>
      </w:r>
      <w:proofErr w:type="gramStart"/>
      <w:r w:rsidR="00C7676F" w:rsidRPr="00D407CB">
        <w:rPr>
          <w:rFonts w:ascii="Times New Roman" w:hAnsi="Times New Roman" w:cs="Times New Roman"/>
          <w:sz w:val="28"/>
          <w:szCs w:val="28"/>
        </w:rPr>
        <w:t>состоятся</w:t>
      </w:r>
      <w:proofErr w:type="gramEnd"/>
      <w:r w:rsidR="00BD608D" w:rsidRPr="00D407CB">
        <w:rPr>
          <w:rFonts w:ascii="Times New Roman" w:hAnsi="Times New Roman" w:cs="Times New Roman"/>
          <w:sz w:val="28"/>
          <w:szCs w:val="28"/>
        </w:rPr>
        <w:t xml:space="preserve"> продажа посредством публичного предложения </w:t>
      </w:r>
      <w:r w:rsidR="00BF43B1" w:rsidRPr="00D407CB">
        <w:rPr>
          <w:rFonts w:ascii="Times New Roman" w:hAnsi="Times New Roman" w:cs="Times New Roman"/>
          <w:sz w:val="28"/>
          <w:szCs w:val="28"/>
        </w:rPr>
        <w:t>муниципального имущества:</w:t>
      </w:r>
    </w:p>
    <w:p w:rsidR="003254B5" w:rsidRPr="00174436" w:rsidRDefault="003254B5" w:rsidP="003254B5">
      <w:pPr>
        <w:pStyle w:val="a5"/>
        <w:ind w:left="0" w:firstLine="709"/>
        <w:rPr>
          <w:b/>
          <w:szCs w:val="28"/>
        </w:rPr>
      </w:pPr>
      <w:r w:rsidRPr="00174436">
        <w:rPr>
          <w:b/>
          <w:szCs w:val="28"/>
        </w:rPr>
        <w:t xml:space="preserve">Лот № 1. </w:t>
      </w:r>
      <w:r w:rsidRPr="00174436">
        <w:rPr>
          <w:szCs w:val="28"/>
        </w:rPr>
        <w:t>Нежилое помещение, кадастровый номер 35:22:0207014:223, площадью 45,6 кв</w:t>
      </w:r>
      <w:proofErr w:type="gramStart"/>
      <w:r w:rsidRPr="00174436">
        <w:rPr>
          <w:szCs w:val="28"/>
        </w:rPr>
        <w:t>.м</w:t>
      </w:r>
      <w:proofErr w:type="gramEnd"/>
      <w:r w:rsidRPr="00174436">
        <w:rPr>
          <w:szCs w:val="28"/>
        </w:rPr>
        <w:t xml:space="preserve">, адрес: </w:t>
      </w:r>
      <w:proofErr w:type="gramStart"/>
      <w:r w:rsidRPr="00174436">
        <w:rPr>
          <w:szCs w:val="28"/>
        </w:rPr>
        <w:t>Вологодская область, Череповецкий район, д. Большой Двор, ул. Школьная, д. 8, кв. 2.</w:t>
      </w:r>
      <w:proofErr w:type="gramEnd"/>
    </w:p>
    <w:p w:rsidR="003254B5" w:rsidRPr="003254B5" w:rsidRDefault="003254B5" w:rsidP="003254B5">
      <w:pPr>
        <w:pStyle w:val="a5"/>
        <w:ind w:left="0" w:firstLine="709"/>
        <w:rPr>
          <w:b/>
          <w:szCs w:val="28"/>
        </w:rPr>
      </w:pPr>
      <w:r w:rsidRPr="0079751A">
        <w:rPr>
          <w:b/>
          <w:szCs w:val="28"/>
        </w:rPr>
        <w:t>Продажа посредством публичного предложения по лоту № 1 признана несостоявшейся ввиду отсутствия заявок на участие.</w:t>
      </w:r>
    </w:p>
    <w:p w:rsidR="003254B5" w:rsidRDefault="003254B5" w:rsidP="003254B5">
      <w:pPr>
        <w:pStyle w:val="a5"/>
        <w:ind w:left="0" w:firstLine="709"/>
        <w:rPr>
          <w:szCs w:val="28"/>
        </w:rPr>
      </w:pPr>
    </w:p>
    <w:p w:rsidR="003254B5" w:rsidRPr="00174436" w:rsidRDefault="003254B5" w:rsidP="003254B5">
      <w:pPr>
        <w:pStyle w:val="a5"/>
        <w:ind w:left="0" w:firstLine="709"/>
        <w:rPr>
          <w:szCs w:val="28"/>
        </w:rPr>
      </w:pPr>
      <w:r w:rsidRPr="00174436">
        <w:rPr>
          <w:b/>
          <w:szCs w:val="28"/>
        </w:rPr>
        <w:t xml:space="preserve">Лот № 2. </w:t>
      </w:r>
      <w:r w:rsidRPr="00174436">
        <w:rPr>
          <w:szCs w:val="28"/>
        </w:rPr>
        <w:t xml:space="preserve">Автотранспортное средство, модель УАЗ 315195, 2009 года выпуска, мощность двигателя, </w:t>
      </w:r>
      <w:proofErr w:type="gramStart"/>
      <w:r w:rsidRPr="00174436">
        <w:rPr>
          <w:szCs w:val="28"/>
        </w:rPr>
        <w:t>л</w:t>
      </w:r>
      <w:proofErr w:type="gramEnd"/>
      <w:r w:rsidRPr="00174436">
        <w:rPr>
          <w:szCs w:val="28"/>
        </w:rPr>
        <w:t xml:space="preserve">.с. (кВт): 128 (94,1), тип двигателя: бензиновый, цвет: черный, космос </w:t>
      </w:r>
      <w:proofErr w:type="spellStart"/>
      <w:r w:rsidRPr="00174436">
        <w:rPr>
          <w:szCs w:val="28"/>
        </w:rPr>
        <w:t>металлик</w:t>
      </w:r>
      <w:proofErr w:type="spellEnd"/>
      <w:r w:rsidRPr="00174436">
        <w:rPr>
          <w:szCs w:val="28"/>
        </w:rPr>
        <w:t xml:space="preserve">, </w:t>
      </w:r>
      <w:proofErr w:type="spellStart"/>
      <w:r w:rsidRPr="00174436">
        <w:rPr>
          <w:szCs w:val="28"/>
        </w:rPr>
        <w:t>рег</w:t>
      </w:r>
      <w:proofErr w:type="spellEnd"/>
      <w:r w:rsidRPr="00174436">
        <w:rPr>
          <w:szCs w:val="28"/>
        </w:rPr>
        <w:t xml:space="preserve">. знак А652ХЕ, </w:t>
      </w:r>
      <w:r w:rsidRPr="00174436">
        <w:rPr>
          <w:szCs w:val="28"/>
          <w:lang w:val="en-US"/>
        </w:rPr>
        <w:t>VIN</w:t>
      </w:r>
      <w:r w:rsidRPr="00174436">
        <w:rPr>
          <w:szCs w:val="28"/>
        </w:rPr>
        <w:t xml:space="preserve"> </w:t>
      </w:r>
      <w:r w:rsidRPr="00174436">
        <w:rPr>
          <w:szCs w:val="28"/>
          <w:lang w:val="en-US"/>
        </w:rPr>
        <w:t>XTT</w:t>
      </w:r>
      <w:r w:rsidRPr="00174436">
        <w:rPr>
          <w:szCs w:val="28"/>
        </w:rPr>
        <w:t>315195</w:t>
      </w:r>
      <w:r w:rsidRPr="00174436">
        <w:rPr>
          <w:szCs w:val="28"/>
          <w:lang w:val="en-US"/>
        </w:rPr>
        <w:t>A</w:t>
      </w:r>
      <w:r w:rsidRPr="00174436">
        <w:rPr>
          <w:szCs w:val="28"/>
        </w:rPr>
        <w:t>0581434.</w:t>
      </w:r>
    </w:p>
    <w:p w:rsidR="003254B5" w:rsidRPr="0079751A" w:rsidRDefault="003254B5" w:rsidP="003254B5">
      <w:pPr>
        <w:pStyle w:val="a5"/>
        <w:ind w:left="0" w:firstLine="709"/>
        <w:rPr>
          <w:b/>
          <w:szCs w:val="28"/>
        </w:rPr>
      </w:pPr>
      <w:r w:rsidRPr="0079751A">
        <w:rPr>
          <w:b/>
          <w:szCs w:val="28"/>
        </w:rPr>
        <w:t xml:space="preserve">Продажа посредством публичного предложения по лоту № </w:t>
      </w:r>
      <w:r>
        <w:rPr>
          <w:b/>
          <w:szCs w:val="28"/>
        </w:rPr>
        <w:t>2</w:t>
      </w:r>
      <w:r w:rsidRPr="0079751A">
        <w:rPr>
          <w:b/>
          <w:szCs w:val="28"/>
        </w:rPr>
        <w:t xml:space="preserve"> признана несостоявшейся ввиду отсутствия заявок на участие.</w:t>
      </w:r>
    </w:p>
    <w:p w:rsidR="003254B5" w:rsidRDefault="003254B5" w:rsidP="00D407CB">
      <w:pPr>
        <w:pStyle w:val="a5"/>
        <w:ind w:left="0" w:firstLine="709"/>
        <w:rPr>
          <w:b/>
          <w:szCs w:val="28"/>
        </w:rPr>
      </w:pPr>
    </w:p>
    <w:p w:rsidR="003254B5" w:rsidRDefault="003254B5" w:rsidP="00D407CB">
      <w:pPr>
        <w:pStyle w:val="a5"/>
        <w:ind w:left="0" w:firstLine="709"/>
        <w:rPr>
          <w:b/>
          <w:szCs w:val="28"/>
        </w:rPr>
      </w:pPr>
    </w:p>
    <w:p w:rsidR="003254B5" w:rsidRDefault="003254B5" w:rsidP="00D407CB">
      <w:pPr>
        <w:pStyle w:val="a5"/>
        <w:ind w:left="0" w:firstLine="709"/>
        <w:rPr>
          <w:b/>
          <w:szCs w:val="28"/>
        </w:rPr>
      </w:pPr>
    </w:p>
    <w:p w:rsidR="003254B5" w:rsidRDefault="003254B5" w:rsidP="00D407CB">
      <w:pPr>
        <w:pStyle w:val="a5"/>
        <w:ind w:left="0" w:firstLine="709"/>
        <w:rPr>
          <w:b/>
          <w:szCs w:val="28"/>
        </w:rPr>
      </w:pPr>
    </w:p>
    <w:p w:rsidR="003254B5" w:rsidRDefault="003254B5" w:rsidP="00D407CB">
      <w:pPr>
        <w:pStyle w:val="a5"/>
        <w:ind w:left="0" w:firstLine="709"/>
        <w:rPr>
          <w:b/>
          <w:szCs w:val="28"/>
        </w:rPr>
      </w:pPr>
    </w:p>
    <w:p w:rsidR="00C7676F" w:rsidRPr="00D407CB" w:rsidRDefault="00C7676F" w:rsidP="00C76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676F" w:rsidRPr="00D407CB" w:rsidSect="00C7676F">
      <w:pgSz w:w="11906" w:h="16838"/>
      <w:pgMar w:top="62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7705"/>
    <w:rsid w:val="000215DE"/>
    <w:rsid w:val="00083954"/>
    <w:rsid w:val="000A22F2"/>
    <w:rsid w:val="001045F3"/>
    <w:rsid w:val="00106B7D"/>
    <w:rsid w:val="00117BDD"/>
    <w:rsid w:val="0014279E"/>
    <w:rsid w:val="001455CD"/>
    <w:rsid w:val="002C31E1"/>
    <w:rsid w:val="002C432C"/>
    <w:rsid w:val="002F6762"/>
    <w:rsid w:val="003254B5"/>
    <w:rsid w:val="00387CB8"/>
    <w:rsid w:val="003F62E0"/>
    <w:rsid w:val="004124F8"/>
    <w:rsid w:val="0043602B"/>
    <w:rsid w:val="0043696E"/>
    <w:rsid w:val="004916F3"/>
    <w:rsid w:val="004A3AF7"/>
    <w:rsid w:val="004E5FFB"/>
    <w:rsid w:val="004E6A95"/>
    <w:rsid w:val="004E7672"/>
    <w:rsid w:val="00514AB4"/>
    <w:rsid w:val="005303BC"/>
    <w:rsid w:val="005A0E7C"/>
    <w:rsid w:val="005C6529"/>
    <w:rsid w:val="005E3FEC"/>
    <w:rsid w:val="005F171D"/>
    <w:rsid w:val="005F3257"/>
    <w:rsid w:val="00666CD9"/>
    <w:rsid w:val="00676FB8"/>
    <w:rsid w:val="006A39F8"/>
    <w:rsid w:val="006C4214"/>
    <w:rsid w:val="006C4357"/>
    <w:rsid w:val="006E668D"/>
    <w:rsid w:val="0079751A"/>
    <w:rsid w:val="007B7705"/>
    <w:rsid w:val="007D58BF"/>
    <w:rsid w:val="007E0D6F"/>
    <w:rsid w:val="00856713"/>
    <w:rsid w:val="008656B9"/>
    <w:rsid w:val="008744EA"/>
    <w:rsid w:val="008A3DEA"/>
    <w:rsid w:val="008C2E04"/>
    <w:rsid w:val="008D3B7D"/>
    <w:rsid w:val="008D7304"/>
    <w:rsid w:val="00913889"/>
    <w:rsid w:val="00924AFB"/>
    <w:rsid w:val="0092523F"/>
    <w:rsid w:val="00957DA7"/>
    <w:rsid w:val="00990DF0"/>
    <w:rsid w:val="00994500"/>
    <w:rsid w:val="009B7CA7"/>
    <w:rsid w:val="009C1A84"/>
    <w:rsid w:val="009D7D23"/>
    <w:rsid w:val="00A06AAF"/>
    <w:rsid w:val="00A2225B"/>
    <w:rsid w:val="00A30B44"/>
    <w:rsid w:val="00A53836"/>
    <w:rsid w:val="00A82E7D"/>
    <w:rsid w:val="00A91856"/>
    <w:rsid w:val="00A9672D"/>
    <w:rsid w:val="00B25294"/>
    <w:rsid w:val="00BB547B"/>
    <w:rsid w:val="00BB5571"/>
    <w:rsid w:val="00BD608D"/>
    <w:rsid w:val="00BE2F20"/>
    <w:rsid w:val="00BF43B1"/>
    <w:rsid w:val="00C36927"/>
    <w:rsid w:val="00C7676F"/>
    <w:rsid w:val="00C969FC"/>
    <w:rsid w:val="00CC131F"/>
    <w:rsid w:val="00D407CB"/>
    <w:rsid w:val="00D434C2"/>
    <w:rsid w:val="00D5401B"/>
    <w:rsid w:val="00D6205B"/>
    <w:rsid w:val="00D633E8"/>
    <w:rsid w:val="00DA1B9C"/>
    <w:rsid w:val="00DB1C0D"/>
    <w:rsid w:val="00DC3E51"/>
    <w:rsid w:val="00E003DA"/>
    <w:rsid w:val="00E44D77"/>
    <w:rsid w:val="00E753C3"/>
    <w:rsid w:val="00E83B03"/>
    <w:rsid w:val="00F928C0"/>
    <w:rsid w:val="00FB3189"/>
    <w:rsid w:val="00FF3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77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B770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7B7705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B7705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8D7304"/>
  </w:style>
  <w:style w:type="paragraph" w:styleId="a7">
    <w:name w:val="Normal (Web)"/>
    <w:basedOn w:val="a"/>
    <w:uiPriority w:val="99"/>
    <w:unhideWhenUsed/>
    <w:rsid w:val="008D7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rsid w:val="00BF43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Череповецкого муниципального района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gye</dc:creator>
  <cp:lastModifiedBy>ron</cp:lastModifiedBy>
  <cp:revision>2</cp:revision>
  <cp:lastPrinted>2015-07-02T08:01:00Z</cp:lastPrinted>
  <dcterms:created xsi:type="dcterms:W3CDTF">2024-02-29T13:38:00Z</dcterms:created>
  <dcterms:modified xsi:type="dcterms:W3CDTF">2024-02-29T13:38:00Z</dcterms:modified>
</cp:coreProperties>
</file>