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81" w:rsidRPr="00C75481" w:rsidRDefault="00C75481" w:rsidP="00C754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5481">
        <w:rPr>
          <w:b/>
          <w:sz w:val="28"/>
          <w:szCs w:val="28"/>
        </w:rPr>
        <w:t>АДМИНИСТРАЦИЯ ЯГАНОВСКОГО СЕЛЬСКОГО ПОСЕЛЕНИЯ</w:t>
      </w:r>
    </w:p>
    <w:p w:rsidR="00C75481" w:rsidRPr="00C75481" w:rsidRDefault="00C75481" w:rsidP="00C75481">
      <w:pPr>
        <w:keepNext/>
        <w:ind w:left="720"/>
        <w:jc w:val="center"/>
        <w:outlineLvl w:val="0"/>
        <w:rPr>
          <w:b/>
          <w:sz w:val="28"/>
          <w:szCs w:val="28"/>
        </w:rPr>
      </w:pPr>
    </w:p>
    <w:p w:rsidR="00C75481" w:rsidRPr="00C75481" w:rsidRDefault="00C75481" w:rsidP="00C75481">
      <w:pPr>
        <w:keepNext/>
        <w:ind w:left="720"/>
        <w:jc w:val="center"/>
        <w:outlineLvl w:val="0"/>
        <w:rPr>
          <w:b/>
          <w:sz w:val="28"/>
          <w:szCs w:val="28"/>
        </w:rPr>
      </w:pPr>
      <w:r w:rsidRPr="00C75481">
        <w:rPr>
          <w:b/>
          <w:sz w:val="28"/>
          <w:szCs w:val="28"/>
        </w:rPr>
        <w:t>ПОСТАНОВЛЕНИЕ</w:t>
      </w:r>
    </w:p>
    <w:p w:rsidR="009340CE" w:rsidRPr="00036A03" w:rsidRDefault="009340CE" w:rsidP="00CB41CA">
      <w:pPr>
        <w:tabs>
          <w:tab w:val="left" w:pos="284"/>
        </w:tabs>
        <w:suppressAutoHyphens/>
        <w:jc w:val="center"/>
        <w:rPr>
          <w:b/>
          <w:sz w:val="27"/>
          <w:szCs w:val="27"/>
          <w:lang w:eastAsia="zh-CN"/>
        </w:rPr>
      </w:pPr>
    </w:p>
    <w:p w:rsidR="00573A3D" w:rsidRPr="00036A03" w:rsidRDefault="00573A3D" w:rsidP="00CB41CA">
      <w:pPr>
        <w:tabs>
          <w:tab w:val="left" w:pos="284"/>
        </w:tabs>
        <w:suppressAutoHyphens/>
        <w:jc w:val="both"/>
        <w:rPr>
          <w:b/>
          <w:sz w:val="27"/>
          <w:szCs w:val="27"/>
          <w:lang w:eastAsia="zh-CN"/>
        </w:rPr>
      </w:pPr>
    </w:p>
    <w:p w:rsidR="009340CE" w:rsidRPr="00C84E8E" w:rsidRDefault="00C84E8E" w:rsidP="00CB41CA">
      <w:pPr>
        <w:tabs>
          <w:tab w:val="left" w:pos="284"/>
        </w:tabs>
        <w:suppressAutoHyphens/>
        <w:jc w:val="both"/>
        <w:rPr>
          <w:sz w:val="27"/>
          <w:szCs w:val="27"/>
          <w:lang w:eastAsia="zh-CN"/>
        </w:rPr>
      </w:pPr>
      <w:r w:rsidRPr="00C84E8E">
        <w:rPr>
          <w:sz w:val="27"/>
          <w:szCs w:val="27"/>
          <w:lang w:eastAsia="zh-CN"/>
        </w:rPr>
        <w:t>от 06.03.2023</w:t>
      </w:r>
      <w:r>
        <w:rPr>
          <w:sz w:val="27"/>
          <w:szCs w:val="27"/>
          <w:lang w:eastAsia="zh-CN"/>
        </w:rPr>
        <w:t xml:space="preserve"> </w:t>
      </w:r>
      <w:r w:rsidR="003A6610" w:rsidRPr="00C84E8E">
        <w:rPr>
          <w:sz w:val="27"/>
          <w:szCs w:val="27"/>
          <w:lang w:eastAsia="zh-CN"/>
        </w:rPr>
        <w:t xml:space="preserve"> </w:t>
      </w:r>
      <w:r w:rsidR="00CB41CA" w:rsidRPr="00C84E8E">
        <w:rPr>
          <w:sz w:val="27"/>
          <w:szCs w:val="27"/>
          <w:lang w:eastAsia="zh-CN"/>
        </w:rPr>
        <w:t>№</w:t>
      </w:r>
      <w:r w:rsidR="00A67353" w:rsidRPr="00C84E8E">
        <w:rPr>
          <w:sz w:val="27"/>
          <w:szCs w:val="27"/>
          <w:lang w:eastAsia="zh-CN"/>
        </w:rPr>
        <w:t xml:space="preserve"> </w:t>
      </w:r>
      <w:r w:rsidRPr="00C84E8E">
        <w:rPr>
          <w:sz w:val="27"/>
          <w:szCs w:val="27"/>
          <w:lang w:eastAsia="zh-CN"/>
        </w:rPr>
        <w:t>41</w:t>
      </w:r>
      <w:r w:rsidR="00CB41CA" w:rsidRPr="00C84E8E">
        <w:rPr>
          <w:sz w:val="27"/>
          <w:szCs w:val="27"/>
          <w:lang w:eastAsia="zh-CN"/>
        </w:rPr>
        <w:t xml:space="preserve"> </w:t>
      </w:r>
    </w:p>
    <w:p w:rsidR="00573A3D" w:rsidRPr="00C84E8E" w:rsidRDefault="00B50950" w:rsidP="00CB41CA">
      <w:pPr>
        <w:tabs>
          <w:tab w:val="left" w:pos="284"/>
        </w:tabs>
        <w:suppressAutoHyphens/>
        <w:jc w:val="both"/>
        <w:rPr>
          <w:sz w:val="27"/>
          <w:szCs w:val="27"/>
          <w:lang w:eastAsia="zh-CN"/>
        </w:rPr>
      </w:pPr>
      <w:proofErr w:type="spellStart"/>
      <w:r w:rsidRPr="00C84E8E">
        <w:rPr>
          <w:sz w:val="27"/>
          <w:szCs w:val="27"/>
          <w:lang w:eastAsia="zh-CN"/>
        </w:rPr>
        <w:t>с</w:t>
      </w:r>
      <w:proofErr w:type="gramStart"/>
      <w:r w:rsidR="00C84E8E" w:rsidRPr="00C84E8E">
        <w:rPr>
          <w:sz w:val="27"/>
          <w:szCs w:val="27"/>
          <w:lang w:eastAsia="zh-CN"/>
        </w:rPr>
        <w:t>.Я</w:t>
      </w:r>
      <w:proofErr w:type="gramEnd"/>
      <w:r w:rsidR="00C84E8E" w:rsidRPr="00C84E8E">
        <w:rPr>
          <w:sz w:val="27"/>
          <w:szCs w:val="27"/>
          <w:lang w:eastAsia="zh-CN"/>
        </w:rPr>
        <w:t>ганово</w:t>
      </w:r>
      <w:proofErr w:type="spellEnd"/>
    </w:p>
    <w:p w:rsidR="00924471" w:rsidRPr="00036A03" w:rsidRDefault="00924471" w:rsidP="00CB41CA">
      <w:pPr>
        <w:tabs>
          <w:tab w:val="left" w:pos="284"/>
        </w:tabs>
        <w:suppressAutoHyphens/>
        <w:jc w:val="both"/>
        <w:rPr>
          <w:b/>
          <w:sz w:val="27"/>
          <w:szCs w:val="27"/>
          <w:lang w:eastAsia="zh-CN"/>
        </w:rPr>
      </w:pPr>
    </w:p>
    <w:p w:rsidR="00CB41CA" w:rsidRPr="00036A03" w:rsidRDefault="003A6610" w:rsidP="00996C2A">
      <w:pPr>
        <w:shd w:val="clear" w:color="auto" w:fill="FFFFFF"/>
        <w:tabs>
          <w:tab w:val="left" w:pos="284"/>
        </w:tabs>
        <w:suppressAutoHyphens/>
        <w:spacing w:line="276" w:lineRule="auto"/>
        <w:ind w:right="2650"/>
        <w:jc w:val="both"/>
        <w:rPr>
          <w:b/>
          <w:color w:val="000000"/>
          <w:spacing w:val="-3"/>
          <w:sz w:val="27"/>
          <w:szCs w:val="27"/>
          <w:lang w:eastAsia="zh-CN"/>
        </w:rPr>
      </w:pPr>
      <w:r w:rsidRPr="00036A03">
        <w:rPr>
          <w:b/>
          <w:color w:val="000000"/>
          <w:spacing w:val="-3"/>
          <w:sz w:val="27"/>
          <w:szCs w:val="27"/>
          <w:lang w:eastAsia="zh-CN"/>
        </w:rPr>
        <w:t>Об утверждении Положения об оплате</w:t>
      </w:r>
    </w:p>
    <w:p w:rsidR="003A6610" w:rsidRPr="00036A03" w:rsidRDefault="003A6610" w:rsidP="00996C2A">
      <w:pPr>
        <w:shd w:val="clear" w:color="auto" w:fill="FFFFFF"/>
        <w:tabs>
          <w:tab w:val="left" w:pos="284"/>
        </w:tabs>
        <w:suppressAutoHyphens/>
        <w:spacing w:line="276" w:lineRule="auto"/>
        <w:ind w:right="2650"/>
        <w:jc w:val="both"/>
        <w:rPr>
          <w:b/>
          <w:color w:val="000000"/>
          <w:spacing w:val="-3"/>
          <w:sz w:val="27"/>
          <w:szCs w:val="27"/>
          <w:lang w:eastAsia="zh-CN"/>
        </w:rPr>
      </w:pPr>
      <w:r w:rsidRPr="00036A03">
        <w:rPr>
          <w:b/>
          <w:color w:val="000000"/>
          <w:spacing w:val="-3"/>
          <w:sz w:val="27"/>
          <w:szCs w:val="27"/>
          <w:lang w:eastAsia="zh-CN"/>
        </w:rPr>
        <w:t>труда работников муниципального учреждения</w:t>
      </w:r>
    </w:p>
    <w:p w:rsidR="003A6610" w:rsidRPr="00036A03" w:rsidRDefault="003A6610" w:rsidP="00996C2A">
      <w:pPr>
        <w:shd w:val="clear" w:color="auto" w:fill="FFFFFF"/>
        <w:tabs>
          <w:tab w:val="left" w:pos="284"/>
        </w:tabs>
        <w:suppressAutoHyphens/>
        <w:spacing w:line="276" w:lineRule="auto"/>
        <w:ind w:right="2650"/>
        <w:jc w:val="both"/>
        <w:rPr>
          <w:b/>
          <w:color w:val="000000"/>
          <w:spacing w:val="-3"/>
          <w:sz w:val="27"/>
          <w:szCs w:val="27"/>
          <w:lang w:eastAsia="zh-CN"/>
        </w:rPr>
      </w:pPr>
      <w:r w:rsidRPr="00036A03">
        <w:rPr>
          <w:b/>
          <w:color w:val="000000"/>
          <w:spacing w:val="-3"/>
          <w:sz w:val="27"/>
          <w:szCs w:val="27"/>
          <w:lang w:eastAsia="zh-CN"/>
        </w:rPr>
        <w:t>культуры «</w:t>
      </w:r>
      <w:proofErr w:type="spellStart"/>
      <w:r w:rsidR="00C75481">
        <w:rPr>
          <w:b/>
          <w:color w:val="000000"/>
          <w:spacing w:val="-3"/>
          <w:sz w:val="27"/>
          <w:szCs w:val="27"/>
          <w:lang w:eastAsia="zh-CN"/>
        </w:rPr>
        <w:t>Ягановское</w:t>
      </w:r>
      <w:proofErr w:type="spellEnd"/>
      <w:r w:rsidRPr="00036A03">
        <w:rPr>
          <w:b/>
          <w:color w:val="000000"/>
          <w:spacing w:val="-3"/>
          <w:sz w:val="27"/>
          <w:szCs w:val="27"/>
          <w:lang w:eastAsia="zh-CN"/>
        </w:rPr>
        <w:t xml:space="preserve"> </w:t>
      </w:r>
      <w:proofErr w:type="gramStart"/>
      <w:r w:rsidRPr="00036A03">
        <w:rPr>
          <w:b/>
          <w:color w:val="000000"/>
          <w:spacing w:val="-3"/>
          <w:sz w:val="27"/>
          <w:szCs w:val="27"/>
          <w:lang w:eastAsia="zh-CN"/>
        </w:rPr>
        <w:t>социально-культурное</w:t>
      </w:r>
      <w:proofErr w:type="gramEnd"/>
    </w:p>
    <w:p w:rsidR="003A6610" w:rsidRDefault="003A6610" w:rsidP="005327E1">
      <w:pPr>
        <w:shd w:val="clear" w:color="auto" w:fill="FFFFFF"/>
        <w:tabs>
          <w:tab w:val="left" w:pos="284"/>
          <w:tab w:val="left" w:pos="2279"/>
        </w:tabs>
        <w:suppressAutoHyphens/>
        <w:spacing w:line="276" w:lineRule="auto"/>
        <w:ind w:right="2650"/>
        <w:jc w:val="both"/>
        <w:rPr>
          <w:b/>
          <w:color w:val="000000"/>
          <w:spacing w:val="-3"/>
          <w:sz w:val="27"/>
          <w:szCs w:val="27"/>
          <w:lang w:eastAsia="zh-CN"/>
        </w:rPr>
      </w:pPr>
      <w:r w:rsidRPr="00036A03">
        <w:rPr>
          <w:b/>
          <w:color w:val="000000"/>
          <w:spacing w:val="-3"/>
          <w:sz w:val="27"/>
          <w:szCs w:val="27"/>
          <w:lang w:eastAsia="zh-CN"/>
        </w:rPr>
        <w:t>объединение»</w:t>
      </w:r>
    </w:p>
    <w:p w:rsidR="00E73571" w:rsidRPr="00036A03" w:rsidRDefault="00E73571" w:rsidP="005327E1">
      <w:pPr>
        <w:shd w:val="clear" w:color="auto" w:fill="FFFFFF"/>
        <w:tabs>
          <w:tab w:val="left" w:pos="284"/>
          <w:tab w:val="left" w:pos="2279"/>
        </w:tabs>
        <w:suppressAutoHyphens/>
        <w:spacing w:line="276" w:lineRule="auto"/>
        <w:ind w:right="2650"/>
        <w:jc w:val="both"/>
        <w:rPr>
          <w:b/>
          <w:color w:val="000000"/>
          <w:spacing w:val="-3"/>
          <w:sz w:val="27"/>
          <w:szCs w:val="27"/>
          <w:lang w:eastAsia="zh-CN"/>
        </w:rPr>
      </w:pPr>
    </w:p>
    <w:p w:rsidR="00687B1B" w:rsidRDefault="00E73571" w:rsidP="00E73571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sz w:val="27"/>
          <w:szCs w:val="27"/>
        </w:rPr>
      </w:pPr>
      <w:r w:rsidRPr="00E73571">
        <w:rPr>
          <w:sz w:val="27"/>
          <w:szCs w:val="27"/>
        </w:rPr>
        <w:t xml:space="preserve">В </w:t>
      </w:r>
      <w:r w:rsidR="00687B1B">
        <w:rPr>
          <w:sz w:val="27"/>
          <w:szCs w:val="27"/>
        </w:rPr>
        <w:t>соответствии с Трудовым кодексом Российской Федерации</w:t>
      </w:r>
    </w:p>
    <w:p w:rsidR="00561CAC" w:rsidRPr="00E73571" w:rsidRDefault="00561CAC" w:rsidP="00E73571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color w:val="000000"/>
          <w:spacing w:val="-5"/>
          <w:sz w:val="27"/>
          <w:szCs w:val="27"/>
          <w:lang w:eastAsia="zh-CN"/>
        </w:rPr>
      </w:pPr>
      <w:r w:rsidRPr="00E73571">
        <w:rPr>
          <w:color w:val="000000"/>
          <w:spacing w:val="-5"/>
          <w:sz w:val="27"/>
          <w:szCs w:val="27"/>
          <w:lang w:eastAsia="zh-CN"/>
        </w:rPr>
        <w:t xml:space="preserve">Администрация </w:t>
      </w:r>
      <w:proofErr w:type="spellStart"/>
      <w:r w:rsidR="00C75481">
        <w:rPr>
          <w:color w:val="000000"/>
          <w:spacing w:val="-5"/>
          <w:sz w:val="27"/>
          <w:szCs w:val="27"/>
          <w:lang w:eastAsia="zh-CN"/>
        </w:rPr>
        <w:t>Ягановского</w:t>
      </w:r>
      <w:proofErr w:type="spellEnd"/>
      <w:r w:rsidR="00C75481">
        <w:rPr>
          <w:color w:val="000000"/>
          <w:spacing w:val="-5"/>
          <w:sz w:val="27"/>
          <w:szCs w:val="27"/>
          <w:lang w:eastAsia="zh-CN"/>
        </w:rPr>
        <w:t xml:space="preserve"> </w:t>
      </w:r>
      <w:r w:rsidR="00A67353" w:rsidRPr="00E73571">
        <w:rPr>
          <w:color w:val="000000"/>
          <w:spacing w:val="-5"/>
          <w:sz w:val="27"/>
          <w:szCs w:val="27"/>
          <w:lang w:eastAsia="zh-CN"/>
        </w:rPr>
        <w:t xml:space="preserve">сельского поселения </w:t>
      </w:r>
    </w:p>
    <w:p w:rsidR="00195FD8" w:rsidRPr="00036A03" w:rsidRDefault="00195FD8" w:rsidP="00996C2A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7"/>
          <w:szCs w:val="27"/>
          <w:lang w:eastAsia="zh-CN"/>
        </w:rPr>
      </w:pPr>
    </w:p>
    <w:p w:rsidR="009340CE" w:rsidRPr="00036A03" w:rsidRDefault="00CB41CA" w:rsidP="00996C2A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sz w:val="27"/>
          <w:szCs w:val="27"/>
          <w:lang w:eastAsia="zh-CN"/>
        </w:rPr>
      </w:pPr>
      <w:r w:rsidRPr="00036A03">
        <w:rPr>
          <w:b/>
          <w:color w:val="000000"/>
          <w:spacing w:val="-5"/>
          <w:sz w:val="27"/>
          <w:szCs w:val="27"/>
          <w:lang w:eastAsia="zh-CN"/>
        </w:rPr>
        <w:t>ПОСТАНОВЛЯЕТ</w:t>
      </w:r>
      <w:r w:rsidR="009340CE" w:rsidRPr="00036A03">
        <w:rPr>
          <w:b/>
          <w:color w:val="000000"/>
          <w:spacing w:val="-5"/>
          <w:sz w:val="27"/>
          <w:szCs w:val="27"/>
          <w:lang w:eastAsia="zh-CN"/>
        </w:rPr>
        <w:t>:</w:t>
      </w:r>
    </w:p>
    <w:p w:rsidR="009340CE" w:rsidRPr="00036A03" w:rsidRDefault="009340CE" w:rsidP="00996C2A">
      <w:pPr>
        <w:shd w:val="clear" w:color="auto" w:fill="FFFFFF"/>
        <w:tabs>
          <w:tab w:val="left" w:pos="284"/>
        </w:tabs>
        <w:suppressAutoHyphens/>
        <w:spacing w:before="120" w:line="276" w:lineRule="auto"/>
        <w:ind w:firstLine="306"/>
        <w:jc w:val="both"/>
        <w:rPr>
          <w:b/>
          <w:sz w:val="27"/>
          <w:szCs w:val="27"/>
          <w:lang w:eastAsia="zh-CN"/>
        </w:rPr>
      </w:pPr>
    </w:p>
    <w:p w:rsidR="00195FD8" w:rsidRPr="00C75481" w:rsidRDefault="00195BBD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sz w:val="26"/>
          <w:szCs w:val="26"/>
          <w:lang w:eastAsia="zh-CN"/>
        </w:rPr>
        <w:t>Утвердить</w:t>
      </w:r>
      <w:r w:rsidR="00595981" w:rsidRPr="00C75481">
        <w:rPr>
          <w:sz w:val="26"/>
          <w:szCs w:val="26"/>
          <w:lang w:eastAsia="zh-CN"/>
        </w:rPr>
        <w:t xml:space="preserve"> прилагаемое</w:t>
      </w:r>
      <w:r w:rsidR="00265349" w:rsidRPr="00C75481">
        <w:rPr>
          <w:kern w:val="24"/>
          <w:sz w:val="26"/>
          <w:szCs w:val="26"/>
        </w:rPr>
        <w:t xml:space="preserve"> Положение об оплате труда работников муниципального </w:t>
      </w:r>
      <w:r w:rsidR="00A67353" w:rsidRPr="00C75481">
        <w:rPr>
          <w:kern w:val="24"/>
          <w:sz w:val="26"/>
          <w:szCs w:val="26"/>
        </w:rPr>
        <w:t>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="00265349" w:rsidRPr="00C75481">
        <w:rPr>
          <w:kern w:val="24"/>
          <w:sz w:val="26"/>
          <w:szCs w:val="26"/>
        </w:rPr>
        <w:t xml:space="preserve"> социально - культурное объединение»</w:t>
      </w:r>
      <w:r w:rsidR="00595981" w:rsidRPr="00C75481">
        <w:rPr>
          <w:kern w:val="24"/>
          <w:sz w:val="26"/>
          <w:szCs w:val="26"/>
        </w:rPr>
        <w:t xml:space="preserve"> (Приложение 1)</w:t>
      </w:r>
      <w:r w:rsidRPr="00C75481">
        <w:rPr>
          <w:kern w:val="24"/>
          <w:sz w:val="26"/>
          <w:szCs w:val="26"/>
        </w:rPr>
        <w:t>.</w:t>
      </w:r>
    </w:p>
    <w:p w:rsidR="00595981" w:rsidRPr="00C75481" w:rsidRDefault="00595981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kern w:val="24"/>
          <w:sz w:val="26"/>
          <w:szCs w:val="26"/>
        </w:rPr>
        <w:t xml:space="preserve">Утвердить прилагаемое Положение о порядке назначения доплаты </w:t>
      </w:r>
      <w:r w:rsidR="005F64A4" w:rsidRPr="00C75481">
        <w:rPr>
          <w:kern w:val="24"/>
          <w:sz w:val="26"/>
          <w:szCs w:val="26"/>
        </w:rPr>
        <w:t>за выслугу лет по должностям работников муниципального 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="00C75481" w:rsidRPr="00C75481">
        <w:rPr>
          <w:kern w:val="24"/>
          <w:sz w:val="26"/>
          <w:szCs w:val="26"/>
        </w:rPr>
        <w:t xml:space="preserve"> </w:t>
      </w:r>
      <w:r w:rsidR="005F64A4" w:rsidRPr="00C75481">
        <w:rPr>
          <w:kern w:val="24"/>
          <w:sz w:val="26"/>
          <w:szCs w:val="26"/>
        </w:rPr>
        <w:t>социально-культурное объединение» (Приложение 2).</w:t>
      </w:r>
    </w:p>
    <w:p w:rsidR="005F64A4" w:rsidRPr="00C75481" w:rsidRDefault="005F64A4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kern w:val="24"/>
          <w:sz w:val="26"/>
          <w:szCs w:val="26"/>
        </w:rPr>
        <w:t>Утвердить прилагаемое Положение о порядке назначения доплаты за выслугу лет по профессиям рабочих муниципального 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Pr="00C75481">
        <w:rPr>
          <w:kern w:val="24"/>
          <w:sz w:val="26"/>
          <w:szCs w:val="26"/>
        </w:rPr>
        <w:t xml:space="preserve"> социально-культурное объединение» (Приложение 3).</w:t>
      </w:r>
    </w:p>
    <w:p w:rsidR="005F64A4" w:rsidRPr="00C75481" w:rsidRDefault="005F64A4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kern w:val="24"/>
          <w:sz w:val="26"/>
          <w:szCs w:val="26"/>
        </w:rPr>
        <w:t>Утвердить прилагаемое Положение о выплате доплаты за качество выполняемых работ руководителю муниципального 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Pr="00C75481">
        <w:rPr>
          <w:kern w:val="24"/>
          <w:sz w:val="26"/>
          <w:szCs w:val="26"/>
        </w:rPr>
        <w:t xml:space="preserve"> социально-культурное объединение» (Приложение </w:t>
      </w:r>
      <w:r w:rsidR="00466772" w:rsidRPr="00C75481">
        <w:rPr>
          <w:kern w:val="24"/>
          <w:sz w:val="26"/>
          <w:szCs w:val="26"/>
        </w:rPr>
        <w:t>4</w:t>
      </w:r>
      <w:r w:rsidRPr="00C75481">
        <w:rPr>
          <w:kern w:val="24"/>
          <w:sz w:val="26"/>
          <w:szCs w:val="26"/>
        </w:rPr>
        <w:t>).</w:t>
      </w:r>
    </w:p>
    <w:p w:rsidR="005F64A4" w:rsidRPr="00C75481" w:rsidRDefault="005F64A4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kern w:val="24"/>
          <w:sz w:val="26"/>
          <w:szCs w:val="26"/>
        </w:rPr>
        <w:t>Утвердить прилагаемое Положение о премировании и материальном стимулировании работников муниципального 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="00C75481" w:rsidRPr="00C75481">
        <w:rPr>
          <w:kern w:val="24"/>
          <w:sz w:val="26"/>
          <w:szCs w:val="26"/>
        </w:rPr>
        <w:t xml:space="preserve"> </w:t>
      </w:r>
      <w:r w:rsidRPr="00C75481">
        <w:rPr>
          <w:kern w:val="24"/>
          <w:sz w:val="26"/>
          <w:szCs w:val="26"/>
        </w:rPr>
        <w:t xml:space="preserve">социально-культурное объединение» (Приложение </w:t>
      </w:r>
      <w:r w:rsidR="00466772" w:rsidRPr="00C75481">
        <w:rPr>
          <w:kern w:val="24"/>
          <w:sz w:val="26"/>
          <w:szCs w:val="26"/>
        </w:rPr>
        <w:t>5</w:t>
      </w:r>
      <w:r w:rsidRPr="00C75481">
        <w:rPr>
          <w:kern w:val="24"/>
          <w:sz w:val="26"/>
          <w:szCs w:val="26"/>
        </w:rPr>
        <w:t>).</w:t>
      </w:r>
    </w:p>
    <w:p w:rsidR="00BB6CAB" w:rsidRPr="00C75481" w:rsidRDefault="00BB6CAB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kern w:val="24"/>
          <w:sz w:val="26"/>
          <w:szCs w:val="26"/>
        </w:rPr>
      </w:pPr>
      <w:r w:rsidRPr="00C75481">
        <w:rPr>
          <w:kern w:val="24"/>
          <w:sz w:val="26"/>
          <w:szCs w:val="26"/>
        </w:rPr>
        <w:t>Утвердить прилагаемое Положение о выплатах стимулирующего характера работникам муниципального учреждения культуры «</w:t>
      </w:r>
      <w:proofErr w:type="spellStart"/>
      <w:r w:rsidR="00C75481" w:rsidRPr="00C75481">
        <w:rPr>
          <w:kern w:val="24"/>
          <w:sz w:val="26"/>
          <w:szCs w:val="26"/>
        </w:rPr>
        <w:t>Ягановское</w:t>
      </w:r>
      <w:proofErr w:type="spellEnd"/>
      <w:r w:rsidRPr="00C75481">
        <w:rPr>
          <w:kern w:val="24"/>
          <w:sz w:val="26"/>
          <w:szCs w:val="26"/>
        </w:rPr>
        <w:t xml:space="preserve"> социально-культурное объединение» (Приложение </w:t>
      </w:r>
      <w:r w:rsidR="00466772" w:rsidRPr="00C75481">
        <w:rPr>
          <w:kern w:val="24"/>
          <w:sz w:val="26"/>
          <w:szCs w:val="26"/>
        </w:rPr>
        <w:t>6</w:t>
      </w:r>
      <w:r w:rsidRPr="00C75481">
        <w:rPr>
          <w:kern w:val="24"/>
          <w:sz w:val="26"/>
          <w:szCs w:val="26"/>
        </w:rPr>
        <w:t>).</w:t>
      </w:r>
    </w:p>
    <w:p w:rsidR="00195BBD" w:rsidRPr="00C75481" w:rsidRDefault="00195BBD" w:rsidP="00BB6CAB">
      <w:pPr>
        <w:pStyle w:val="a6"/>
        <w:numPr>
          <w:ilvl w:val="0"/>
          <w:numId w:val="26"/>
        </w:numPr>
        <w:tabs>
          <w:tab w:val="left" w:pos="284"/>
        </w:tabs>
        <w:suppressAutoHyphens/>
        <w:ind w:left="0" w:firstLine="709"/>
        <w:jc w:val="both"/>
        <w:rPr>
          <w:spacing w:val="7"/>
          <w:sz w:val="26"/>
          <w:szCs w:val="26"/>
          <w:lang w:eastAsia="zh-CN"/>
        </w:rPr>
      </w:pPr>
      <w:r w:rsidRPr="00C75481">
        <w:rPr>
          <w:spacing w:val="7"/>
          <w:sz w:val="26"/>
          <w:szCs w:val="26"/>
          <w:lang w:eastAsia="zh-CN"/>
        </w:rPr>
        <w:t>Признать утратившими си</w:t>
      </w:r>
      <w:r w:rsidR="00C75481" w:rsidRPr="00C75481">
        <w:rPr>
          <w:spacing w:val="7"/>
          <w:sz w:val="26"/>
          <w:szCs w:val="26"/>
          <w:lang w:eastAsia="zh-CN"/>
        </w:rPr>
        <w:t>лу постановление</w:t>
      </w:r>
      <w:r w:rsidRPr="00C75481">
        <w:rPr>
          <w:spacing w:val="7"/>
          <w:sz w:val="26"/>
          <w:szCs w:val="26"/>
          <w:lang w:eastAsia="zh-CN"/>
        </w:rPr>
        <w:t xml:space="preserve"> </w:t>
      </w:r>
      <w:r w:rsidR="00C75481" w:rsidRPr="00C75481">
        <w:rPr>
          <w:spacing w:val="7"/>
          <w:sz w:val="26"/>
          <w:szCs w:val="26"/>
          <w:lang w:eastAsia="zh-CN"/>
        </w:rPr>
        <w:t>главы</w:t>
      </w:r>
      <w:r w:rsidRPr="00C75481">
        <w:rPr>
          <w:spacing w:val="7"/>
          <w:sz w:val="26"/>
          <w:szCs w:val="26"/>
          <w:lang w:eastAsia="zh-CN"/>
        </w:rPr>
        <w:t xml:space="preserve"> </w:t>
      </w:r>
      <w:proofErr w:type="spellStart"/>
      <w:r w:rsidR="00C75481" w:rsidRPr="00C75481">
        <w:rPr>
          <w:spacing w:val="7"/>
          <w:sz w:val="26"/>
          <w:szCs w:val="26"/>
          <w:lang w:eastAsia="zh-CN"/>
        </w:rPr>
        <w:t>Ягановского</w:t>
      </w:r>
      <w:proofErr w:type="spellEnd"/>
      <w:r w:rsidR="00C75481" w:rsidRPr="00C75481">
        <w:rPr>
          <w:spacing w:val="7"/>
          <w:sz w:val="26"/>
          <w:szCs w:val="26"/>
          <w:lang w:eastAsia="zh-CN"/>
        </w:rPr>
        <w:t xml:space="preserve"> </w:t>
      </w:r>
      <w:r w:rsidRPr="00C75481">
        <w:rPr>
          <w:spacing w:val="7"/>
          <w:sz w:val="26"/>
          <w:szCs w:val="26"/>
          <w:lang w:eastAsia="zh-CN"/>
        </w:rPr>
        <w:t>сельского поселения</w:t>
      </w:r>
      <w:proofErr w:type="gramStart"/>
      <w:r w:rsidRPr="00C75481">
        <w:rPr>
          <w:spacing w:val="7"/>
          <w:sz w:val="26"/>
          <w:szCs w:val="26"/>
          <w:lang w:eastAsia="zh-CN"/>
        </w:rPr>
        <w:t xml:space="preserve"> :</w:t>
      </w:r>
      <w:proofErr w:type="gramEnd"/>
    </w:p>
    <w:p w:rsidR="00C75481" w:rsidRPr="00C75481" w:rsidRDefault="00C75481" w:rsidP="00C75481">
      <w:pPr>
        <w:pStyle w:val="a6"/>
        <w:tabs>
          <w:tab w:val="left" w:pos="284"/>
        </w:tabs>
        <w:suppressAutoHyphens/>
        <w:ind w:left="0" w:firstLine="709"/>
        <w:jc w:val="both"/>
        <w:rPr>
          <w:spacing w:val="7"/>
          <w:sz w:val="26"/>
          <w:szCs w:val="26"/>
          <w:lang w:eastAsia="zh-CN"/>
        </w:rPr>
      </w:pPr>
      <w:r w:rsidRPr="00C75481">
        <w:rPr>
          <w:spacing w:val="7"/>
          <w:sz w:val="26"/>
          <w:szCs w:val="26"/>
          <w:lang w:eastAsia="zh-CN"/>
        </w:rPr>
        <w:t>- №7 от  10.02.2009 «Об утверждении Положения об оплате труда работников муниципального учреждения культуры «</w:t>
      </w:r>
      <w:proofErr w:type="spellStart"/>
      <w:r w:rsidRPr="00C75481">
        <w:rPr>
          <w:spacing w:val="7"/>
          <w:sz w:val="26"/>
          <w:szCs w:val="26"/>
          <w:lang w:eastAsia="zh-CN"/>
        </w:rPr>
        <w:t>Ягановское</w:t>
      </w:r>
      <w:proofErr w:type="spellEnd"/>
      <w:r w:rsidRPr="00C75481">
        <w:rPr>
          <w:spacing w:val="7"/>
          <w:sz w:val="26"/>
          <w:szCs w:val="26"/>
          <w:lang w:eastAsia="zh-CN"/>
        </w:rPr>
        <w:t xml:space="preserve"> социально-культурное объединение»» </w:t>
      </w:r>
    </w:p>
    <w:p w:rsidR="00C75481" w:rsidRDefault="00C75481" w:rsidP="00C75481">
      <w:pPr>
        <w:pStyle w:val="a6"/>
        <w:tabs>
          <w:tab w:val="left" w:pos="284"/>
        </w:tabs>
        <w:suppressAutoHyphens/>
        <w:ind w:left="0" w:firstLine="709"/>
        <w:jc w:val="both"/>
        <w:rPr>
          <w:spacing w:val="7"/>
          <w:sz w:val="26"/>
          <w:szCs w:val="26"/>
          <w:lang w:eastAsia="zh-CN"/>
        </w:rPr>
      </w:pPr>
      <w:r w:rsidRPr="00C75481">
        <w:rPr>
          <w:spacing w:val="7"/>
          <w:sz w:val="26"/>
          <w:szCs w:val="26"/>
          <w:lang w:eastAsia="zh-CN"/>
        </w:rPr>
        <w:t>8.</w:t>
      </w:r>
      <w:r w:rsidRPr="00C75481">
        <w:rPr>
          <w:spacing w:val="7"/>
          <w:sz w:val="26"/>
          <w:szCs w:val="26"/>
          <w:lang w:eastAsia="zh-CN"/>
        </w:rPr>
        <w:tab/>
        <w:t xml:space="preserve">Признать утратившими силу постановление Администрации  </w:t>
      </w:r>
      <w:proofErr w:type="spellStart"/>
      <w:r w:rsidRPr="00C75481">
        <w:rPr>
          <w:spacing w:val="7"/>
          <w:sz w:val="26"/>
          <w:szCs w:val="26"/>
          <w:lang w:eastAsia="zh-CN"/>
        </w:rPr>
        <w:t>Ягановского</w:t>
      </w:r>
      <w:proofErr w:type="spellEnd"/>
      <w:r w:rsidRPr="00C75481">
        <w:rPr>
          <w:spacing w:val="7"/>
          <w:sz w:val="26"/>
          <w:szCs w:val="26"/>
          <w:lang w:eastAsia="zh-CN"/>
        </w:rPr>
        <w:t xml:space="preserve"> сельского поселения</w:t>
      </w:r>
      <w:proofErr w:type="gramStart"/>
      <w:r w:rsidRPr="00C75481">
        <w:rPr>
          <w:spacing w:val="7"/>
          <w:sz w:val="26"/>
          <w:szCs w:val="26"/>
          <w:lang w:eastAsia="zh-CN"/>
        </w:rPr>
        <w:t xml:space="preserve"> :</w:t>
      </w:r>
      <w:proofErr w:type="gramEnd"/>
    </w:p>
    <w:p w:rsidR="00195BBD" w:rsidRPr="00C75481" w:rsidRDefault="00C75481" w:rsidP="00C75481">
      <w:pPr>
        <w:pStyle w:val="a6"/>
        <w:tabs>
          <w:tab w:val="left" w:pos="284"/>
        </w:tabs>
        <w:suppressAutoHyphens/>
        <w:ind w:left="0" w:firstLine="709"/>
        <w:jc w:val="both"/>
        <w:rPr>
          <w:spacing w:val="7"/>
          <w:sz w:val="26"/>
          <w:szCs w:val="26"/>
          <w:lang w:eastAsia="zh-CN"/>
        </w:rPr>
      </w:pPr>
      <w:r>
        <w:rPr>
          <w:spacing w:val="7"/>
          <w:sz w:val="26"/>
          <w:szCs w:val="26"/>
          <w:lang w:eastAsia="zh-CN"/>
        </w:rPr>
        <w:lastRenderedPageBreak/>
        <w:t>-</w:t>
      </w:r>
      <w:r w:rsidRPr="00C75481">
        <w:rPr>
          <w:spacing w:val="7"/>
          <w:sz w:val="26"/>
          <w:szCs w:val="26"/>
          <w:lang w:eastAsia="zh-CN"/>
        </w:rPr>
        <w:t xml:space="preserve">№94 от 27.10.2021 «О внесении изменений в постановление главы </w:t>
      </w:r>
      <w:proofErr w:type="spellStart"/>
      <w:r w:rsidRPr="00C75481">
        <w:rPr>
          <w:spacing w:val="7"/>
          <w:sz w:val="26"/>
          <w:szCs w:val="26"/>
          <w:lang w:eastAsia="zh-CN"/>
        </w:rPr>
        <w:t>Ягановского</w:t>
      </w:r>
      <w:proofErr w:type="spellEnd"/>
      <w:r w:rsidRPr="00C75481">
        <w:rPr>
          <w:spacing w:val="7"/>
          <w:sz w:val="26"/>
          <w:szCs w:val="26"/>
          <w:lang w:eastAsia="zh-CN"/>
        </w:rPr>
        <w:t xml:space="preserve"> сельского поселения от 10.02.2009 №7 «Об утверждении Положения об оплате труда работников муниципального учреждения культуры «</w:t>
      </w:r>
      <w:proofErr w:type="spellStart"/>
      <w:r w:rsidRPr="00C75481">
        <w:rPr>
          <w:spacing w:val="7"/>
          <w:sz w:val="26"/>
          <w:szCs w:val="26"/>
          <w:lang w:eastAsia="zh-CN"/>
        </w:rPr>
        <w:t>Ягановское</w:t>
      </w:r>
      <w:proofErr w:type="spellEnd"/>
      <w:r w:rsidRPr="00C75481">
        <w:rPr>
          <w:spacing w:val="7"/>
          <w:sz w:val="26"/>
          <w:szCs w:val="26"/>
          <w:lang w:eastAsia="zh-CN"/>
        </w:rPr>
        <w:t xml:space="preserve"> социально-культурное объединение»».</w:t>
      </w:r>
    </w:p>
    <w:p w:rsidR="00C75481" w:rsidRPr="00C75481" w:rsidRDefault="00C75481" w:rsidP="00C75481">
      <w:pPr>
        <w:spacing w:after="200"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spacing w:val="7"/>
          <w:sz w:val="26"/>
          <w:szCs w:val="26"/>
          <w:lang w:eastAsia="zh-CN"/>
        </w:rPr>
        <w:t>9</w:t>
      </w:r>
      <w:r w:rsidR="00BB6CAB" w:rsidRPr="00C75481">
        <w:rPr>
          <w:sz w:val="26"/>
          <w:szCs w:val="26"/>
        </w:rPr>
        <w:t xml:space="preserve">. </w:t>
      </w:r>
      <w:r w:rsidRPr="00C75481">
        <w:rPr>
          <w:rFonts w:eastAsiaTheme="majorEastAsia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Pr="00C75481">
        <w:rPr>
          <w:rFonts w:eastAsiaTheme="majorEastAsia"/>
          <w:sz w:val="26"/>
          <w:szCs w:val="26"/>
        </w:rPr>
        <w:t>Ягановский</w:t>
      </w:r>
      <w:proofErr w:type="spellEnd"/>
      <w:r w:rsidRPr="00C75481">
        <w:rPr>
          <w:rFonts w:eastAsiaTheme="majorEastAsia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41FB3" w:rsidRPr="00036A03" w:rsidRDefault="00541FB3" w:rsidP="00BB6CAB">
      <w:pPr>
        <w:tabs>
          <w:tab w:val="left" w:pos="284"/>
        </w:tabs>
        <w:suppressAutoHyphens/>
        <w:ind w:firstLine="709"/>
        <w:jc w:val="both"/>
        <w:rPr>
          <w:spacing w:val="7"/>
          <w:sz w:val="27"/>
          <w:szCs w:val="27"/>
          <w:lang w:eastAsia="zh-CN"/>
        </w:rPr>
      </w:pPr>
    </w:p>
    <w:p w:rsidR="00195FD8" w:rsidRPr="00036A03" w:rsidRDefault="00195FD8" w:rsidP="003A661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6" w:lineRule="auto"/>
        <w:jc w:val="both"/>
        <w:rPr>
          <w:spacing w:val="7"/>
          <w:sz w:val="27"/>
          <w:szCs w:val="27"/>
          <w:lang w:eastAsia="zh-CN"/>
        </w:rPr>
      </w:pPr>
    </w:p>
    <w:p w:rsidR="00524BA4" w:rsidRPr="00036A03" w:rsidRDefault="00524BA4" w:rsidP="003A661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6" w:lineRule="auto"/>
        <w:jc w:val="both"/>
        <w:rPr>
          <w:spacing w:val="7"/>
          <w:sz w:val="27"/>
          <w:szCs w:val="27"/>
          <w:lang w:eastAsia="zh-CN"/>
        </w:rPr>
      </w:pPr>
    </w:p>
    <w:p w:rsidR="00524BA4" w:rsidRPr="00036A03" w:rsidRDefault="00524BA4" w:rsidP="003A661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6" w:lineRule="auto"/>
        <w:jc w:val="both"/>
        <w:rPr>
          <w:spacing w:val="7"/>
          <w:sz w:val="27"/>
          <w:szCs w:val="27"/>
          <w:lang w:eastAsia="zh-CN"/>
        </w:rPr>
      </w:pPr>
    </w:p>
    <w:p w:rsidR="00C75481" w:rsidRDefault="00195FD8" w:rsidP="003A661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6" w:lineRule="auto"/>
        <w:jc w:val="both"/>
        <w:rPr>
          <w:spacing w:val="7"/>
          <w:sz w:val="27"/>
          <w:szCs w:val="27"/>
          <w:lang w:eastAsia="zh-CN"/>
        </w:rPr>
      </w:pPr>
      <w:r w:rsidRPr="00036A03">
        <w:rPr>
          <w:spacing w:val="7"/>
          <w:sz w:val="27"/>
          <w:szCs w:val="27"/>
          <w:lang w:eastAsia="zh-CN"/>
        </w:rPr>
        <w:t xml:space="preserve">Глава </w:t>
      </w:r>
      <w:proofErr w:type="spellStart"/>
      <w:r w:rsidR="00C75481">
        <w:rPr>
          <w:spacing w:val="7"/>
          <w:sz w:val="27"/>
          <w:szCs w:val="27"/>
          <w:lang w:eastAsia="zh-CN"/>
        </w:rPr>
        <w:t>Ягановского</w:t>
      </w:r>
      <w:proofErr w:type="spellEnd"/>
      <w:r w:rsidR="00C75481">
        <w:rPr>
          <w:spacing w:val="7"/>
          <w:sz w:val="27"/>
          <w:szCs w:val="27"/>
          <w:lang w:eastAsia="zh-CN"/>
        </w:rPr>
        <w:t xml:space="preserve"> </w:t>
      </w:r>
      <w:proofErr w:type="gramStart"/>
      <w:r w:rsidR="00C75481">
        <w:rPr>
          <w:spacing w:val="7"/>
          <w:sz w:val="27"/>
          <w:szCs w:val="27"/>
          <w:lang w:eastAsia="zh-CN"/>
        </w:rPr>
        <w:t>сельского</w:t>
      </w:r>
      <w:proofErr w:type="gramEnd"/>
    </w:p>
    <w:p w:rsidR="00195FD8" w:rsidRPr="00036A03" w:rsidRDefault="00A67353" w:rsidP="003A661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6" w:lineRule="auto"/>
        <w:jc w:val="both"/>
        <w:rPr>
          <w:spacing w:val="7"/>
          <w:sz w:val="27"/>
          <w:szCs w:val="27"/>
          <w:lang w:eastAsia="zh-CN"/>
        </w:rPr>
      </w:pPr>
      <w:r w:rsidRPr="00036A03">
        <w:rPr>
          <w:spacing w:val="7"/>
          <w:sz w:val="27"/>
          <w:szCs w:val="27"/>
          <w:lang w:eastAsia="zh-CN"/>
        </w:rPr>
        <w:t xml:space="preserve">поселения                                                                                 </w:t>
      </w:r>
      <w:proofErr w:type="spellStart"/>
      <w:r w:rsidR="00C75481">
        <w:rPr>
          <w:spacing w:val="7"/>
          <w:sz w:val="27"/>
          <w:szCs w:val="27"/>
          <w:lang w:eastAsia="zh-CN"/>
        </w:rPr>
        <w:t>Е.С.Штанова</w:t>
      </w:r>
      <w:proofErr w:type="spellEnd"/>
    </w:p>
    <w:p w:rsidR="00A67353" w:rsidRPr="00036A03" w:rsidRDefault="00A67353">
      <w:pPr>
        <w:spacing w:after="200" w:line="276" w:lineRule="auto"/>
        <w:rPr>
          <w:spacing w:val="7"/>
          <w:sz w:val="27"/>
          <w:szCs w:val="27"/>
          <w:lang w:eastAsia="zh-CN"/>
        </w:rPr>
      </w:pPr>
      <w:r w:rsidRPr="00036A03">
        <w:rPr>
          <w:spacing w:val="7"/>
          <w:sz w:val="27"/>
          <w:szCs w:val="27"/>
          <w:lang w:eastAsia="zh-CN"/>
        </w:rPr>
        <w:br w:type="page"/>
      </w:r>
    </w:p>
    <w:p w:rsidR="00265349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lastRenderedPageBreak/>
        <w:t>Приложение 1</w:t>
      </w:r>
    </w:p>
    <w:p w:rsidR="00265349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к </w:t>
      </w:r>
      <w:r w:rsidR="00265349" w:rsidRPr="00036A03">
        <w:rPr>
          <w:bCs/>
          <w:sz w:val="27"/>
          <w:szCs w:val="27"/>
        </w:rPr>
        <w:t>постановлени</w:t>
      </w:r>
      <w:r w:rsidRPr="00036A03">
        <w:rPr>
          <w:bCs/>
          <w:sz w:val="27"/>
          <w:szCs w:val="27"/>
        </w:rPr>
        <w:t>ю</w:t>
      </w:r>
      <w:r w:rsidR="00265349" w:rsidRPr="00036A03">
        <w:rPr>
          <w:bCs/>
          <w:sz w:val="27"/>
          <w:szCs w:val="27"/>
        </w:rPr>
        <w:t xml:space="preserve"> </w:t>
      </w:r>
      <w:r w:rsidR="00A67353" w:rsidRPr="00036A03">
        <w:rPr>
          <w:bCs/>
          <w:sz w:val="27"/>
          <w:szCs w:val="27"/>
        </w:rPr>
        <w:t>А</w:t>
      </w:r>
      <w:r w:rsidR="00265349" w:rsidRPr="00036A03">
        <w:rPr>
          <w:bCs/>
          <w:sz w:val="27"/>
          <w:szCs w:val="27"/>
        </w:rPr>
        <w:t>дминистрации</w:t>
      </w:r>
    </w:p>
    <w:p w:rsidR="00265349" w:rsidRPr="00036A03" w:rsidRDefault="00C75481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A67353" w:rsidRPr="00036A03">
        <w:rPr>
          <w:bCs/>
          <w:sz w:val="27"/>
          <w:szCs w:val="27"/>
        </w:rPr>
        <w:t xml:space="preserve">сельского поселения </w:t>
      </w:r>
    </w:p>
    <w:p w:rsidR="00265349" w:rsidRPr="00036A03" w:rsidRDefault="00524BA4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о</w:t>
      </w:r>
      <w:r w:rsidR="00265349" w:rsidRPr="00036A03">
        <w:rPr>
          <w:bCs/>
          <w:sz w:val="27"/>
          <w:szCs w:val="27"/>
        </w:rPr>
        <w:t>т</w:t>
      </w:r>
      <w:r w:rsidRPr="00036A03">
        <w:rPr>
          <w:bCs/>
          <w:sz w:val="27"/>
          <w:szCs w:val="27"/>
        </w:rPr>
        <w:t xml:space="preserve"> </w:t>
      </w:r>
      <w:r w:rsidR="00C84E8E">
        <w:rPr>
          <w:bCs/>
          <w:sz w:val="27"/>
          <w:szCs w:val="27"/>
        </w:rPr>
        <w:t>06.03.2023</w:t>
      </w:r>
      <w:r w:rsidR="00265349" w:rsidRPr="00036A03">
        <w:rPr>
          <w:bCs/>
          <w:sz w:val="27"/>
          <w:szCs w:val="27"/>
        </w:rPr>
        <w:t xml:space="preserve"> № </w:t>
      </w:r>
      <w:r w:rsidR="00C84E8E">
        <w:rPr>
          <w:bCs/>
          <w:sz w:val="27"/>
          <w:szCs w:val="27"/>
        </w:rPr>
        <w:t>41</w:t>
      </w:r>
    </w:p>
    <w:p w:rsidR="00265349" w:rsidRPr="00036A03" w:rsidRDefault="00265349" w:rsidP="00265349">
      <w:pPr>
        <w:rPr>
          <w:bCs/>
          <w:sz w:val="27"/>
          <w:szCs w:val="27"/>
        </w:rPr>
      </w:pPr>
    </w:p>
    <w:p w:rsidR="00265349" w:rsidRPr="00036A03" w:rsidRDefault="00265349" w:rsidP="00265349">
      <w:pPr>
        <w:rPr>
          <w:bCs/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bCs/>
          <w:sz w:val="27"/>
          <w:szCs w:val="27"/>
        </w:rPr>
        <w:t>ПОЛОЖЕНИЕ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об оплате труда работников муниципального учреждения культуры «</w:t>
      </w:r>
      <w:proofErr w:type="spellStart"/>
      <w:r w:rsidR="00C75481">
        <w:rPr>
          <w:b/>
          <w:sz w:val="27"/>
          <w:szCs w:val="27"/>
        </w:rPr>
        <w:t>Ягановское</w:t>
      </w:r>
      <w:proofErr w:type="spellEnd"/>
      <w:r w:rsidRPr="00036A03">
        <w:rPr>
          <w:b/>
          <w:sz w:val="27"/>
          <w:szCs w:val="27"/>
        </w:rPr>
        <w:t xml:space="preserve"> социально </w:t>
      </w:r>
      <w:proofErr w:type="gramStart"/>
      <w:r w:rsidRPr="00036A03">
        <w:rPr>
          <w:b/>
          <w:sz w:val="27"/>
          <w:szCs w:val="27"/>
        </w:rPr>
        <w:t>–к</w:t>
      </w:r>
      <w:proofErr w:type="gramEnd"/>
      <w:r w:rsidRPr="00036A03">
        <w:rPr>
          <w:b/>
          <w:sz w:val="27"/>
          <w:szCs w:val="27"/>
        </w:rPr>
        <w:t>ультурное объединение»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sz w:val="27"/>
          <w:szCs w:val="27"/>
        </w:rPr>
        <w:t>(далее – Положение)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1. Общие положения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A67353">
      <w:pPr>
        <w:ind w:firstLine="709"/>
        <w:rPr>
          <w:color w:val="FF0000"/>
          <w:sz w:val="27"/>
          <w:szCs w:val="27"/>
        </w:rPr>
      </w:pPr>
      <w:r w:rsidRPr="00036A03">
        <w:rPr>
          <w:sz w:val="27"/>
          <w:szCs w:val="27"/>
        </w:rPr>
        <w:t>Настоящее Положение об оплате труда работников муниципального учреждения культуры «</w:t>
      </w:r>
      <w:proofErr w:type="spellStart"/>
      <w:r w:rsidR="00C84E8E">
        <w:rPr>
          <w:sz w:val="27"/>
          <w:szCs w:val="27"/>
        </w:rPr>
        <w:t>Ягановское</w:t>
      </w:r>
      <w:proofErr w:type="spellEnd"/>
      <w:r w:rsidR="00C84E8E">
        <w:rPr>
          <w:sz w:val="27"/>
          <w:szCs w:val="27"/>
        </w:rPr>
        <w:t xml:space="preserve"> </w:t>
      </w:r>
      <w:r w:rsidRPr="00036A03">
        <w:rPr>
          <w:sz w:val="27"/>
          <w:szCs w:val="27"/>
        </w:rPr>
        <w:t xml:space="preserve">социально – культурное объединение» (далее – Учреждение) разработано в соответствии с </w:t>
      </w:r>
      <w:r w:rsidR="004C23C9" w:rsidRPr="00036A03">
        <w:rPr>
          <w:sz w:val="27"/>
          <w:szCs w:val="27"/>
        </w:rPr>
        <w:t>Уставом муниципального учреждения культуры «</w:t>
      </w:r>
      <w:proofErr w:type="spellStart"/>
      <w:r w:rsidR="005F541D">
        <w:rPr>
          <w:sz w:val="27"/>
          <w:szCs w:val="27"/>
        </w:rPr>
        <w:t>Ягановское</w:t>
      </w:r>
      <w:proofErr w:type="spellEnd"/>
      <w:r w:rsidR="004C23C9" w:rsidRPr="00036A03">
        <w:rPr>
          <w:sz w:val="27"/>
          <w:szCs w:val="27"/>
        </w:rPr>
        <w:t xml:space="preserve"> социально </w:t>
      </w:r>
      <w:proofErr w:type="gramStart"/>
      <w:r w:rsidR="004C23C9" w:rsidRPr="00036A03">
        <w:rPr>
          <w:sz w:val="27"/>
          <w:szCs w:val="27"/>
        </w:rPr>
        <w:t>–к</w:t>
      </w:r>
      <w:proofErr w:type="gramEnd"/>
      <w:r w:rsidR="004C23C9" w:rsidRPr="00036A03">
        <w:rPr>
          <w:sz w:val="27"/>
          <w:szCs w:val="27"/>
        </w:rPr>
        <w:t>ультурное объединение».</w:t>
      </w:r>
    </w:p>
    <w:p w:rsidR="00265349" w:rsidRPr="00036A03" w:rsidRDefault="00265349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ab/>
        <w:t>Положение устанавливает:</w:t>
      </w:r>
    </w:p>
    <w:p w:rsidR="00265349" w:rsidRPr="00036A03" w:rsidRDefault="00A67353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- </w:t>
      </w:r>
      <w:r w:rsidR="00265349" w:rsidRPr="00036A03">
        <w:rPr>
          <w:color w:val="000000" w:themeColor="text1"/>
          <w:sz w:val="27"/>
          <w:szCs w:val="27"/>
        </w:rPr>
        <w:t>порядок определения должностных окладов работников;</w:t>
      </w:r>
    </w:p>
    <w:p w:rsidR="00265349" w:rsidRPr="00036A03" w:rsidRDefault="00A67353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- </w:t>
      </w:r>
      <w:r w:rsidR="00265349" w:rsidRPr="00036A03">
        <w:rPr>
          <w:color w:val="000000" w:themeColor="text1"/>
          <w:sz w:val="27"/>
          <w:szCs w:val="27"/>
        </w:rPr>
        <w:t>перечень выплат компенсационного характера, порядок, размеры и условия их применения;</w:t>
      </w:r>
    </w:p>
    <w:p w:rsidR="00265349" w:rsidRPr="00036A03" w:rsidRDefault="00A67353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- </w:t>
      </w:r>
      <w:r w:rsidR="00265349" w:rsidRPr="00036A03">
        <w:rPr>
          <w:color w:val="000000" w:themeColor="text1"/>
          <w:sz w:val="27"/>
          <w:szCs w:val="27"/>
        </w:rPr>
        <w:t>перечень выплат стимулирующего характера, порядок, размеры и условия их применения;</w:t>
      </w:r>
    </w:p>
    <w:p w:rsidR="00265349" w:rsidRPr="00036A03" w:rsidRDefault="00A67353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- </w:t>
      </w:r>
      <w:r w:rsidR="00265349" w:rsidRPr="00036A03">
        <w:rPr>
          <w:color w:val="000000" w:themeColor="text1"/>
          <w:sz w:val="27"/>
          <w:szCs w:val="27"/>
        </w:rPr>
        <w:t xml:space="preserve">порядок и </w:t>
      </w:r>
      <w:proofErr w:type="gramStart"/>
      <w:r w:rsidR="00265349" w:rsidRPr="00036A03">
        <w:rPr>
          <w:color w:val="000000" w:themeColor="text1"/>
          <w:sz w:val="27"/>
          <w:szCs w:val="27"/>
        </w:rPr>
        <w:t>размеры оплаты труда</w:t>
      </w:r>
      <w:proofErr w:type="gramEnd"/>
      <w:r w:rsidRPr="00036A03">
        <w:rPr>
          <w:color w:val="000000" w:themeColor="text1"/>
          <w:sz w:val="27"/>
          <w:szCs w:val="27"/>
        </w:rPr>
        <w:t xml:space="preserve"> руководителя,</w:t>
      </w:r>
      <w:r w:rsidR="00265349" w:rsidRPr="00036A03">
        <w:rPr>
          <w:color w:val="000000" w:themeColor="text1"/>
          <w:sz w:val="27"/>
          <w:szCs w:val="27"/>
        </w:rPr>
        <w:t xml:space="preserve"> заместителей руководите</w:t>
      </w:r>
      <w:r w:rsidR="002264D1">
        <w:rPr>
          <w:color w:val="000000" w:themeColor="text1"/>
          <w:sz w:val="27"/>
          <w:szCs w:val="27"/>
        </w:rPr>
        <w:t>ля</w:t>
      </w:r>
      <w:r w:rsidR="00265349" w:rsidRPr="00036A03">
        <w:rPr>
          <w:sz w:val="27"/>
          <w:szCs w:val="27"/>
        </w:rPr>
        <w:t>;</w:t>
      </w:r>
    </w:p>
    <w:p w:rsidR="00265349" w:rsidRPr="00036A03" w:rsidRDefault="00A67353" w:rsidP="00A67353">
      <w:pPr>
        <w:ind w:firstLine="709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- </w:t>
      </w:r>
      <w:r w:rsidR="00265349" w:rsidRPr="00036A03">
        <w:rPr>
          <w:color w:val="000000" w:themeColor="text1"/>
          <w:sz w:val="27"/>
          <w:szCs w:val="27"/>
        </w:rPr>
        <w:t xml:space="preserve">порядок </w:t>
      </w:r>
      <w:proofErr w:type="gramStart"/>
      <w:r w:rsidR="00265349" w:rsidRPr="00036A03">
        <w:rPr>
          <w:color w:val="000000" w:themeColor="text1"/>
          <w:sz w:val="27"/>
          <w:szCs w:val="27"/>
        </w:rPr>
        <w:t>формирования фонда оплаты труда работников Учреждения</w:t>
      </w:r>
      <w:proofErr w:type="gramEnd"/>
      <w:r w:rsidR="00265349" w:rsidRPr="00036A03">
        <w:rPr>
          <w:color w:val="000000" w:themeColor="text1"/>
          <w:sz w:val="27"/>
          <w:szCs w:val="27"/>
        </w:rPr>
        <w:t>.</w:t>
      </w:r>
    </w:p>
    <w:p w:rsidR="00265349" w:rsidRPr="00036A03" w:rsidRDefault="00265349" w:rsidP="00A67353">
      <w:pPr>
        <w:ind w:firstLine="709"/>
        <w:rPr>
          <w:color w:val="000000" w:themeColor="text1"/>
          <w:sz w:val="27"/>
          <w:szCs w:val="27"/>
        </w:rPr>
      </w:pPr>
      <w:proofErr w:type="gramStart"/>
      <w:r w:rsidRPr="00036A03">
        <w:rPr>
          <w:color w:val="000000" w:themeColor="text1"/>
          <w:sz w:val="27"/>
          <w:szCs w:val="27"/>
        </w:rPr>
        <w:t>В случаях, когда настоящим Положением предусматриваются размеры коэффициентов, выплат, надбавок, доплат, премий и т.п. в определенных пределах, решение об установлении конкретным работникам размеров коэффициентов, выплат, надбавок, доплат, премий и т.п. принимается руководителем учреждения.</w:t>
      </w:r>
      <w:proofErr w:type="gramEnd"/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2. Порядок определения должностных окладов работников Учреждения</w:t>
      </w:r>
    </w:p>
    <w:p w:rsidR="00265349" w:rsidRPr="00036A03" w:rsidRDefault="00265349" w:rsidP="00A650FE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2.1. Должностной оклад работника учреждения формируются на основании применения к минимальному размеру должностного оклада, по соответствующей профессиональной квалификационной группе, суммы отраслевого повышающего коэффициента и должностного повышающего коэффициента.</w:t>
      </w:r>
    </w:p>
    <w:p w:rsidR="00265349" w:rsidRPr="00036A03" w:rsidRDefault="00265349" w:rsidP="00A650FE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2.2. Отнесение должностей работников Учреждения к профессиональным квалификационным группам осуществляется на основании нормативно правовых актов Российской Федерации:</w:t>
      </w:r>
    </w:p>
    <w:p w:rsidR="00265349" w:rsidRDefault="002264D1" w:rsidP="00A65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 xml:space="preserve">приказа Министерства здравоохранения </w:t>
      </w:r>
      <w:r w:rsidR="00A650FE" w:rsidRPr="00036A03">
        <w:rPr>
          <w:sz w:val="27"/>
          <w:szCs w:val="27"/>
        </w:rPr>
        <w:t xml:space="preserve">и социального развития </w:t>
      </w:r>
      <w:r w:rsidR="00265349" w:rsidRPr="00036A03">
        <w:rPr>
          <w:sz w:val="27"/>
          <w:szCs w:val="27"/>
        </w:rPr>
        <w:t>Российской Федерации от 31.08.2008 № 570 «Об утверждении профессиональных квалификационных групп должностей работников культу</w:t>
      </w:r>
      <w:r>
        <w:rPr>
          <w:sz w:val="27"/>
          <w:szCs w:val="27"/>
        </w:rPr>
        <w:t>ры, искусства и кинематографии»;</w:t>
      </w:r>
    </w:p>
    <w:p w:rsidR="002264D1" w:rsidRPr="002264D1" w:rsidRDefault="002264D1" w:rsidP="002264D1">
      <w:pPr>
        <w:ind w:firstLine="709"/>
        <w:jc w:val="both"/>
        <w:rPr>
          <w:sz w:val="27"/>
          <w:szCs w:val="27"/>
        </w:rPr>
      </w:pPr>
      <w:r w:rsidRPr="005F541D">
        <w:rPr>
          <w:sz w:val="27"/>
          <w:szCs w:val="27"/>
        </w:rPr>
        <w:t>- приказа Министерства здравоохранения и социального развития РФ от 14.03.2008 г. № 121н «Об утверждении профессиональных квалификационных групп профессий рабочих культуры, искусства и кинематографии».</w:t>
      </w:r>
    </w:p>
    <w:p w:rsidR="002264D1" w:rsidRDefault="002264D1" w:rsidP="00A650FE">
      <w:pPr>
        <w:ind w:firstLine="709"/>
        <w:jc w:val="both"/>
        <w:rPr>
          <w:sz w:val="27"/>
          <w:szCs w:val="27"/>
        </w:rPr>
      </w:pPr>
    </w:p>
    <w:p w:rsidR="002264D1" w:rsidRPr="00036A03" w:rsidRDefault="002264D1" w:rsidP="00A650FE">
      <w:pPr>
        <w:ind w:firstLine="709"/>
        <w:jc w:val="both"/>
        <w:rPr>
          <w:sz w:val="27"/>
          <w:szCs w:val="27"/>
        </w:rPr>
      </w:pPr>
    </w:p>
    <w:p w:rsidR="00265349" w:rsidRPr="00036A03" w:rsidRDefault="00265349" w:rsidP="00A650FE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 xml:space="preserve">2.3. </w:t>
      </w:r>
      <w:r w:rsidRPr="005F541D">
        <w:rPr>
          <w:sz w:val="27"/>
          <w:szCs w:val="27"/>
        </w:rPr>
        <w:t>Размеры отраслевых повышающих коэффициентов</w:t>
      </w:r>
      <w:r w:rsidR="002264D1" w:rsidRPr="005F541D">
        <w:rPr>
          <w:sz w:val="27"/>
          <w:szCs w:val="27"/>
        </w:rPr>
        <w:t xml:space="preserve"> и минимальные размеры должностных окладов</w:t>
      </w:r>
      <w:r w:rsidRPr="005F541D">
        <w:rPr>
          <w:sz w:val="27"/>
          <w:szCs w:val="27"/>
        </w:rPr>
        <w:t>:</w:t>
      </w:r>
    </w:p>
    <w:p w:rsidR="004D0C20" w:rsidRPr="00036A03" w:rsidRDefault="004D0C20" w:rsidP="00A650FE">
      <w:pPr>
        <w:ind w:firstLine="709"/>
        <w:jc w:val="both"/>
        <w:rPr>
          <w:sz w:val="27"/>
          <w:szCs w:val="27"/>
        </w:rPr>
      </w:pPr>
    </w:p>
    <w:tbl>
      <w:tblPr>
        <w:tblW w:w="1059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3"/>
        <w:gridCol w:w="2268"/>
        <w:gridCol w:w="1668"/>
      </w:tblGrid>
      <w:tr w:rsidR="00BE61C4" w:rsidRPr="00036A03" w:rsidTr="004C23C9"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 Профессиональная квалификационная группа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Размеры </w:t>
            </w:r>
          </w:p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отраслевых </w:t>
            </w:r>
          </w:p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повышающих </w:t>
            </w:r>
          </w:p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коэффициентов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1C4" w:rsidRPr="00036A03" w:rsidRDefault="00BE61C4" w:rsidP="00265349">
            <w:pPr>
              <w:rPr>
                <w:color w:val="000000" w:themeColor="text1"/>
                <w:sz w:val="27"/>
                <w:szCs w:val="27"/>
              </w:rPr>
            </w:pPr>
            <w:r w:rsidRPr="00036A03">
              <w:rPr>
                <w:color w:val="000000" w:themeColor="text1"/>
                <w:sz w:val="27"/>
                <w:szCs w:val="27"/>
              </w:rPr>
              <w:t xml:space="preserve">Размеры мин окладов </w:t>
            </w:r>
          </w:p>
        </w:tc>
      </w:tr>
      <w:tr w:rsidR="00BE61C4" w:rsidRPr="00036A03" w:rsidTr="004C23C9"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Должности </w:t>
            </w:r>
            <w:proofErr w:type="gramStart"/>
            <w:r w:rsidRPr="00036A03">
              <w:rPr>
                <w:sz w:val="27"/>
                <w:szCs w:val="27"/>
              </w:rPr>
              <w:t>технических исполнителей</w:t>
            </w:r>
            <w:proofErr w:type="gramEnd"/>
            <w:r w:rsidRPr="00036A03">
              <w:rPr>
                <w:sz w:val="27"/>
                <w:szCs w:val="27"/>
              </w:rPr>
              <w:t xml:space="preserve"> и артистов вспомогательного состава.</w:t>
            </w:r>
          </w:p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Общеотраслевые должности служащих первого уровня.</w:t>
            </w:r>
          </w:p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и профессии первого уровня.</w:t>
            </w:r>
          </w:p>
          <w:p w:rsidR="00BE61C4" w:rsidRPr="00036A03" w:rsidRDefault="00A650FE" w:rsidP="00691B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Должности, профессии и специальности, по которым в соответствии с профессиональными стандартами установлен 1, 2 или 3 уровень квалификации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2.</w:t>
            </w:r>
            <w:r w:rsidR="00496897" w:rsidRPr="00036A03">
              <w:rPr>
                <w:sz w:val="27"/>
                <w:szCs w:val="27"/>
              </w:rPr>
              <w:t>6</w:t>
            </w:r>
            <w:r w:rsidRPr="00036A03">
              <w:rPr>
                <w:sz w:val="27"/>
                <w:szCs w:val="27"/>
              </w:rPr>
              <w:t>4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1C4" w:rsidRPr="00036A03" w:rsidRDefault="005C5024" w:rsidP="00265349">
            <w:pPr>
              <w:rPr>
                <w:color w:val="000000" w:themeColor="text1"/>
                <w:sz w:val="27"/>
                <w:szCs w:val="27"/>
              </w:rPr>
            </w:pPr>
            <w:r w:rsidRPr="00036A03">
              <w:rPr>
                <w:color w:val="000000" w:themeColor="text1"/>
                <w:sz w:val="27"/>
                <w:szCs w:val="27"/>
              </w:rPr>
              <w:t>2068,0</w:t>
            </w:r>
          </w:p>
        </w:tc>
      </w:tr>
      <w:tr w:rsidR="00BE61C4" w:rsidRPr="00036A03" w:rsidTr="004C23C9"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работников культуры, искусства и кинематографии среднего звена.</w:t>
            </w:r>
          </w:p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Общеотраслевые должности служащих второго уровня.</w:t>
            </w:r>
          </w:p>
          <w:p w:rsidR="00A650FE" w:rsidRPr="00036A03" w:rsidRDefault="00A650FE" w:rsidP="00A650F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и профессии второго уровня.</w:t>
            </w:r>
          </w:p>
          <w:p w:rsidR="00BE61C4" w:rsidRPr="00036A03" w:rsidRDefault="00A650FE" w:rsidP="00691B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Должности, профессии и специальности, по которым в соответствии с профессиональными стандартами установлен 4 или 5 уровень квалификации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1C4" w:rsidRPr="00036A03" w:rsidRDefault="00496897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3.08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1C4" w:rsidRPr="00036A03" w:rsidRDefault="005C5024" w:rsidP="00265349">
            <w:pPr>
              <w:rPr>
                <w:color w:val="000000" w:themeColor="text1"/>
                <w:sz w:val="27"/>
                <w:szCs w:val="27"/>
              </w:rPr>
            </w:pPr>
            <w:r w:rsidRPr="00036A03">
              <w:rPr>
                <w:color w:val="000000" w:themeColor="text1"/>
                <w:sz w:val="27"/>
                <w:szCs w:val="27"/>
              </w:rPr>
              <w:t>2405,0</w:t>
            </w:r>
          </w:p>
        </w:tc>
      </w:tr>
      <w:tr w:rsidR="00BE61C4" w:rsidRPr="00036A03" w:rsidTr="004C23C9"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работников культуры, искусства и кинематографии ведущего звена.</w:t>
            </w:r>
          </w:p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Общеотраслевые должности служащих третьего уровня.</w:t>
            </w:r>
          </w:p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третьего уровня.</w:t>
            </w:r>
          </w:p>
          <w:p w:rsidR="00BE61C4" w:rsidRPr="00036A03" w:rsidRDefault="004D0C20" w:rsidP="00691B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Должности, профессии и специальности,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1C4" w:rsidRPr="00036A03" w:rsidRDefault="00BE61C4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1.</w:t>
            </w:r>
            <w:r w:rsidR="00496897" w:rsidRPr="00036A03">
              <w:rPr>
                <w:sz w:val="27"/>
                <w:szCs w:val="27"/>
              </w:rPr>
              <w:t>9</w:t>
            </w:r>
            <w:r w:rsidRPr="00036A03">
              <w:rPr>
                <w:sz w:val="27"/>
                <w:szCs w:val="27"/>
              </w:rPr>
              <w:t>8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1C4" w:rsidRPr="00036A03" w:rsidRDefault="005C5024" w:rsidP="00265349">
            <w:pPr>
              <w:rPr>
                <w:color w:val="000000" w:themeColor="text1"/>
                <w:sz w:val="27"/>
                <w:szCs w:val="27"/>
              </w:rPr>
            </w:pPr>
            <w:r w:rsidRPr="00036A03">
              <w:rPr>
                <w:color w:val="000000" w:themeColor="text1"/>
                <w:sz w:val="27"/>
                <w:szCs w:val="27"/>
              </w:rPr>
              <w:t>4253,0</w:t>
            </w:r>
          </w:p>
        </w:tc>
      </w:tr>
      <w:tr w:rsidR="00BE61C4" w:rsidRPr="00036A03" w:rsidTr="004C23C9"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руководящего состава учреждений культуры, искусства и кинематографии.</w:t>
            </w:r>
          </w:p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Общеотраслевые должности служащих четвертого уровня.</w:t>
            </w:r>
          </w:p>
          <w:p w:rsidR="004D0C20" w:rsidRPr="00036A03" w:rsidRDefault="004D0C20" w:rsidP="004D0C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Должности четвертого уровня.</w:t>
            </w:r>
          </w:p>
          <w:p w:rsidR="00BE61C4" w:rsidRPr="00036A03" w:rsidRDefault="004D0C20" w:rsidP="00691BA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Должности, профессии и специальности, по которым в соответствии с профессиональными стандартами установлен </w:t>
            </w:r>
            <w:r w:rsidR="00691BA2" w:rsidRPr="00036A03">
              <w:rPr>
                <w:sz w:val="27"/>
                <w:szCs w:val="27"/>
              </w:rPr>
              <w:t>7, 8 или 9 уровень квалификации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C20" w:rsidRPr="00036A03" w:rsidRDefault="00BE61C4" w:rsidP="004D0C20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1.</w:t>
            </w:r>
            <w:r w:rsidR="00496897" w:rsidRPr="00036A03">
              <w:rPr>
                <w:sz w:val="27"/>
                <w:szCs w:val="27"/>
              </w:rPr>
              <w:t>7</w:t>
            </w:r>
            <w:r w:rsidR="004D0C20" w:rsidRPr="00036A03">
              <w:rPr>
                <w:sz w:val="27"/>
                <w:szCs w:val="27"/>
              </w:rPr>
              <w:t>6</w:t>
            </w:r>
          </w:p>
          <w:p w:rsidR="00BE61C4" w:rsidRPr="00036A03" w:rsidRDefault="00BE61C4" w:rsidP="00265349">
            <w:pPr>
              <w:rPr>
                <w:sz w:val="27"/>
                <w:szCs w:val="27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1C4" w:rsidRPr="00036A03" w:rsidRDefault="005C5024" w:rsidP="00265349">
            <w:pPr>
              <w:rPr>
                <w:color w:val="000000" w:themeColor="text1"/>
                <w:sz w:val="27"/>
                <w:szCs w:val="27"/>
              </w:rPr>
            </w:pPr>
            <w:r w:rsidRPr="00036A03">
              <w:rPr>
                <w:color w:val="000000" w:themeColor="text1"/>
                <w:sz w:val="27"/>
                <w:szCs w:val="27"/>
              </w:rPr>
              <w:t>5400,0</w:t>
            </w:r>
          </w:p>
        </w:tc>
      </w:tr>
    </w:tbl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C23C9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2.4. Должностной повышающий коэффициент устанавливается в зависимости от требований к уровню профессиональной подготовки, уровню квалификации, предъявляемых для занятия должности (профессии) работника, сложности и объема выполняемой работы, в размере до 6,0 (в соответствии с приложением </w:t>
      </w:r>
      <w:r w:rsidR="002264D1">
        <w:rPr>
          <w:sz w:val="27"/>
          <w:szCs w:val="27"/>
        </w:rPr>
        <w:t>1</w:t>
      </w:r>
      <w:r w:rsidRPr="00036A03">
        <w:rPr>
          <w:sz w:val="27"/>
          <w:szCs w:val="27"/>
        </w:rPr>
        <w:t xml:space="preserve"> к настоящему Положению).</w:t>
      </w:r>
    </w:p>
    <w:p w:rsidR="00265349" w:rsidRPr="00036A03" w:rsidRDefault="00265349" w:rsidP="004C23C9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По должностям и профессиям работников, входящим в одну профессиональную квалификационную группу, должностной повышающий коэффициент устанавливается работникам в одном и том же размере при выполнении одинаковой трудовой функции (имеющим одинаковые должностные обязанности).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3. Выплаты компенсационного характера,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порядок, размеры и условия их применения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Работникам Учреждения, в том числе работающим по совместительству, устанавливаются выплаты компенсационного характера:</w:t>
      </w:r>
    </w:p>
    <w:p w:rsidR="00265349" w:rsidRPr="00036A03" w:rsidRDefault="00265349" w:rsidP="00F66459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3.1. Выплаты работникам, занятым на работах с вредными и (или) опасными условиями труда:</w:t>
      </w:r>
    </w:p>
    <w:p w:rsidR="00265349" w:rsidRPr="00036A03" w:rsidRDefault="00265349" w:rsidP="00F66459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3.1.1 Доплата работникам, занятым на работах с вредными и опасными условиями труда</w:t>
      </w:r>
    </w:p>
    <w:p w:rsidR="00F66459" w:rsidRPr="00036A03" w:rsidRDefault="00265349" w:rsidP="00F664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Работникам Учреждения, занятым на работах с вредны</w:t>
      </w:r>
      <w:r w:rsidR="004D0C20" w:rsidRPr="00036A03">
        <w:rPr>
          <w:sz w:val="27"/>
          <w:szCs w:val="27"/>
        </w:rPr>
        <w:t xml:space="preserve">ми и опасными условиями труда, </w:t>
      </w:r>
      <w:r w:rsidRPr="00036A03">
        <w:rPr>
          <w:sz w:val="27"/>
          <w:szCs w:val="27"/>
        </w:rPr>
        <w:t xml:space="preserve">устанавливается в размере </w:t>
      </w:r>
      <w:r w:rsidR="00F66459" w:rsidRPr="00036A03">
        <w:rPr>
          <w:sz w:val="27"/>
          <w:szCs w:val="27"/>
        </w:rPr>
        <w:t>от 4 до 24</w:t>
      </w:r>
      <w:r w:rsidRPr="00036A03">
        <w:rPr>
          <w:sz w:val="27"/>
          <w:szCs w:val="27"/>
        </w:rPr>
        <w:t xml:space="preserve"> процентов должностного оклада </w:t>
      </w:r>
      <w:r w:rsidR="00F66459" w:rsidRPr="00036A03">
        <w:rPr>
          <w:sz w:val="27"/>
          <w:szCs w:val="27"/>
        </w:rPr>
        <w:t>в порядке, предусмотренном действующим законодательством, и начисляются за время фактической занятости работников на таких работах.</w:t>
      </w:r>
    </w:p>
    <w:p w:rsidR="00F66459" w:rsidRPr="00036A03" w:rsidRDefault="00F66459" w:rsidP="00F664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Конкретные размеры выплат устанавливаются по решению руководителя Учреждения с учетом мнения представительного органа работников либо в соответствии с коллективным договором, трудовым договором.</w:t>
      </w:r>
    </w:p>
    <w:p w:rsidR="00F66459" w:rsidRPr="00036A03" w:rsidRDefault="00F66459" w:rsidP="00F664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Если рабочее место в соответствии с действующим законодательством признано безопасным, то указанная выплата не устанавливается.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2</w:t>
      </w:r>
      <w:r w:rsidRPr="00036A03">
        <w:rPr>
          <w:sz w:val="27"/>
          <w:szCs w:val="27"/>
        </w:rPr>
        <w:t xml:space="preserve">. Выплаты за работу в условиях, отклоняющихся </w:t>
      </w:r>
      <w:proofErr w:type="gramStart"/>
      <w:r w:rsidRPr="00036A03">
        <w:rPr>
          <w:sz w:val="27"/>
          <w:szCs w:val="27"/>
        </w:rPr>
        <w:t>от</w:t>
      </w:r>
      <w:proofErr w:type="gramEnd"/>
      <w:r w:rsidRPr="00036A03">
        <w:rPr>
          <w:sz w:val="27"/>
          <w:szCs w:val="27"/>
        </w:rPr>
        <w:t xml:space="preserve"> нормальных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2</w:t>
      </w:r>
      <w:r w:rsidRPr="00036A03">
        <w:rPr>
          <w:sz w:val="27"/>
          <w:szCs w:val="27"/>
        </w:rPr>
        <w:t>.1.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Работникам Учреждения при совмещении профессий (должностей), за расширение зон обслуживания, за увеличение объема работы, исполнение обязанностей 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2</w:t>
      </w:r>
      <w:r w:rsidRPr="00036A03">
        <w:rPr>
          <w:sz w:val="27"/>
          <w:szCs w:val="27"/>
        </w:rPr>
        <w:t>.2. Доплата за работу в ночное время.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Работникам Учреждения устанавливается доплата за каждый час работы в ночное время (с 22 до 6 часов) в размере 40 процентов части должностного оклада за час работы в ночное время.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2</w:t>
      </w:r>
      <w:r w:rsidRPr="00036A03">
        <w:rPr>
          <w:sz w:val="27"/>
          <w:szCs w:val="27"/>
        </w:rPr>
        <w:t>.3. Доплата за работу в выходные и нерабочие праздничные дни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Доплата производится работникам, </w:t>
      </w:r>
      <w:proofErr w:type="spellStart"/>
      <w:r w:rsidRPr="00036A03">
        <w:rPr>
          <w:sz w:val="27"/>
          <w:szCs w:val="27"/>
        </w:rPr>
        <w:t>привлекавши</w:t>
      </w:r>
      <w:r w:rsidR="0084398E" w:rsidRPr="00036A03">
        <w:rPr>
          <w:sz w:val="27"/>
          <w:szCs w:val="27"/>
        </w:rPr>
        <w:t>м</w:t>
      </w:r>
      <w:r w:rsidRPr="00036A03">
        <w:rPr>
          <w:sz w:val="27"/>
          <w:szCs w:val="27"/>
        </w:rPr>
        <w:t>ся</w:t>
      </w:r>
      <w:proofErr w:type="spellEnd"/>
      <w:r w:rsidRPr="00036A03">
        <w:rPr>
          <w:sz w:val="27"/>
          <w:szCs w:val="27"/>
        </w:rPr>
        <w:t xml:space="preserve"> к работе в выходные и нерабочие праздничные дни.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Размер доплаты составляет: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не менее одинарной дневной ставки сверх должностного оклада при </w:t>
      </w:r>
      <w:proofErr w:type="gramStart"/>
      <w:r w:rsidRPr="00036A03">
        <w:rPr>
          <w:sz w:val="27"/>
          <w:szCs w:val="27"/>
        </w:rPr>
        <w:t>работе полный день</w:t>
      </w:r>
      <w:proofErr w:type="gramEnd"/>
      <w:r w:rsidRPr="00036A03">
        <w:rPr>
          <w:sz w:val="27"/>
          <w:szCs w:val="27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оклада, если работа производилась сверх месячной нормы рабочего времени;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proofErr w:type="gramStart"/>
      <w:r w:rsidRPr="00036A03">
        <w:rPr>
          <w:sz w:val="27"/>
          <w:szCs w:val="27"/>
        </w:rPr>
        <w:t xml:space="preserve">не менее одинарной части должностного оклада сверх должностного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</w:t>
      </w:r>
      <w:r w:rsidRPr="00036A03">
        <w:rPr>
          <w:sz w:val="27"/>
          <w:szCs w:val="27"/>
        </w:rPr>
        <w:lastRenderedPageBreak/>
        <w:t>двойной части должностного оклада сверх должностного оклада за каждый час работы, если работа производилась сверх месячной нормы рабочего времени.</w:t>
      </w:r>
      <w:proofErr w:type="gramEnd"/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2</w:t>
      </w:r>
      <w:r w:rsidRPr="00036A03">
        <w:rPr>
          <w:sz w:val="27"/>
          <w:szCs w:val="27"/>
        </w:rPr>
        <w:t>.4. Доплата за сверхурочную работу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Доплата за сверхурочную работу составляет за первые два часа работы не </w:t>
      </w:r>
      <w:proofErr w:type="gramStart"/>
      <w:r w:rsidRPr="00036A03">
        <w:rPr>
          <w:sz w:val="27"/>
          <w:szCs w:val="27"/>
        </w:rPr>
        <w:t>менее полуторного</w:t>
      </w:r>
      <w:proofErr w:type="gramEnd"/>
      <w:r w:rsidRPr="00036A03">
        <w:rPr>
          <w:sz w:val="27"/>
          <w:szCs w:val="27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</w:t>
      </w:r>
      <w:r w:rsidR="00804615">
        <w:rPr>
          <w:sz w:val="27"/>
          <w:szCs w:val="27"/>
        </w:rPr>
        <w:t>3</w:t>
      </w:r>
      <w:r w:rsidRPr="00036A03">
        <w:rPr>
          <w:sz w:val="27"/>
          <w:szCs w:val="27"/>
        </w:rPr>
        <w:t>. Выплаты за работу в местностях с особыми климатическими условиями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За работу в местностях с особыми климатическими условиями устанавливается районный коэффициент</w:t>
      </w:r>
      <w:r w:rsidR="00595063">
        <w:rPr>
          <w:sz w:val="27"/>
          <w:szCs w:val="27"/>
        </w:rPr>
        <w:t xml:space="preserve"> </w:t>
      </w:r>
      <w:r w:rsidR="00595063" w:rsidRPr="005F541D">
        <w:rPr>
          <w:sz w:val="27"/>
          <w:szCs w:val="27"/>
        </w:rPr>
        <w:t>в размере 1.15</w:t>
      </w:r>
      <w:r w:rsidRPr="00036A03">
        <w:rPr>
          <w:sz w:val="27"/>
          <w:szCs w:val="27"/>
        </w:rPr>
        <w:t xml:space="preserve"> в соответствии с законодательством Российской Федерации.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4. Выплаты стимулирующего характера,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sz w:val="27"/>
          <w:szCs w:val="27"/>
        </w:rPr>
        <w:t>порядок, размеры и условия их применения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4.1. Выплаты за интенсивность и высокие результаты работы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4.1.1. Надбавка за интенсивность и высокие результаты работы.</w:t>
      </w:r>
    </w:p>
    <w:p w:rsidR="00265349" w:rsidRPr="005F541D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Надбавка за интенсивность и высокие результаты работы устанавливается работникам в пределах фонда оплаты труда Учрежден</w:t>
      </w:r>
      <w:r w:rsidR="00BE61C4" w:rsidRPr="00036A03">
        <w:rPr>
          <w:sz w:val="27"/>
          <w:szCs w:val="27"/>
        </w:rPr>
        <w:t xml:space="preserve">ия, </w:t>
      </w:r>
      <w:r w:rsidR="00AD7EB4" w:rsidRPr="005F541D">
        <w:rPr>
          <w:sz w:val="27"/>
          <w:szCs w:val="27"/>
        </w:rPr>
        <w:t xml:space="preserve">как </w:t>
      </w:r>
      <w:r w:rsidR="00BE61C4" w:rsidRPr="005F541D">
        <w:rPr>
          <w:sz w:val="27"/>
          <w:szCs w:val="27"/>
        </w:rPr>
        <w:t xml:space="preserve">в </w:t>
      </w:r>
      <w:r w:rsidRPr="005F541D">
        <w:rPr>
          <w:sz w:val="27"/>
          <w:szCs w:val="27"/>
        </w:rPr>
        <w:t>процент</w:t>
      </w:r>
      <w:r w:rsidR="00AD7EB4" w:rsidRPr="005F541D">
        <w:rPr>
          <w:sz w:val="27"/>
          <w:szCs w:val="27"/>
        </w:rPr>
        <w:t>ах, так и в абсолютном размере</w:t>
      </w:r>
      <w:r w:rsidRPr="005F541D">
        <w:rPr>
          <w:sz w:val="27"/>
          <w:szCs w:val="27"/>
        </w:rPr>
        <w:t>.</w:t>
      </w:r>
    </w:p>
    <w:p w:rsidR="00265349" w:rsidRPr="00036A03" w:rsidRDefault="00AD7EB4" w:rsidP="004D0C20">
      <w:pPr>
        <w:ind w:firstLine="709"/>
        <w:jc w:val="both"/>
        <w:rPr>
          <w:sz w:val="27"/>
          <w:szCs w:val="27"/>
        </w:rPr>
      </w:pPr>
      <w:r w:rsidRPr="005F541D">
        <w:rPr>
          <w:sz w:val="27"/>
          <w:szCs w:val="27"/>
        </w:rPr>
        <w:t>Размер надбавки определяется в зависимости от количества и статуса проводимых Учреждением мероприятий, интенсивности, напряженности и сложности выполняемых работ, соблюдения сроков оказания услуг и внедрения новых технологий, направленных на повышение эффективности и качества оказываемых услуг</w:t>
      </w:r>
      <w:r w:rsidR="00265349" w:rsidRPr="005F541D">
        <w:rPr>
          <w:sz w:val="27"/>
          <w:szCs w:val="27"/>
        </w:rPr>
        <w:t>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4.1.2. Доплата за наличие ученой степени, почетного звания.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Работникам Учреждения устанавливается доплата, которым присвоены ученая степень, почетное звание по основному профилю профессиональной деятельности, в размере: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10% должностного оклада - за ученую степень кандидата наук или за почетное звание </w:t>
      </w:r>
      <w:r w:rsidR="00CF0AE1" w:rsidRPr="00036A03">
        <w:rPr>
          <w:sz w:val="27"/>
          <w:szCs w:val="27"/>
        </w:rPr>
        <w:t>«</w:t>
      </w:r>
      <w:proofErr w:type="gramStart"/>
      <w:r w:rsidRPr="00036A03">
        <w:rPr>
          <w:sz w:val="27"/>
          <w:szCs w:val="27"/>
        </w:rPr>
        <w:t>Заслуженный</w:t>
      </w:r>
      <w:proofErr w:type="gramEnd"/>
      <w:r w:rsidRPr="00036A03">
        <w:rPr>
          <w:sz w:val="27"/>
          <w:szCs w:val="27"/>
        </w:rPr>
        <w:t>...</w:t>
      </w:r>
      <w:r w:rsidR="00CF0AE1" w:rsidRPr="00036A03">
        <w:rPr>
          <w:sz w:val="27"/>
          <w:szCs w:val="27"/>
        </w:rPr>
        <w:t>»</w:t>
      </w:r>
      <w:r w:rsidRPr="00036A03">
        <w:rPr>
          <w:sz w:val="27"/>
          <w:szCs w:val="27"/>
        </w:rPr>
        <w:t>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20% должностного оклада - за ученую степень доктора наук или за почетное звание </w:t>
      </w:r>
      <w:r w:rsidR="00CF0AE1" w:rsidRPr="00036A03">
        <w:rPr>
          <w:sz w:val="27"/>
          <w:szCs w:val="27"/>
        </w:rPr>
        <w:t>«</w:t>
      </w:r>
      <w:proofErr w:type="gramStart"/>
      <w:r w:rsidRPr="00036A03">
        <w:rPr>
          <w:sz w:val="27"/>
          <w:szCs w:val="27"/>
        </w:rPr>
        <w:t>Народный</w:t>
      </w:r>
      <w:proofErr w:type="gramEnd"/>
      <w:r w:rsidRPr="00036A03">
        <w:rPr>
          <w:sz w:val="27"/>
          <w:szCs w:val="27"/>
        </w:rPr>
        <w:t>...</w:t>
      </w:r>
      <w:r w:rsidR="00CF0AE1" w:rsidRPr="00036A03">
        <w:rPr>
          <w:sz w:val="27"/>
          <w:szCs w:val="27"/>
        </w:rPr>
        <w:t>»</w:t>
      </w:r>
      <w:r w:rsidRPr="00036A03">
        <w:rPr>
          <w:sz w:val="27"/>
          <w:szCs w:val="27"/>
        </w:rPr>
        <w:t>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Установление и (или) изменение размеров доплаты производится: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при наличии ученой степени - </w:t>
      </w:r>
      <w:proofErr w:type="gramStart"/>
      <w:r w:rsidRPr="00036A03">
        <w:rPr>
          <w:sz w:val="27"/>
          <w:szCs w:val="27"/>
        </w:rPr>
        <w:t>с даты принятия</w:t>
      </w:r>
      <w:proofErr w:type="gramEnd"/>
      <w:r w:rsidRPr="00036A03">
        <w:rPr>
          <w:sz w:val="27"/>
          <w:szCs w:val="27"/>
        </w:rPr>
        <w:t xml:space="preserve"> решения ВАК России о выдаче диплома;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при наличии почетного звания - </w:t>
      </w:r>
      <w:proofErr w:type="gramStart"/>
      <w:r w:rsidRPr="00036A03">
        <w:rPr>
          <w:sz w:val="27"/>
          <w:szCs w:val="27"/>
        </w:rPr>
        <w:t>с даты присвоения</w:t>
      </w:r>
      <w:proofErr w:type="gramEnd"/>
      <w:r w:rsidRPr="00036A03">
        <w:rPr>
          <w:sz w:val="27"/>
          <w:szCs w:val="27"/>
        </w:rPr>
        <w:t xml:space="preserve"> почетного звания.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</w:t>
      </w:r>
      <w:r w:rsidR="009F11FC" w:rsidRPr="00036A03">
        <w:rPr>
          <w:sz w:val="27"/>
          <w:szCs w:val="27"/>
        </w:rPr>
        <w:t>2</w:t>
      </w:r>
      <w:r w:rsidRPr="00036A03">
        <w:rPr>
          <w:sz w:val="27"/>
          <w:szCs w:val="27"/>
        </w:rPr>
        <w:t>. Выплаты за стаж непрерывной работы, выслугу лет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В Учреждении устанавливается доплата за выслугу лет согласно приложениям 2 и 3 к настоящему Положению.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</w:t>
      </w:r>
      <w:r w:rsidR="009F11FC" w:rsidRPr="00036A03">
        <w:rPr>
          <w:sz w:val="27"/>
          <w:szCs w:val="27"/>
        </w:rPr>
        <w:t>3</w:t>
      </w:r>
      <w:r w:rsidRPr="00036A03">
        <w:rPr>
          <w:sz w:val="27"/>
          <w:szCs w:val="27"/>
        </w:rPr>
        <w:t>. Выплаты за качество выполняемых работ</w:t>
      </w:r>
    </w:p>
    <w:p w:rsidR="00AD7EB4" w:rsidRPr="005F541D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</w:t>
      </w:r>
      <w:r w:rsidR="009F11FC" w:rsidRPr="00036A03">
        <w:rPr>
          <w:sz w:val="27"/>
          <w:szCs w:val="27"/>
        </w:rPr>
        <w:t>3</w:t>
      </w:r>
      <w:r w:rsidRPr="00036A03">
        <w:rPr>
          <w:sz w:val="27"/>
          <w:szCs w:val="27"/>
        </w:rPr>
        <w:t xml:space="preserve">.1. Надбавка за качество выполняемых работ устанавливается работникам в пределах фонда оплаты </w:t>
      </w:r>
      <w:r w:rsidR="00BE61C4" w:rsidRPr="00036A03">
        <w:rPr>
          <w:sz w:val="27"/>
          <w:szCs w:val="27"/>
        </w:rPr>
        <w:t xml:space="preserve">труда Учреждения, </w:t>
      </w:r>
      <w:r w:rsidR="00AD7EB4" w:rsidRPr="005F541D">
        <w:rPr>
          <w:sz w:val="27"/>
          <w:szCs w:val="27"/>
        </w:rPr>
        <w:t>как в процентах, так и в абсолютном размере.</w:t>
      </w:r>
    </w:p>
    <w:p w:rsidR="00AD7EB4" w:rsidRPr="00036A03" w:rsidRDefault="00AD7EB4" w:rsidP="00AD7EB4">
      <w:pPr>
        <w:ind w:firstLine="709"/>
        <w:jc w:val="both"/>
        <w:rPr>
          <w:sz w:val="27"/>
          <w:szCs w:val="27"/>
        </w:rPr>
      </w:pPr>
      <w:r w:rsidRPr="005F541D">
        <w:rPr>
          <w:sz w:val="27"/>
          <w:szCs w:val="27"/>
        </w:rPr>
        <w:t>Размер надбавки определяется в зависимости от количества и статуса проводимых Учреждением мероприятий, интенсивности, напряженности и сложности выполняемых работ, соблюдения сроков оказания услуг и внедрения новых технологий, направленных на повышение эффективности и качества оказываемых услуг.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>Решения об установлении размера надбавки и срока, на который она устанавливается, принимается руководителем Учреждения. (Положение о выплате стимулирующего характера).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</w:t>
      </w:r>
      <w:r w:rsidR="009F11FC" w:rsidRPr="00036A03">
        <w:rPr>
          <w:sz w:val="27"/>
          <w:szCs w:val="27"/>
        </w:rPr>
        <w:t>4</w:t>
      </w:r>
      <w:r w:rsidRPr="00036A03">
        <w:rPr>
          <w:sz w:val="27"/>
          <w:szCs w:val="27"/>
        </w:rPr>
        <w:t>. Премиальные выплаты по итогам работы.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Премия по итогам работы: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за месяц;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за календарный год.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Показателями премирования по итогам работы являются: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инициатива, творчество и применение в работе современных форм и методов организации труда;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активное участие в развитии социально-культурной организации, региональной системы культуры;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качественное выполнение особо важных (срочных) работ (мероприятий). 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Размер премии устанавливается в соответствии с Положением о премировании и материальном стимулировании работников Учреждения в пределах бюджетных ассигнований на оплату труда.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Максимальный размер премии по итогам работы работнику не ограничен. </w:t>
      </w:r>
    </w:p>
    <w:p w:rsidR="00CF0AE1" w:rsidRPr="00036A03" w:rsidRDefault="00CF0AE1" w:rsidP="004D0C20">
      <w:pPr>
        <w:ind w:firstLine="709"/>
        <w:jc w:val="both"/>
        <w:rPr>
          <w:sz w:val="27"/>
          <w:szCs w:val="27"/>
        </w:rPr>
      </w:pPr>
    </w:p>
    <w:p w:rsidR="00CF0AE1" w:rsidRPr="00036A03" w:rsidRDefault="00CF0AE1" w:rsidP="00CF0AE1">
      <w:pPr>
        <w:jc w:val="center"/>
        <w:rPr>
          <w:sz w:val="27"/>
          <w:szCs w:val="27"/>
        </w:rPr>
      </w:pPr>
      <w:r w:rsidRPr="00036A03">
        <w:rPr>
          <w:b/>
          <w:sz w:val="27"/>
          <w:szCs w:val="27"/>
        </w:rPr>
        <w:t xml:space="preserve">5. Порядок и </w:t>
      </w:r>
      <w:proofErr w:type="gramStart"/>
      <w:r w:rsidRPr="00036A03">
        <w:rPr>
          <w:b/>
          <w:sz w:val="27"/>
          <w:szCs w:val="27"/>
        </w:rPr>
        <w:t>размеры оплаты труда</w:t>
      </w:r>
      <w:proofErr w:type="gramEnd"/>
      <w:r w:rsidR="001455B2">
        <w:rPr>
          <w:b/>
          <w:sz w:val="27"/>
          <w:szCs w:val="27"/>
        </w:rPr>
        <w:t xml:space="preserve"> руководителя,</w:t>
      </w:r>
      <w:r w:rsidRPr="00036A03">
        <w:rPr>
          <w:b/>
          <w:sz w:val="27"/>
          <w:szCs w:val="27"/>
        </w:rPr>
        <w:t xml:space="preserve"> заместителя руководителя Учреждения</w:t>
      </w:r>
    </w:p>
    <w:p w:rsidR="00CF0AE1" w:rsidRPr="00036A03" w:rsidRDefault="00CF0AE1" w:rsidP="00CF0AE1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5.1. Заработная плата руковод</w:t>
      </w:r>
      <w:r w:rsidR="001455B2">
        <w:rPr>
          <w:bCs/>
          <w:color w:val="000000" w:themeColor="text1"/>
          <w:sz w:val="27"/>
          <w:szCs w:val="27"/>
        </w:rPr>
        <w:t>ителя, заместителя руководителя</w:t>
      </w:r>
      <w:r w:rsidRPr="00036A03">
        <w:rPr>
          <w:bCs/>
          <w:color w:val="000000" w:themeColor="text1"/>
          <w:sz w:val="27"/>
          <w:szCs w:val="27"/>
        </w:rPr>
        <w:t xml:space="preserve"> Учреждения состоит из должностного оклада, выплат компенсационного и стимулирующего характера.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5.2. Размеры должностного оклада, выплат стимулирующего и компенсационного характера руководителя Учреждения определяются органом местного самоуправления, осуществляющим функции и полномочия учредителя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5F541D">
        <w:rPr>
          <w:bCs/>
          <w:color w:val="000000" w:themeColor="text1"/>
          <w:sz w:val="27"/>
          <w:szCs w:val="27"/>
        </w:rPr>
        <w:t>5.3. Должностной оклад руководителя Учреждения</w:t>
      </w:r>
      <w:r w:rsidR="001455B2" w:rsidRPr="005F541D">
        <w:rPr>
          <w:bCs/>
          <w:color w:val="000000" w:themeColor="text1"/>
          <w:sz w:val="27"/>
          <w:szCs w:val="27"/>
        </w:rPr>
        <w:t xml:space="preserve"> составляет </w:t>
      </w:r>
      <w:r w:rsidR="00C84E8E">
        <w:rPr>
          <w:bCs/>
          <w:color w:val="000000" w:themeColor="text1"/>
          <w:sz w:val="27"/>
          <w:szCs w:val="27"/>
        </w:rPr>
        <w:t xml:space="preserve">5400 </w:t>
      </w:r>
      <w:r w:rsidR="001455B2" w:rsidRPr="005F541D">
        <w:rPr>
          <w:bCs/>
          <w:color w:val="000000" w:themeColor="text1"/>
          <w:sz w:val="27"/>
          <w:szCs w:val="27"/>
        </w:rPr>
        <w:t>рублей.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Перечень должностей работников, относимых к основному персоналу, устанавливается </w:t>
      </w:r>
      <w:r w:rsidR="00577A73" w:rsidRPr="00036A03">
        <w:rPr>
          <w:bCs/>
          <w:color w:val="000000" w:themeColor="text1"/>
          <w:sz w:val="27"/>
          <w:szCs w:val="27"/>
        </w:rPr>
        <w:t>Администрацией поселения</w:t>
      </w:r>
      <w:r w:rsidRPr="00036A03">
        <w:rPr>
          <w:bCs/>
          <w:color w:val="000000" w:themeColor="text1"/>
          <w:sz w:val="27"/>
          <w:szCs w:val="27"/>
        </w:rPr>
        <w:t>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Порядок исчисления размера средней заработной </w:t>
      </w:r>
      <w:proofErr w:type="gramStart"/>
      <w:r w:rsidRPr="00036A03">
        <w:rPr>
          <w:bCs/>
          <w:color w:val="000000" w:themeColor="text1"/>
          <w:sz w:val="27"/>
          <w:szCs w:val="27"/>
        </w:rPr>
        <w:t>платы для определения размера должностного оклада руков</w:t>
      </w:r>
      <w:r w:rsidR="00577A73" w:rsidRPr="00036A03">
        <w:rPr>
          <w:bCs/>
          <w:color w:val="000000" w:themeColor="text1"/>
          <w:sz w:val="27"/>
          <w:szCs w:val="27"/>
        </w:rPr>
        <w:t>одителя Учреждения</w:t>
      </w:r>
      <w:proofErr w:type="gramEnd"/>
      <w:r w:rsidR="00577A73" w:rsidRPr="00036A03">
        <w:rPr>
          <w:bCs/>
          <w:color w:val="000000" w:themeColor="text1"/>
          <w:sz w:val="27"/>
          <w:szCs w:val="27"/>
        </w:rPr>
        <w:t xml:space="preserve"> определяется Администрацией района.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Предельный уровень соотношения средней заработной платы руководителя Учреждения и средней заработной платы работников Учреждения устанавливается</w:t>
      </w:r>
      <w:r w:rsidR="00577A73" w:rsidRPr="00036A03">
        <w:rPr>
          <w:bCs/>
          <w:color w:val="000000" w:themeColor="text1"/>
          <w:sz w:val="27"/>
          <w:szCs w:val="27"/>
        </w:rPr>
        <w:t xml:space="preserve"> Администрацией поселения</w:t>
      </w:r>
      <w:r w:rsidRPr="00036A03">
        <w:rPr>
          <w:bCs/>
          <w:color w:val="000000" w:themeColor="text1"/>
          <w:sz w:val="27"/>
          <w:szCs w:val="27"/>
        </w:rPr>
        <w:t xml:space="preserve">, и не может превышать кратность 1 к 8. 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При этом при расчете средней заработной платы работников не учитывается заработная плата руководителя, заместителей руководителя,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5.4. Размеры должностного оклада, выплат стимулирующего и компенсационного характера заместителя руководителя, Учреждения устанавливаются руководителем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Должностные оклады заместителя руководителя и Учреждения устанавливаются на </w:t>
      </w:r>
      <w:r w:rsidR="001455B2" w:rsidRPr="005F541D">
        <w:rPr>
          <w:bCs/>
          <w:color w:val="000000" w:themeColor="text1"/>
          <w:sz w:val="27"/>
          <w:szCs w:val="27"/>
        </w:rPr>
        <w:t>20</w:t>
      </w:r>
      <w:r w:rsidRPr="00036A03">
        <w:rPr>
          <w:bCs/>
          <w:color w:val="000000" w:themeColor="text1"/>
          <w:sz w:val="27"/>
          <w:szCs w:val="27"/>
        </w:rPr>
        <w:t xml:space="preserve"> процентов ниже должностного оклада руководителя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bookmarkStart w:id="1" w:name="Par14"/>
      <w:bookmarkEnd w:id="1"/>
      <w:r w:rsidRPr="00036A03">
        <w:rPr>
          <w:bCs/>
          <w:color w:val="000000" w:themeColor="text1"/>
          <w:sz w:val="27"/>
          <w:szCs w:val="27"/>
        </w:rPr>
        <w:t xml:space="preserve">Аналогичный порядок применяется при установлении должностных окладов художественному руководителю при выполнении им функций заместителя руководителя Учреждения, а также работникам, должность которых с наименованием </w:t>
      </w:r>
      <w:r w:rsidRPr="00036A03">
        <w:rPr>
          <w:bCs/>
          <w:color w:val="000000" w:themeColor="text1"/>
          <w:sz w:val="27"/>
          <w:szCs w:val="27"/>
        </w:rPr>
        <w:lastRenderedPageBreak/>
        <w:t>«главный» является составной частью должности руководителя или заместителя руководителя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5.5. С учетом условий труда руководителю, заместителю руководителя, Учреждения, а также работникам, указанным в 5</w:t>
      </w:r>
      <w:hyperlink w:anchor="Par14" w:history="1"/>
      <w:r w:rsidRPr="00036A03">
        <w:rPr>
          <w:bCs/>
          <w:color w:val="000000" w:themeColor="text1"/>
          <w:sz w:val="27"/>
          <w:szCs w:val="27"/>
        </w:rPr>
        <w:t xml:space="preserve"> настоящего Положения, устанавливаются выплаты компенсационного характера, предусмотренные разделом 3</w:t>
      </w:r>
      <w:hyperlink r:id="rId8" w:history="1"/>
      <w:r w:rsidRPr="00036A03">
        <w:rPr>
          <w:bCs/>
          <w:color w:val="000000" w:themeColor="text1"/>
          <w:sz w:val="27"/>
          <w:szCs w:val="27"/>
        </w:rPr>
        <w:t xml:space="preserve"> настоящего Положения.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5.6. Руководителю, заместителю руководителя, </w:t>
      </w:r>
      <w:r w:rsidRPr="00036A03">
        <w:rPr>
          <w:bCs/>
          <w:sz w:val="27"/>
          <w:szCs w:val="27"/>
        </w:rPr>
        <w:t>Учреждения</w:t>
      </w:r>
      <w:r w:rsidRPr="00036A03">
        <w:rPr>
          <w:bCs/>
          <w:color w:val="000000" w:themeColor="text1"/>
          <w:sz w:val="27"/>
          <w:szCs w:val="27"/>
        </w:rPr>
        <w:t xml:space="preserve">, а также работникам, указанным в </w:t>
      </w:r>
      <w:hyperlink w:anchor="Par14" w:history="1">
        <w:r w:rsidRPr="00036A03">
          <w:rPr>
            <w:bCs/>
            <w:color w:val="000000" w:themeColor="text1"/>
            <w:sz w:val="27"/>
            <w:szCs w:val="27"/>
          </w:rPr>
          <w:t xml:space="preserve">абзаце третьем пункта 5.4 раздела </w:t>
        </w:r>
      </w:hyperlink>
      <w:r w:rsidRPr="00036A03">
        <w:rPr>
          <w:bCs/>
          <w:color w:val="000000" w:themeColor="text1"/>
          <w:sz w:val="27"/>
          <w:szCs w:val="27"/>
        </w:rPr>
        <w:t>5 настоящего Положения, устанавливаются следующие стимулирующие выплаты: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bookmarkStart w:id="2" w:name="Par20"/>
      <w:bookmarkEnd w:id="2"/>
      <w:r w:rsidRPr="00036A03">
        <w:rPr>
          <w:bCs/>
          <w:color w:val="000000" w:themeColor="text1"/>
          <w:sz w:val="27"/>
          <w:szCs w:val="27"/>
        </w:rPr>
        <w:t>5.6.1. Доплата за наличие ученой степени, почетного звания устанавливается работникам, которым присвоены ученая степень, почетное звание по основному профилю профессиональной деятельности, в размере: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10% должностного оклада - за ученую степень кандидата наук или за почетное звание «</w:t>
      </w:r>
      <w:proofErr w:type="gramStart"/>
      <w:r w:rsidRPr="00036A03">
        <w:rPr>
          <w:bCs/>
          <w:color w:val="000000" w:themeColor="text1"/>
          <w:sz w:val="27"/>
          <w:szCs w:val="27"/>
        </w:rPr>
        <w:t>Заслуженный</w:t>
      </w:r>
      <w:proofErr w:type="gramEnd"/>
      <w:r w:rsidRPr="00036A03">
        <w:rPr>
          <w:bCs/>
          <w:color w:val="000000" w:themeColor="text1"/>
          <w:sz w:val="27"/>
          <w:szCs w:val="27"/>
        </w:rPr>
        <w:t>...»;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20% должностного оклада - за ученую степень доктора наук или за почетное звание «</w:t>
      </w:r>
      <w:proofErr w:type="gramStart"/>
      <w:r w:rsidRPr="00036A03">
        <w:rPr>
          <w:bCs/>
          <w:color w:val="000000" w:themeColor="text1"/>
          <w:sz w:val="27"/>
          <w:szCs w:val="27"/>
        </w:rPr>
        <w:t>Народный</w:t>
      </w:r>
      <w:proofErr w:type="gramEnd"/>
      <w:r w:rsidRPr="00036A03">
        <w:rPr>
          <w:bCs/>
          <w:color w:val="000000" w:themeColor="text1"/>
          <w:sz w:val="27"/>
          <w:szCs w:val="27"/>
        </w:rPr>
        <w:t>...».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Установление и (или) изменение размеров доплаты производится: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- при наличии ученой степени - </w:t>
      </w:r>
      <w:proofErr w:type="gramStart"/>
      <w:r w:rsidRPr="00036A03">
        <w:rPr>
          <w:bCs/>
          <w:color w:val="000000" w:themeColor="text1"/>
          <w:sz w:val="27"/>
          <w:szCs w:val="27"/>
        </w:rPr>
        <w:t>с даты принятия</w:t>
      </w:r>
      <w:proofErr w:type="gramEnd"/>
      <w:r w:rsidRPr="00036A03">
        <w:rPr>
          <w:bCs/>
          <w:color w:val="000000" w:themeColor="text1"/>
          <w:sz w:val="27"/>
          <w:szCs w:val="27"/>
        </w:rPr>
        <w:t xml:space="preserve"> решения ВАК России о выдаче диплома;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- при наличии почетного звания - </w:t>
      </w:r>
      <w:proofErr w:type="gramStart"/>
      <w:r w:rsidRPr="00036A03">
        <w:rPr>
          <w:bCs/>
          <w:color w:val="000000" w:themeColor="text1"/>
          <w:sz w:val="27"/>
          <w:szCs w:val="27"/>
        </w:rPr>
        <w:t>с даты присвоения</w:t>
      </w:r>
      <w:proofErr w:type="gramEnd"/>
      <w:r w:rsidRPr="00036A03">
        <w:rPr>
          <w:bCs/>
          <w:color w:val="000000" w:themeColor="text1"/>
          <w:sz w:val="27"/>
          <w:szCs w:val="27"/>
        </w:rPr>
        <w:t xml:space="preserve"> почетного звания.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Доплата устанавливается по одному из имеющихся оснований по выбору работника.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5.6.2. Руководителю Учреждения, кроме выплат, предусмотренных </w:t>
      </w:r>
      <w:hyperlink w:anchor="Par20" w:history="1">
        <w:r w:rsidRPr="00036A03">
          <w:rPr>
            <w:bCs/>
            <w:color w:val="000000" w:themeColor="text1"/>
            <w:sz w:val="27"/>
            <w:szCs w:val="27"/>
          </w:rPr>
          <w:t xml:space="preserve">подпунктом 5.6.1 раздела </w:t>
        </w:r>
      </w:hyperlink>
      <w:r w:rsidRPr="00036A03">
        <w:rPr>
          <w:bCs/>
          <w:color w:val="000000" w:themeColor="text1"/>
          <w:sz w:val="27"/>
          <w:szCs w:val="27"/>
        </w:rPr>
        <w:t xml:space="preserve">5 настоящего Положения, </w:t>
      </w:r>
      <w:r w:rsidR="00577A73" w:rsidRPr="00036A03">
        <w:rPr>
          <w:bCs/>
          <w:color w:val="000000" w:themeColor="text1"/>
          <w:sz w:val="27"/>
          <w:szCs w:val="27"/>
        </w:rPr>
        <w:t>Администрацией поселения</w:t>
      </w:r>
      <w:r w:rsidRPr="00036A03">
        <w:rPr>
          <w:bCs/>
          <w:color w:val="000000" w:themeColor="text1"/>
          <w:sz w:val="27"/>
          <w:szCs w:val="27"/>
        </w:rPr>
        <w:t>, устанавливаются выплаты стимулирующего характера: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5.6.2.1. Доплата за качество выполняемых работ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Доплата за качество выполняемых работ устанавливается руководителю за результаты работы Учреждения в целом в соответствии с критериями оценки и показателями эффективности работы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Порядок установления указанной доплаты, а также критерии оценки и показатели эффективности работы Учреждения устанавливаются</w:t>
      </w:r>
      <w:r w:rsidR="00577A73" w:rsidRPr="00036A03">
        <w:rPr>
          <w:bCs/>
          <w:color w:val="000000" w:themeColor="text1"/>
          <w:sz w:val="27"/>
          <w:szCs w:val="27"/>
        </w:rPr>
        <w:t xml:space="preserve"> Администрацией поселения</w:t>
      </w:r>
      <w:r w:rsidRPr="00036A03">
        <w:rPr>
          <w:bCs/>
          <w:color w:val="000000" w:themeColor="text1"/>
          <w:sz w:val="27"/>
          <w:szCs w:val="27"/>
        </w:rPr>
        <w:t>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 xml:space="preserve">Размер доплаты </w:t>
      </w:r>
      <w:r w:rsidR="00FF48AB" w:rsidRPr="005F541D">
        <w:rPr>
          <w:bCs/>
          <w:color w:val="000000" w:themeColor="text1"/>
          <w:sz w:val="27"/>
          <w:szCs w:val="27"/>
        </w:rPr>
        <w:t>определяется как в процентах, так и в абсолютном размере</w:t>
      </w:r>
      <w:r w:rsidRPr="005F541D">
        <w:rPr>
          <w:bCs/>
          <w:color w:val="000000" w:themeColor="text1"/>
          <w:sz w:val="27"/>
          <w:szCs w:val="27"/>
        </w:rPr>
        <w:t>.</w:t>
      </w:r>
      <w:r w:rsidRPr="00036A03">
        <w:rPr>
          <w:bCs/>
          <w:color w:val="000000" w:themeColor="text1"/>
          <w:sz w:val="27"/>
          <w:szCs w:val="27"/>
        </w:rPr>
        <w:t xml:space="preserve"> Доплата устанавливается сроком не более 1 года.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5.6.2.2. Премиальные выплаты по итогам работы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5.6.2.2.1. Премии по итогам работы за период (за месяц, календарный год) устанавливаются руководителю Учреждения с учетом результатов деятельности Учреждения (в соответствии с критериями оценки и целевыми показателями эффективности работы Учреждения).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При премировании учитываются: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результаты деятельности Учреждения, учитываемые на основе установленных</w:t>
      </w:r>
      <w:r w:rsidR="00577A73" w:rsidRPr="00036A03">
        <w:rPr>
          <w:bCs/>
          <w:color w:val="000000" w:themeColor="text1"/>
          <w:sz w:val="27"/>
          <w:szCs w:val="27"/>
        </w:rPr>
        <w:t xml:space="preserve"> Администрацией поселения</w:t>
      </w:r>
      <w:r w:rsidRPr="00036A03">
        <w:rPr>
          <w:bCs/>
          <w:color w:val="000000" w:themeColor="text1"/>
          <w:sz w:val="27"/>
          <w:szCs w:val="27"/>
        </w:rPr>
        <w:t>, показателей эффективности и результативности;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добросовестное исполнение должностных обязанностей в соответствующем периоде;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инициатива, творчество и применение в работе современных форм и методов организации труда;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качественная подготовка документов.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lastRenderedPageBreak/>
        <w:t>5.6.2.2.2. Руководителю Учреждения может выплачиваться премия за выполнение особо важных и срочных работ.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При премировании учитываются: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выполнение особо важных и ответственных работ в ограниченные сроки;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- качественная подготовка и проведение мероприятий, связанных с уставной деятельностью Учреждения.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Конкретный размер премии может определяться как в процентах, так и в абсолютном размере.</w:t>
      </w:r>
    </w:p>
    <w:p w:rsidR="004516AC" w:rsidRPr="00036A03" w:rsidRDefault="004516AC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036A03">
        <w:rPr>
          <w:bCs/>
          <w:color w:val="000000" w:themeColor="text1"/>
          <w:sz w:val="27"/>
          <w:szCs w:val="27"/>
        </w:rPr>
        <w:t>Премиальные выплаты максимальным размером не ограничиваются.</w:t>
      </w:r>
    </w:p>
    <w:p w:rsidR="00A21559" w:rsidRPr="00036A03" w:rsidRDefault="00A21559" w:rsidP="004516A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</w:p>
    <w:p w:rsidR="00265349" w:rsidRPr="00036A03" w:rsidRDefault="00CF0AE1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6</w:t>
      </w:r>
      <w:r w:rsidR="00265349" w:rsidRPr="00036A03">
        <w:rPr>
          <w:b/>
          <w:sz w:val="27"/>
          <w:szCs w:val="27"/>
        </w:rPr>
        <w:t xml:space="preserve">. Формирование </w:t>
      </w:r>
      <w:proofErr w:type="gramStart"/>
      <w:r w:rsidR="00265349" w:rsidRPr="00036A03">
        <w:rPr>
          <w:b/>
          <w:sz w:val="27"/>
          <w:szCs w:val="27"/>
        </w:rPr>
        <w:t>фонда оплаты труда работников Учреждений</w:t>
      </w:r>
      <w:proofErr w:type="gramEnd"/>
    </w:p>
    <w:p w:rsidR="004D0C20" w:rsidRPr="00036A03" w:rsidRDefault="004D0C20" w:rsidP="00265349">
      <w:pPr>
        <w:jc w:val="center"/>
        <w:rPr>
          <w:b/>
          <w:sz w:val="27"/>
          <w:szCs w:val="27"/>
        </w:rPr>
      </w:pP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6.1. Фонд оплаты труда Учреждения формируется на календарный год исходя из численности работников, предусмотренных штатным расписанием, в соответствии с настоящим Положением, с учетом: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ab/>
        <w:t>а)</w:t>
      </w:r>
      <w:proofErr w:type="gramStart"/>
      <w:r w:rsidRPr="00036A03">
        <w:rPr>
          <w:sz w:val="27"/>
          <w:szCs w:val="27"/>
        </w:rPr>
        <w:t>.</w:t>
      </w:r>
      <w:proofErr w:type="gramEnd"/>
      <w:r w:rsidRPr="00036A03">
        <w:rPr>
          <w:sz w:val="27"/>
          <w:szCs w:val="27"/>
        </w:rPr>
        <w:t xml:space="preserve"> </w:t>
      </w:r>
      <w:proofErr w:type="gramStart"/>
      <w:r w:rsidRPr="00036A03">
        <w:rPr>
          <w:sz w:val="27"/>
          <w:szCs w:val="27"/>
        </w:rPr>
        <w:t>д</w:t>
      </w:r>
      <w:proofErr w:type="gramEnd"/>
      <w:r w:rsidRPr="00036A03">
        <w:rPr>
          <w:sz w:val="27"/>
          <w:szCs w:val="27"/>
        </w:rPr>
        <w:t>олжностных окладов;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ab/>
        <w:t>б)</w:t>
      </w:r>
      <w:proofErr w:type="gramStart"/>
      <w:r w:rsidRPr="00036A03">
        <w:rPr>
          <w:sz w:val="27"/>
          <w:szCs w:val="27"/>
        </w:rPr>
        <w:t>.</w:t>
      </w:r>
      <w:proofErr w:type="gramEnd"/>
      <w:r w:rsidRPr="00036A03">
        <w:rPr>
          <w:sz w:val="27"/>
          <w:szCs w:val="27"/>
        </w:rPr>
        <w:t xml:space="preserve"> </w:t>
      </w:r>
      <w:proofErr w:type="gramStart"/>
      <w:r w:rsidRPr="00036A03">
        <w:rPr>
          <w:sz w:val="27"/>
          <w:szCs w:val="27"/>
        </w:rPr>
        <w:t>в</w:t>
      </w:r>
      <w:proofErr w:type="gramEnd"/>
      <w:r w:rsidRPr="00036A03">
        <w:rPr>
          <w:sz w:val="27"/>
          <w:szCs w:val="27"/>
        </w:rPr>
        <w:t>ыплат компенсационного характера;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ab/>
        <w:t>в)</w:t>
      </w:r>
      <w:proofErr w:type="gramStart"/>
      <w:r w:rsidRPr="00036A03">
        <w:rPr>
          <w:sz w:val="27"/>
          <w:szCs w:val="27"/>
        </w:rPr>
        <w:t>.</w:t>
      </w:r>
      <w:proofErr w:type="gramEnd"/>
      <w:r w:rsidRPr="00036A03">
        <w:rPr>
          <w:sz w:val="27"/>
          <w:szCs w:val="27"/>
        </w:rPr>
        <w:t xml:space="preserve"> </w:t>
      </w:r>
      <w:proofErr w:type="gramStart"/>
      <w:r w:rsidRPr="00036A03">
        <w:rPr>
          <w:sz w:val="27"/>
          <w:szCs w:val="27"/>
        </w:rPr>
        <w:t>в</w:t>
      </w:r>
      <w:proofErr w:type="gramEnd"/>
      <w:r w:rsidRPr="00036A03">
        <w:rPr>
          <w:sz w:val="27"/>
          <w:szCs w:val="27"/>
        </w:rPr>
        <w:t>ыплат стимулирующего характера.</w:t>
      </w:r>
    </w:p>
    <w:p w:rsidR="009F11FC" w:rsidRPr="00036A03" w:rsidRDefault="00265349" w:rsidP="004D0C2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 xml:space="preserve">6.2. </w:t>
      </w:r>
      <w:r w:rsidR="009F11FC" w:rsidRPr="00036A03">
        <w:rPr>
          <w:sz w:val="27"/>
          <w:szCs w:val="27"/>
        </w:rPr>
        <w:t>Фонд оплаты труда работников казенного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6.</w:t>
      </w:r>
      <w:r w:rsidR="00466772">
        <w:rPr>
          <w:sz w:val="27"/>
          <w:szCs w:val="27"/>
        </w:rPr>
        <w:t>3</w:t>
      </w:r>
      <w:r w:rsidRPr="00036A03">
        <w:rPr>
          <w:sz w:val="27"/>
          <w:szCs w:val="27"/>
        </w:rPr>
        <w:t>. За счет экономии по фонду оплаты труда работников Учреждения может быть выплачено единовременное вознаграждение, а также оказана материальная помощь.</w:t>
      </w:r>
    </w:p>
    <w:p w:rsidR="00265349" w:rsidRDefault="00466772" w:rsidP="004D0C2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6.3</w:t>
      </w:r>
      <w:r w:rsidR="00265349" w:rsidRPr="00036A03">
        <w:rPr>
          <w:sz w:val="27"/>
          <w:szCs w:val="27"/>
        </w:rPr>
        <w:t>.1. Выплата единовременного вознаграждения и материальной помощи оказывается работникам Учреждения – по решению руководителя, принятого по согласованию с профсоюзным комитетом (Положение о премировании и материальном стимулировании работников объединения).</w:t>
      </w:r>
    </w:p>
    <w:p w:rsidR="000E549F" w:rsidRPr="005F541D" w:rsidRDefault="000E549F" w:rsidP="000E549F">
      <w:pPr>
        <w:autoSpaceDE w:val="0"/>
        <w:autoSpaceDN w:val="0"/>
        <w:adjustRightInd w:val="0"/>
        <w:ind w:firstLine="709"/>
        <w:jc w:val="both"/>
        <w:rPr>
          <w:color w:val="444444"/>
          <w:sz w:val="27"/>
          <w:szCs w:val="27"/>
          <w:shd w:val="clear" w:color="auto" w:fill="FFFFFF"/>
        </w:rPr>
      </w:pPr>
      <w:r w:rsidRPr="005F541D">
        <w:rPr>
          <w:bCs/>
          <w:color w:val="000000" w:themeColor="text1"/>
          <w:sz w:val="27"/>
          <w:szCs w:val="27"/>
        </w:rPr>
        <w:t>6.</w:t>
      </w:r>
      <w:r w:rsidR="00466772" w:rsidRPr="005F541D">
        <w:rPr>
          <w:bCs/>
          <w:color w:val="000000" w:themeColor="text1"/>
          <w:sz w:val="27"/>
          <w:szCs w:val="27"/>
        </w:rPr>
        <w:t>3</w:t>
      </w:r>
      <w:r w:rsidRPr="005F541D">
        <w:rPr>
          <w:bCs/>
          <w:color w:val="000000" w:themeColor="text1"/>
          <w:sz w:val="27"/>
          <w:szCs w:val="27"/>
        </w:rPr>
        <w:t xml:space="preserve">.2. </w:t>
      </w:r>
      <w:r w:rsidRPr="005F541D">
        <w:rPr>
          <w:sz w:val="27"/>
          <w:szCs w:val="27"/>
        </w:rPr>
        <w:t xml:space="preserve">За счет </w:t>
      </w:r>
      <w:proofErr w:type="gramStart"/>
      <w:r w:rsidRPr="005F541D">
        <w:rPr>
          <w:sz w:val="27"/>
          <w:szCs w:val="27"/>
        </w:rPr>
        <w:t>экономии фонда оплаты труда Учреждения</w:t>
      </w:r>
      <w:proofErr w:type="gramEnd"/>
      <w:r w:rsidRPr="005F541D">
        <w:rPr>
          <w:sz w:val="27"/>
          <w:szCs w:val="27"/>
        </w:rPr>
        <w:t xml:space="preserve"> руководителю может быть оказана материальная помощь</w:t>
      </w:r>
      <w:r w:rsidRPr="005F541D">
        <w:rPr>
          <w:color w:val="444444"/>
          <w:sz w:val="27"/>
          <w:szCs w:val="27"/>
          <w:shd w:val="clear" w:color="auto" w:fill="FFFFFF"/>
        </w:rPr>
        <w:t xml:space="preserve"> по решению Администрации поселения, на основании письменного заявления руководителя Учреждения.</w:t>
      </w:r>
    </w:p>
    <w:p w:rsidR="000E549F" w:rsidRPr="005F541D" w:rsidRDefault="000E549F" w:rsidP="000E549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F541D">
        <w:rPr>
          <w:sz w:val="27"/>
          <w:szCs w:val="27"/>
        </w:rPr>
        <w:t>Материальная помощь руководителю оказывается в размере одного должностного оклада в календарном году.</w:t>
      </w:r>
    </w:p>
    <w:p w:rsidR="000E549F" w:rsidRPr="00036A03" w:rsidRDefault="000E549F" w:rsidP="000E549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7"/>
          <w:szCs w:val="27"/>
        </w:rPr>
      </w:pPr>
      <w:r w:rsidRPr="005F541D">
        <w:rPr>
          <w:bCs/>
          <w:color w:val="000000" w:themeColor="text1"/>
          <w:sz w:val="27"/>
          <w:szCs w:val="27"/>
        </w:rPr>
        <w:t>6.</w:t>
      </w:r>
      <w:r w:rsidR="00466772" w:rsidRPr="005F541D">
        <w:rPr>
          <w:bCs/>
          <w:color w:val="000000" w:themeColor="text1"/>
          <w:sz w:val="27"/>
          <w:szCs w:val="27"/>
        </w:rPr>
        <w:t>3</w:t>
      </w:r>
      <w:r w:rsidRPr="005F541D">
        <w:rPr>
          <w:bCs/>
          <w:color w:val="000000" w:themeColor="text1"/>
          <w:sz w:val="27"/>
          <w:szCs w:val="27"/>
        </w:rPr>
        <w:t xml:space="preserve">.3. Заместителю руководителя, Учреждения, а также работникам, указанным в </w:t>
      </w:r>
      <w:hyperlink w:anchor="Par14" w:history="1">
        <w:r w:rsidRPr="005F541D">
          <w:rPr>
            <w:bCs/>
            <w:color w:val="000000" w:themeColor="text1"/>
            <w:sz w:val="27"/>
            <w:szCs w:val="27"/>
          </w:rPr>
          <w:t xml:space="preserve">абзаце третьем пункта 5.4 раздела </w:t>
        </w:r>
      </w:hyperlink>
      <w:r w:rsidRPr="005F541D">
        <w:rPr>
          <w:bCs/>
          <w:color w:val="000000" w:themeColor="text1"/>
          <w:sz w:val="27"/>
          <w:szCs w:val="27"/>
        </w:rPr>
        <w:t xml:space="preserve">5 настоящего Положения, могут устанавливаться выплаты стимулирующего характера, предусмотренные </w:t>
      </w:r>
      <w:hyperlink r:id="rId9" w:history="1">
        <w:r w:rsidRPr="005F541D">
          <w:rPr>
            <w:bCs/>
            <w:color w:val="000000" w:themeColor="text1"/>
            <w:sz w:val="27"/>
            <w:szCs w:val="27"/>
          </w:rPr>
          <w:t>подпунктом 4.3.1</w:t>
        </w:r>
      </w:hyperlink>
      <w:r w:rsidRPr="005F541D">
        <w:rPr>
          <w:bCs/>
          <w:color w:val="000000" w:themeColor="text1"/>
          <w:sz w:val="27"/>
          <w:szCs w:val="27"/>
        </w:rPr>
        <w:t xml:space="preserve">, </w:t>
      </w:r>
      <w:hyperlink r:id="rId10" w:history="1">
        <w:r w:rsidRPr="005F541D">
          <w:rPr>
            <w:bCs/>
            <w:color w:val="000000" w:themeColor="text1"/>
            <w:sz w:val="27"/>
            <w:szCs w:val="27"/>
          </w:rPr>
          <w:t xml:space="preserve">пунктом 4.4 раздела </w:t>
        </w:r>
      </w:hyperlink>
      <w:r w:rsidRPr="005F541D">
        <w:rPr>
          <w:bCs/>
          <w:color w:val="000000" w:themeColor="text1"/>
          <w:sz w:val="27"/>
          <w:szCs w:val="27"/>
        </w:rPr>
        <w:t>4 настоящего Положения, в соответствии с локальными нормативными актами Учреждения.</w:t>
      </w:r>
    </w:p>
    <w:p w:rsidR="000E549F" w:rsidRPr="00036A03" w:rsidRDefault="000E549F" w:rsidP="004D0C20">
      <w:pPr>
        <w:ind w:firstLine="709"/>
        <w:jc w:val="both"/>
        <w:rPr>
          <w:sz w:val="27"/>
          <w:szCs w:val="27"/>
        </w:rPr>
      </w:pPr>
    </w:p>
    <w:p w:rsidR="004D0C20" w:rsidRPr="00036A03" w:rsidRDefault="004D0C20">
      <w:pPr>
        <w:spacing w:after="200" w:line="276" w:lineRule="auto"/>
        <w:rPr>
          <w:sz w:val="27"/>
          <w:szCs w:val="27"/>
        </w:rPr>
      </w:pPr>
      <w:r w:rsidRPr="00036A03">
        <w:rPr>
          <w:sz w:val="27"/>
          <w:szCs w:val="27"/>
        </w:rPr>
        <w:br w:type="page"/>
      </w:r>
    </w:p>
    <w:p w:rsidR="00265349" w:rsidRPr="00036A03" w:rsidRDefault="001931A4" w:rsidP="00036A03">
      <w:pPr>
        <w:ind w:left="5670"/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 xml:space="preserve">Приложение </w:t>
      </w:r>
      <w:r w:rsidR="00036A03" w:rsidRPr="00036A03">
        <w:rPr>
          <w:sz w:val="27"/>
          <w:szCs w:val="27"/>
        </w:rPr>
        <w:t>1</w:t>
      </w:r>
      <w:r w:rsidR="00265349" w:rsidRPr="00036A03">
        <w:rPr>
          <w:sz w:val="27"/>
          <w:szCs w:val="27"/>
        </w:rPr>
        <w:t xml:space="preserve"> </w:t>
      </w:r>
    </w:p>
    <w:p w:rsidR="00265349" w:rsidRPr="00036A03" w:rsidRDefault="004D0C20" w:rsidP="00036A03">
      <w:pPr>
        <w:ind w:left="5670"/>
        <w:rPr>
          <w:sz w:val="27"/>
          <w:szCs w:val="27"/>
        </w:rPr>
      </w:pPr>
      <w:r w:rsidRPr="00036A03">
        <w:rPr>
          <w:sz w:val="27"/>
          <w:szCs w:val="27"/>
        </w:rPr>
        <w:t>к</w:t>
      </w:r>
      <w:r w:rsidR="00265349" w:rsidRPr="00036A03">
        <w:rPr>
          <w:sz w:val="27"/>
          <w:szCs w:val="27"/>
        </w:rPr>
        <w:t xml:space="preserve"> Положению </w:t>
      </w:r>
      <w:r w:rsidR="00036A03" w:rsidRPr="00036A03">
        <w:rPr>
          <w:sz w:val="27"/>
          <w:szCs w:val="27"/>
        </w:rPr>
        <w:t>об оплате труда работников муниципального учреждения культуры «</w:t>
      </w:r>
      <w:proofErr w:type="spellStart"/>
      <w:r w:rsidR="005F541D">
        <w:rPr>
          <w:sz w:val="27"/>
          <w:szCs w:val="27"/>
        </w:rPr>
        <w:t>Ягановское</w:t>
      </w:r>
      <w:proofErr w:type="spellEnd"/>
      <w:r w:rsidR="005F541D">
        <w:rPr>
          <w:sz w:val="27"/>
          <w:szCs w:val="27"/>
        </w:rPr>
        <w:t xml:space="preserve"> </w:t>
      </w:r>
      <w:r w:rsidR="00036A03" w:rsidRPr="00036A03">
        <w:rPr>
          <w:sz w:val="27"/>
          <w:szCs w:val="27"/>
        </w:rPr>
        <w:t>социально-культурное объединение»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  <w:r w:rsidRPr="00036A03">
        <w:rPr>
          <w:sz w:val="27"/>
          <w:szCs w:val="27"/>
        </w:rPr>
        <w:tab/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ПЕРЕЧЕНЬ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критериев оценки результативности профессиональной деятельности работников культуры, искусства и кинематографии для установления должностного повышающего коэффициента.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78"/>
        <w:gridCol w:w="3304"/>
      </w:tblGrid>
      <w:tr w:rsidR="00265349" w:rsidRPr="00036A03" w:rsidTr="00265349">
        <w:tc>
          <w:tcPr>
            <w:tcW w:w="1129" w:type="dxa"/>
          </w:tcPr>
          <w:p w:rsidR="00265349" w:rsidRPr="00036A03" w:rsidRDefault="00265349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 xml:space="preserve">№ </w:t>
            </w:r>
            <w:proofErr w:type="gramStart"/>
            <w:r w:rsidRPr="00036A03">
              <w:rPr>
                <w:sz w:val="27"/>
                <w:szCs w:val="27"/>
              </w:rPr>
              <w:t>п</w:t>
            </w:r>
            <w:proofErr w:type="gramEnd"/>
            <w:r w:rsidRPr="00036A03">
              <w:rPr>
                <w:sz w:val="27"/>
                <w:szCs w:val="27"/>
              </w:rPr>
              <w:t>/п</w:t>
            </w:r>
          </w:p>
        </w:tc>
        <w:tc>
          <w:tcPr>
            <w:tcW w:w="5478" w:type="dxa"/>
          </w:tcPr>
          <w:p w:rsidR="00265349" w:rsidRPr="00036A03" w:rsidRDefault="00265349" w:rsidP="00265349">
            <w:pPr>
              <w:jc w:val="center"/>
              <w:rPr>
                <w:bCs/>
                <w:sz w:val="27"/>
                <w:szCs w:val="27"/>
              </w:rPr>
            </w:pPr>
            <w:r w:rsidRPr="00036A03">
              <w:rPr>
                <w:bCs/>
                <w:sz w:val="27"/>
                <w:szCs w:val="27"/>
              </w:rPr>
              <w:t>Наименование критерии</w:t>
            </w:r>
          </w:p>
        </w:tc>
        <w:tc>
          <w:tcPr>
            <w:tcW w:w="3304" w:type="dxa"/>
          </w:tcPr>
          <w:p w:rsidR="00265349" w:rsidRPr="00036A03" w:rsidRDefault="00265349" w:rsidP="00265349">
            <w:pPr>
              <w:jc w:val="center"/>
              <w:rPr>
                <w:bCs/>
                <w:sz w:val="27"/>
                <w:szCs w:val="27"/>
              </w:rPr>
            </w:pPr>
            <w:r w:rsidRPr="00036A03">
              <w:rPr>
                <w:bCs/>
                <w:sz w:val="27"/>
                <w:szCs w:val="27"/>
              </w:rPr>
              <w:t>Размер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Наличие разработанных и реализуемых  авторских, экспериментальных программ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0,5</w:t>
            </w:r>
          </w:p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Выполнение контрольных</w:t>
            </w:r>
            <w:r w:rsidR="002A33A9" w:rsidRPr="00466772">
              <w:rPr>
                <w:bCs/>
                <w:color w:val="000000" w:themeColor="text1"/>
                <w:sz w:val="27"/>
                <w:szCs w:val="27"/>
              </w:rPr>
              <w:t xml:space="preserve"> (плановых)</w:t>
            </w:r>
            <w:r w:rsidRPr="00466772">
              <w:rPr>
                <w:bCs/>
                <w:color w:val="000000" w:themeColor="text1"/>
                <w:sz w:val="27"/>
                <w:szCs w:val="27"/>
              </w:rPr>
              <w:t xml:space="preserve"> показателей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0,5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 xml:space="preserve">Проведение мероприятий, направленных на повышение авторитета имиджа </w:t>
            </w:r>
            <w:r w:rsidRPr="00466772">
              <w:rPr>
                <w:color w:val="000000" w:themeColor="text1"/>
                <w:sz w:val="27"/>
                <w:szCs w:val="27"/>
              </w:rPr>
              <w:t>Учреждения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Качественная подготовка и своевременная сдача планов и отчетов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Учеба в профильных ВУЗах. Прохождение курсов повышения квалификации.*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0,5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6.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Наличие специального профильного образования:</w:t>
            </w:r>
          </w:p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- высшее</w:t>
            </w:r>
          </w:p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- среднее специальное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</w:p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</w:t>
            </w:r>
            <w:r w:rsidR="002A33A9" w:rsidRPr="00466772">
              <w:rPr>
                <w:bCs/>
                <w:color w:val="000000" w:themeColor="text1"/>
                <w:sz w:val="27"/>
                <w:szCs w:val="27"/>
              </w:rPr>
              <w:t>4</w:t>
            </w:r>
          </w:p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0,2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7.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Внедрение инновационных форм работы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8.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Наличие и качество ведения документации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9.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Наличие награды Министерства культуры РФ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1,0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10.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Наличие областных наград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0,5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11.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Положительная субъективная оценка со стороны родителей, общественности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0,2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12.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Отсутствие жалоб, конфликтных ситуаций в учреждении по вине работника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0,2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13.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Степень самостоятельности и ответственности при выполнении поставленных задач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14.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Соблюдение правил внутреннего трудового распорядка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466772">
              <w:rPr>
                <w:bCs/>
                <w:color w:val="000000" w:themeColor="text1"/>
                <w:sz w:val="27"/>
                <w:szCs w:val="27"/>
              </w:rPr>
              <w:t>0,3</w:t>
            </w: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15.</w:t>
            </w: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Поддержание на высоком уровне социально-</w:t>
            </w:r>
          </w:p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бытовых условий и материально -</w:t>
            </w:r>
          </w:p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технической оснащенности Учреждения</w:t>
            </w:r>
          </w:p>
        </w:tc>
        <w:tc>
          <w:tcPr>
            <w:tcW w:w="3304" w:type="dxa"/>
          </w:tcPr>
          <w:p w:rsidR="00265349" w:rsidRPr="00466772" w:rsidRDefault="00265349" w:rsidP="00265349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>0,3</w:t>
            </w:r>
          </w:p>
          <w:p w:rsidR="00265349" w:rsidRPr="00466772" w:rsidRDefault="00265349" w:rsidP="00265349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1129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5478" w:type="dxa"/>
          </w:tcPr>
          <w:p w:rsidR="00265349" w:rsidRPr="00466772" w:rsidRDefault="00265349" w:rsidP="00265349">
            <w:pPr>
              <w:rPr>
                <w:color w:val="000000" w:themeColor="text1"/>
                <w:sz w:val="27"/>
                <w:szCs w:val="27"/>
              </w:rPr>
            </w:pPr>
            <w:r w:rsidRPr="00466772">
              <w:rPr>
                <w:color w:val="000000" w:themeColor="text1"/>
                <w:sz w:val="27"/>
                <w:szCs w:val="27"/>
              </w:rPr>
              <w:t xml:space="preserve">Максимальный  размер должностного повышающего коэффициента </w:t>
            </w:r>
          </w:p>
        </w:tc>
        <w:tc>
          <w:tcPr>
            <w:tcW w:w="3304" w:type="dxa"/>
          </w:tcPr>
          <w:p w:rsidR="00265349" w:rsidRPr="00466772" w:rsidRDefault="00466772" w:rsidP="00265349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541D">
              <w:rPr>
                <w:color w:val="000000" w:themeColor="text1"/>
                <w:sz w:val="27"/>
                <w:szCs w:val="27"/>
              </w:rPr>
              <w:t>6</w:t>
            </w:r>
            <w:r w:rsidR="00265349" w:rsidRPr="005F541D">
              <w:rPr>
                <w:color w:val="000000" w:themeColor="text1"/>
                <w:sz w:val="27"/>
                <w:szCs w:val="27"/>
              </w:rPr>
              <w:t>,0</w:t>
            </w:r>
          </w:p>
        </w:tc>
      </w:tr>
    </w:tbl>
    <w:p w:rsidR="00265349" w:rsidRPr="00036A03" w:rsidRDefault="00265349" w:rsidP="00265349">
      <w:pPr>
        <w:rPr>
          <w:sz w:val="27"/>
          <w:szCs w:val="27"/>
        </w:rPr>
      </w:pPr>
    </w:p>
    <w:p w:rsidR="004D0C20" w:rsidRPr="00036A03" w:rsidRDefault="00265349" w:rsidP="00C84E8E">
      <w:pPr>
        <w:rPr>
          <w:sz w:val="27"/>
          <w:szCs w:val="27"/>
        </w:rPr>
      </w:pPr>
      <w:r w:rsidRPr="00036A03">
        <w:rPr>
          <w:sz w:val="27"/>
          <w:szCs w:val="27"/>
        </w:rPr>
        <w:t>* Прохождение курсов повышения квалификации в предыдущем календарном году.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lastRenderedPageBreak/>
        <w:t>Приложение 2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к постановлению Администрации</w:t>
      </w:r>
    </w:p>
    <w:p w:rsidR="00036A03" w:rsidRPr="00036A03" w:rsidRDefault="005F541D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036A03" w:rsidRPr="00036A03">
        <w:rPr>
          <w:bCs/>
          <w:sz w:val="27"/>
          <w:szCs w:val="27"/>
        </w:rPr>
        <w:t xml:space="preserve">сельского поселения 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от </w:t>
      </w:r>
      <w:r w:rsidR="00C84E8E">
        <w:rPr>
          <w:bCs/>
          <w:sz w:val="27"/>
          <w:szCs w:val="27"/>
        </w:rPr>
        <w:t xml:space="preserve">06.03.2023 </w:t>
      </w:r>
      <w:r w:rsidRPr="00036A03">
        <w:rPr>
          <w:bCs/>
          <w:sz w:val="27"/>
          <w:szCs w:val="27"/>
        </w:rPr>
        <w:t xml:space="preserve">№ </w:t>
      </w:r>
      <w:r w:rsidR="00C84E8E">
        <w:rPr>
          <w:bCs/>
          <w:sz w:val="27"/>
          <w:szCs w:val="27"/>
        </w:rPr>
        <w:t>41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ПОЛОЖЕНИЕ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О ПОРЯДКЕ НАЗНАЧЕНИЯ ДОПЛАТЫ ЗА ВЫСЛУГУ ЛЕТ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ПО ДОЛЖНОСТЯМ РАБОТНИКОВ МУНИЦИПАЛЬНОГО УЧРЕЖДЕНИЯ КУЛЬТУРЫ «</w:t>
      </w:r>
      <w:r w:rsidR="005F541D">
        <w:rPr>
          <w:b/>
          <w:bCs/>
          <w:sz w:val="27"/>
          <w:szCs w:val="27"/>
        </w:rPr>
        <w:t>ЯГАНОВСКОЕ</w:t>
      </w:r>
      <w:r w:rsidRPr="00036A03">
        <w:rPr>
          <w:b/>
          <w:bCs/>
          <w:sz w:val="27"/>
          <w:szCs w:val="27"/>
        </w:rPr>
        <w:t xml:space="preserve"> СОЦИАЛЬНО – КУЛЬТУРНОЕ ОБЪЕДИНЕНИЕ» (ДАЛЕЕ - ПОЛОЖЕНИЕ)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1. Общие положения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1.1. Право на получение доплаты за выслугу лет имеют работники </w:t>
      </w:r>
      <w:r w:rsidR="006621A5" w:rsidRPr="00036A03">
        <w:rPr>
          <w:sz w:val="27"/>
          <w:szCs w:val="27"/>
        </w:rPr>
        <w:t>муниципальных</w:t>
      </w:r>
      <w:r w:rsidRPr="00036A03">
        <w:rPr>
          <w:sz w:val="27"/>
          <w:szCs w:val="27"/>
        </w:rPr>
        <w:t xml:space="preserve"> учреждений культуры, занимающие должности работников культуры, искусства и кинематографии, работников общеотраслевых должностей руководителей, специалистов и служащих, работников других отраслей бюджетной сферы (далее - работники). Должности вышеуказанных категорий работников должны предусматриваться соответствующими профессиональными квалификационными группами.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1.2. Доплата за выслугу лет производится ежемесячно в размерах согласно пункту 3.1 настоящего Положения.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2. Исчисление стажа работы, дающего право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на установление доплаты за выслугу лет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2.1. В стаж работы, дающий право на установление доплаты за выслугу лет лицам, указанным в пункте 1.1 настоящего Положения, включается: 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в учреждениях культуры на должностях, предусмотренных профессиональными квалификационными группами должностей работников культуры, искусства и кинематографии, общеотраслевых должностей руководителей, специалистов, служащих, должностей других отраслей бюджетной сферы;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в учреждениях культуры по профессиям, предусмотренным профессиональными квалификационными группами профессий рабочих культуры, искусства и кинематографии;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в организациях любой организационно-правовой формы на должностях, предусмотренных профессиональными квалификационными группами должностей работников культуры, искусства и кинематографии, общеотраслевых должностей руководителей, специалистов и служащих, работников других отраслей бюджетной сферы, при приеме на работу в учреждение культуры на аналогичную должность;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на должностях руководителей и специалистов органов государственной власти и органов местного самоуправления;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 xml:space="preserve">- </w:t>
      </w:r>
      <w:r w:rsidR="00265349" w:rsidRPr="00036A03">
        <w:rPr>
          <w:sz w:val="27"/>
          <w:szCs w:val="27"/>
        </w:rPr>
        <w:t>время работы в аппарате профсоюзных органов всех уровней (до 31 декабря 1991 года), а также на освобожденных выборных должностях этих органов; партийных органов всех уровней (до 14 марта 1990 года), а также на освобожденных выборных должностях этих органов;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в качестве освобожденных работников профсоюзных организаций;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работы на выборных должностях на постоянной основе в государственных органах, органах местного самоуправления, Советах народных депутатов, на должностях руководителей и специалистов в аппаратах и исполнительных комитетах Советов народных депутатов;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обучения работников учреждений культуры в учебных заведениях, осуществляющих подготовку, переподготовку и повышение квалификации кадров, если они работали в этих учреждениях до поступления на учебу;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военной службы граждан (в том числе в войсках Министерства внутренних дел, в войсках и органах Федеральной службы безопасности) без каких-либо ограничений, если в течение года после увольнения с этой службы они поступили на работу в учреждение культуры;</w:t>
      </w:r>
    </w:p>
    <w:p w:rsidR="00265349" w:rsidRPr="00036A03" w:rsidRDefault="004D0C20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- </w:t>
      </w:r>
      <w:r w:rsidR="00265349" w:rsidRPr="00036A03">
        <w:rPr>
          <w:sz w:val="27"/>
          <w:szCs w:val="27"/>
        </w:rPr>
        <w:t>время отпуска по уходу за ребенком до достижения им возраста трех лет работникам, состоящим в трудовых отношениях с учреждениями культуры.</w:t>
      </w:r>
    </w:p>
    <w:p w:rsidR="00FE55BF" w:rsidRPr="00036A03" w:rsidRDefault="00FE55BF" w:rsidP="00265349">
      <w:pPr>
        <w:rPr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3. Порядок начисления доплаты за выслугу лет</w:t>
      </w:r>
    </w:p>
    <w:p w:rsidR="000D0A69" w:rsidRPr="00036A03" w:rsidRDefault="000D0A69" w:rsidP="00265349">
      <w:pPr>
        <w:jc w:val="center"/>
        <w:rPr>
          <w:b/>
          <w:sz w:val="27"/>
          <w:szCs w:val="27"/>
        </w:rPr>
      </w:pP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3.1. Начисление доплаты за выслугу лет производится ежемесячно по месту работы за фактически отработанное время в зависимости от выслуги лет, установленной в соответствии с разделом 2 настоящего Положения, в следующих размерах (к установленному должностному окладу):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от 1 года до 5 лет - 10%;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от 5 до 10 лет - 20%;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от 10 до 15 лет - 30%;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свыше 15 лет - 40%.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3.2. Доплата за выслугу лет производится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 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3.3. </w:t>
      </w:r>
      <w:proofErr w:type="gramStart"/>
      <w:r w:rsidRPr="00036A03">
        <w:rPr>
          <w:sz w:val="27"/>
          <w:szCs w:val="27"/>
        </w:rPr>
        <w:t>Если у работника право на назначение или изменение размера доплаты наступило в период его пребывания в ежегодном оплачиваемом отпуске,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лет, а также в период временной нетрудоспособности работника, начисление доплаты за выслугу</w:t>
      </w:r>
      <w:proofErr w:type="gramEnd"/>
      <w:r w:rsidRPr="00036A03">
        <w:rPr>
          <w:sz w:val="27"/>
          <w:szCs w:val="27"/>
        </w:rPr>
        <w:t xml:space="preserve"> лет производится после окончания указанных отпусков, периода временной нетрудоспособности.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3.4. </w:t>
      </w:r>
      <w:proofErr w:type="gramStart"/>
      <w:r w:rsidRPr="00036A03">
        <w:rPr>
          <w:sz w:val="27"/>
          <w:szCs w:val="27"/>
        </w:rPr>
        <w:t xml:space="preserve">Если у работника право на назначение или изменение размера доплаты за выслугу лет наступило в период исполнения им государственных обязанностей, пребывания в учебном отпуске, при профессиональной подготовке, переподготовке и повышении квалификации в учебном заведении с отрывом от работы, а также в иных случаях, когда в соответствии с законодательством Российской Федерации за </w:t>
      </w:r>
      <w:r w:rsidRPr="00036A03">
        <w:rPr>
          <w:sz w:val="27"/>
          <w:szCs w:val="27"/>
        </w:rPr>
        <w:lastRenderedPageBreak/>
        <w:t>работником сохраняется средний заработок, доплата за выслугу лет устанавливается</w:t>
      </w:r>
      <w:proofErr w:type="gramEnd"/>
      <w:r w:rsidRPr="00036A03">
        <w:rPr>
          <w:sz w:val="27"/>
          <w:szCs w:val="27"/>
        </w:rPr>
        <w:t xml:space="preserve"> с момента наступления этого права и производится перерасчет среднего заработка работника. При увольнении работника доплата за выслугу лет начисляется пропорционально отработанному времени и выплачивается при окончательном расчете.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3.5. Работающим пенсионерам доплата за выслугу лет выплачивается на общих основаниях.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4. Порядок установления стажа работы, дающего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право на получение доплаты за выслугу лет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4.1. Стаж работы для установления доплаты за выслугу лет определяется комиссией по установлению трудового стажа.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4.2. Состав комиссии утверждается приказом руководителя Учреждения.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4.3. Основным документом для определения стажа работы, дающего право на получение доплаты за выслугу лет, является трудовая книжка.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4.4. Комиссия уточняет список работников и стаж работы, дающий право на получение доплаты за выслугу лет, по мере необходимости, но не реже одного раза в год.</w:t>
      </w:r>
    </w:p>
    <w:p w:rsidR="000D0A69" w:rsidRPr="00036A03" w:rsidRDefault="000D0A69" w:rsidP="00265349">
      <w:pPr>
        <w:rPr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5. Заключительные положения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4D0C20" w:rsidRPr="00036A03" w:rsidRDefault="00265349" w:rsidP="004D0C20">
      <w:pPr>
        <w:rPr>
          <w:sz w:val="27"/>
          <w:szCs w:val="27"/>
        </w:rPr>
      </w:pPr>
      <w:r w:rsidRPr="00036A03">
        <w:rPr>
          <w:sz w:val="27"/>
          <w:szCs w:val="27"/>
        </w:rPr>
        <w:t>Споры, возникающие при установлении доплаты за выслугу лет, рассматриваются в установленном трудовым законодательством порядке.</w:t>
      </w:r>
      <w:r w:rsidR="004D0C20" w:rsidRPr="00036A03">
        <w:rPr>
          <w:sz w:val="27"/>
          <w:szCs w:val="27"/>
        </w:rPr>
        <w:br w:type="page"/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lastRenderedPageBreak/>
        <w:t>Приложение 3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к постановлению Администрации</w:t>
      </w:r>
    </w:p>
    <w:p w:rsidR="00036A03" w:rsidRPr="00036A03" w:rsidRDefault="005F541D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036A03" w:rsidRPr="00036A03">
        <w:rPr>
          <w:bCs/>
          <w:sz w:val="27"/>
          <w:szCs w:val="27"/>
        </w:rPr>
        <w:t xml:space="preserve">сельского поселения 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от </w:t>
      </w:r>
      <w:r w:rsidR="00C84E8E">
        <w:rPr>
          <w:bCs/>
          <w:sz w:val="27"/>
          <w:szCs w:val="27"/>
        </w:rPr>
        <w:t xml:space="preserve">06.03.2023  </w:t>
      </w:r>
      <w:r w:rsidRPr="00036A03">
        <w:rPr>
          <w:bCs/>
          <w:sz w:val="27"/>
          <w:szCs w:val="27"/>
        </w:rPr>
        <w:t xml:space="preserve">№ </w:t>
      </w:r>
      <w:r w:rsidR="00C84E8E">
        <w:rPr>
          <w:bCs/>
          <w:sz w:val="27"/>
          <w:szCs w:val="27"/>
        </w:rPr>
        <w:t>41</w:t>
      </w:r>
    </w:p>
    <w:p w:rsidR="00265349" w:rsidRPr="00036A03" w:rsidRDefault="00265349" w:rsidP="00265349">
      <w:pPr>
        <w:jc w:val="center"/>
        <w:rPr>
          <w:b/>
          <w:bCs/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bCs/>
          <w:sz w:val="27"/>
          <w:szCs w:val="27"/>
        </w:rPr>
      </w:pP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ПОЛОЖЕНИЕ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О ПОРЯДКЕ НАЗНАЧЕНИЯ ДОПЛАТЫ ЗА ВЫСЛУГУ ЛЕТ</w:t>
      </w:r>
    </w:p>
    <w:p w:rsidR="00265349" w:rsidRPr="00036A03" w:rsidRDefault="00265349" w:rsidP="00265349">
      <w:pPr>
        <w:jc w:val="center"/>
        <w:rPr>
          <w:b/>
          <w:bCs/>
          <w:sz w:val="27"/>
          <w:szCs w:val="27"/>
        </w:rPr>
      </w:pPr>
      <w:r w:rsidRPr="00036A03">
        <w:rPr>
          <w:b/>
          <w:bCs/>
          <w:sz w:val="27"/>
          <w:szCs w:val="27"/>
        </w:rPr>
        <w:t>ПО ПРОФЕССИЯМ РАБОЧИХ МУНИЦИПАЛЬНОГО УЧРЕЖДЕНИЯ КУЛЬТУРЫ «</w:t>
      </w:r>
      <w:r w:rsidR="005F541D">
        <w:rPr>
          <w:b/>
          <w:bCs/>
          <w:sz w:val="27"/>
          <w:szCs w:val="27"/>
        </w:rPr>
        <w:t>ЯГАНОВСКОЕ</w:t>
      </w:r>
      <w:r w:rsidRPr="00036A03">
        <w:rPr>
          <w:b/>
          <w:bCs/>
          <w:sz w:val="27"/>
          <w:szCs w:val="27"/>
        </w:rPr>
        <w:t xml:space="preserve"> СОЦИАЛЬНО – КУЛЬТУРНОЕ ОБЪЕДИНЕНИЕ» </w:t>
      </w:r>
    </w:p>
    <w:p w:rsidR="00265349" w:rsidRPr="00036A03" w:rsidRDefault="00265349" w:rsidP="00265349">
      <w:pPr>
        <w:jc w:val="center"/>
        <w:rPr>
          <w:sz w:val="27"/>
          <w:szCs w:val="27"/>
        </w:rPr>
      </w:pPr>
      <w:r w:rsidRPr="00036A03">
        <w:rPr>
          <w:b/>
          <w:bCs/>
          <w:sz w:val="27"/>
          <w:szCs w:val="27"/>
        </w:rPr>
        <w:t>(ДАЛЕЕ - ПОЛОЖЕНИЕ)</w:t>
      </w:r>
    </w:p>
    <w:p w:rsidR="00265349" w:rsidRPr="00036A03" w:rsidRDefault="00265349" w:rsidP="00265349">
      <w:pPr>
        <w:rPr>
          <w:sz w:val="27"/>
          <w:szCs w:val="27"/>
        </w:rPr>
      </w:pP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1. Общие положения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1.1. Право на получение доплаты за выслугу лет имеют лица, работающие в </w:t>
      </w:r>
      <w:r w:rsidR="006621A5" w:rsidRPr="00036A03">
        <w:rPr>
          <w:sz w:val="27"/>
          <w:szCs w:val="27"/>
        </w:rPr>
        <w:t>муниципальных</w:t>
      </w:r>
      <w:r w:rsidRPr="00036A03">
        <w:rPr>
          <w:sz w:val="27"/>
          <w:szCs w:val="27"/>
        </w:rPr>
        <w:t xml:space="preserve"> учреждениях культуры по профессиям, отнесенным к профессиям рабочих в соответствии с профессиональными квалификационными группами.</w:t>
      </w:r>
    </w:p>
    <w:p w:rsidR="00265349" w:rsidRPr="00036A03" w:rsidRDefault="00265349" w:rsidP="004D0C20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1.2. Доплата за выслугу лет производится ежемесячно исходя из установленных руководителем должностных окладов в размерах согласно пункту 3.1 настоящего Положения.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2. Исчисление стажа работы, дающего право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на установление доплаты за выслугу лет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2.1. В стаж работы, дающий право на установление доплаты за выслугу лет лицам, указанным в пункте 1.1 настоящего Положения, включается: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время работы в учреждениях культуры;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время работы в организациях любой организационно-правовой формы и формы собственности, в органах государственной власти и органах местного самоуправления при приеме на работу в учреждение культуры по аналогичной профессии;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время военной службы граждан (в том числе в войсках Министерства внутренних дел, в войсках и органах Федеральной службы безопасности) без каких-либо ограничений, если в течение года после увольнения с этой службы они поступили на работу в учреждение культуры;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время отпуска по уходу за ребенком до достижения им возраста трех лет работникам, состоящим в трудовых отношениях с учреждениями культуры.</w:t>
      </w:r>
    </w:p>
    <w:p w:rsidR="000D0A69" w:rsidRPr="00036A03" w:rsidRDefault="000D0A69" w:rsidP="00265349">
      <w:pPr>
        <w:rPr>
          <w:sz w:val="27"/>
          <w:szCs w:val="27"/>
        </w:rPr>
      </w:pP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3. Порядок начисления доплаты за выслугу лет</w:t>
      </w:r>
    </w:p>
    <w:p w:rsidR="000D0A69" w:rsidRPr="00036A03" w:rsidRDefault="000D0A69" w:rsidP="00265349">
      <w:pPr>
        <w:jc w:val="center"/>
        <w:rPr>
          <w:b/>
          <w:sz w:val="27"/>
          <w:szCs w:val="27"/>
        </w:rPr>
      </w:pP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 3.1. Начисление доплаты за выслугу лет производится ежемесячно по месту работы за фактически отработанное время в зависимости от выслуги лет, установленной в соответствии с разделом 2 настоящего Положения, в следующих размерах (к установленному должностному окладу):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от 1 года до 3 лет - 5%;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при выслуге лет от 3 до 5 лет - 10%;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lastRenderedPageBreak/>
        <w:t>при выслуге лет свыше 5 лет - 15%.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3.2. Доплата за выслугу лет производится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 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3.3. </w:t>
      </w:r>
      <w:proofErr w:type="gramStart"/>
      <w:r w:rsidRPr="00036A03">
        <w:rPr>
          <w:sz w:val="27"/>
          <w:szCs w:val="27"/>
        </w:rPr>
        <w:t>Если у работника право на назначение или изменение размера доплаты наступило в период его пребывания в ежегодном оплачиваемом отпуске,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лет, а также в период его временной нетрудоспособности, начисление доплаты за выслугу</w:t>
      </w:r>
      <w:proofErr w:type="gramEnd"/>
      <w:r w:rsidRPr="00036A03">
        <w:rPr>
          <w:sz w:val="27"/>
          <w:szCs w:val="27"/>
        </w:rPr>
        <w:t xml:space="preserve"> лет производится после окончания указанных отпусков, периода временной нетрудоспособности.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3.4. </w:t>
      </w:r>
      <w:proofErr w:type="gramStart"/>
      <w:r w:rsidRPr="00036A03">
        <w:rPr>
          <w:sz w:val="27"/>
          <w:szCs w:val="27"/>
        </w:rPr>
        <w:t>Если у работника право на назначение или изменение размера доплаты за выслугу лет наступило в период исполнения им государственных обязанностей, пребывания в учебном отпуске, при профессиональной подготовке, переподготовке и повышении квалификации в учебном заведении с отрывом от работы, а также в иных случаях, когда в соответствии с законодательством Российской Федерации за работником сохраняется средний заработок, доплата за выслугу лет устанавливается</w:t>
      </w:r>
      <w:proofErr w:type="gramEnd"/>
      <w:r w:rsidRPr="00036A03">
        <w:rPr>
          <w:sz w:val="27"/>
          <w:szCs w:val="27"/>
        </w:rPr>
        <w:t xml:space="preserve"> с момента наступления этого права и производится перерасчет среднего заработка работника. При увольнении работника доплата за выслугу лет начисляется пропорционально отработанному времени и выплачивается при окончательном расчете.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3.5. Работающим пенсионерам доплата за выслугу лет выплачивается на общих основаниях.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4. Порядок установления стажа работы, дающего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право на получение доплаты за выслугу лет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4.1. Стаж работы для установления доплаты за выслугу лет определяется комиссией по установлению трудового стажа.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4.2. Состав комиссии утверждается приказом руководителя учреждения с учетом мнения выборного органа первичной профсоюзной организации.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4.3. Основным документом для определения стажа работы в учреждениях культуры, дающего право на получение доплаты за выслугу лет, является трудовая книжка.</w:t>
      </w:r>
    </w:p>
    <w:p w:rsidR="00265349" w:rsidRPr="00036A03" w:rsidRDefault="00265349" w:rsidP="00F7560F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4.4. Комиссия уточняет список работников и стаж работы, дающий право на получение доплаты за выслугу лет, по мере необходимости, но не реже одного раза в год.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265349" w:rsidRPr="00036A03" w:rsidRDefault="00265349" w:rsidP="00265349">
      <w:pPr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5. Заключительные положения</w:t>
      </w:r>
    </w:p>
    <w:p w:rsidR="00265349" w:rsidRPr="00036A03" w:rsidRDefault="00265349" w:rsidP="00265349">
      <w:pPr>
        <w:rPr>
          <w:sz w:val="27"/>
          <w:szCs w:val="27"/>
        </w:rPr>
      </w:pPr>
      <w:r w:rsidRPr="00036A03">
        <w:rPr>
          <w:sz w:val="27"/>
          <w:szCs w:val="27"/>
        </w:rPr>
        <w:t> </w:t>
      </w:r>
    </w:p>
    <w:p w:rsidR="00F7560F" w:rsidRPr="00036A03" w:rsidRDefault="00265349" w:rsidP="004C23C9">
      <w:pPr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Споры, возникающие при установлении доплаты за выслугу лет, рассматриваются в установленном трудовым законодательством порядке.</w:t>
      </w:r>
      <w:r w:rsidR="00F7560F" w:rsidRPr="00036A03">
        <w:rPr>
          <w:b/>
          <w:bCs/>
          <w:sz w:val="27"/>
          <w:szCs w:val="27"/>
        </w:rPr>
        <w:br w:type="page"/>
      </w:r>
    </w:p>
    <w:p w:rsidR="00036A03" w:rsidRPr="00036A03" w:rsidRDefault="00466772" w:rsidP="00036A03">
      <w:pPr>
        <w:ind w:left="581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Приложение 4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к постановлению Администрации</w:t>
      </w:r>
    </w:p>
    <w:p w:rsidR="00036A03" w:rsidRPr="00036A03" w:rsidRDefault="005F541D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036A03" w:rsidRPr="00036A03">
        <w:rPr>
          <w:bCs/>
          <w:sz w:val="27"/>
          <w:szCs w:val="27"/>
        </w:rPr>
        <w:t xml:space="preserve">сельского поселения 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от </w:t>
      </w:r>
      <w:r w:rsidR="00C84E8E">
        <w:rPr>
          <w:bCs/>
          <w:sz w:val="27"/>
          <w:szCs w:val="27"/>
        </w:rPr>
        <w:t>06.03.2023 № 41</w:t>
      </w:r>
    </w:p>
    <w:p w:rsidR="00036A03" w:rsidRPr="00036A03" w:rsidRDefault="00036A03" w:rsidP="00924471">
      <w:pPr>
        <w:pStyle w:val="consplustitle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</w:p>
    <w:p w:rsidR="000F4C12" w:rsidRPr="00036A03" w:rsidRDefault="000F4C12" w:rsidP="00924471">
      <w:pPr>
        <w:pStyle w:val="consplustitle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ПОЛОЖЕНИЕ</w:t>
      </w:r>
    </w:p>
    <w:p w:rsidR="000F4C12" w:rsidRPr="00036A03" w:rsidRDefault="000F4C12" w:rsidP="00924471">
      <w:pPr>
        <w:pStyle w:val="consplustitle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о выплате доплаты за качество выполняемых работ руководителю муниципального учреждения культуры «</w:t>
      </w:r>
      <w:proofErr w:type="spellStart"/>
      <w:r w:rsidR="005F541D">
        <w:rPr>
          <w:b/>
          <w:sz w:val="27"/>
          <w:szCs w:val="27"/>
        </w:rPr>
        <w:t>Ягановское</w:t>
      </w:r>
      <w:proofErr w:type="spellEnd"/>
      <w:r w:rsidR="005F541D">
        <w:rPr>
          <w:b/>
          <w:sz w:val="27"/>
          <w:szCs w:val="27"/>
        </w:rPr>
        <w:t xml:space="preserve"> </w:t>
      </w:r>
      <w:r w:rsidRPr="00036A03">
        <w:rPr>
          <w:b/>
          <w:sz w:val="27"/>
          <w:szCs w:val="27"/>
        </w:rPr>
        <w:t xml:space="preserve">социально </w:t>
      </w:r>
      <w:proofErr w:type="gramStart"/>
      <w:r w:rsidRPr="00036A03">
        <w:rPr>
          <w:b/>
          <w:sz w:val="27"/>
          <w:szCs w:val="27"/>
        </w:rPr>
        <w:t>–к</w:t>
      </w:r>
      <w:proofErr w:type="gramEnd"/>
      <w:r w:rsidRPr="00036A03">
        <w:rPr>
          <w:b/>
          <w:sz w:val="27"/>
          <w:szCs w:val="27"/>
        </w:rPr>
        <w:t>ультурное объединение»</w:t>
      </w:r>
    </w:p>
    <w:p w:rsidR="000F4C12" w:rsidRPr="00036A03" w:rsidRDefault="000F4C12" w:rsidP="00924471">
      <w:pPr>
        <w:contextualSpacing/>
        <w:rPr>
          <w:sz w:val="27"/>
          <w:szCs w:val="27"/>
        </w:rPr>
      </w:pPr>
    </w:p>
    <w:p w:rsidR="000F4C12" w:rsidRPr="00036A03" w:rsidRDefault="000F4C12" w:rsidP="00924471">
      <w:pPr>
        <w:pStyle w:val="a6"/>
        <w:numPr>
          <w:ilvl w:val="0"/>
          <w:numId w:val="28"/>
        </w:numPr>
        <w:ind w:left="0"/>
        <w:contextualSpacing/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</w:rPr>
        <w:t>Общее положение</w:t>
      </w:r>
    </w:p>
    <w:p w:rsidR="000F4C12" w:rsidRPr="00036A03" w:rsidRDefault="000F4C12" w:rsidP="00924471">
      <w:pPr>
        <w:pStyle w:val="a6"/>
        <w:numPr>
          <w:ilvl w:val="1"/>
          <w:numId w:val="28"/>
        </w:numPr>
        <w:ind w:left="0" w:firstLine="709"/>
        <w:contextualSpacing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Настоящее Положение разработано в соответствии с Трудовым Кодексом Российской Федерации (с учетом изменений и дополнений).</w:t>
      </w:r>
    </w:p>
    <w:p w:rsidR="000F4C12" w:rsidRPr="00036A03" w:rsidRDefault="000F4C12" w:rsidP="000F4C12">
      <w:pPr>
        <w:pStyle w:val="a6"/>
        <w:numPr>
          <w:ilvl w:val="1"/>
          <w:numId w:val="28"/>
        </w:numPr>
        <w:ind w:left="0" w:firstLine="709"/>
        <w:contextualSpacing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Целью настоящего Положения является усиление материальной заинтересованности руководителя Учреждения в развитии творческой активности и повышении качества предоставляемых государственных услуг, выполняемых работ.</w:t>
      </w:r>
    </w:p>
    <w:p w:rsidR="000F4C12" w:rsidRPr="005F541D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5F541D">
        <w:rPr>
          <w:color w:val="000000"/>
          <w:sz w:val="27"/>
          <w:szCs w:val="27"/>
        </w:rPr>
        <w:t xml:space="preserve">2. Условия и порядок </w:t>
      </w:r>
      <w:proofErr w:type="gramStart"/>
      <w:r w:rsidRPr="005F541D">
        <w:rPr>
          <w:color w:val="000000"/>
          <w:sz w:val="27"/>
          <w:szCs w:val="27"/>
        </w:rPr>
        <w:t>установления</w:t>
      </w:r>
      <w:proofErr w:type="gramEnd"/>
      <w:r w:rsidRPr="005F541D">
        <w:rPr>
          <w:color w:val="000000"/>
          <w:sz w:val="27"/>
          <w:szCs w:val="27"/>
        </w:rPr>
        <w:t xml:space="preserve"> и периодичность выплаты доплаты за качество выполняемых работ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2.1. Условием для назначения доплаты за качество выполняемых работ является:</w:t>
      </w:r>
    </w:p>
    <w:p w:rsidR="000F4C12" w:rsidRPr="00036A03" w:rsidRDefault="000F4C12" w:rsidP="000F4C12">
      <w:pPr>
        <w:autoSpaceDE w:val="0"/>
        <w:autoSpaceDN w:val="0"/>
        <w:adjustRightInd w:val="0"/>
        <w:ind w:left="1135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Отсутствие у работника дисциплинарных взысканий.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2.2. Условием для осуществления выплаты доплаты за качество выполняемых работ является наличие бюджетных ассигнований и средств от приносящей доход деятельности на момент выплаты.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2.3. Доплата за качество выполняемых работ устанавливаются на основании </w:t>
      </w:r>
      <w:proofErr w:type="gramStart"/>
      <w:r w:rsidRPr="00036A03">
        <w:rPr>
          <w:color w:val="000000"/>
          <w:sz w:val="27"/>
          <w:szCs w:val="27"/>
        </w:rPr>
        <w:t>показателей эффективности работы руководителя Учреждения</w:t>
      </w:r>
      <w:proofErr w:type="gramEnd"/>
      <w:r w:rsidRPr="00036A03">
        <w:rPr>
          <w:color w:val="000000"/>
          <w:sz w:val="27"/>
          <w:szCs w:val="27"/>
        </w:rPr>
        <w:t>.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2.4. Доплата за качество выполняемых работ устанавливаются в процентах к должностному окладу руководителя Учреждения. 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2.5. Руководитель учреждения не позднее 15 октября представляют в главе </w:t>
      </w:r>
      <w:r w:rsidRPr="00036A03">
        <w:rPr>
          <w:sz w:val="27"/>
          <w:szCs w:val="27"/>
        </w:rPr>
        <w:t>муниципального образования</w:t>
      </w:r>
      <w:r w:rsidRPr="00036A03">
        <w:rPr>
          <w:color w:val="000000"/>
          <w:sz w:val="27"/>
          <w:szCs w:val="27"/>
        </w:rPr>
        <w:t xml:space="preserve"> оценочный лист с фактическим количеством процентов рассчитанных согласно разделу 3 настоящего Положения.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2.6. Глава </w:t>
      </w:r>
      <w:r w:rsidRPr="00036A03">
        <w:rPr>
          <w:sz w:val="27"/>
          <w:szCs w:val="27"/>
        </w:rPr>
        <w:t>муниципального образования</w:t>
      </w:r>
      <w:r w:rsidRPr="00036A03">
        <w:rPr>
          <w:color w:val="000000"/>
          <w:sz w:val="27"/>
          <w:szCs w:val="27"/>
        </w:rPr>
        <w:t xml:space="preserve"> утверждает оценочный лист с указанием конкретного размера доплаты за качество выполняемых работ.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2.7. Выплата доплаты за качество выполняемых работ производятся на основании распоряжения главы </w:t>
      </w:r>
      <w:r w:rsidRPr="00036A03">
        <w:rPr>
          <w:sz w:val="27"/>
          <w:szCs w:val="27"/>
        </w:rPr>
        <w:t>муниципального образования</w:t>
      </w:r>
      <w:r w:rsidRPr="00036A03">
        <w:rPr>
          <w:color w:val="000000"/>
          <w:sz w:val="27"/>
          <w:szCs w:val="27"/>
        </w:rPr>
        <w:t xml:space="preserve">. </w:t>
      </w:r>
    </w:p>
    <w:p w:rsidR="000F4C12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"/>
          <w:sz w:val="27"/>
          <w:szCs w:val="27"/>
        </w:rPr>
      </w:pPr>
      <w:r w:rsidRPr="00036A03">
        <w:rPr>
          <w:color w:val="000000"/>
          <w:sz w:val="27"/>
          <w:szCs w:val="27"/>
        </w:rPr>
        <w:t>2.8.</w:t>
      </w:r>
      <w:r w:rsidRPr="00036A03">
        <w:rPr>
          <w:bCs/>
          <w:color w:val="000000"/>
          <w:spacing w:val="-1"/>
          <w:sz w:val="27"/>
          <w:szCs w:val="27"/>
        </w:rPr>
        <w:t>Размер надбавки пересматривается при переводе работника на иную должность (профессию), а также в связи с изменением его функциональных обязанностей, характера выполняемых работ, а также при изменении системы оплаты труда.</w:t>
      </w:r>
    </w:p>
    <w:p w:rsidR="000F4C12" w:rsidRPr="00036A03" w:rsidRDefault="000F4C12" w:rsidP="000F4C12">
      <w:pPr>
        <w:ind w:firstLine="709"/>
        <w:contextualSpacing/>
        <w:jc w:val="both"/>
        <w:rPr>
          <w:sz w:val="27"/>
          <w:szCs w:val="27"/>
        </w:rPr>
      </w:pPr>
      <w:r w:rsidRPr="00036A03">
        <w:rPr>
          <w:color w:val="000000"/>
          <w:sz w:val="27"/>
          <w:szCs w:val="27"/>
        </w:rPr>
        <w:t>2.9.</w:t>
      </w:r>
      <w:r w:rsidRPr="00036A03">
        <w:rPr>
          <w:bCs/>
          <w:color w:val="000000"/>
          <w:spacing w:val="-1"/>
          <w:sz w:val="27"/>
          <w:szCs w:val="27"/>
        </w:rPr>
        <w:t xml:space="preserve">С размером доплаты за качество выполняемых работ глава </w:t>
      </w:r>
      <w:r w:rsidRPr="00036A03">
        <w:rPr>
          <w:sz w:val="27"/>
          <w:szCs w:val="27"/>
        </w:rPr>
        <w:t>муниципального образования</w:t>
      </w:r>
      <w:r w:rsidRPr="00036A03">
        <w:rPr>
          <w:bCs/>
          <w:color w:val="000000"/>
          <w:spacing w:val="-1"/>
          <w:sz w:val="27"/>
          <w:szCs w:val="27"/>
        </w:rPr>
        <w:t xml:space="preserve"> знакомит руководителя Учреждения под роспись.</w:t>
      </w:r>
    </w:p>
    <w:p w:rsidR="000F4C12" w:rsidRPr="00036A03" w:rsidRDefault="000F4C12" w:rsidP="000F4C12">
      <w:pPr>
        <w:ind w:firstLine="709"/>
        <w:contextualSpacing/>
        <w:jc w:val="both"/>
        <w:rPr>
          <w:bCs/>
          <w:color w:val="000000"/>
          <w:spacing w:val="-1"/>
          <w:sz w:val="27"/>
          <w:szCs w:val="27"/>
        </w:rPr>
      </w:pPr>
      <w:r w:rsidRPr="00036A03">
        <w:rPr>
          <w:sz w:val="27"/>
          <w:szCs w:val="27"/>
        </w:rPr>
        <w:t>2.10. С момента ознакомления руководитель Учреждения имеет право в течение трех дней подать, а глава муниципального образования обязана принять и рассмотреть обоснованное письменное заявление работника о его несогласии с оценкой результативности его профессиональной деятельности и назначении конкретного размера доплаты за качество выполняемых работ.</w:t>
      </w:r>
    </w:p>
    <w:p w:rsidR="00A91051" w:rsidRPr="00036A03" w:rsidRDefault="000F4C12" w:rsidP="000F4C12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lastRenderedPageBreak/>
        <w:t xml:space="preserve">2.11. Размер доплаты за качество выполняемых работ устанавливаются на календарный год по показателям – </w:t>
      </w:r>
      <w:r w:rsidRPr="005F541D">
        <w:rPr>
          <w:sz w:val="27"/>
          <w:szCs w:val="27"/>
        </w:rPr>
        <w:t>с 01.09 по 31.08.</w:t>
      </w:r>
      <w:r w:rsidRPr="00036A03">
        <w:rPr>
          <w:color w:val="FF0000"/>
          <w:sz w:val="27"/>
          <w:szCs w:val="27"/>
        </w:rPr>
        <w:t xml:space="preserve"> </w:t>
      </w:r>
      <w:r w:rsidRPr="00036A03">
        <w:rPr>
          <w:color w:val="000000"/>
          <w:sz w:val="27"/>
          <w:szCs w:val="27"/>
        </w:rPr>
        <w:t>года предшествующему году установки.</w:t>
      </w:r>
      <w:r w:rsidR="00A91051" w:rsidRPr="00036A03">
        <w:rPr>
          <w:i/>
          <w:color w:val="000000"/>
          <w:sz w:val="27"/>
          <w:szCs w:val="27"/>
        </w:rPr>
        <w:br w:type="page"/>
      </w:r>
    </w:p>
    <w:p w:rsidR="00036A03" w:rsidRPr="00036A03" w:rsidRDefault="00466772" w:rsidP="00036A03">
      <w:pPr>
        <w:ind w:left="581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Приложение 5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к постановлению Администрации</w:t>
      </w:r>
    </w:p>
    <w:p w:rsidR="00036A03" w:rsidRPr="00036A03" w:rsidRDefault="005F541D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036A03" w:rsidRPr="00036A03">
        <w:rPr>
          <w:bCs/>
          <w:sz w:val="27"/>
          <w:szCs w:val="27"/>
        </w:rPr>
        <w:t xml:space="preserve">сельского поселения 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от </w:t>
      </w:r>
      <w:r w:rsidR="00C84E8E">
        <w:rPr>
          <w:bCs/>
          <w:sz w:val="27"/>
          <w:szCs w:val="27"/>
        </w:rPr>
        <w:t>06.03.2023  № 41</w:t>
      </w:r>
    </w:p>
    <w:p w:rsidR="00036A03" w:rsidRPr="00036A03" w:rsidRDefault="00036A03" w:rsidP="00265349">
      <w:pPr>
        <w:pStyle w:val="1"/>
        <w:rPr>
          <w:i/>
          <w:color w:val="000000"/>
          <w:sz w:val="27"/>
          <w:szCs w:val="27"/>
        </w:rPr>
      </w:pPr>
    </w:p>
    <w:p w:rsidR="00265349" w:rsidRPr="00036A03" w:rsidRDefault="00265349" w:rsidP="00265349">
      <w:pPr>
        <w:pStyle w:val="1"/>
        <w:rPr>
          <w:b w:val="0"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Положение</w:t>
      </w:r>
    </w:p>
    <w:p w:rsidR="00265349" w:rsidRPr="00036A03" w:rsidRDefault="00265349" w:rsidP="00265349">
      <w:pPr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</w:rPr>
        <w:t xml:space="preserve">о премировании и материальном стимулировании работников </w:t>
      </w:r>
    </w:p>
    <w:p w:rsidR="00265349" w:rsidRPr="00036A03" w:rsidRDefault="00265349" w:rsidP="00265349">
      <w:pPr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</w:rPr>
        <w:t>муниципального учреждения культуры «</w:t>
      </w:r>
      <w:proofErr w:type="spellStart"/>
      <w:r w:rsidR="005F541D">
        <w:rPr>
          <w:b/>
          <w:color w:val="000000"/>
          <w:sz w:val="27"/>
          <w:szCs w:val="27"/>
        </w:rPr>
        <w:t>Ягановское</w:t>
      </w:r>
      <w:proofErr w:type="spellEnd"/>
      <w:r w:rsidRPr="00036A03">
        <w:rPr>
          <w:b/>
          <w:color w:val="000000"/>
          <w:sz w:val="27"/>
          <w:szCs w:val="27"/>
        </w:rPr>
        <w:t xml:space="preserve"> социально–культурное объединение»</w:t>
      </w:r>
    </w:p>
    <w:p w:rsidR="00265349" w:rsidRPr="00036A03" w:rsidRDefault="00265349" w:rsidP="00524BA4">
      <w:pPr>
        <w:jc w:val="center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(далее – Положение)</w:t>
      </w:r>
    </w:p>
    <w:p w:rsidR="00524BA4" w:rsidRPr="00036A03" w:rsidRDefault="00524BA4" w:rsidP="00524BA4">
      <w:pPr>
        <w:jc w:val="center"/>
        <w:rPr>
          <w:color w:val="000000"/>
          <w:sz w:val="27"/>
          <w:szCs w:val="27"/>
        </w:rPr>
      </w:pPr>
    </w:p>
    <w:p w:rsidR="00265349" w:rsidRPr="00924471" w:rsidRDefault="00265349" w:rsidP="00265349">
      <w:pPr>
        <w:shd w:val="clear" w:color="auto" w:fill="FFFFFF"/>
        <w:spacing w:line="20" w:lineRule="atLeast"/>
        <w:jc w:val="center"/>
        <w:rPr>
          <w:b/>
          <w:sz w:val="27"/>
          <w:szCs w:val="27"/>
        </w:rPr>
      </w:pPr>
      <w:r w:rsidRPr="00924471">
        <w:rPr>
          <w:b/>
          <w:spacing w:val="-1"/>
          <w:sz w:val="27"/>
          <w:szCs w:val="27"/>
          <w:lang w:val="en-US"/>
        </w:rPr>
        <w:t>I</w:t>
      </w:r>
      <w:r w:rsidRPr="00924471">
        <w:rPr>
          <w:b/>
          <w:spacing w:val="-1"/>
          <w:sz w:val="27"/>
          <w:szCs w:val="27"/>
        </w:rPr>
        <w:t>. Общие положения</w:t>
      </w:r>
    </w:p>
    <w:p w:rsidR="00265349" w:rsidRPr="00036A03" w:rsidRDefault="00265349" w:rsidP="00265349">
      <w:pPr>
        <w:shd w:val="clear" w:color="auto" w:fill="FFFFFF"/>
        <w:tabs>
          <w:tab w:val="left" w:pos="1435"/>
        </w:tabs>
        <w:spacing w:line="20" w:lineRule="atLeast"/>
        <w:ind w:firstLine="737"/>
        <w:jc w:val="both"/>
        <w:rPr>
          <w:spacing w:val="-3"/>
          <w:sz w:val="27"/>
          <w:szCs w:val="27"/>
        </w:rPr>
      </w:pPr>
      <w:r w:rsidRPr="00036A03">
        <w:rPr>
          <w:spacing w:val="-17"/>
          <w:sz w:val="27"/>
          <w:szCs w:val="27"/>
        </w:rPr>
        <w:t>1.1.</w:t>
      </w:r>
      <w:r w:rsidRPr="00036A03">
        <w:rPr>
          <w:sz w:val="27"/>
          <w:szCs w:val="27"/>
        </w:rPr>
        <w:tab/>
        <w:t>Положение разработано в целя</w:t>
      </w:r>
      <w:r w:rsidR="00120307" w:rsidRPr="00036A03">
        <w:rPr>
          <w:sz w:val="27"/>
          <w:szCs w:val="27"/>
        </w:rPr>
        <w:t xml:space="preserve">х материального стимулирования </w:t>
      </w:r>
      <w:r w:rsidRPr="00036A03">
        <w:rPr>
          <w:spacing w:val="-3"/>
          <w:sz w:val="27"/>
          <w:szCs w:val="27"/>
        </w:rPr>
        <w:t>работников муниципального у</w:t>
      </w:r>
      <w:r w:rsidR="00295245" w:rsidRPr="00036A03">
        <w:rPr>
          <w:spacing w:val="-3"/>
          <w:sz w:val="27"/>
          <w:szCs w:val="27"/>
        </w:rPr>
        <w:t>чреждения культуры «</w:t>
      </w:r>
      <w:proofErr w:type="spellStart"/>
      <w:r w:rsidR="005F541D">
        <w:rPr>
          <w:spacing w:val="-3"/>
          <w:sz w:val="27"/>
          <w:szCs w:val="27"/>
        </w:rPr>
        <w:t>Ягановское</w:t>
      </w:r>
      <w:proofErr w:type="spellEnd"/>
      <w:r w:rsidR="00295245" w:rsidRPr="00036A03">
        <w:rPr>
          <w:spacing w:val="-3"/>
          <w:sz w:val="27"/>
          <w:szCs w:val="27"/>
        </w:rPr>
        <w:t xml:space="preserve"> </w:t>
      </w:r>
      <w:r w:rsidRPr="00036A03">
        <w:rPr>
          <w:spacing w:val="-3"/>
          <w:sz w:val="27"/>
          <w:szCs w:val="27"/>
        </w:rPr>
        <w:t xml:space="preserve">социально </w:t>
      </w:r>
      <w:proofErr w:type="gramStart"/>
      <w:r w:rsidRPr="00036A03">
        <w:rPr>
          <w:spacing w:val="-3"/>
          <w:sz w:val="27"/>
          <w:szCs w:val="27"/>
        </w:rPr>
        <w:t>–к</w:t>
      </w:r>
      <w:proofErr w:type="gramEnd"/>
      <w:r w:rsidRPr="00036A03">
        <w:rPr>
          <w:spacing w:val="-3"/>
          <w:sz w:val="27"/>
          <w:szCs w:val="27"/>
        </w:rPr>
        <w:t>ультурное объединение» (далее - Учреждение),</w:t>
      </w:r>
      <w:r w:rsidR="005A13E7" w:rsidRPr="00036A03">
        <w:rPr>
          <w:spacing w:val="-3"/>
          <w:sz w:val="27"/>
          <w:szCs w:val="27"/>
        </w:rPr>
        <w:t xml:space="preserve"> </w:t>
      </w:r>
      <w:r w:rsidRPr="00036A03">
        <w:rPr>
          <w:sz w:val="27"/>
          <w:szCs w:val="27"/>
        </w:rPr>
        <w:t>а также определения  порядка  выплат единовременных вознаграждений, оказания материальной помощи.</w:t>
      </w:r>
    </w:p>
    <w:p w:rsidR="00265349" w:rsidRPr="00036A03" w:rsidRDefault="00265349" w:rsidP="00265349">
      <w:pPr>
        <w:shd w:val="clear" w:color="auto" w:fill="FFFFFF"/>
        <w:tabs>
          <w:tab w:val="left" w:pos="1435"/>
        </w:tabs>
        <w:spacing w:line="20" w:lineRule="atLeast"/>
        <w:ind w:firstLine="737"/>
        <w:jc w:val="both"/>
        <w:rPr>
          <w:rFonts w:eastAsiaTheme="minorEastAsia"/>
          <w:sz w:val="27"/>
          <w:szCs w:val="27"/>
        </w:rPr>
      </w:pPr>
      <w:r w:rsidRPr="00036A03">
        <w:rPr>
          <w:spacing w:val="-5"/>
          <w:sz w:val="27"/>
          <w:szCs w:val="27"/>
        </w:rPr>
        <w:t xml:space="preserve">Премирование является поощрением за достижения Учреждения по качественным показателям в работе и личный вклад работника в развитие, и совершенствование </w:t>
      </w:r>
      <w:r w:rsidRPr="00036A03">
        <w:rPr>
          <w:sz w:val="27"/>
          <w:szCs w:val="27"/>
        </w:rPr>
        <w:t>работы Учреждения.</w:t>
      </w:r>
    </w:p>
    <w:p w:rsidR="00265349" w:rsidRPr="00036A03" w:rsidRDefault="00265349" w:rsidP="00265349">
      <w:pPr>
        <w:shd w:val="clear" w:color="auto" w:fill="FFFFFF"/>
        <w:tabs>
          <w:tab w:val="left" w:pos="1296"/>
        </w:tabs>
        <w:spacing w:line="20" w:lineRule="atLeast"/>
        <w:ind w:firstLine="734"/>
        <w:jc w:val="both"/>
        <w:rPr>
          <w:sz w:val="27"/>
          <w:szCs w:val="27"/>
        </w:rPr>
      </w:pPr>
      <w:r w:rsidRPr="00036A03">
        <w:rPr>
          <w:spacing w:val="-20"/>
          <w:sz w:val="27"/>
          <w:szCs w:val="27"/>
        </w:rPr>
        <w:t>1.2.</w:t>
      </w:r>
      <w:r w:rsidRPr="00036A03">
        <w:rPr>
          <w:sz w:val="27"/>
          <w:szCs w:val="27"/>
        </w:rPr>
        <w:tab/>
      </w:r>
      <w:r w:rsidRPr="00036A03">
        <w:rPr>
          <w:spacing w:val="-4"/>
          <w:sz w:val="27"/>
          <w:szCs w:val="27"/>
        </w:rPr>
        <w:t xml:space="preserve">Источниками средств, </w:t>
      </w:r>
      <w:r w:rsidRPr="00036A03">
        <w:rPr>
          <w:sz w:val="27"/>
          <w:szCs w:val="27"/>
        </w:rPr>
        <w:t>направленных на премирование, выплату единовременных вознаграждений</w:t>
      </w:r>
      <w:r w:rsidR="00120307" w:rsidRPr="00036A03">
        <w:rPr>
          <w:sz w:val="27"/>
          <w:szCs w:val="27"/>
        </w:rPr>
        <w:t xml:space="preserve">, оказание материальной помощи </w:t>
      </w:r>
      <w:r w:rsidRPr="00036A03">
        <w:rPr>
          <w:sz w:val="27"/>
          <w:szCs w:val="27"/>
        </w:rPr>
        <w:t>являются:</w:t>
      </w:r>
    </w:p>
    <w:p w:rsidR="00265349" w:rsidRPr="00036A03" w:rsidRDefault="00265349" w:rsidP="006621A5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0" w:lineRule="atLeast"/>
        <w:ind w:firstLine="701"/>
        <w:contextualSpacing/>
        <w:jc w:val="both"/>
        <w:rPr>
          <w:sz w:val="27"/>
          <w:szCs w:val="27"/>
        </w:rPr>
      </w:pPr>
      <w:r w:rsidRPr="00036A03">
        <w:rPr>
          <w:color w:val="000000" w:themeColor="text1"/>
          <w:spacing w:val="-4"/>
          <w:sz w:val="27"/>
          <w:szCs w:val="27"/>
        </w:rPr>
        <w:t xml:space="preserve">ассигнования из муниципального бюджета в пределах общего объема ассигнований, </w:t>
      </w:r>
      <w:r w:rsidRPr="00036A03">
        <w:rPr>
          <w:color w:val="000000" w:themeColor="text1"/>
          <w:spacing w:val="-5"/>
          <w:sz w:val="27"/>
          <w:szCs w:val="27"/>
        </w:rPr>
        <w:t xml:space="preserve">выделяемых Учреждению </w:t>
      </w:r>
      <w:r w:rsidR="00120307" w:rsidRPr="00036A03">
        <w:rPr>
          <w:color w:val="000000" w:themeColor="text1"/>
          <w:spacing w:val="-5"/>
          <w:sz w:val="27"/>
          <w:szCs w:val="27"/>
        </w:rPr>
        <w:t xml:space="preserve">по </w:t>
      </w:r>
      <w:r w:rsidR="00295245" w:rsidRPr="00036A03">
        <w:rPr>
          <w:color w:val="000000" w:themeColor="text1"/>
          <w:spacing w:val="-5"/>
          <w:sz w:val="27"/>
          <w:szCs w:val="27"/>
        </w:rPr>
        <w:t>бюджетной</w:t>
      </w:r>
      <w:r w:rsidR="00120307" w:rsidRPr="00036A03">
        <w:rPr>
          <w:color w:val="000000" w:themeColor="text1"/>
          <w:spacing w:val="-5"/>
          <w:sz w:val="27"/>
          <w:szCs w:val="27"/>
        </w:rPr>
        <w:t xml:space="preserve"> смете</w:t>
      </w:r>
      <w:r w:rsidR="006621A5" w:rsidRPr="00036A03">
        <w:rPr>
          <w:color w:val="000000" w:themeColor="text1"/>
          <w:spacing w:val="-5"/>
          <w:sz w:val="27"/>
          <w:szCs w:val="27"/>
        </w:rPr>
        <w:t>.</w:t>
      </w:r>
    </w:p>
    <w:p w:rsidR="00265349" w:rsidRPr="00036A03" w:rsidRDefault="00265349" w:rsidP="00265349">
      <w:pPr>
        <w:shd w:val="clear" w:color="auto" w:fill="FFFFFF"/>
        <w:tabs>
          <w:tab w:val="left" w:pos="1296"/>
        </w:tabs>
        <w:spacing w:line="20" w:lineRule="atLeast"/>
        <w:ind w:firstLine="734"/>
        <w:jc w:val="both"/>
        <w:rPr>
          <w:sz w:val="27"/>
          <w:szCs w:val="27"/>
        </w:rPr>
      </w:pPr>
      <w:r w:rsidRPr="00036A03">
        <w:rPr>
          <w:spacing w:val="-21"/>
          <w:sz w:val="27"/>
          <w:szCs w:val="27"/>
        </w:rPr>
        <w:t>1.3.</w:t>
      </w:r>
      <w:r w:rsidRPr="00036A03">
        <w:rPr>
          <w:sz w:val="27"/>
          <w:szCs w:val="27"/>
        </w:rPr>
        <w:tab/>
        <w:t xml:space="preserve">Премия работникам Учреждения назначается в соответствии с </w:t>
      </w:r>
      <w:r w:rsidRPr="00036A03">
        <w:rPr>
          <w:spacing w:val="-4"/>
          <w:sz w:val="27"/>
          <w:szCs w:val="27"/>
        </w:rPr>
        <w:t xml:space="preserve">показателями премирования по итогам работы, в порядке, утвержденном настоящим </w:t>
      </w:r>
      <w:r w:rsidRPr="00036A03">
        <w:rPr>
          <w:sz w:val="27"/>
          <w:szCs w:val="27"/>
        </w:rPr>
        <w:t>Положением.</w:t>
      </w:r>
    </w:p>
    <w:p w:rsidR="00265349" w:rsidRPr="00036A03" w:rsidRDefault="00265349" w:rsidP="00265349">
      <w:pPr>
        <w:shd w:val="clear" w:color="auto" w:fill="FFFFFF"/>
        <w:tabs>
          <w:tab w:val="left" w:pos="1296"/>
        </w:tabs>
        <w:spacing w:line="20" w:lineRule="atLeast"/>
        <w:ind w:firstLine="734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1.4. Выплата единовременных вознаграждений назначается в соответствии с разделом </w:t>
      </w:r>
      <w:r w:rsidRPr="00036A03">
        <w:rPr>
          <w:sz w:val="27"/>
          <w:szCs w:val="27"/>
          <w:lang w:val="en-US"/>
        </w:rPr>
        <w:t>IV</w:t>
      </w:r>
      <w:r w:rsidRPr="00036A03">
        <w:rPr>
          <w:sz w:val="27"/>
          <w:szCs w:val="27"/>
        </w:rPr>
        <w:t xml:space="preserve"> настоящего Положения.</w:t>
      </w:r>
    </w:p>
    <w:p w:rsidR="00265349" w:rsidRPr="00036A03" w:rsidRDefault="00265349" w:rsidP="00265349">
      <w:pPr>
        <w:shd w:val="clear" w:color="auto" w:fill="FFFFFF"/>
        <w:tabs>
          <w:tab w:val="left" w:pos="1296"/>
        </w:tabs>
        <w:spacing w:line="20" w:lineRule="atLeast"/>
        <w:ind w:firstLine="734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1.5. Материальная помощь оказывается на основании письменного заявления работника и в соответствии с разделом </w:t>
      </w:r>
      <w:proofErr w:type="gramStart"/>
      <w:r w:rsidRPr="00036A03">
        <w:rPr>
          <w:sz w:val="27"/>
          <w:szCs w:val="27"/>
          <w:lang w:val="en-US"/>
        </w:rPr>
        <w:t>V</w:t>
      </w:r>
      <w:proofErr w:type="gramEnd"/>
      <w:r w:rsidRPr="00036A03">
        <w:rPr>
          <w:sz w:val="27"/>
          <w:szCs w:val="27"/>
        </w:rPr>
        <w:t>настоящего положения.</w:t>
      </w:r>
    </w:p>
    <w:p w:rsidR="00265349" w:rsidRPr="00036A03" w:rsidRDefault="00265349" w:rsidP="00265349">
      <w:pPr>
        <w:shd w:val="clear" w:color="auto" w:fill="FFFFFF"/>
        <w:tabs>
          <w:tab w:val="left" w:pos="1296"/>
        </w:tabs>
        <w:spacing w:line="20" w:lineRule="atLeast"/>
        <w:ind w:firstLine="734"/>
        <w:jc w:val="both"/>
        <w:rPr>
          <w:rFonts w:eastAsiaTheme="minorEastAsia"/>
          <w:sz w:val="27"/>
          <w:szCs w:val="27"/>
        </w:rPr>
      </w:pPr>
    </w:p>
    <w:p w:rsidR="00265349" w:rsidRPr="00924471" w:rsidRDefault="00265349" w:rsidP="00265349">
      <w:pPr>
        <w:shd w:val="clear" w:color="auto" w:fill="FFFFFF"/>
        <w:spacing w:line="20" w:lineRule="atLeast"/>
        <w:jc w:val="center"/>
        <w:rPr>
          <w:b/>
          <w:spacing w:val="-1"/>
          <w:sz w:val="27"/>
          <w:szCs w:val="27"/>
        </w:rPr>
      </w:pPr>
      <w:r w:rsidRPr="00924471">
        <w:rPr>
          <w:b/>
          <w:bCs/>
          <w:spacing w:val="-1"/>
          <w:sz w:val="27"/>
          <w:szCs w:val="27"/>
          <w:lang w:val="en-US"/>
        </w:rPr>
        <w:t>II</w:t>
      </w:r>
      <w:r w:rsidRPr="00924471">
        <w:rPr>
          <w:b/>
          <w:spacing w:val="-1"/>
          <w:sz w:val="27"/>
          <w:szCs w:val="27"/>
        </w:rPr>
        <w:t>. Показатели и размеры премирования</w:t>
      </w:r>
    </w:p>
    <w:p w:rsidR="00265349" w:rsidRPr="00924471" w:rsidRDefault="00265349" w:rsidP="00265349">
      <w:pPr>
        <w:shd w:val="clear" w:color="auto" w:fill="FFFFFF"/>
        <w:spacing w:line="20" w:lineRule="atLeast"/>
        <w:jc w:val="center"/>
        <w:rPr>
          <w:rFonts w:eastAsiaTheme="minorEastAsia"/>
          <w:b/>
          <w:sz w:val="27"/>
          <w:szCs w:val="27"/>
        </w:rPr>
      </w:pPr>
    </w:p>
    <w:p w:rsidR="00265349" w:rsidRPr="00036A03" w:rsidRDefault="00265349" w:rsidP="00036A03">
      <w:pPr>
        <w:shd w:val="clear" w:color="auto" w:fill="FFFFFF"/>
        <w:ind w:firstLine="709"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>2.1. Премиальные выплаты по итогам работы.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z w:val="27"/>
          <w:szCs w:val="27"/>
        </w:rPr>
      </w:pPr>
      <w:r w:rsidRPr="00036A03">
        <w:rPr>
          <w:spacing w:val="-2"/>
          <w:sz w:val="27"/>
          <w:szCs w:val="27"/>
        </w:rPr>
        <w:t>Премия по итогам работы: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6"/>
          <w:sz w:val="27"/>
          <w:szCs w:val="27"/>
        </w:rPr>
      </w:pPr>
      <w:r w:rsidRPr="00036A03">
        <w:rPr>
          <w:spacing w:val="-6"/>
          <w:sz w:val="27"/>
          <w:szCs w:val="27"/>
        </w:rPr>
        <w:t>1) За квартал.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  <w:r w:rsidRPr="00036A03">
        <w:rPr>
          <w:spacing w:val="-1"/>
          <w:sz w:val="27"/>
          <w:szCs w:val="27"/>
        </w:rPr>
        <w:t>Показателями премирования работников Учреждения по итогам работы являются: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  <w:r w:rsidRPr="00036A03">
        <w:rPr>
          <w:spacing w:val="-1"/>
          <w:sz w:val="27"/>
          <w:szCs w:val="27"/>
        </w:rPr>
        <w:t>качественное выполнение особо важных (срочных) поручений, мероприятий;</w:t>
      </w:r>
    </w:p>
    <w:p w:rsidR="00265349" w:rsidRPr="00036A03" w:rsidRDefault="00265349" w:rsidP="00036A03">
      <w:pPr>
        <w:ind w:firstLine="709"/>
        <w:jc w:val="both"/>
        <w:rPr>
          <w:rFonts w:eastAsiaTheme="minorEastAsia"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активное участие в развитии учреждения культуры, районной системы культуры;</w:t>
      </w:r>
    </w:p>
    <w:p w:rsidR="00265349" w:rsidRPr="00036A03" w:rsidRDefault="00265349" w:rsidP="00036A03">
      <w:pPr>
        <w:ind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применение в работе современных форм и методов организации труда.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2"/>
          <w:sz w:val="27"/>
          <w:szCs w:val="27"/>
        </w:rPr>
      </w:pPr>
      <w:r w:rsidRPr="00036A03">
        <w:rPr>
          <w:spacing w:val="-2"/>
          <w:sz w:val="27"/>
          <w:szCs w:val="27"/>
        </w:rPr>
        <w:t>2) За календарный год.</w:t>
      </w: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  <w:r w:rsidRPr="00036A03">
        <w:rPr>
          <w:spacing w:val="-1"/>
          <w:sz w:val="27"/>
          <w:szCs w:val="27"/>
        </w:rPr>
        <w:t>Показателями премирования работников Учреждения по итогам работы являются:</w:t>
      </w:r>
    </w:p>
    <w:p w:rsidR="00265349" w:rsidRPr="00036A03" w:rsidRDefault="00265349" w:rsidP="00036A03">
      <w:pPr>
        <w:ind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активное участие в развитии учреждении культуры, районной системы культуры;</w:t>
      </w:r>
    </w:p>
    <w:p w:rsidR="00265349" w:rsidRPr="00036A03" w:rsidRDefault="00265349" w:rsidP="00036A03">
      <w:pPr>
        <w:ind w:firstLine="709"/>
        <w:jc w:val="both"/>
        <w:rPr>
          <w:rFonts w:eastAsiaTheme="minorEastAsia"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инициатива, творчество и применение в работе современных форм и методов организации труда.</w:t>
      </w:r>
    </w:p>
    <w:p w:rsidR="00265349" w:rsidRPr="00036A03" w:rsidRDefault="00265349" w:rsidP="00036A03">
      <w:pPr>
        <w:ind w:firstLine="709"/>
        <w:jc w:val="both"/>
        <w:rPr>
          <w:color w:val="000000"/>
          <w:sz w:val="27"/>
          <w:szCs w:val="27"/>
        </w:rPr>
      </w:pPr>
    </w:p>
    <w:p w:rsidR="00265349" w:rsidRPr="00036A03" w:rsidRDefault="00265349" w:rsidP="00036A03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</w:p>
    <w:p w:rsidR="00265349" w:rsidRPr="00924471" w:rsidRDefault="00265349" w:rsidP="00265349">
      <w:pPr>
        <w:shd w:val="clear" w:color="auto" w:fill="FFFFFF"/>
        <w:spacing w:line="20" w:lineRule="atLeast"/>
        <w:jc w:val="center"/>
        <w:rPr>
          <w:b/>
          <w:spacing w:val="-1"/>
          <w:sz w:val="27"/>
          <w:szCs w:val="27"/>
        </w:rPr>
      </w:pPr>
      <w:r w:rsidRPr="00924471">
        <w:rPr>
          <w:b/>
          <w:spacing w:val="-1"/>
          <w:sz w:val="27"/>
          <w:szCs w:val="27"/>
          <w:lang w:val="en-US"/>
        </w:rPr>
        <w:lastRenderedPageBreak/>
        <w:t>III</w:t>
      </w:r>
      <w:r w:rsidRPr="00924471">
        <w:rPr>
          <w:b/>
          <w:spacing w:val="-1"/>
          <w:sz w:val="27"/>
          <w:szCs w:val="27"/>
        </w:rPr>
        <w:t>. Порядок премирования.</w:t>
      </w:r>
    </w:p>
    <w:p w:rsidR="00265349" w:rsidRPr="00036A03" w:rsidRDefault="00265349" w:rsidP="00265349">
      <w:pPr>
        <w:shd w:val="clear" w:color="auto" w:fill="FFFFFF"/>
        <w:spacing w:line="20" w:lineRule="atLeast"/>
        <w:jc w:val="center"/>
        <w:rPr>
          <w:rFonts w:eastAsiaTheme="minorEastAsia"/>
          <w:sz w:val="27"/>
          <w:szCs w:val="27"/>
        </w:rPr>
      </w:pPr>
    </w:p>
    <w:p w:rsidR="00265349" w:rsidRPr="00036A03" w:rsidRDefault="00265349" w:rsidP="00265349">
      <w:pPr>
        <w:shd w:val="clear" w:color="auto" w:fill="FFFFFF"/>
        <w:spacing w:line="20" w:lineRule="atLeast"/>
        <w:ind w:firstLine="706"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 xml:space="preserve">3.1. Основанием для начисления и выплаты премии за квартал и календарный </w:t>
      </w:r>
      <w:r w:rsidR="005F541D">
        <w:rPr>
          <w:sz w:val="27"/>
          <w:szCs w:val="27"/>
        </w:rPr>
        <w:t>год является приказ директора у</w:t>
      </w:r>
      <w:r w:rsidR="005F541D" w:rsidRPr="00036A03">
        <w:rPr>
          <w:sz w:val="27"/>
          <w:szCs w:val="27"/>
        </w:rPr>
        <w:t>чреждения,</w:t>
      </w:r>
      <w:r w:rsidRPr="00036A03">
        <w:rPr>
          <w:sz w:val="27"/>
          <w:szCs w:val="27"/>
        </w:rPr>
        <w:t xml:space="preserve"> подготовленный в следующем порядке:</w:t>
      </w:r>
    </w:p>
    <w:p w:rsidR="00265349" w:rsidRPr="00036A03" w:rsidRDefault="00265349" w:rsidP="00265349">
      <w:pPr>
        <w:widowControl w:val="0"/>
        <w:numPr>
          <w:ilvl w:val="0"/>
          <w:numId w:val="1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color w:val="FF0000"/>
          <w:sz w:val="27"/>
          <w:szCs w:val="27"/>
        </w:rPr>
      </w:pPr>
      <w:r w:rsidRPr="00036A03">
        <w:rPr>
          <w:sz w:val="27"/>
          <w:szCs w:val="27"/>
        </w:rPr>
        <w:t xml:space="preserve">работники Учреждения не позднее 10 числа месяца, следующего за отчетным кварталом (не позднее 10 декабря по итогам четвертого квартала и итогам работы за календарный год), </w:t>
      </w:r>
      <w:r w:rsidRPr="00036A03">
        <w:rPr>
          <w:color w:val="000000" w:themeColor="text1"/>
          <w:spacing w:val="-1"/>
          <w:sz w:val="27"/>
          <w:szCs w:val="27"/>
        </w:rPr>
        <w:t xml:space="preserve">представляют отчеты о </w:t>
      </w:r>
      <w:r w:rsidRPr="00036A03">
        <w:rPr>
          <w:color w:val="000000" w:themeColor="text1"/>
          <w:sz w:val="27"/>
          <w:szCs w:val="27"/>
        </w:rPr>
        <w:t>выполнении показателей премирования директору Учреждения;</w:t>
      </w:r>
    </w:p>
    <w:p w:rsidR="00265349" w:rsidRPr="00036A03" w:rsidRDefault="00265349" w:rsidP="0026534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 xml:space="preserve">- директор Учреждения не позднее 20 числа месяца, следующего за отчетным кварталом, (не позднее 20 декабря по итогам четвертого </w:t>
      </w:r>
      <w:r w:rsidRPr="00036A03">
        <w:rPr>
          <w:sz w:val="27"/>
          <w:szCs w:val="27"/>
        </w:rPr>
        <w:t>квартала и итогам работы за календарный год) издает</w:t>
      </w:r>
      <w:r w:rsidRPr="00036A03">
        <w:rPr>
          <w:spacing w:val="-2"/>
          <w:sz w:val="27"/>
          <w:szCs w:val="27"/>
        </w:rPr>
        <w:t xml:space="preserve"> приказа о премировании работников</w:t>
      </w:r>
      <w:r w:rsidRPr="00036A03">
        <w:rPr>
          <w:sz w:val="27"/>
          <w:szCs w:val="27"/>
        </w:rPr>
        <w:t>.</w:t>
      </w:r>
    </w:p>
    <w:p w:rsidR="00AA0443" w:rsidRPr="00036A03" w:rsidRDefault="00AA0443" w:rsidP="00265349">
      <w:pPr>
        <w:shd w:val="clear" w:color="auto" w:fill="FFFFFF"/>
        <w:tabs>
          <w:tab w:val="left" w:pos="965"/>
        </w:tabs>
        <w:spacing w:line="20" w:lineRule="atLeast"/>
        <w:ind w:firstLine="701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</w:t>
      </w:r>
      <w:r w:rsidRPr="00036A03">
        <w:rPr>
          <w:sz w:val="27"/>
          <w:szCs w:val="27"/>
        </w:rPr>
        <w:tab/>
        <w:t xml:space="preserve">после подписания, приказ, о премировании </w:t>
      </w:r>
      <w:r w:rsidR="00265349" w:rsidRPr="00036A03">
        <w:rPr>
          <w:sz w:val="27"/>
          <w:szCs w:val="27"/>
        </w:rPr>
        <w:t>работников</w:t>
      </w:r>
    </w:p>
    <w:p w:rsidR="00265349" w:rsidRPr="00036A03" w:rsidRDefault="00265349" w:rsidP="00265349">
      <w:pPr>
        <w:shd w:val="clear" w:color="auto" w:fill="FFFFFF"/>
        <w:tabs>
          <w:tab w:val="left" w:pos="965"/>
        </w:tabs>
        <w:spacing w:line="20" w:lineRule="atLeast"/>
        <w:ind w:firstLine="701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Учреждения передается к исполнению в бухгалтерию.</w:t>
      </w:r>
    </w:p>
    <w:p w:rsidR="00265349" w:rsidRPr="00036A03" w:rsidRDefault="00AA0443" w:rsidP="00265349">
      <w:pPr>
        <w:shd w:val="clear" w:color="auto" w:fill="FFFFFF"/>
        <w:spacing w:line="20" w:lineRule="atLeast"/>
        <w:ind w:firstLine="703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3.2. </w:t>
      </w:r>
      <w:r w:rsidR="00265349" w:rsidRPr="00036A03">
        <w:rPr>
          <w:sz w:val="27"/>
          <w:szCs w:val="27"/>
        </w:rPr>
        <w:t>Премия не начисляется</w:t>
      </w:r>
      <w:r w:rsidRPr="00036A03">
        <w:rPr>
          <w:sz w:val="27"/>
          <w:szCs w:val="27"/>
        </w:rPr>
        <w:t xml:space="preserve"> за периоды, не, относящиеся к </w:t>
      </w:r>
      <w:r w:rsidR="00265349" w:rsidRPr="00036A03">
        <w:rPr>
          <w:sz w:val="27"/>
          <w:szCs w:val="27"/>
        </w:rPr>
        <w:t>фактически отработанному времени:</w:t>
      </w:r>
    </w:p>
    <w:p w:rsidR="00265349" w:rsidRPr="00036A03" w:rsidRDefault="00265349" w:rsidP="00265349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>временной нетрудоспособности;</w:t>
      </w:r>
    </w:p>
    <w:p w:rsidR="00265349" w:rsidRPr="00036A03" w:rsidRDefault="00265349" w:rsidP="00265349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>отпусков без сохранения заработной платы;</w:t>
      </w:r>
    </w:p>
    <w:p w:rsidR="00265349" w:rsidRPr="00036A03" w:rsidRDefault="00265349" w:rsidP="00265349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7"/>
          <w:szCs w:val="27"/>
        </w:rPr>
      </w:pPr>
      <w:r w:rsidRPr="00036A03">
        <w:rPr>
          <w:spacing w:val="-1"/>
          <w:sz w:val="27"/>
          <w:szCs w:val="27"/>
        </w:rPr>
        <w:t>очередных и учебных отпусков;</w:t>
      </w:r>
    </w:p>
    <w:p w:rsidR="00265349" w:rsidRPr="00036A03" w:rsidRDefault="00265349" w:rsidP="00265349">
      <w:pPr>
        <w:widowControl w:val="0"/>
        <w:numPr>
          <w:ilvl w:val="0"/>
          <w:numId w:val="1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7"/>
          <w:szCs w:val="27"/>
        </w:rPr>
      </w:pPr>
      <w:r w:rsidRPr="00036A03">
        <w:rPr>
          <w:spacing w:val="-2"/>
          <w:sz w:val="27"/>
          <w:szCs w:val="27"/>
        </w:rPr>
        <w:t>повышения квалификации.</w:t>
      </w:r>
    </w:p>
    <w:p w:rsidR="00265349" w:rsidRPr="00036A03" w:rsidRDefault="00AA0443" w:rsidP="0026534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ind w:firstLine="703"/>
        <w:contextualSpacing/>
        <w:jc w:val="both"/>
        <w:rPr>
          <w:color w:val="000000" w:themeColor="text1"/>
          <w:sz w:val="27"/>
          <w:szCs w:val="27"/>
        </w:rPr>
      </w:pPr>
      <w:r w:rsidRPr="00036A03">
        <w:rPr>
          <w:sz w:val="27"/>
          <w:szCs w:val="27"/>
        </w:rPr>
        <w:t xml:space="preserve">3.3. </w:t>
      </w:r>
      <w:r w:rsidR="00265349" w:rsidRPr="00036A03">
        <w:rPr>
          <w:sz w:val="27"/>
          <w:szCs w:val="27"/>
        </w:rPr>
        <w:t xml:space="preserve">Премирование распространяется на всех штатных работников, для которых Учреждение </w:t>
      </w:r>
      <w:r w:rsidR="00265349" w:rsidRPr="00036A03">
        <w:rPr>
          <w:color w:val="000000" w:themeColor="text1"/>
          <w:sz w:val="27"/>
          <w:szCs w:val="27"/>
        </w:rPr>
        <w:t>является основным местом работы и не расторгнувшим трудовой договор на момент премирования.</w:t>
      </w:r>
    </w:p>
    <w:p w:rsidR="00265349" w:rsidRPr="00036A03" w:rsidRDefault="00265349" w:rsidP="0026534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ind w:firstLine="703"/>
        <w:contextualSpacing/>
        <w:jc w:val="both"/>
        <w:rPr>
          <w:color w:val="000000" w:themeColor="text1"/>
          <w:sz w:val="27"/>
          <w:szCs w:val="27"/>
        </w:rPr>
      </w:pPr>
      <w:r w:rsidRPr="00036A03">
        <w:rPr>
          <w:color w:val="000000" w:themeColor="text1"/>
          <w:sz w:val="27"/>
          <w:szCs w:val="27"/>
        </w:rPr>
        <w:t>3.4. Премия работнику Учреждения назначается по основной занимаемой должности.</w:t>
      </w:r>
    </w:p>
    <w:p w:rsidR="00265349" w:rsidRPr="00036A03" w:rsidRDefault="00265349" w:rsidP="0026534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both"/>
        <w:rPr>
          <w:spacing w:val="-2"/>
          <w:sz w:val="27"/>
          <w:szCs w:val="27"/>
        </w:rPr>
      </w:pPr>
    </w:p>
    <w:p w:rsidR="00265349" w:rsidRPr="00036A03" w:rsidRDefault="00265349" w:rsidP="0026534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center"/>
        <w:rPr>
          <w:rFonts w:eastAsiaTheme="minorEastAsia"/>
          <w:sz w:val="27"/>
          <w:szCs w:val="27"/>
        </w:rPr>
      </w:pPr>
      <w:proofErr w:type="gramStart"/>
      <w:r w:rsidRPr="00924471">
        <w:rPr>
          <w:b/>
          <w:sz w:val="27"/>
          <w:szCs w:val="27"/>
          <w:lang w:val="en-US"/>
        </w:rPr>
        <w:t>IV</w:t>
      </w:r>
      <w:r w:rsidRPr="00924471">
        <w:rPr>
          <w:b/>
          <w:sz w:val="27"/>
          <w:szCs w:val="27"/>
        </w:rPr>
        <w:t>.Порядок выплаты единовременного вознаграждения.</w:t>
      </w:r>
      <w:proofErr w:type="gramEnd"/>
    </w:p>
    <w:p w:rsidR="00265349" w:rsidRPr="00036A03" w:rsidRDefault="00265349" w:rsidP="0026534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0" w:lineRule="atLeast"/>
        <w:contextualSpacing/>
        <w:jc w:val="center"/>
        <w:rPr>
          <w:sz w:val="27"/>
          <w:szCs w:val="27"/>
        </w:rPr>
      </w:pP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4.1. Работникам за безупречную и эффективную работу может </w:t>
      </w:r>
      <w:proofErr w:type="gramStart"/>
      <w:r w:rsidRPr="00036A03">
        <w:rPr>
          <w:sz w:val="27"/>
          <w:szCs w:val="27"/>
        </w:rPr>
        <w:t>производится</w:t>
      </w:r>
      <w:proofErr w:type="gramEnd"/>
      <w:r w:rsidRPr="00036A03">
        <w:rPr>
          <w:sz w:val="27"/>
          <w:szCs w:val="27"/>
        </w:rPr>
        <w:t xml:space="preserve"> выплата единовременных вознаграждений: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 при награждении государственными, ведомственными и отраслевыми наградами -  в размере до одного должностного оклада;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 при объявлении благодарности Министерства культуры Рос</w:t>
      </w:r>
      <w:r w:rsidR="004516AC" w:rsidRPr="00036A03">
        <w:rPr>
          <w:sz w:val="27"/>
          <w:szCs w:val="27"/>
        </w:rPr>
        <w:t xml:space="preserve">сийской Федерации -  в размере </w:t>
      </w:r>
      <w:r w:rsidRPr="00036A03">
        <w:rPr>
          <w:sz w:val="27"/>
          <w:szCs w:val="27"/>
        </w:rPr>
        <w:t>до одного должностного оклада;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  при</w:t>
      </w:r>
      <w:r w:rsidR="004516AC" w:rsidRPr="00036A03">
        <w:rPr>
          <w:sz w:val="27"/>
          <w:szCs w:val="27"/>
        </w:rPr>
        <w:t xml:space="preserve"> награждении Почетной грамотой </w:t>
      </w:r>
      <w:r w:rsidRPr="00036A03">
        <w:rPr>
          <w:sz w:val="27"/>
          <w:szCs w:val="27"/>
        </w:rPr>
        <w:t>на региональном уровне -  в размере до 0,5 должностного оклада;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  пр</w:t>
      </w:r>
      <w:r w:rsidR="004516AC" w:rsidRPr="00036A03">
        <w:rPr>
          <w:sz w:val="27"/>
          <w:szCs w:val="27"/>
        </w:rPr>
        <w:t>и награждении Почетной грамотой</w:t>
      </w:r>
      <w:r w:rsidRPr="00036A03">
        <w:rPr>
          <w:sz w:val="27"/>
          <w:szCs w:val="27"/>
        </w:rPr>
        <w:t xml:space="preserve"> на районном уровне -  в размере до 0,3 должностного оклада;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-  в связи с празднованием профессиональных праздников - в размере до 0,3 должностного оклада;</w:t>
      </w:r>
    </w:p>
    <w:p w:rsidR="00265349" w:rsidRPr="00036A03" w:rsidRDefault="00265349" w:rsidP="00265349">
      <w:pPr>
        <w:ind w:firstLine="539"/>
        <w:rPr>
          <w:sz w:val="27"/>
          <w:szCs w:val="27"/>
        </w:rPr>
      </w:pPr>
      <w:r w:rsidRPr="00036A03">
        <w:rPr>
          <w:sz w:val="27"/>
          <w:szCs w:val="27"/>
        </w:rPr>
        <w:t>-  при увольнении в связи с выходом на пенсию - в размере до одного д</w:t>
      </w:r>
      <w:r w:rsidR="004516AC" w:rsidRPr="00036A03">
        <w:rPr>
          <w:sz w:val="27"/>
          <w:szCs w:val="27"/>
        </w:rPr>
        <w:t>олжностного оклада (работникам</w:t>
      </w:r>
      <w:r w:rsidR="00924471">
        <w:rPr>
          <w:sz w:val="27"/>
          <w:szCs w:val="27"/>
        </w:rPr>
        <w:t>,</w:t>
      </w:r>
      <w:r w:rsidR="004516AC" w:rsidRPr="00036A03">
        <w:rPr>
          <w:sz w:val="27"/>
          <w:szCs w:val="27"/>
        </w:rPr>
        <w:t xml:space="preserve"> </w:t>
      </w:r>
      <w:r w:rsidRPr="00036A03">
        <w:rPr>
          <w:sz w:val="27"/>
          <w:szCs w:val="27"/>
        </w:rPr>
        <w:t>безупречно отработавшим в Учреждении не менее 25 лет);</w:t>
      </w:r>
    </w:p>
    <w:p w:rsidR="00265349" w:rsidRPr="00036A03" w:rsidRDefault="00265349" w:rsidP="00265349">
      <w:pPr>
        <w:ind w:firstLine="539"/>
        <w:rPr>
          <w:sz w:val="27"/>
          <w:szCs w:val="27"/>
        </w:rPr>
      </w:pPr>
      <w:r w:rsidRPr="00036A03">
        <w:rPr>
          <w:sz w:val="27"/>
          <w:szCs w:val="27"/>
        </w:rPr>
        <w:t>- по итогам работы за календарный год - размер зависит от финансового положения Учреждения.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7"/>
          <w:szCs w:val="27"/>
        </w:rPr>
      </w:pPr>
      <w:r w:rsidRPr="00036A03">
        <w:rPr>
          <w:sz w:val="27"/>
          <w:szCs w:val="27"/>
        </w:rPr>
        <w:t>4.2. Выплаты по данному разделу производятся при наличии экономии средств по фонду оплаты труда в Учреждении.</w:t>
      </w: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7"/>
          <w:szCs w:val="27"/>
        </w:rPr>
      </w:pPr>
    </w:p>
    <w:p w:rsidR="00265349" w:rsidRPr="00036A03" w:rsidRDefault="00265349" w:rsidP="0026534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sz w:val="27"/>
          <w:szCs w:val="27"/>
        </w:rPr>
      </w:pPr>
    </w:p>
    <w:p w:rsidR="00265349" w:rsidRPr="00924471" w:rsidRDefault="00265349" w:rsidP="0026534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proofErr w:type="gramStart"/>
      <w:r w:rsidRPr="00924471">
        <w:rPr>
          <w:b/>
          <w:sz w:val="27"/>
          <w:szCs w:val="27"/>
          <w:lang w:val="en-US"/>
        </w:rPr>
        <w:t>V</w:t>
      </w:r>
      <w:r w:rsidRPr="00924471">
        <w:rPr>
          <w:b/>
          <w:sz w:val="27"/>
          <w:szCs w:val="27"/>
        </w:rPr>
        <w:t>. Порядок оказания материальной помощи.</w:t>
      </w:r>
      <w:proofErr w:type="gramEnd"/>
    </w:p>
    <w:p w:rsidR="00265349" w:rsidRPr="00036A03" w:rsidRDefault="00265349" w:rsidP="00265349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4C23C9" w:rsidRPr="00036A03" w:rsidRDefault="00265349" w:rsidP="004C23C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5.1.</w:t>
      </w:r>
      <w:r w:rsidR="004C23C9" w:rsidRPr="00036A03">
        <w:rPr>
          <w:sz w:val="27"/>
          <w:szCs w:val="27"/>
        </w:rPr>
        <w:t xml:space="preserve"> За счет </w:t>
      </w:r>
      <w:proofErr w:type="gramStart"/>
      <w:r w:rsidR="004C23C9" w:rsidRPr="00036A03">
        <w:rPr>
          <w:sz w:val="27"/>
          <w:szCs w:val="27"/>
        </w:rPr>
        <w:t>экономии фонда оплаты труда Учреждения</w:t>
      </w:r>
      <w:proofErr w:type="gramEnd"/>
      <w:r w:rsidR="004C23C9" w:rsidRPr="00036A03">
        <w:rPr>
          <w:sz w:val="27"/>
          <w:szCs w:val="27"/>
        </w:rPr>
        <w:t xml:space="preserve"> работникам может быть оказана материальная помощь:</w:t>
      </w:r>
    </w:p>
    <w:p w:rsidR="004C23C9" w:rsidRPr="00036A03" w:rsidRDefault="004C23C9" w:rsidP="004C23C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работнику Учреждения - по решению руководителя Учреждения на основании письменного заявления работника.</w:t>
      </w:r>
    </w:p>
    <w:p w:rsidR="005823F8" w:rsidRPr="00036A03" w:rsidRDefault="005823F8" w:rsidP="004C23C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Материальная помощь работникам оказывается в размере одного должностного оклада в календарном году.</w:t>
      </w:r>
    </w:p>
    <w:p w:rsidR="00265349" w:rsidRPr="00036A03" w:rsidRDefault="00265349" w:rsidP="004C23C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</w:p>
    <w:p w:rsidR="00076836" w:rsidRPr="00036A03" w:rsidRDefault="00076836">
      <w:pPr>
        <w:spacing w:after="200" w:line="276" w:lineRule="auto"/>
        <w:rPr>
          <w:color w:val="FF0000"/>
          <w:spacing w:val="-8"/>
          <w:sz w:val="27"/>
          <w:szCs w:val="27"/>
        </w:rPr>
      </w:pPr>
      <w:r w:rsidRPr="00036A03">
        <w:rPr>
          <w:color w:val="FF0000"/>
          <w:spacing w:val="-8"/>
          <w:sz w:val="27"/>
          <w:szCs w:val="27"/>
        </w:rPr>
        <w:br w:type="page"/>
      </w:r>
    </w:p>
    <w:p w:rsidR="00265349" w:rsidRPr="00036A03" w:rsidRDefault="00265349" w:rsidP="00265349">
      <w:pPr>
        <w:shd w:val="clear" w:color="auto" w:fill="FFFFFF"/>
        <w:spacing w:line="20" w:lineRule="atLeast"/>
        <w:jc w:val="right"/>
        <w:rPr>
          <w:color w:val="FF0000"/>
          <w:spacing w:val="-8"/>
          <w:sz w:val="27"/>
          <w:szCs w:val="27"/>
        </w:rPr>
      </w:pPr>
    </w:p>
    <w:p w:rsidR="00036A03" w:rsidRPr="00036A03" w:rsidRDefault="00466772" w:rsidP="00036A03">
      <w:pPr>
        <w:ind w:left="5812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6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>к постановлению Администрации</w:t>
      </w:r>
    </w:p>
    <w:p w:rsidR="00036A03" w:rsidRPr="00036A03" w:rsidRDefault="005F541D" w:rsidP="00036A03">
      <w:pPr>
        <w:ind w:left="5812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Ягановского</w:t>
      </w:r>
      <w:proofErr w:type="spellEnd"/>
      <w:r>
        <w:rPr>
          <w:bCs/>
          <w:sz w:val="27"/>
          <w:szCs w:val="27"/>
        </w:rPr>
        <w:t xml:space="preserve"> </w:t>
      </w:r>
      <w:r w:rsidR="00036A03" w:rsidRPr="00036A03">
        <w:rPr>
          <w:bCs/>
          <w:sz w:val="27"/>
          <w:szCs w:val="27"/>
        </w:rPr>
        <w:t xml:space="preserve">сельского поселения </w:t>
      </w:r>
    </w:p>
    <w:p w:rsidR="00036A03" w:rsidRPr="00036A03" w:rsidRDefault="00036A03" w:rsidP="00036A03">
      <w:pPr>
        <w:ind w:left="5812"/>
        <w:rPr>
          <w:bCs/>
          <w:sz w:val="27"/>
          <w:szCs w:val="27"/>
        </w:rPr>
      </w:pPr>
      <w:r w:rsidRPr="00036A03">
        <w:rPr>
          <w:bCs/>
          <w:sz w:val="27"/>
          <w:szCs w:val="27"/>
        </w:rPr>
        <w:t xml:space="preserve">от </w:t>
      </w:r>
      <w:r w:rsidR="00C84E8E">
        <w:rPr>
          <w:bCs/>
          <w:sz w:val="27"/>
          <w:szCs w:val="27"/>
        </w:rPr>
        <w:t>06.03.2023  № 41</w:t>
      </w:r>
    </w:p>
    <w:p w:rsidR="00036A03" w:rsidRPr="00036A03" w:rsidRDefault="00036A03" w:rsidP="00265349">
      <w:pPr>
        <w:pStyle w:val="1"/>
        <w:rPr>
          <w:color w:val="000000"/>
          <w:sz w:val="27"/>
          <w:szCs w:val="27"/>
        </w:rPr>
      </w:pPr>
    </w:p>
    <w:p w:rsidR="00265349" w:rsidRPr="00036A03" w:rsidRDefault="00265349" w:rsidP="00265349">
      <w:pPr>
        <w:pStyle w:val="1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Положение</w:t>
      </w:r>
    </w:p>
    <w:p w:rsidR="00265349" w:rsidRPr="00036A03" w:rsidRDefault="00265349" w:rsidP="00265349">
      <w:pPr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</w:rPr>
        <w:t>о выплатах стимулирующего характера работникам</w:t>
      </w:r>
    </w:p>
    <w:p w:rsidR="00265349" w:rsidRPr="00036A03" w:rsidRDefault="00265349" w:rsidP="00265349">
      <w:pPr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</w:rPr>
        <w:t>муниципального учреждения культуры «</w:t>
      </w:r>
      <w:proofErr w:type="spellStart"/>
      <w:r w:rsidR="005F541D">
        <w:rPr>
          <w:b/>
          <w:color w:val="000000"/>
          <w:sz w:val="27"/>
          <w:szCs w:val="27"/>
        </w:rPr>
        <w:t>Ягановское</w:t>
      </w:r>
      <w:proofErr w:type="spellEnd"/>
      <w:r w:rsidRPr="00036A03">
        <w:rPr>
          <w:b/>
          <w:color w:val="000000"/>
          <w:sz w:val="27"/>
          <w:szCs w:val="27"/>
        </w:rPr>
        <w:t xml:space="preserve"> социально </w:t>
      </w:r>
      <w:proofErr w:type="gramStart"/>
      <w:r w:rsidRPr="00036A03">
        <w:rPr>
          <w:b/>
          <w:color w:val="000000"/>
          <w:sz w:val="27"/>
          <w:szCs w:val="27"/>
        </w:rPr>
        <w:t>–к</w:t>
      </w:r>
      <w:proofErr w:type="gramEnd"/>
      <w:r w:rsidRPr="00036A03">
        <w:rPr>
          <w:b/>
          <w:color w:val="000000"/>
          <w:sz w:val="27"/>
          <w:szCs w:val="27"/>
        </w:rPr>
        <w:t>ультурное объединение»</w:t>
      </w:r>
    </w:p>
    <w:p w:rsidR="00265349" w:rsidRPr="00036A03" w:rsidRDefault="00265349" w:rsidP="00265349">
      <w:pPr>
        <w:jc w:val="center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(далее – Положение)</w:t>
      </w: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</w:rPr>
        <w:t>I. Общие положения</w:t>
      </w: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265349" w:rsidRPr="00036A03" w:rsidRDefault="00265349" w:rsidP="00036A03">
      <w:pPr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Настоящее Положение разработано в соответствии с Трудовым Кодексом Российской Федерации (с учетом изменений и дополнений); Уставом муниципального учреждения культуры «</w:t>
      </w:r>
      <w:proofErr w:type="spellStart"/>
      <w:r w:rsidR="005F541D">
        <w:rPr>
          <w:sz w:val="27"/>
          <w:szCs w:val="27"/>
        </w:rPr>
        <w:t>Ягановское</w:t>
      </w:r>
      <w:proofErr w:type="spellEnd"/>
      <w:r w:rsidRPr="00036A03">
        <w:rPr>
          <w:sz w:val="27"/>
          <w:szCs w:val="27"/>
        </w:rPr>
        <w:t xml:space="preserve"> социально </w:t>
      </w:r>
      <w:proofErr w:type="gramStart"/>
      <w:r w:rsidRPr="00036A03">
        <w:rPr>
          <w:sz w:val="27"/>
          <w:szCs w:val="27"/>
        </w:rPr>
        <w:t>–к</w:t>
      </w:r>
      <w:proofErr w:type="gramEnd"/>
      <w:r w:rsidRPr="00036A03">
        <w:rPr>
          <w:sz w:val="27"/>
          <w:szCs w:val="27"/>
        </w:rPr>
        <w:t>ультурное объединение» (далее – объедение»).</w:t>
      </w:r>
    </w:p>
    <w:p w:rsidR="00265349" w:rsidRPr="00036A03" w:rsidRDefault="00265349" w:rsidP="00036A03">
      <w:pPr>
        <w:numPr>
          <w:ilvl w:val="1"/>
          <w:numId w:val="16"/>
        </w:numPr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Настоящее Положение регламентирует формирование и использование средств стимулирующего фонда заработной платы работникам муниц</w:t>
      </w:r>
      <w:r w:rsidR="001C5666" w:rsidRPr="00036A03">
        <w:rPr>
          <w:sz w:val="27"/>
          <w:szCs w:val="27"/>
        </w:rPr>
        <w:t>ипального учреждения культуры «</w:t>
      </w:r>
      <w:proofErr w:type="spellStart"/>
      <w:r w:rsidR="005F541D">
        <w:rPr>
          <w:sz w:val="27"/>
          <w:szCs w:val="27"/>
        </w:rPr>
        <w:t>Ягановское</w:t>
      </w:r>
      <w:proofErr w:type="spellEnd"/>
      <w:r w:rsidRPr="00036A03">
        <w:rPr>
          <w:sz w:val="27"/>
          <w:szCs w:val="27"/>
        </w:rPr>
        <w:t xml:space="preserve"> социально </w:t>
      </w:r>
      <w:proofErr w:type="gramStart"/>
      <w:r w:rsidRPr="00036A03">
        <w:rPr>
          <w:sz w:val="27"/>
          <w:szCs w:val="27"/>
        </w:rPr>
        <w:t>–к</w:t>
      </w:r>
      <w:proofErr w:type="gramEnd"/>
      <w:r w:rsidRPr="00036A03">
        <w:rPr>
          <w:sz w:val="27"/>
          <w:szCs w:val="27"/>
        </w:rPr>
        <w:t xml:space="preserve">ультурное объединение» за счет ассигнований из муниципального бюджета выделяемых объединению </w:t>
      </w:r>
      <w:r w:rsidR="00AA0443" w:rsidRPr="00036A03">
        <w:rPr>
          <w:sz w:val="27"/>
          <w:szCs w:val="27"/>
        </w:rPr>
        <w:t>по бюджетной смете</w:t>
      </w:r>
      <w:r w:rsidRPr="00036A03">
        <w:rPr>
          <w:sz w:val="27"/>
          <w:szCs w:val="27"/>
        </w:rPr>
        <w:t>, и за счет средств от приносящей доход деятельности.</w:t>
      </w:r>
    </w:p>
    <w:p w:rsidR="00265349" w:rsidRPr="00036A03" w:rsidRDefault="00265349" w:rsidP="00036A03">
      <w:pPr>
        <w:numPr>
          <w:ilvl w:val="1"/>
          <w:numId w:val="16"/>
        </w:numPr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Целью настоящего Положения является усиление материальной заинтересованности работников объедения в развитии творческой активности и повышении качества предоставляемых муниципальных услуг, выполняемых работ.</w:t>
      </w:r>
    </w:p>
    <w:p w:rsidR="00265349" w:rsidRPr="00036A03" w:rsidRDefault="00265349" w:rsidP="00265349">
      <w:pPr>
        <w:ind w:left="1065"/>
        <w:jc w:val="both"/>
        <w:rPr>
          <w:sz w:val="27"/>
          <w:szCs w:val="27"/>
        </w:rPr>
      </w:pP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  <w:lang w:val="en-US"/>
        </w:rPr>
        <w:t>I</w:t>
      </w:r>
      <w:r w:rsidRPr="00036A03">
        <w:rPr>
          <w:b/>
          <w:color w:val="000000"/>
          <w:sz w:val="27"/>
          <w:szCs w:val="27"/>
        </w:rPr>
        <w:t xml:space="preserve">I. Выплаты стимулирующего характера </w:t>
      </w:r>
    </w:p>
    <w:p w:rsidR="00265349" w:rsidRPr="00036A03" w:rsidRDefault="00265349" w:rsidP="00036A03">
      <w:pPr>
        <w:ind w:firstLine="709"/>
        <w:jc w:val="both"/>
        <w:rPr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2.1. </w:t>
      </w:r>
      <w:r w:rsidRPr="00036A03">
        <w:rPr>
          <w:sz w:val="27"/>
          <w:szCs w:val="27"/>
        </w:rPr>
        <w:t>Работникам объедения устанавливаются следующие выплаты стимулирующего характера:</w:t>
      </w:r>
    </w:p>
    <w:p w:rsidR="00265349" w:rsidRPr="00036A03" w:rsidRDefault="00265349" w:rsidP="00036A03">
      <w:pPr>
        <w:pStyle w:val="21"/>
        <w:numPr>
          <w:ilvl w:val="0"/>
          <w:numId w:val="17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036A03">
        <w:rPr>
          <w:rFonts w:ascii="Times New Roman" w:hAnsi="Times New Roman"/>
          <w:sz w:val="27"/>
          <w:szCs w:val="27"/>
        </w:rPr>
        <w:t xml:space="preserve">Надбавка за стаж непрерывной работы выплачивается </w:t>
      </w:r>
      <w:r w:rsidRPr="00036A03">
        <w:rPr>
          <w:rFonts w:ascii="Times New Roman" w:hAnsi="Times New Roman"/>
          <w:color w:val="000000"/>
          <w:sz w:val="27"/>
          <w:szCs w:val="27"/>
        </w:rPr>
        <w:t>в соответствии с Положением об оплате труда п.4.3.</w:t>
      </w:r>
    </w:p>
    <w:p w:rsidR="00265349" w:rsidRPr="00036A03" w:rsidRDefault="00265349" w:rsidP="00036A03">
      <w:pPr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Надбавка за интенсивность и высокие результаты работы раздел </w:t>
      </w:r>
      <w:r w:rsidRPr="00036A03">
        <w:rPr>
          <w:sz w:val="27"/>
          <w:szCs w:val="27"/>
          <w:lang w:val="en-US"/>
        </w:rPr>
        <w:t>IV</w:t>
      </w:r>
      <w:r w:rsidRPr="00036A03">
        <w:rPr>
          <w:sz w:val="27"/>
          <w:szCs w:val="27"/>
        </w:rPr>
        <w:t xml:space="preserve"> настоящего Положения;</w:t>
      </w:r>
    </w:p>
    <w:p w:rsidR="00265349" w:rsidRPr="00036A03" w:rsidRDefault="00265349" w:rsidP="00036A03">
      <w:pPr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 xml:space="preserve">Надбавка за качество выполняемых работ </w:t>
      </w:r>
      <w:proofErr w:type="gramStart"/>
      <w:r w:rsidRPr="00036A03">
        <w:rPr>
          <w:sz w:val="27"/>
          <w:szCs w:val="27"/>
        </w:rPr>
        <w:t>-р</w:t>
      </w:r>
      <w:proofErr w:type="gramEnd"/>
      <w:r w:rsidRPr="00036A03">
        <w:rPr>
          <w:sz w:val="27"/>
          <w:szCs w:val="27"/>
        </w:rPr>
        <w:t xml:space="preserve">аздел </w:t>
      </w:r>
      <w:r w:rsidRPr="00036A03">
        <w:rPr>
          <w:sz w:val="27"/>
          <w:szCs w:val="27"/>
          <w:lang w:val="en-US"/>
        </w:rPr>
        <w:t>IV</w:t>
      </w:r>
      <w:r w:rsidR="00295245" w:rsidRPr="00036A03">
        <w:rPr>
          <w:sz w:val="27"/>
          <w:szCs w:val="27"/>
        </w:rPr>
        <w:t xml:space="preserve"> </w:t>
      </w:r>
      <w:r w:rsidR="00466772">
        <w:rPr>
          <w:sz w:val="27"/>
          <w:szCs w:val="27"/>
        </w:rPr>
        <w:t>настоящего Положения</w:t>
      </w:r>
      <w:r w:rsidRPr="00036A03">
        <w:rPr>
          <w:sz w:val="27"/>
          <w:szCs w:val="27"/>
        </w:rPr>
        <w:t>;</w:t>
      </w:r>
    </w:p>
    <w:p w:rsidR="00265349" w:rsidRPr="00036A03" w:rsidRDefault="00265349" w:rsidP="00036A03">
      <w:pPr>
        <w:pStyle w:val="21"/>
        <w:numPr>
          <w:ilvl w:val="0"/>
          <w:numId w:val="17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036A03">
        <w:rPr>
          <w:rFonts w:ascii="Times New Roman" w:hAnsi="Times New Roman"/>
          <w:sz w:val="27"/>
          <w:szCs w:val="27"/>
        </w:rPr>
        <w:t xml:space="preserve">Надбавка за наличие почетного звания, ученой степени выплачивается </w:t>
      </w:r>
      <w:r w:rsidRPr="00036A03">
        <w:rPr>
          <w:rFonts w:ascii="Times New Roman" w:hAnsi="Times New Roman"/>
          <w:color w:val="000000"/>
          <w:sz w:val="27"/>
          <w:szCs w:val="27"/>
        </w:rPr>
        <w:t>в соответствии с Положением об оплате труда п.</w:t>
      </w:r>
      <w:r w:rsidR="005A13E7" w:rsidRPr="00036A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36A03">
        <w:rPr>
          <w:rFonts w:ascii="Times New Roman" w:hAnsi="Times New Roman"/>
          <w:color w:val="000000"/>
          <w:sz w:val="27"/>
          <w:szCs w:val="27"/>
        </w:rPr>
        <w:t>4.1.2. и п.</w:t>
      </w:r>
      <w:r w:rsidR="005A13E7" w:rsidRPr="00036A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36A03">
        <w:rPr>
          <w:rFonts w:ascii="Times New Roman" w:hAnsi="Times New Roman"/>
          <w:color w:val="000000"/>
          <w:sz w:val="27"/>
          <w:szCs w:val="27"/>
        </w:rPr>
        <w:t>5.4.1;</w:t>
      </w:r>
    </w:p>
    <w:p w:rsidR="00265349" w:rsidRPr="00036A03" w:rsidRDefault="00265349" w:rsidP="00036A03">
      <w:pPr>
        <w:numPr>
          <w:ilvl w:val="0"/>
          <w:numId w:val="17"/>
        </w:numPr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Премиальные выплаты согласно Положению о премировании и материальном стимулировании работников.</w:t>
      </w: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036A03">
        <w:rPr>
          <w:b/>
          <w:color w:val="000000"/>
          <w:sz w:val="27"/>
          <w:szCs w:val="27"/>
          <w:lang w:val="en-US"/>
        </w:rPr>
        <w:t>III</w:t>
      </w:r>
      <w:r w:rsidRPr="00036A03">
        <w:rPr>
          <w:b/>
          <w:color w:val="000000"/>
          <w:sz w:val="27"/>
          <w:szCs w:val="27"/>
        </w:rPr>
        <w:t>. Условия для назначения, порядок установления и периодичность выплат стимулирующего характера</w:t>
      </w: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265349" w:rsidRPr="00036A03" w:rsidRDefault="00036A03" w:rsidP="00FE762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3.1. </w:t>
      </w:r>
      <w:r w:rsidR="00265349" w:rsidRPr="00036A03">
        <w:rPr>
          <w:color w:val="000000"/>
          <w:sz w:val="27"/>
          <w:szCs w:val="27"/>
        </w:rPr>
        <w:t>Условием для назначения стимулирующих выплат является:</w:t>
      </w:r>
    </w:p>
    <w:p w:rsidR="00265349" w:rsidRPr="00036A03" w:rsidRDefault="00265349" w:rsidP="00FE7621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Отсутствие у работника дисциплинарных взысканий.</w:t>
      </w:r>
    </w:p>
    <w:p w:rsidR="00265349" w:rsidRPr="00036A03" w:rsidRDefault="00FE7621" w:rsidP="00FE762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lastRenderedPageBreak/>
        <w:t xml:space="preserve">3.2. </w:t>
      </w:r>
      <w:r w:rsidR="00265349" w:rsidRPr="00036A03">
        <w:rPr>
          <w:color w:val="000000"/>
          <w:sz w:val="27"/>
          <w:szCs w:val="27"/>
        </w:rPr>
        <w:t>Условием для осуществления стимулирующих выплат является наличие бюджетных ассигнований и средств от приносящей доход деятельности на момент выплаты.</w:t>
      </w:r>
    </w:p>
    <w:p w:rsidR="00265349" w:rsidRPr="00036A03" w:rsidRDefault="00265349" w:rsidP="00FE762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3.3. Надбавки за интенсивность и высокие результаты работы, а также за качество выполняемых работ устанавливаются на основании </w:t>
      </w:r>
      <w:proofErr w:type="gramStart"/>
      <w:r w:rsidRPr="00036A03">
        <w:rPr>
          <w:color w:val="000000"/>
          <w:sz w:val="27"/>
          <w:szCs w:val="27"/>
        </w:rPr>
        <w:t>показателей эффективности работы работников объедения</w:t>
      </w:r>
      <w:proofErr w:type="gramEnd"/>
      <w:r w:rsidRPr="00036A03">
        <w:rPr>
          <w:color w:val="000000"/>
          <w:sz w:val="27"/>
          <w:szCs w:val="27"/>
        </w:rPr>
        <w:t>.</w:t>
      </w:r>
    </w:p>
    <w:p w:rsidR="00265349" w:rsidRPr="00036A03" w:rsidRDefault="00FE7621" w:rsidP="00FE762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3.4. </w:t>
      </w:r>
      <w:r w:rsidR="00265349" w:rsidRPr="00036A03">
        <w:rPr>
          <w:color w:val="000000"/>
          <w:sz w:val="27"/>
          <w:szCs w:val="27"/>
        </w:rPr>
        <w:t>Работники учреждения не п</w:t>
      </w:r>
      <w:r w:rsidRPr="00036A03">
        <w:rPr>
          <w:color w:val="000000"/>
          <w:sz w:val="27"/>
          <w:szCs w:val="27"/>
        </w:rPr>
        <w:t xml:space="preserve">озднее 15 октября представляют </w:t>
      </w:r>
      <w:r w:rsidR="00265349" w:rsidRPr="00036A03">
        <w:rPr>
          <w:color w:val="000000"/>
          <w:sz w:val="27"/>
          <w:szCs w:val="27"/>
        </w:rPr>
        <w:t>руководителю оценочный лист с обоснованием фактического количества процентов, рассчитанного согласно разделу 4настоящего Положения.</w:t>
      </w:r>
    </w:p>
    <w:p w:rsidR="00265349" w:rsidRPr="00036A03" w:rsidRDefault="00265349" w:rsidP="00FE7621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3.5.  Руководитель определяет индивидуально для каждого работника количество процентов. Составляет и утверждает итоговый оценочный лист с указанием процентов</w:t>
      </w:r>
      <w:r w:rsidR="00FE7621" w:rsidRPr="00036A03">
        <w:rPr>
          <w:color w:val="000000"/>
          <w:sz w:val="27"/>
          <w:szCs w:val="27"/>
        </w:rPr>
        <w:t xml:space="preserve"> по каждому работнику, которые до 25 октября сдаются </w:t>
      </w:r>
      <w:r w:rsidRPr="00036A03">
        <w:rPr>
          <w:color w:val="000000"/>
          <w:sz w:val="27"/>
          <w:szCs w:val="27"/>
        </w:rPr>
        <w:t>к исполнению в бухгалтерию.</w:t>
      </w:r>
    </w:p>
    <w:p w:rsidR="00265349" w:rsidRPr="00036A03" w:rsidRDefault="00FE7621" w:rsidP="00FE762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3.6. </w:t>
      </w:r>
      <w:r w:rsidR="00265349" w:rsidRPr="00036A03">
        <w:rPr>
          <w:color w:val="000000"/>
          <w:sz w:val="27"/>
          <w:szCs w:val="27"/>
        </w:rPr>
        <w:t>Стимулирующие выплаты производятся на основании приказа директора.</w:t>
      </w:r>
    </w:p>
    <w:p w:rsidR="00265349" w:rsidRPr="00036A03" w:rsidRDefault="00265349" w:rsidP="00FE7621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pacing w:val="-1"/>
          <w:sz w:val="27"/>
          <w:szCs w:val="27"/>
        </w:rPr>
      </w:pPr>
      <w:r w:rsidRPr="00036A03">
        <w:rPr>
          <w:color w:val="000000"/>
          <w:sz w:val="27"/>
          <w:szCs w:val="27"/>
        </w:rPr>
        <w:t>3.7.</w:t>
      </w:r>
      <w:r w:rsidRPr="00036A03">
        <w:rPr>
          <w:bCs/>
          <w:color w:val="000000"/>
          <w:spacing w:val="-1"/>
          <w:sz w:val="27"/>
          <w:szCs w:val="27"/>
        </w:rPr>
        <w:t>Размер надбавки пересматривается при переводе работника на иную должность (профессию), а также в связи с изменением его функциональных обязанностей, характера выполняемых работ, а также при изменении системы оплаты труда.</w:t>
      </w:r>
    </w:p>
    <w:p w:rsidR="00265349" w:rsidRPr="00036A03" w:rsidRDefault="00FE7621" w:rsidP="00FE7621">
      <w:pPr>
        <w:ind w:firstLine="709"/>
        <w:contextualSpacing/>
        <w:jc w:val="both"/>
        <w:rPr>
          <w:bCs/>
          <w:color w:val="000000"/>
          <w:spacing w:val="-1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3.8. </w:t>
      </w:r>
      <w:r w:rsidR="00265349" w:rsidRPr="00036A03">
        <w:rPr>
          <w:bCs/>
          <w:color w:val="000000"/>
          <w:spacing w:val="-1"/>
          <w:sz w:val="27"/>
          <w:szCs w:val="27"/>
        </w:rPr>
        <w:t>С размерами стимулирующих надбавок руководитель объедения знакомит всех работников под роспись.</w:t>
      </w:r>
    </w:p>
    <w:p w:rsidR="00265349" w:rsidRPr="00036A03" w:rsidRDefault="00265349" w:rsidP="00FE7621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036A03">
        <w:rPr>
          <w:color w:val="000000"/>
          <w:sz w:val="27"/>
          <w:szCs w:val="27"/>
        </w:rPr>
        <w:t xml:space="preserve">3.9. Размер надбавки за интенсивность и высокие результаты работы, надбавки за качество выполняемых работ устанавливаются на календарный год по показателям </w:t>
      </w:r>
      <w:r w:rsidRPr="00036A03">
        <w:rPr>
          <w:color w:val="000000" w:themeColor="text1"/>
          <w:sz w:val="27"/>
          <w:szCs w:val="27"/>
        </w:rPr>
        <w:t>творческого сезона (период с 01.09 по 31.08.).</w:t>
      </w:r>
    </w:p>
    <w:p w:rsidR="00265349" w:rsidRPr="00036A03" w:rsidRDefault="00265349" w:rsidP="00FE762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3.10. Максимальный размер выплаты стимулирующего характера по итогам работы не ограничен.</w:t>
      </w:r>
    </w:p>
    <w:p w:rsidR="00FE55BF" w:rsidRPr="00036A03" w:rsidRDefault="00FE55BF" w:rsidP="00265349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265349" w:rsidRPr="00036A03" w:rsidRDefault="00265349" w:rsidP="0026534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36A03">
        <w:rPr>
          <w:b/>
          <w:sz w:val="27"/>
          <w:szCs w:val="27"/>
          <w:lang w:val="en-US"/>
        </w:rPr>
        <w:t>IV</w:t>
      </w:r>
      <w:r w:rsidRPr="00036A03">
        <w:rPr>
          <w:b/>
          <w:sz w:val="27"/>
          <w:szCs w:val="27"/>
        </w:rPr>
        <w:t xml:space="preserve">. Показатели эффективности деятельности работников </w:t>
      </w:r>
    </w:p>
    <w:p w:rsidR="00265349" w:rsidRPr="00036A03" w:rsidRDefault="00265349" w:rsidP="005A13E7">
      <w:pPr>
        <w:pStyle w:val="a6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36A03">
        <w:rPr>
          <w:sz w:val="27"/>
          <w:szCs w:val="27"/>
        </w:rPr>
        <w:t>П</w:t>
      </w:r>
      <w:r w:rsidR="00FE7621" w:rsidRPr="00036A03">
        <w:rPr>
          <w:sz w:val="27"/>
          <w:szCs w:val="27"/>
        </w:rPr>
        <w:t xml:space="preserve">оказатели эффективности работы </w:t>
      </w:r>
      <w:r w:rsidRPr="00036A03">
        <w:rPr>
          <w:sz w:val="27"/>
          <w:szCs w:val="27"/>
        </w:rPr>
        <w:t>работников культуры, искусства и кинематографии:</w:t>
      </w:r>
    </w:p>
    <w:p w:rsidR="00265349" w:rsidRPr="00036A03" w:rsidRDefault="00295245" w:rsidP="005A13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A03">
        <w:rPr>
          <w:color w:val="000000"/>
          <w:sz w:val="27"/>
          <w:szCs w:val="27"/>
        </w:rPr>
        <w:t>4</w:t>
      </w:r>
      <w:r w:rsidR="00265349" w:rsidRPr="00036A03">
        <w:rPr>
          <w:color w:val="000000"/>
          <w:sz w:val="27"/>
          <w:szCs w:val="27"/>
        </w:rPr>
        <w:t>.1.1.</w:t>
      </w:r>
      <w:r w:rsidR="00265349" w:rsidRPr="00036A03">
        <w:rPr>
          <w:sz w:val="27"/>
          <w:szCs w:val="27"/>
        </w:rPr>
        <w:t>За интенсивность и высокие результаты работы</w:t>
      </w:r>
    </w:p>
    <w:p w:rsidR="00FE55BF" w:rsidRPr="00036A03" w:rsidRDefault="00FE55BF" w:rsidP="00265349">
      <w:pPr>
        <w:autoSpaceDE w:val="0"/>
        <w:autoSpaceDN w:val="0"/>
        <w:adjustRightInd w:val="0"/>
        <w:ind w:left="360"/>
        <w:jc w:val="both"/>
        <w:rPr>
          <w:color w:val="000000"/>
          <w:sz w:val="27"/>
          <w:szCs w:val="27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642"/>
        <w:gridCol w:w="1800"/>
        <w:gridCol w:w="2520"/>
      </w:tblGrid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№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036A03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Оценочная шкала (в процентах)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Оценка показателей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Динамика роста количества культурно – досуговых мероприятий (по результатам отчетности)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отсутствие положительной динамики;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стабильная;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2-положительная динамика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Динамика роста количества посетителей культурно – досуговых мероприятий (по результатам отчетности)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отсутствие положительной динамики;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стабильная;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2-положительная динамика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Динамика роста количества клубных формирований (по результатам отчетности)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отсутствие положительной динамики;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стабильная;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2-положительная динамика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Динамика роста количества культурно-досуговых мероприятий для детей и подростков (по результатам отчетности)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отсутствие положительной динамики;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стабильная;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2-положительная динамика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rPr>
          <w:trHeight w:val="386"/>
        </w:trPr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Инновационная деятельность в сфере культурного обслуживания населения (</w:t>
            </w:r>
            <w:r w:rsidRPr="00036A03">
              <w:rPr>
                <w:i/>
                <w:color w:val="000000"/>
                <w:sz w:val="27"/>
                <w:szCs w:val="27"/>
              </w:rPr>
              <w:t>документально подтверждено</w:t>
            </w:r>
            <w:r w:rsidRPr="00036A03">
              <w:rPr>
                <w:color w:val="000000"/>
                <w:sz w:val="27"/>
                <w:szCs w:val="27"/>
              </w:rPr>
              <w:t>)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0-4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проектная и инновационная деятельность  не ведется</w:t>
            </w:r>
          </w:p>
          <w:p w:rsidR="00265349" w:rsidRPr="00036A03" w:rsidRDefault="00265349" w:rsidP="002653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проектная и инновационная деятельность ведется на уровне культурного объединения;</w:t>
            </w:r>
          </w:p>
          <w:p w:rsidR="00265349" w:rsidRPr="00036A03" w:rsidRDefault="00265349" w:rsidP="002653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hanging="357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проектная и инновационная деятельность ведется на районном и муниципальном уровне;</w:t>
            </w:r>
          </w:p>
          <w:p w:rsidR="00265349" w:rsidRPr="00036A03" w:rsidRDefault="00265349" w:rsidP="00265349">
            <w:pPr>
              <w:pStyle w:val="a6"/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eastAsiaTheme="minorEastAsia"/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проектная и инновационная деятельность ведется на региональном уровне;</w:t>
            </w:r>
          </w:p>
          <w:p w:rsidR="00265349" w:rsidRPr="00036A03" w:rsidRDefault="00265349" w:rsidP="00265349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7"/>
                <w:szCs w:val="27"/>
              </w:rPr>
            </w:pPr>
            <w:r w:rsidRPr="00036A03">
              <w:rPr>
                <w:rFonts w:eastAsiaTheme="minorEastAsia"/>
                <w:color w:val="000000"/>
                <w:sz w:val="27"/>
                <w:szCs w:val="27"/>
              </w:rPr>
              <w:t>проектная и инновационная деятельность ведется на федеральном уровне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Реализация дополнительных проектов: экскурсионные программы, групповые и индивидуальные культурно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-м</w:t>
            </w:r>
            <w:proofErr w:type="gramEnd"/>
            <w:r w:rsidRPr="00036A03">
              <w:rPr>
                <w:color w:val="000000"/>
                <w:sz w:val="27"/>
                <w:szCs w:val="27"/>
              </w:rPr>
              <w:t>ассовые проекты, социальные и спортивно-оздоровительные проекты и др.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0  –отсутствие </w:t>
            </w:r>
            <w:proofErr w:type="spellStart"/>
            <w:r w:rsidRPr="00036A03">
              <w:rPr>
                <w:color w:val="000000"/>
                <w:sz w:val="27"/>
                <w:szCs w:val="27"/>
              </w:rPr>
              <w:t>наличиядокументально</w:t>
            </w:r>
            <w:proofErr w:type="spellEnd"/>
            <w:r w:rsidRPr="00036A03">
              <w:rPr>
                <w:color w:val="000000"/>
                <w:sz w:val="27"/>
                <w:szCs w:val="27"/>
              </w:rPr>
              <w:t xml:space="preserve"> подтвержденного участия в реализации дополнительных проектов;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1  – наличие документально подтвержденного участия в реализации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дополнительных</w:t>
            </w:r>
            <w:proofErr w:type="gramEnd"/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  – наличие достижений в реализации дополнительных проектов;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Работа с посетителями включенных в состав инвалидов и лиц с ОВЗ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работа не ведется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1 - работа ведется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Участие в работе общественных формирований (советы, комиссии) 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0-3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–отсутствие участия в работе общественного формирования;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участие в работе общественного формирования на уровне учреждения;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 участие в работе общественного формирования на районном уровне;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3- участие в работе общественного формирования на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региональном</w:t>
            </w:r>
            <w:proofErr w:type="gramEnd"/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Организация и участие в культурно – массовых мероприятиях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0-3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0-не принятие участия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 участие на уровне учреждения;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2- участие на уровне района;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lastRenderedPageBreak/>
              <w:t>3- участие на уровне региона;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Организация и проведение мероприятий, направленных на повышение имиджа учреждения (конференций, семинаров, конкурсов, мастер-классов и иные мероприятия)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0 –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отсутствии</w:t>
            </w:r>
            <w:proofErr w:type="gramEnd"/>
            <w:r w:rsidRPr="00036A03">
              <w:rPr>
                <w:color w:val="000000"/>
                <w:sz w:val="27"/>
                <w:szCs w:val="27"/>
              </w:rPr>
              <w:t>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1-наличие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Выполнение работ, выходящих за пределы должностных инструкций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0 -выполнение работ в рамках должностных инструкций;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1-выполнение работ, выходящих за пределы должностных инструкций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Соблюдение инструкций пожарной безопасности и правил поведения при ЧС (в </w:t>
            </w:r>
            <w:proofErr w:type="spellStart"/>
            <w:r w:rsidRPr="00036A03">
              <w:rPr>
                <w:color w:val="000000"/>
                <w:sz w:val="27"/>
                <w:szCs w:val="27"/>
              </w:rPr>
              <w:t>т.ч</w:t>
            </w:r>
            <w:proofErr w:type="spellEnd"/>
            <w:r w:rsidRPr="00036A03">
              <w:rPr>
                <w:color w:val="000000"/>
                <w:sz w:val="27"/>
                <w:szCs w:val="27"/>
              </w:rPr>
              <w:t>. при проведении учебной)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0-не соблюдение;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1-соблюдение</w:t>
            </w:r>
          </w:p>
        </w:tc>
      </w:tr>
      <w:tr w:rsidR="00265349" w:rsidRPr="00036A03" w:rsidTr="00265349">
        <w:tc>
          <w:tcPr>
            <w:tcW w:w="686" w:type="dxa"/>
          </w:tcPr>
          <w:p w:rsidR="00265349" w:rsidRPr="00036A03" w:rsidRDefault="00265349" w:rsidP="0026534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42" w:type="dxa"/>
          </w:tcPr>
          <w:p w:rsidR="00265349" w:rsidRPr="00036A03" w:rsidRDefault="00265349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Освещение деятельности учреждения в СМИ (района)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jc w:val="center"/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0-отсутствие;</w:t>
            </w:r>
          </w:p>
          <w:p w:rsidR="00265349" w:rsidRPr="00036A03" w:rsidRDefault="00265349" w:rsidP="00265349">
            <w:pPr>
              <w:rPr>
                <w:sz w:val="27"/>
                <w:szCs w:val="27"/>
              </w:rPr>
            </w:pPr>
            <w:r w:rsidRPr="00036A03">
              <w:rPr>
                <w:sz w:val="27"/>
                <w:szCs w:val="27"/>
              </w:rPr>
              <w:t>1-наличие</w:t>
            </w:r>
          </w:p>
        </w:tc>
      </w:tr>
    </w:tbl>
    <w:p w:rsidR="00265349" w:rsidRPr="00036A03" w:rsidRDefault="00265349" w:rsidP="00265349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265349" w:rsidRPr="00036A03" w:rsidRDefault="00265349" w:rsidP="00265349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036A03">
        <w:rPr>
          <w:color w:val="000000"/>
          <w:sz w:val="27"/>
          <w:szCs w:val="27"/>
        </w:rPr>
        <w:t>2.1.2. За качество выполняемых работ</w:t>
      </w:r>
    </w:p>
    <w:p w:rsidR="00265349" w:rsidRPr="00036A03" w:rsidRDefault="00265349" w:rsidP="00265349">
      <w:pPr>
        <w:autoSpaceDE w:val="0"/>
        <w:autoSpaceDN w:val="0"/>
        <w:adjustRightInd w:val="0"/>
        <w:ind w:left="360"/>
        <w:jc w:val="both"/>
        <w:rPr>
          <w:color w:val="000000"/>
          <w:sz w:val="27"/>
          <w:szCs w:val="27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530"/>
        <w:gridCol w:w="1800"/>
        <w:gridCol w:w="2520"/>
      </w:tblGrid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036A03"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Наименование показателя эффективности деятельности учреждения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Оценочная шкала (в баллах)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Оценка показателей</w:t>
            </w:r>
          </w:p>
        </w:tc>
      </w:tr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Отсутствие обоснованных жалоб на качество предоставляемых услуг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 –наличие обоснованных жалоб;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–отсутствие обоснованных жалоб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Отсутствие нарушений законодательства в деятельности  работника культуры по итогам проверочных мероприятий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0 - наличие нарушений;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1–отсутствие нарушений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</w:tr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Исполнительская дисциплина  работника культуры (отсутствие замечаний руководителя по срокам предоставления и содержанию отчетов, документов, информации)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– наличие замечаний;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– отсутствие замечаний</w:t>
            </w:r>
          </w:p>
        </w:tc>
      </w:tr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Ведение необходимой документации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0  – наличие замечаний по </w:t>
            </w:r>
            <w:r w:rsidRPr="00036A03">
              <w:rPr>
                <w:color w:val="000000"/>
                <w:sz w:val="27"/>
                <w:szCs w:val="27"/>
              </w:rPr>
              <w:lastRenderedPageBreak/>
              <w:t>ведению документации;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– отсутствие замечаний по ведению документации</w:t>
            </w:r>
          </w:p>
        </w:tc>
      </w:tr>
      <w:tr w:rsidR="00265349" w:rsidRPr="00036A03" w:rsidTr="00265349">
        <w:trPr>
          <w:trHeight w:val="335"/>
        </w:trPr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Сохранение количества посетителей в течение творческого сезона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0-2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 -снижение;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–  стабильная;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2 – увеличение</w:t>
            </w:r>
          </w:p>
        </w:tc>
      </w:tr>
      <w:tr w:rsidR="00265349" w:rsidRPr="00036A03" w:rsidTr="00265349">
        <w:trPr>
          <w:trHeight w:val="335"/>
        </w:trPr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Отсутствие случаев травматизма среди посетителей</w:t>
            </w: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0-1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  – наличие травм;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 – отсутствие травм</w:t>
            </w:r>
          </w:p>
        </w:tc>
      </w:tr>
      <w:tr w:rsidR="00265349" w:rsidRPr="00036A03" w:rsidTr="00265349">
        <w:tc>
          <w:tcPr>
            <w:tcW w:w="798" w:type="dxa"/>
          </w:tcPr>
          <w:p w:rsidR="00265349" w:rsidRPr="00036A03" w:rsidRDefault="00265349" w:rsidP="0026534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Участие в конкурсах, фестивалях, смотрах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0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0-6</w:t>
            </w:r>
          </w:p>
        </w:tc>
        <w:tc>
          <w:tcPr>
            <w:tcW w:w="2520" w:type="dxa"/>
          </w:tcPr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0-неучастие;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1 -участие на районном уровне;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 xml:space="preserve">2  – наличие победителей и призеров </w:t>
            </w:r>
            <w:proofErr w:type="gramStart"/>
            <w:r w:rsidRPr="00036A03">
              <w:rPr>
                <w:color w:val="000000"/>
                <w:sz w:val="27"/>
                <w:szCs w:val="27"/>
              </w:rPr>
              <w:t>районном</w:t>
            </w:r>
            <w:proofErr w:type="gramEnd"/>
            <w:r w:rsidRPr="00036A03">
              <w:rPr>
                <w:color w:val="000000"/>
                <w:sz w:val="27"/>
                <w:szCs w:val="27"/>
              </w:rPr>
              <w:t xml:space="preserve"> уровня;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3  – участие на региональном уровне;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4  – наличие победителей и призеров на региональном уровне;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5  – участие на федеральном уровне;</w:t>
            </w:r>
          </w:p>
          <w:p w:rsidR="00265349" w:rsidRPr="00036A03" w:rsidRDefault="00265349" w:rsidP="0026534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036A03">
              <w:rPr>
                <w:color w:val="000000"/>
                <w:sz w:val="27"/>
                <w:szCs w:val="27"/>
              </w:rPr>
              <w:t>6  – наличие победителей и призеров на федеральном уровне</w:t>
            </w:r>
          </w:p>
        </w:tc>
      </w:tr>
    </w:tbl>
    <w:p w:rsidR="00962959" w:rsidRPr="00036A03" w:rsidRDefault="00962959" w:rsidP="004C23C9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  <w:lang w:eastAsia="zh-CN"/>
        </w:rPr>
      </w:pPr>
    </w:p>
    <w:sectPr w:rsidR="00962959" w:rsidRPr="00036A03" w:rsidSect="000F4C12">
      <w:pgSz w:w="12240" w:h="15840"/>
      <w:pgMar w:top="851" w:right="851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3D" w:rsidRDefault="002B5F3D" w:rsidP="00962959">
      <w:r>
        <w:separator/>
      </w:r>
    </w:p>
  </w:endnote>
  <w:endnote w:type="continuationSeparator" w:id="0">
    <w:p w:rsidR="002B5F3D" w:rsidRDefault="002B5F3D" w:rsidP="0096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3D" w:rsidRDefault="002B5F3D" w:rsidP="00962959">
      <w:r>
        <w:separator/>
      </w:r>
    </w:p>
  </w:footnote>
  <w:footnote w:type="continuationSeparator" w:id="0">
    <w:p w:rsidR="002B5F3D" w:rsidRDefault="002B5F3D" w:rsidP="0096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5E1BA4"/>
    <w:lvl w:ilvl="0">
      <w:numFmt w:val="bullet"/>
      <w:lvlText w:val="*"/>
      <w:lvlJc w:val="left"/>
    </w:lvl>
  </w:abstractNum>
  <w:abstractNum w:abstractNumId="1">
    <w:nsid w:val="00EA5112"/>
    <w:multiLevelType w:val="hybridMultilevel"/>
    <w:tmpl w:val="22F0DAF8"/>
    <w:lvl w:ilvl="0" w:tplc="51F0C2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574AA"/>
    <w:multiLevelType w:val="hybridMultilevel"/>
    <w:tmpl w:val="8F5C5034"/>
    <w:lvl w:ilvl="0" w:tplc="E29E71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C6FD4"/>
    <w:multiLevelType w:val="hybridMultilevel"/>
    <w:tmpl w:val="0D62B064"/>
    <w:lvl w:ilvl="0" w:tplc="34C82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4702BC"/>
    <w:multiLevelType w:val="hybridMultilevel"/>
    <w:tmpl w:val="31FCFA6E"/>
    <w:lvl w:ilvl="0" w:tplc="8EC0092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9F8020D"/>
    <w:multiLevelType w:val="hybridMultilevel"/>
    <w:tmpl w:val="38A807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832967"/>
    <w:multiLevelType w:val="hybridMultilevel"/>
    <w:tmpl w:val="1332C406"/>
    <w:lvl w:ilvl="0" w:tplc="196EF4B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61CF9"/>
    <w:multiLevelType w:val="hybridMultilevel"/>
    <w:tmpl w:val="CC485C1E"/>
    <w:lvl w:ilvl="0" w:tplc="F81CE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3B4337"/>
    <w:multiLevelType w:val="hybridMultilevel"/>
    <w:tmpl w:val="A53A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24D06"/>
    <w:multiLevelType w:val="hybridMultilevel"/>
    <w:tmpl w:val="16F4D302"/>
    <w:lvl w:ilvl="0" w:tplc="8712245A"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FA45995"/>
    <w:multiLevelType w:val="hybridMultilevel"/>
    <w:tmpl w:val="0750E0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1E397E"/>
    <w:multiLevelType w:val="hybridMultilevel"/>
    <w:tmpl w:val="87D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2906A6"/>
    <w:multiLevelType w:val="hybridMultilevel"/>
    <w:tmpl w:val="6F3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247B15"/>
    <w:multiLevelType w:val="multilevel"/>
    <w:tmpl w:val="41F0E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0912FFA"/>
    <w:multiLevelType w:val="hybridMultilevel"/>
    <w:tmpl w:val="33DA934C"/>
    <w:lvl w:ilvl="0" w:tplc="054694D4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426D02BC"/>
    <w:multiLevelType w:val="hybridMultilevel"/>
    <w:tmpl w:val="C0C60EBA"/>
    <w:lvl w:ilvl="0" w:tplc="3F0C21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47E6A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F68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EE5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080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287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72B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029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D2B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5435100"/>
    <w:multiLevelType w:val="multilevel"/>
    <w:tmpl w:val="3ED86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D0682D"/>
    <w:multiLevelType w:val="hybridMultilevel"/>
    <w:tmpl w:val="B8482DF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0">
    <w:nsid w:val="55044519"/>
    <w:multiLevelType w:val="hybridMultilevel"/>
    <w:tmpl w:val="74683D0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596376B4"/>
    <w:multiLevelType w:val="hybridMultilevel"/>
    <w:tmpl w:val="4E52F1E8"/>
    <w:lvl w:ilvl="0" w:tplc="C1A08B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D550C"/>
    <w:multiLevelType w:val="hybridMultilevel"/>
    <w:tmpl w:val="D62E1EFC"/>
    <w:lvl w:ilvl="0" w:tplc="68FA98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196942"/>
    <w:multiLevelType w:val="hybridMultilevel"/>
    <w:tmpl w:val="0900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826AA"/>
    <w:multiLevelType w:val="hybridMultilevel"/>
    <w:tmpl w:val="0BE0E558"/>
    <w:lvl w:ilvl="0" w:tplc="7C983F9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5">
    <w:nsid w:val="671B55B6"/>
    <w:multiLevelType w:val="multilevel"/>
    <w:tmpl w:val="CD4C5A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  <w:sz w:val="24"/>
      </w:rPr>
    </w:lvl>
  </w:abstractNum>
  <w:abstractNum w:abstractNumId="26">
    <w:nsid w:val="77473806"/>
    <w:multiLevelType w:val="multilevel"/>
    <w:tmpl w:val="F2D8D6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6"/>
  </w:num>
  <w:num w:numId="7">
    <w:abstractNumId w:val="21"/>
  </w:num>
  <w:num w:numId="8">
    <w:abstractNumId w:val="1"/>
  </w:num>
  <w:num w:numId="9">
    <w:abstractNumId w:val="14"/>
  </w:num>
  <w:num w:numId="10">
    <w:abstractNumId w:val="23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19"/>
  </w:num>
  <w:num w:numId="19">
    <w:abstractNumId w:val="17"/>
  </w:num>
  <w:num w:numId="20">
    <w:abstractNumId w:val="10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24"/>
  </w:num>
  <w:num w:numId="26">
    <w:abstractNumId w:val="6"/>
  </w:num>
  <w:num w:numId="27">
    <w:abstractNumId w:val="26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7A"/>
    <w:rsid w:val="00017E74"/>
    <w:rsid w:val="00034A64"/>
    <w:rsid w:val="00036806"/>
    <w:rsid w:val="00036A03"/>
    <w:rsid w:val="0006139B"/>
    <w:rsid w:val="00065186"/>
    <w:rsid w:val="000652D3"/>
    <w:rsid w:val="00076836"/>
    <w:rsid w:val="000801AD"/>
    <w:rsid w:val="000952BC"/>
    <w:rsid w:val="000A1140"/>
    <w:rsid w:val="000A2DEF"/>
    <w:rsid w:val="000A7952"/>
    <w:rsid w:val="000B2DC0"/>
    <w:rsid w:val="000B3332"/>
    <w:rsid w:val="000D0A69"/>
    <w:rsid w:val="000E549F"/>
    <w:rsid w:val="000F4C12"/>
    <w:rsid w:val="001018F6"/>
    <w:rsid w:val="0010794E"/>
    <w:rsid w:val="001163FD"/>
    <w:rsid w:val="00120307"/>
    <w:rsid w:val="0012386E"/>
    <w:rsid w:val="00140957"/>
    <w:rsid w:val="00140EEE"/>
    <w:rsid w:val="00143170"/>
    <w:rsid w:val="001432AD"/>
    <w:rsid w:val="00143466"/>
    <w:rsid w:val="00143C14"/>
    <w:rsid w:val="001455B2"/>
    <w:rsid w:val="00151B45"/>
    <w:rsid w:val="00162DB5"/>
    <w:rsid w:val="00167013"/>
    <w:rsid w:val="00171D74"/>
    <w:rsid w:val="00173D40"/>
    <w:rsid w:val="00173E1A"/>
    <w:rsid w:val="00183264"/>
    <w:rsid w:val="001931A4"/>
    <w:rsid w:val="00194CC2"/>
    <w:rsid w:val="00195BBD"/>
    <w:rsid w:val="00195FD8"/>
    <w:rsid w:val="001974E6"/>
    <w:rsid w:val="001A40A2"/>
    <w:rsid w:val="001B20E2"/>
    <w:rsid w:val="001B25DD"/>
    <w:rsid w:val="001B2A85"/>
    <w:rsid w:val="001B6BDF"/>
    <w:rsid w:val="001C36DD"/>
    <w:rsid w:val="001C5666"/>
    <w:rsid w:val="001D7258"/>
    <w:rsid w:val="001E10CE"/>
    <w:rsid w:val="001F475A"/>
    <w:rsid w:val="001F5968"/>
    <w:rsid w:val="00207017"/>
    <w:rsid w:val="0021596F"/>
    <w:rsid w:val="00222B89"/>
    <w:rsid w:val="002264D1"/>
    <w:rsid w:val="00227DCD"/>
    <w:rsid w:val="00234825"/>
    <w:rsid w:val="00243B58"/>
    <w:rsid w:val="00257E3E"/>
    <w:rsid w:val="00265349"/>
    <w:rsid w:val="00267A17"/>
    <w:rsid w:val="00271373"/>
    <w:rsid w:val="002729CB"/>
    <w:rsid w:val="0028589C"/>
    <w:rsid w:val="002924C4"/>
    <w:rsid w:val="00295245"/>
    <w:rsid w:val="0029641E"/>
    <w:rsid w:val="002966E0"/>
    <w:rsid w:val="002A33A9"/>
    <w:rsid w:val="002A7B4C"/>
    <w:rsid w:val="002B5F3D"/>
    <w:rsid w:val="002B7C86"/>
    <w:rsid w:val="002D46DC"/>
    <w:rsid w:val="002D7356"/>
    <w:rsid w:val="002E37F6"/>
    <w:rsid w:val="002E52BF"/>
    <w:rsid w:val="002F64E1"/>
    <w:rsid w:val="003020C0"/>
    <w:rsid w:val="003051B9"/>
    <w:rsid w:val="00333BAD"/>
    <w:rsid w:val="00357CD2"/>
    <w:rsid w:val="003603C7"/>
    <w:rsid w:val="0037511D"/>
    <w:rsid w:val="003922A8"/>
    <w:rsid w:val="00392BE4"/>
    <w:rsid w:val="003A6610"/>
    <w:rsid w:val="003A66A4"/>
    <w:rsid w:val="003B319A"/>
    <w:rsid w:val="003C0BBF"/>
    <w:rsid w:val="003C6E33"/>
    <w:rsid w:val="003D22F6"/>
    <w:rsid w:val="003E124E"/>
    <w:rsid w:val="003F4BCF"/>
    <w:rsid w:val="003F7515"/>
    <w:rsid w:val="00402023"/>
    <w:rsid w:val="004062A7"/>
    <w:rsid w:val="00420980"/>
    <w:rsid w:val="004230F2"/>
    <w:rsid w:val="0042323A"/>
    <w:rsid w:val="00431184"/>
    <w:rsid w:val="0043670D"/>
    <w:rsid w:val="004516AC"/>
    <w:rsid w:val="004621E6"/>
    <w:rsid w:val="00466772"/>
    <w:rsid w:val="0046781D"/>
    <w:rsid w:val="00472AD5"/>
    <w:rsid w:val="00481391"/>
    <w:rsid w:val="00487C88"/>
    <w:rsid w:val="00494CC7"/>
    <w:rsid w:val="00496897"/>
    <w:rsid w:val="004A0407"/>
    <w:rsid w:val="004A75BF"/>
    <w:rsid w:val="004B0EFB"/>
    <w:rsid w:val="004C0A9E"/>
    <w:rsid w:val="004C23C9"/>
    <w:rsid w:val="004C46A5"/>
    <w:rsid w:val="004D0C20"/>
    <w:rsid w:val="004D0F94"/>
    <w:rsid w:val="004D14B7"/>
    <w:rsid w:val="004D32F9"/>
    <w:rsid w:val="004F1488"/>
    <w:rsid w:val="004F49B7"/>
    <w:rsid w:val="004F7FE1"/>
    <w:rsid w:val="005040AD"/>
    <w:rsid w:val="00506D6C"/>
    <w:rsid w:val="00506EE8"/>
    <w:rsid w:val="00512269"/>
    <w:rsid w:val="005212A7"/>
    <w:rsid w:val="00524BA4"/>
    <w:rsid w:val="00525E85"/>
    <w:rsid w:val="005327E1"/>
    <w:rsid w:val="0053466E"/>
    <w:rsid w:val="00541FB3"/>
    <w:rsid w:val="005477D4"/>
    <w:rsid w:val="005558BE"/>
    <w:rsid w:val="00557DF6"/>
    <w:rsid w:val="00561CAC"/>
    <w:rsid w:val="00561FBB"/>
    <w:rsid w:val="0056516B"/>
    <w:rsid w:val="00573A3D"/>
    <w:rsid w:val="00573DDB"/>
    <w:rsid w:val="00577A73"/>
    <w:rsid w:val="00580871"/>
    <w:rsid w:val="005823F8"/>
    <w:rsid w:val="0058331C"/>
    <w:rsid w:val="00595063"/>
    <w:rsid w:val="005957DC"/>
    <w:rsid w:val="00595981"/>
    <w:rsid w:val="005A13E7"/>
    <w:rsid w:val="005A4A66"/>
    <w:rsid w:val="005A557A"/>
    <w:rsid w:val="005B3129"/>
    <w:rsid w:val="005B322D"/>
    <w:rsid w:val="005C458D"/>
    <w:rsid w:val="005C5024"/>
    <w:rsid w:val="005D7090"/>
    <w:rsid w:val="005E2A5D"/>
    <w:rsid w:val="005E69CE"/>
    <w:rsid w:val="005E73CB"/>
    <w:rsid w:val="005F541D"/>
    <w:rsid w:val="005F64A4"/>
    <w:rsid w:val="00601124"/>
    <w:rsid w:val="00610EFC"/>
    <w:rsid w:val="00625407"/>
    <w:rsid w:val="00625492"/>
    <w:rsid w:val="00640963"/>
    <w:rsid w:val="00647E3A"/>
    <w:rsid w:val="00650A3F"/>
    <w:rsid w:val="00650B4D"/>
    <w:rsid w:val="00655D85"/>
    <w:rsid w:val="00656718"/>
    <w:rsid w:val="00657CC8"/>
    <w:rsid w:val="006621A5"/>
    <w:rsid w:val="00666204"/>
    <w:rsid w:val="00673C7D"/>
    <w:rsid w:val="00677635"/>
    <w:rsid w:val="00680749"/>
    <w:rsid w:val="0068267F"/>
    <w:rsid w:val="00687B1B"/>
    <w:rsid w:val="00691BA2"/>
    <w:rsid w:val="00697A36"/>
    <w:rsid w:val="006A7D94"/>
    <w:rsid w:val="006C6947"/>
    <w:rsid w:val="006E658C"/>
    <w:rsid w:val="006F500C"/>
    <w:rsid w:val="006F5ECE"/>
    <w:rsid w:val="006F6B7D"/>
    <w:rsid w:val="00703A14"/>
    <w:rsid w:val="00727EC3"/>
    <w:rsid w:val="0073084A"/>
    <w:rsid w:val="00737756"/>
    <w:rsid w:val="00737B7F"/>
    <w:rsid w:val="00754DED"/>
    <w:rsid w:val="00767390"/>
    <w:rsid w:val="007705AD"/>
    <w:rsid w:val="00771BAE"/>
    <w:rsid w:val="00780DEF"/>
    <w:rsid w:val="007847F7"/>
    <w:rsid w:val="007B0F98"/>
    <w:rsid w:val="007C6893"/>
    <w:rsid w:val="007D1166"/>
    <w:rsid w:val="007D7A5A"/>
    <w:rsid w:val="007E17A0"/>
    <w:rsid w:val="007F0819"/>
    <w:rsid w:val="007F298D"/>
    <w:rsid w:val="00802885"/>
    <w:rsid w:val="00804397"/>
    <w:rsid w:val="00804615"/>
    <w:rsid w:val="00804C5B"/>
    <w:rsid w:val="008071CD"/>
    <w:rsid w:val="0081067D"/>
    <w:rsid w:val="0081362B"/>
    <w:rsid w:val="008177E0"/>
    <w:rsid w:val="0082277C"/>
    <w:rsid w:val="0084398E"/>
    <w:rsid w:val="00843F37"/>
    <w:rsid w:val="00850085"/>
    <w:rsid w:val="00864F75"/>
    <w:rsid w:val="00873BDE"/>
    <w:rsid w:val="00875CA8"/>
    <w:rsid w:val="00881035"/>
    <w:rsid w:val="00881D27"/>
    <w:rsid w:val="00896E3F"/>
    <w:rsid w:val="008B0993"/>
    <w:rsid w:val="008C7D7D"/>
    <w:rsid w:val="008D3C7A"/>
    <w:rsid w:val="008E5BD3"/>
    <w:rsid w:val="008E79A7"/>
    <w:rsid w:val="008F0C82"/>
    <w:rsid w:val="009207BB"/>
    <w:rsid w:val="00924471"/>
    <w:rsid w:val="00930D1D"/>
    <w:rsid w:val="009340CE"/>
    <w:rsid w:val="009440BA"/>
    <w:rsid w:val="00954157"/>
    <w:rsid w:val="00962959"/>
    <w:rsid w:val="00967F1E"/>
    <w:rsid w:val="0097027E"/>
    <w:rsid w:val="00973387"/>
    <w:rsid w:val="00974EA7"/>
    <w:rsid w:val="00996C2A"/>
    <w:rsid w:val="009A2C9B"/>
    <w:rsid w:val="009B41B3"/>
    <w:rsid w:val="009B75E9"/>
    <w:rsid w:val="009C3692"/>
    <w:rsid w:val="009C473C"/>
    <w:rsid w:val="009D06D3"/>
    <w:rsid w:val="009D4310"/>
    <w:rsid w:val="009E515F"/>
    <w:rsid w:val="009F11FC"/>
    <w:rsid w:val="009F1826"/>
    <w:rsid w:val="00A21559"/>
    <w:rsid w:val="00A21B08"/>
    <w:rsid w:val="00A30299"/>
    <w:rsid w:val="00A30548"/>
    <w:rsid w:val="00A41DA9"/>
    <w:rsid w:val="00A605AA"/>
    <w:rsid w:val="00A650FE"/>
    <w:rsid w:val="00A67353"/>
    <w:rsid w:val="00A85AD2"/>
    <w:rsid w:val="00A85BC7"/>
    <w:rsid w:val="00A91051"/>
    <w:rsid w:val="00A93844"/>
    <w:rsid w:val="00AA0443"/>
    <w:rsid w:val="00AA5231"/>
    <w:rsid w:val="00AA553C"/>
    <w:rsid w:val="00AB04A2"/>
    <w:rsid w:val="00AB26CB"/>
    <w:rsid w:val="00AB3481"/>
    <w:rsid w:val="00AC19A2"/>
    <w:rsid w:val="00AC2919"/>
    <w:rsid w:val="00AC7154"/>
    <w:rsid w:val="00AD025E"/>
    <w:rsid w:val="00AD7EB4"/>
    <w:rsid w:val="00AE05D6"/>
    <w:rsid w:val="00AE252B"/>
    <w:rsid w:val="00AE73A5"/>
    <w:rsid w:val="00AF529D"/>
    <w:rsid w:val="00AF7269"/>
    <w:rsid w:val="00B046FE"/>
    <w:rsid w:val="00B06B9D"/>
    <w:rsid w:val="00B12701"/>
    <w:rsid w:val="00B12C50"/>
    <w:rsid w:val="00B216AA"/>
    <w:rsid w:val="00B22C36"/>
    <w:rsid w:val="00B26827"/>
    <w:rsid w:val="00B279DE"/>
    <w:rsid w:val="00B50950"/>
    <w:rsid w:val="00B5627A"/>
    <w:rsid w:val="00B61D86"/>
    <w:rsid w:val="00B6707D"/>
    <w:rsid w:val="00B7006E"/>
    <w:rsid w:val="00B72249"/>
    <w:rsid w:val="00B75902"/>
    <w:rsid w:val="00B75D9F"/>
    <w:rsid w:val="00B86513"/>
    <w:rsid w:val="00B8674B"/>
    <w:rsid w:val="00B960D4"/>
    <w:rsid w:val="00BA4493"/>
    <w:rsid w:val="00BB41D5"/>
    <w:rsid w:val="00BB593E"/>
    <w:rsid w:val="00BB63FE"/>
    <w:rsid w:val="00BB6CAB"/>
    <w:rsid w:val="00BB71CF"/>
    <w:rsid w:val="00BC4BE0"/>
    <w:rsid w:val="00BE61C4"/>
    <w:rsid w:val="00BE7CD3"/>
    <w:rsid w:val="00C105F2"/>
    <w:rsid w:val="00C11EEF"/>
    <w:rsid w:val="00C31862"/>
    <w:rsid w:val="00C422A6"/>
    <w:rsid w:val="00C42517"/>
    <w:rsid w:val="00C42FFC"/>
    <w:rsid w:val="00C75481"/>
    <w:rsid w:val="00C84E8E"/>
    <w:rsid w:val="00C90C0F"/>
    <w:rsid w:val="00C933DA"/>
    <w:rsid w:val="00C9407E"/>
    <w:rsid w:val="00CA71AB"/>
    <w:rsid w:val="00CB41CA"/>
    <w:rsid w:val="00CD6BF2"/>
    <w:rsid w:val="00CD7ED1"/>
    <w:rsid w:val="00CF077B"/>
    <w:rsid w:val="00CF0AE1"/>
    <w:rsid w:val="00D02218"/>
    <w:rsid w:val="00D31C4F"/>
    <w:rsid w:val="00D321AB"/>
    <w:rsid w:val="00D3446A"/>
    <w:rsid w:val="00D42ECF"/>
    <w:rsid w:val="00D53336"/>
    <w:rsid w:val="00D55FFB"/>
    <w:rsid w:val="00D72A7A"/>
    <w:rsid w:val="00D82D01"/>
    <w:rsid w:val="00D95268"/>
    <w:rsid w:val="00D95EAB"/>
    <w:rsid w:val="00D9628F"/>
    <w:rsid w:val="00DA346E"/>
    <w:rsid w:val="00DA7432"/>
    <w:rsid w:val="00DB422F"/>
    <w:rsid w:val="00DB4FB3"/>
    <w:rsid w:val="00DB66CA"/>
    <w:rsid w:val="00DD1CEF"/>
    <w:rsid w:val="00DD1E7A"/>
    <w:rsid w:val="00DD415A"/>
    <w:rsid w:val="00DE6A75"/>
    <w:rsid w:val="00DF0F78"/>
    <w:rsid w:val="00DF101A"/>
    <w:rsid w:val="00DF3721"/>
    <w:rsid w:val="00DF531D"/>
    <w:rsid w:val="00E001DD"/>
    <w:rsid w:val="00E002D9"/>
    <w:rsid w:val="00E03879"/>
    <w:rsid w:val="00E1523A"/>
    <w:rsid w:val="00E208EB"/>
    <w:rsid w:val="00E21CCF"/>
    <w:rsid w:val="00E24844"/>
    <w:rsid w:val="00E27BC8"/>
    <w:rsid w:val="00E4043B"/>
    <w:rsid w:val="00E73571"/>
    <w:rsid w:val="00E749CE"/>
    <w:rsid w:val="00E75DA9"/>
    <w:rsid w:val="00E77065"/>
    <w:rsid w:val="00E7710E"/>
    <w:rsid w:val="00E801A9"/>
    <w:rsid w:val="00E84DD4"/>
    <w:rsid w:val="00E96560"/>
    <w:rsid w:val="00ED062C"/>
    <w:rsid w:val="00ED1E85"/>
    <w:rsid w:val="00ED3D8A"/>
    <w:rsid w:val="00EE3AD2"/>
    <w:rsid w:val="00EE639B"/>
    <w:rsid w:val="00EE7879"/>
    <w:rsid w:val="00EF2E0F"/>
    <w:rsid w:val="00EF59FD"/>
    <w:rsid w:val="00F21EB8"/>
    <w:rsid w:val="00F35FF7"/>
    <w:rsid w:val="00F40959"/>
    <w:rsid w:val="00F66459"/>
    <w:rsid w:val="00F7560F"/>
    <w:rsid w:val="00F80DA5"/>
    <w:rsid w:val="00F85458"/>
    <w:rsid w:val="00F87A4D"/>
    <w:rsid w:val="00FA011C"/>
    <w:rsid w:val="00FA1775"/>
    <w:rsid w:val="00FB7F09"/>
    <w:rsid w:val="00FC1078"/>
    <w:rsid w:val="00FD31E6"/>
    <w:rsid w:val="00FD43F1"/>
    <w:rsid w:val="00FD7B01"/>
    <w:rsid w:val="00FE1001"/>
    <w:rsid w:val="00FE4267"/>
    <w:rsid w:val="00FE46C8"/>
    <w:rsid w:val="00FE55BF"/>
    <w:rsid w:val="00FE6C43"/>
    <w:rsid w:val="00FE7621"/>
    <w:rsid w:val="00FF48AB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4311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65349"/>
    <w:rPr>
      <w:rFonts w:cs="Times New Roman"/>
      <w:color w:val="0000FF" w:themeColor="hyperlink"/>
      <w:u w:val="single"/>
    </w:rPr>
  </w:style>
  <w:style w:type="paragraph" w:styleId="ac">
    <w:name w:val="No Spacing"/>
    <w:uiPriority w:val="1"/>
    <w:qFormat/>
    <w:rsid w:val="00265349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21">
    <w:name w:val="Body Text 2"/>
    <w:basedOn w:val="a"/>
    <w:link w:val="22"/>
    <w:uiPriority w:val="99"/>
    <w:rsid w:val="00265349"/>
    <w:pPr>
      <w:jc w:val="both"/>
    </w:pPr>
    <w:rPr>
      <w:rFonts w:ascii="Bookman Old Style" w:hAnsi="Bookman Old Style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65349"/>
    <w:rPr>
      <w:rFonts w:ascii="Bookman Old Style" w:hAnsi="Bookman Old Style" w:cs="Times New Roman"/>
      <w:sz w:val="20"/>
      <w:szCs w:val="20"/>
    </w:rPr>
  </w:style>
  <w:style w:type="paragraph" w:customStyle="1" w:styleId="ConsPlusNormal">
    <w:name w:val="ConsPlusNormal"/>
    <w:rsid w:val="00AE73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basedOn w:val="a"/>
    <w:rsid w:val="00A9105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910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4311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65349"/>
    <w:rPr>
      <w:rFonts w:cs="Times New Roman"/>
      <w:color w:val="0000FF" w:themeColor="hyperlink"/>
      <w:u w:val="single"/>
    </w:rPr>
  </w:style>
  <w:style w:type="paragraph" w:styleId="ac">
    <w:name w:val="No Spacing"/>
    <w:uiPriority w:val="1"/>
    <w:qFormat/>
    <w:rsid w:val="00265349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21">
    <w:name w:val="Body Text 2"/>
    <w:basedOn w:val="a"/>
    <w:link w:val="22"/>
    <w:uiPriority w:val="99"/>
    <w:rsid w:val="00265349"/>
    <w:pPr>
      <w:jc w:val="both"/>
    </w:pPr>
    <w:rPr>
      <w:rFonts w:ascii="Bookman Old Style" w:hAnsi="Bookman Old Style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65349"/>
    <w:rPr>
      <w:rFonts w:ascii="Bookman Old Style" w:hAnsi="Bookman Old Style" w:cs="Times New Roman"/>
      <w:sz w:val="20"/>
      <w:szCs w:val="20"/>
    </w:rPr>
  </w:style>
  <w:style w:type="paragraph" w:customStyle="1" w:styleId="ConsPlusNormal">
    <w:name w:val="ConsPlusNormal"/>
    <w:rsid w:val="00AE73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basedOn w:val="a"/>
    <w:rsid w:val="00A9105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A910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C8DFD575D3DE3543F9F324548CCC7CA0C86114A22D99F4D279B52802D2A4ABD3A8941CF2504E531296A99F6BE93D530A2F8E85A56B65A4B568840FAa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BC8DFD575D3DE3543F9F324548CCC7CA0C86114A22D99F4D279B52802D2A4ABD3A8941CF2504E531296A94F0BE93D530A2F8E85A56B65A4B568840FAa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C8DFD575D3DE3543F9F324548CCC7CA0C86114A22D99F4D279B52802D2A4ABD3A8941CF2504E531296A9AFBBE93D530A2F8E85A56B65A4B568840FA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6918</Words>
  <Characters>39436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</cp:lastModifiedBy>
  <cp:revision>13</cp:revision>
  <cp:lastPrinted>2023-03-10T12:15:00Z</cp:lastPrinted>
  <dcterms:created xsi:type="dcterms:W3CDTF">2023-02-03T08:18:00Z</dcterms:created>
  <dcterms:modified xsi:type="dcterms:W3CDTF">2023-03-10T12:16:00Z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