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C4DC" w14:textId="7A77D6A6" w:rsidR="00847A6B" w:rsidRPr="00847A6B" w:rsidRDefault="00847A6B" w:rsidP="00847A6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 w:rsidRPr="00847A6B">
        <w:rPr>
          <w:rFonts w:ascii="Times New Roman" w:hAnsi="Times New Roman"/>
          <w:b/>
          <w:sz w:val="28"/>
          <w:szCs w:val="28"/>
          <w:lang w:eastAsia="en-US"/>
        </w:rPr>
        <w:t>ПРОЕКТ</w:t>
      </w:r>
    </w:p>
    <w:p w14:paraId="39A50CBB" w14:textId="77777777" w:rsidR="00847A6B" w:rsidRPr="00847A6B" w:rsidRDefault="00847A6B" w:rsidP="00847A6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47A6B">
        <w:rPr>
          <w:rFonts w:ascii="Times New Roman" w:hAnsi="Times New Roman"/>
          <w:b/>
          <w:sz w:val="28"/>
          <w:szCs w:val="28"/>
          <w:lang w:eastAsia="en-US"/>
        </w:rPr>
        <w:t>АДМИНИСТРАЦИЯ ЯГАНОВСКОГО СЕЛЬСКОГО ПОСЕЛЕНИЯ</w:t>
      </w:r>
    </w:p>
    <w:p w14:paraId="0BE62F7D" w14:textId="77777777" w:rsidR="00847A6B" w:rsidRPr="00847A6B" w:rsidRDefault="00847A6B" w:rsidP="00847A6B">
      <w:pPr>
        <w:spacing w:after="0"/>
        <w:ind w:left="720"/>
        <w:jc w:val="center"/>
        <w:rPr>
          <w:b/>
          <w:lang w:eastAsia="en-US"/>
        </w:rPr>
      </w:pPr>
    </w:p>
    <w:p w14:paraId="18B881D0" w14:textId="77777777" w:rsidR="00847A6B" w:rsidRPr="00847A6B" w:rsidRDefault="00847A6B" w:rsidP="00847A6B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47A6B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14:paraId="7C232506" w14:textId="77777777" w:rsidR="00A0736B" w:rsidRDefault="00A0736B" w:rsidP="00A07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</w:p>
    <w:p w14:paraId="6B506132" w14:textId="77777777" w:rsidR="00A0736B" w:rsidRPr="0038089A" w:rsidRDefault="00A0736B" w:rsidP="00A07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</w:p>
    <w:p w14:paraId="05ADAB7C" w14:textId="633A6755" w:rsidR="00A0736B" w:rsidRPr="00302A9F" w:rsidRDefault="00A0736B" w:rsidP="00A073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</w:rPr>
      </w:pPr>
      <w:proofErr w:type="gramStart"/>
      <w:r w:rsidRPr="00302A9F">
        <w:rPr>
          <w:rFonts w:ascii="Times New Roman" w:hAnsi="Times New Roman"/>
          <w:color w:val="1A1A1A"/>
          <w:sz w:val="26"/>
          <w:szCs w:val="26"/>
        </w:rPr>
        <w:t xml:space="preserve">от </w:t>
      </w:r>
      <w:r w:rsidR="00DD1ABC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302A9F">
        <w:rPr>
          <w:rFonts w:ascii="Times New Roman" w:hAnsi="Times New Roman"/>
          <w:color w:val="1A1A1A"/>
          <w:sz w:val="26"/>
          <w:szCs w:val="26"/>
        </w:rPr>
        <w:tab/>
      </w:r>
      <w:proofErr w:type="gramEnd"/>
      <w:r w:rsidRPr="00302A9F">
        <w:rPr>
          <w:rFonts w:ascii="Times New Roman" w:hAnsi="Times New Roman"/>
          <w:color w:val="1A1A1A"/>
          <w:sz w:val="26"/>
          <w:szCs w:val="26"/>
        </w:rPr>
        <w:tab/>
        <w:t xml:space="preserve">№ </w:t>
      </w:r>
      <w:r w:rsidR="00DD1ABC">
        <w:rPr>
          <w:rFonts w:ascii="Times New Roman" w:hAnsi="Times New Roman"/>
          <w:color w:val="1A1A1A"/>
          <w:sz w:val="26"/>
          <w:szCs w:val="26"/>
        </w:rPr>
        <w:t xml:space="preserve"> </w:t>
      </w:r>
    </w:p>
    <w:p w14:paraId="7298724F" w14:textId="77777777" w:rsidR="00A0736B" w:rsidRPr="00302A9F" w:rsidRDefault="00A0736B" w:rsidP="00A073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</w:rPr>
      </w:pPr>
    </w:p>
    <w:p w14:paraId="5D663EBA" w14:textId="6163B1B3" w:rsidR="00A0736B" w:rsidRPr="00302A9F" w:rsidRDefault="00847A6B" w:rsidP="00847A6B">
      <w:pPr>
        <w:spacing w:after="0" w:line="240" w:lineRule="auto"/>
        <w:rPr>
          <w:rFonts w:ascii="Times New Roman" w:hAnsi="Times New Roman"/>
          <w:color w:val="1A1A1A"/>
          <w:sz w:val="26"/>
          <w:szCs w:val="26"/>
        </w:rPr>
      </w:pPr>
      <w:proofErr w:type="spellStart"/>
      <w:r>
        <w:rPr>
          <w:rFonts w:ascii="Times New Roman" w:hAnsi="Times New Roman"/>
          <w:color w:val="1A1A1A"/>
          <w:sz w:val="26"/>
          <w:szCs w:val="26"/>
        </w:rPr>
        <w:t>с</w:t>
      </w:r>
      <w:r w:rsidR="00A0736B" w:rsidRPr="00302A9F">
        <w:rPr>
          <w:rFonts w:ascii="Times New Roman" w:hAnsi="Times New Roman"/>
          <w:color w:val="1A1A1A"/>
          <w:sz w:val="26"/>
          <w:szCs w:val="26"/>
        </w:rPr>
        <w:t>.</w:t>
      </w:r>
      <w:r>
        <w:rPr>
          <w:rFonts w:ascii="Times New Roman" w:hAnsi="Times New Roman"/>
          <w:color w:val="1A1A1A"/>
          <w:sz w:val="26"/>
          <w:szCs w:val="26"/>
        </w:rPr>
        <w:t>Яганово</w:t>
      </w:r>
      <w:proofErr w:type="spellEnd"/>
    </w:p>
    <w:p w14:paraId="3681537E" w14:textId="77777777" w:rsidR="00E2681F" w:rsidRPr="001D7F34" w:rsidRDefault="00E2681F" w:rsidP="23012C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1A6CCE29" w14:textId="37DF4A7F" w:rsidR="004F4B2F" w:rsidRPr="00ED3646" w:rsidRDefault="00DD1ABC" w:rsidP="00A0736B">
      <w:pPr>
        <w:pStyle w:val="12"/>
        <w:jc w:val="center"/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 xml:space="preserve">О внесении изменений в </w:t>
      </w:r>
      <w:r w:rsidR="00847A6B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 xml:space="preserve">постановление администрации </w:t>
      </w:r>
      <w:proofErr w:type="spellStart"/>
      <w:r w:rsidR="00847A6B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>Ягановского</w:t>
      </w:r>
      <w:proofErr w:type="spellEnd"/>
      <w:r w:rsidR="00847A6B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 xml:space="preserve"> сельского поселения от 30.10.2023 №129 «</w:t>
      </w:r>
      <w:r w:rsidR="00847A6B" w:rsidRPr="00847A6B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 xml:space="preserve">Об утверждении административного регламента по предоставлению муниципальной услуги по установлению публичного сервитута в отношении земельных участков, находящихся в муниципальной собственности </w:t>
      </w:r>
      <w:proofErr w:type="spellStart"/>
      <w:r w:rsidR="00847A6B" w:rsidRPr="00847A6B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>Ягановского</w:t>
      </w:r>
      <w:proofErr w:type="spellEnd"/>
      <w:r w:rsidR="00847A6B" w:rsidRPr="00847A6B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 xml:space="preserve"> сельского поселения</w:t>
      </w:r>
      <w:r w:rsidR="00847A6B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>»</w:t>
      </w:r>
    </w:p>
    <w:p w14:paraId="5B2DB603" w14:textId="77777777" w:rsidR="00E2681F" w:rsidRPr="00ED3646" w:rsidRDefault="00E2681F" w:rsidP="23012CA8">
      <w:pPr>
        <w:pStyle w:val="1"/>
        <w:ind w:firstLine="0"/>
        <w:rPr>
          <w:rStyle w:val="a3"/>
          <w:rFonts w:eastAsia="Times New Roman"/>
          <w:i w:val="0"/>
          <w:iCs w:val="0"/>
          <w:sz w:val="24"/>
          <w:szCs w:val="24"/>
        </w:rPr>
      </w:pPr>
    </w:p>
    <w:p w14:paraId="03AC76FF" w14:textId="639569FC" w:rsidR="00E2681F" w:rsidRPr="00ED3646" w:rsidRDefault="23012CA8" w:rsidP="23012CA8">
      <w:pPr>
        <w:pStyle w:val="1"/>
        <w:rPr>
          <w:rFonts w:eastAsia="Times New Roman"/>
          <w:sz w:val="24"/>
          <w:szCs w:val="24"/>
        </w:rPr>
      </w:pPr>
      <w:r w:rsidRPr="00ED3646">
        <w:rPr>
          <w:rFonts w:eastAsia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услуг», в соответствии с </w:t>
      </w:r>
      <w:r w:rsidR="00847A6B" w:rsidRPr="00847A6B">
        <w:rPr>
          <w:rFonts w:eastAsia="Times New Roman"/>
          <w:sz w:val="24"/>
          <w:szCs w:val="24"/>
        </w:rPr>
        <w:t xml:space="preserve">постановлением Администрации </w:t>
      </w:r>
      <w:proofErr w:type="spellStart"/>
      <w:r w:rsidR="00847A6B" w:rsidRPr="00847A6B">
        <w:rPr>
          <w:rFonts w:eastAsia="Times New Roman"/>
          <w:sz w:val="24"/>
          <w:szCs w:val="24"/>
        </w:rPr>
        <w:t>Ягановского</w:t>
      </w:r>
      <w:proofErr w:type="spellEnd"/>
      <w:r w:rsidR="00847A6B" w:rsidRPr="00847A6B">
        <w:rPr>
          <w:rFonts w:eastAsia="Times New Roman"/>
          <w:sz w:val="24"/>
          <w:szCs w:val="24"/>
        </w:rPr>
        <w:t xml:space="preserve"> сельского поселения от 03.11.2022 № 92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847A6B" w:rsidRPr="00847A6B">
        <w:rPr>
          <w:rFonts w:eastAsia="Times New Roman"/>
          <w:sz w:val="24"/>
          <w:szCs w:val="24"/>
        </w:rPr>
        <w:t>Ягановского</w:t>
      </w:r>
      <w:proofErr w:type="spellEnd"/>
      <w:r w:rsidR="00847A6B" w:rsidRPr="00847A6B">
        <w:rPr>
          <w:rFonts w:eastAsia="Times New Roman"/>
          <w:sz w:val="24"/>
          <w:szCs w:val="24"/>
        </w:rPr>
        <w:t xml:space="preserve"> сельского поселения»</w:t>
      </w:r>
      <w:r w:rsidRPr="00ED3646">
        <w:rPr>
          <w:rFonts w:eastAsia="Times New Roman"/>
          <w:sz w:val="24"/>
          <w:szCs w:val="24"/>
        </w:rPr>
        <w:t xml:space="preserve">, в целях упорядочения работы по предоставлению земельных участков на территории </w:t>
      </w:r>
      <w:proofErr w:type="spellStart"/>
      <w:r w:rsidR="00847A6B">
        <w:rPr>
          <w:rStyle w:val="a3"/>
          <w:rFonts w:eastAsia="Times New Roman"/>
          <w:i w:val="0"/>
          <w:iCs w:val="0"/>
          <w:sz w:val="24"/>
          <w:szCs w:val="24"/>
        </w:rPr>
        <w:t>Ягановского</w:t>
      </w:r>
      <w:proofErr w:type="spellEnd"/>
      <w:r w:rsidRPr="00ED3646">
        <w:rPr>
          <w:rFonts w:eastAsia="Times New Roman"/>
          <w:sz w:val="24"/>
          <w:szCs w:val="24"/>
        </w:rPr>
        <w:t xml:space="preserve"> сельского поселения,</w:t>
      </w:r>
    </w:p>
    <w:p w14:paraId="0A5DC951" w14:textId="6AA6FF05" w:rsidR="00E2681F" w:rsidRPr="00ED3646" w:rsidRDefault="00A0736B" w:rsidP="23012CA8">
      <w:pPr>
        <w:pStyle w:val="1"/>
        <w:ind w:firstLine="0"/>
        <w:rPr>
          <w:rFonts w:eastAsia="Times New Roman"/>
          <w:sz w:val="24"/>
          <w:szCs w:val="24"/>
        </w:rPr>
      </w:pPr>
      <w:r w:rsidRPr="00ED3646">
        <w:rPr>
          <w:rFonts w:eastAsia="Times New Roman"/>
          <w:sz w:val="24"/>
          <w:szCs w:val="24"/>
        </w:rPr>
        <w:t xml:space="preserve">       </w:t>
      </w:r>
      <w:r w:rsidR="23012CA8" w:rsidRPr="00ED3646">
        <w:rPr>
          <w:rFonts w:eastAsia="Times New Roman"/>
          <w:sz w:val="24"/>
          <w:szCs w:val="24"/>
        </w:rPr>
        <w:t xml:space="preserve">Администрация </w:t>
      </w:r>
      <w:proofErr w:type="spellStart"/>
      <w:r w:rsidR="00847A6B">
        <w:rPr>
          <w:rStyle w:val="a3"/>
          <w:rFonts w:eastAsia="Times New Roman"/>
          <w:i w:val="0"/>
          <w:iCs w:val="0"/>
          <w:sz w:val="24"/>
          <w:szCs w:val="24"/>
        </w:rPr>
        <w:t>Ягановского</w:t>
      </w:r>
      <w:proofErr w:type="spellEnd"/>
      <w:r w:rsidR="23012CA8" w:rsidRPr="00ED3646">
        <w:rPr>
          <w:rFonts w:eastAsia="Times New Roman"/>
          <w:sz w:val="24"/>
          <w:szCs w:val="24"/>
        </w:rPr>
        <w:t xml:space="preserve"> сельского поселения</w:t>
      </w:r>
    </w:p>
    <w:p w14:paraId="4B00D023" w14:textId="77777777" w:rsidR="00E2681F" w:rsidRPr="00ED3646" w:rsidRDefault="00E2681F" w:rsidP="23012CA8">
      <w:pPr>
        <w:pStyle w:val="1"/>
        <w:ind w:firstLine="0"/>
        <w:rPr>
          <w:rFonts w:eastAsia="Times New Roman"/>
          <w:sz w:val="24"/>
          <w:szCs w:val="24"/>
        </w:rPr>
      </w:pPr>
    </w:p>
    <w:p w14:paraId="793DB2E4" w14:textId="77777777" w:rsidR="00E2681F" w:rsidRPr="00ED3646" w:rsidRDefault="23012CA8" w:rsidP="23012CA8">
      <w:pPr>
        <w:pStyle w:val="1"/>
        <w:ind w:firstLine="0"/>
        <w:rPr>
          <w:rFonts w:eastAsia="Times New Roman"/>
          <w:sz w:val="24"/>
          <w:szCs w:val="24"/>
        </w:rPr>
      </w:pPr>
      <w:r w:rsidRPr="00ED3646">
        <w:rPr>
          <w:rFonts w:eastAsia="Times New Roman"/>
          <w:sz w:val="24"/>
          <w:szCs w:val="24"/>
        </w:rPr>
        <w:t>ПОСТАНОВЛЯЕТ:</w:t>
      </w:r>
    </w:p>
    <w:p w14:paraId="4F04CF69" w14:textId="77777777" w:rsidR="23012CA8" w:rsidRPr="00ED3646" w:rsidRDefault="23012CA8" w:rsidP="23012CA8">
      <w:pPr>
        <w:pStyle w:val="1"/>
        <w:ind w:firstLine="0"/>
        <w:rPr>
          <w:rFonts w:eastAsia="Times New Roman"/>
          <w:sz w:val="24"/>
          <w:szCs w:val="24"/>
        </w:rPr>
      </w:pPr>
    </w:p>
    <w:p w14:paraId="0695CF48" w14:textId="3DE4B2B4" w:rsidR="00E2681F" w:rsidRPr="003B2D70" w:rsidRDefault="00DD1ABC" w:rsidP="003B2D70">
      <w:pPr>
        <w:pStyle w:val="1"/>
        <w:numPr>
          <w:ilvl w:val="0"/>
          <w:numId w:val="18"/>
        </w:numPr>
        <w:ind w:left="0" w:firstLine="709"/>
        <w:rPr>
          <w:rStyle w:val="a3"/>
          <w:rFonts w:eastAsia="Times New Roman"/>
          <w:i w:val="0"/>
          <w:iCs w:val="0"/>
          <w:sz w:val="24"/>
          <w:szCs w:val="24"/>
        </w:rPr>
      </w:pPr>
      <w:r w:rsidRPr="003B2D70">
        <w:rPr>
          <w:rFonts w:eastAsia="Times New Roman"/>
          <w:sz w:val="24"/>
          <w:szCs w:val="24"/>
        </w:rPr>
        <w:t>Внести в</w:t>
      </w:r>
      <w:r w:rsidR="23012CA8" w:rsidRPr="003B2D70">
        <w:rPr>
          <w:rFonts w:eastAsia="Times New Roman"/>
          <w:sz w:val="24"/>
          <w:szCs w:val="24"/>
        </w:rPr>
        <w:t xml:space="preserve"> административный регламент по предоставлению </w:t>
      </w:r>
      <w:r w:rsidR="23012CA8"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муниципальной услуги по </w:t>
      </w:r>
      <w:r w:rsidR="00F02017"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установлению публичного сервитута в отношении земельных участков, находящихся в муниципальной собственности </w:t>
      </w:r>
      <w:proofErr w:type="spellStart"/>
      <w:r w:rsidR="00847A6B">
        <w:rPr>
          <w:rStyle w:val="a3"/>
          <w:rFonts w:eastAsia="Times New Roman"/>
          <w:i w:val="0"/>
          <w:iCs w:val="0"/>
          <w:sz w:val="24"/>
          <w:szCs w:val="24"/>
        </w:rPr>
        <w:t>Ягановского</w:t>
      </w:r>
      <w:proofErr w:type="spellEnd"/>
      <w:r w:rsidR="00F02017"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 сельского поселения</w:t>
      </w:r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847A6B">
        <w:rPr>
          <w:rStyle w:val="a3"/>
          <w:rFonts w:eastAsia="Times New Roman"/>
          <w:i w:val="0"/>
          <w:iCs w:val="0"/>
          <w:sz w:val="24"/>
          <w:szCs w:val="24"/>
        </w:rPr>
        <w:t>Ягановского</w:t>
      </w:r>
      <w:proofErr w:type="spellEnd"/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 сельского поселения от </w:t>
      </w:r>
      <w:r w:rsidR="00847A6B">
        <w:rPr>
          <w:rStyle w:val="a3"/>
          <w:rFonts w:eastAsia="Times New Roman"/>
          <w:i w:val="0"/>
          <w:iCs w:val="0"/>
          <w:sz w:val="24"/>
          <w:szCs w:val="24"/>
        </w:rPr>
        <w:t>30</w:t>
      </w:r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>.1</w:t>
      </w:r>
      <w:r w:rsidR="00847A6B">
        <w:rPr>
          <w:rStyle w:val="a3"/>
          <w:rFonts w:eastAsia="Times New Roman"/>
          <w:i w:val="0"/>
          <w:iCs w:val="0"/>
          <w:sz w:val="24"/>
          <w:szCs w:val="24"/>
        </w:rPr>
        <w:t>0</w:t>
      </w:r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.2023 № </w:t>
      </w:r>
      <w:r w:rsidR="00847A6B">
        <w:rPr>
          <w:rStyle w:val="a3"/>
          <w:rFonts w:eastAsia="Times New Roman"/>
          <w:i w:val="0"/>
          <w:iCs w:val="0"/>
          <w:sz w:val="24"/>
          <w:szCs w:val="24"/>
        </w:rPr>
        <w:t>129</w:t>
      </w:r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 (далее – Административный регламент), следующие изменения:</w:t>
      </w:r>
    </w:p>
    <w:p w14:paraId="3C3DB25B" w14:textId="77777777" w:rsidR="0006728C" w:rsidRPr="003B2D70" w:rsidRDefault="0006728C" w:rsidP="003B2D70">
      <w:pPr>
        <w:pStyle w:val="1"/>
        <w:numPr>
          <w:ilvl w:val="1"/>
          <w:numId w:val="45"/>
        </w:numPr>
        <w:ind w:left="0" w:firstLine="709"/>
        <w:rPr>
          <w:rStyle w:val="a3"/>
          <w:rFonts w:eastAsia="Times New Roman"/>
          <w:i w:val="0"/>
          <w:iCs w:val="0"/>
          <w:sz w:val="24"/>
          <w:szCs w:val="24"/>
        </w:rPr>
      </w:pPr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>Пункт 1.2 Административного регламента дополнить абзацем следующего содержания:</w:t>
      </w:r>
    </w:p>
    <w:p w14:paraId="25F0258D" w14:textId="77777777" w:rsidR="003328D4" w:rsidRPr="003B2D70" w:rsidRDefault="0006728C" w:rsidP="003B2D70">
      <w:pPr>
        <w:pStyle w:val="1"/>
        <w:rPr>
          <w:sz w:val="24"/>
          <w:szCs w:val="24"/>
        </w:rPr>
      </w:pPr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«- </w:t>
      </w:r>
      <w:r w:rsidRPr="003B2D70">
        <w:rPr>
          <w:sz w:val="24"/>
          <w:szCs w:val="24"/>
        </w:rPr>
        <w:t>предусмотренное пунктом 1 статьи 56.4 Земельного Кодекса России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нужд»;</w:t>
      </w:r>
    </w:p>
    <w:p w14:paraId="08DD598F" w14:textId="77777777" w:rsidR="003328D4" w:rsidRPr="003B2D70" w:rsidRDefault="003328D4" w:rsidP="003B2D70">
      <w:pPr>
        <w:pStyle w:val="1"/>
        <w:rPr>
          <w:sz w:val="24"/>
          <w:szCs w:val="24"/>
        </w:rPr>
      </w:pPr>
      <w:r w:rsidRPr="003B2D70">
        <w:rPr>
          <w:sz w:val="24"/>
          <w:szCs w:val="24"/>
        </w:rPr>
        <w:t xml:space="preserve">1.2 </w:t>
      </w:r>
      <w:r w:rsidRPr="003B2D70">
        <w:rPr>
          <w:sz w:val="24"/>
          <w:szCs w:val="24"/>
        </w:rPr>
        <w:tab/>
        <w:t xml:space="preserve">Пункт 2.2 Административного регламента изложить в новой редакции: </w:t>
      </w:r>
    </w:p>
    <w:p w14:paraId="2EC1736E" w14:textId="77777777" w:rsidR="003328D4" w:rsidRPr="003B2D70" w:rsidRDefault="003328D4" w:rsidP="003B2D70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 xml:space="preserve">«2.2. </w:t>
      </w:r>
      <w:r w:rsidRPr="003B2D70">
        <w:rPr>
          <w:rFonts w:ascii="Times New Roman" w:hAnsi="Times New Roman" w:cs="Times New Roman"/>
          <w:szCs w:val="24"/>
          <w:shd w:val="clear" w:color="auto" w:fill="FFFFFF"/>
        </w:rPr>
        <w:t>Заявление и прилагаемые документы представляются заявителем в Уполномоченный орган (МФЦ)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(с использованием «Единого портала государственных и муниципальных услуг</w:t>
      </w:r>
      <w:r w:rsidR="003B2D7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3B2D70">
        <w:rPr>
          <w:rFonts w:ascii="Times New Roman" w:hAnsi="Times New Roman" w:cs="Times New Roman"/>
          <w:szCs w:val="24"/>
          <w:shd w:val="clear" w:color="auto" w:fill="FFFFFF"/>
        </w:rPr>
        <w:t xml:space="preserve">(функций) в сети Интернет: </w:t>
      </w:r>
      <w:r w:rsidRPr="003B2D70">
        <w:rPr>
          <w:rFonts w:ascii="Times New Roman" w:hAnsi="Times New Roman" w:cs="Times New Roman"/>
          <w:szCs w:val="24"/>
          <w:shd w:val="clear" w:color="auto" w:fill="FFFFFF"/>
          <w:lang w:val="en-US"/>
        </w:rPr>
        <w:t>www</w:t>
      </w:r>
      <w:r w:rsidRPr="003B2D70">
        <w:rPr>
          <w:rFonts w:ascii="Times New Roman" w:hAnsi="Times New Roman" w:cs="Times New Roman"/>
          <w:szCs w:val="24"/>
          <w:shd w:val="clear" w:color="auto" w:fill="FFFFFF"/>
        </w:rPr>
        <w:t>.</w:t>
      </w:r>
      <w:proofErr w:type="spellStart"/>
      <w:r w:rsidRPr="003B2D70">
        <w:rPr>
          <w:rFonts w:ascii="Times New Roman" w:hAnsi="Times New Roman" w:cs="Times New Roman"/>
          <w:szCs w:val="24"/>
          <w:shd w:val="clear" w:color="auto" w:fill="FFFFFF"/>
          <w:lang w:val="en-US"/>
        </w:rPr>
        <w:t>gosuslugi</w:t>
      </w:r>
      <w:proofErr w:type="spellEnd"/>
      <w:r w:rsidRPr="003B2D70">
        <w:rPr>
          <w:rFonts w:ascii="Times New Roman" w:hAnsi="Times New Roman" w:cs="Times New Roman"/>
          <w:szCs w:val="24"/>
          <w:shd w:val="clear" w:color="auto" w:fill="FFFFFF"/>
        </w:rPr>
        <w:t>.</w:t>
      </w:r>
      <w:proofErr w:type="spellStart"/>
      <w:r w:rsidRPr="003B2D70">
        <w:rPr>
          <w:rFonts w:ascii="Times New Roman" w:hAnsi="Times New Roman" w:cs="Times New Roman"/>
          <w:szCs w:val="24"/>
          <w:shd w:val="clear" w:color="auto" w:fill="FFFFFF"/>
          <w:lang w:val="en-US"/>
        </w:rPr>
        <w:t>ru</w:t>
      </w:r>
      <w:proofErr w:type="spellEnd"/>
      <w:r w:rsidRPr="003B2D70">
        <w:rPr>
          <w:rFonts w:ascii="Times New Roman" w:hAnsi="Times New Roman" w:cs="Times New Roman"/>
          <w:szCs w:val="24"/>
          <w:shd w:val="clear" w:color="auto" w:fill="FFFFFF"/>
        </w:rPr>
        <w:t>», либо путем направления электронного документа на официальную электронную почту Уполномоченного органа).</w:t>
      </w:r>
    </w:p>
    <w:p w14:paraId="4E760A71" w14:textId="77777777" w:rsidR="003328D4" w:rsidRPr="003B2D70" w:rsidRDefault="003328D4" w:rsidP="003B2D70">
      <w:pPr>
        <w:pStyle w:val="ae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3B2D70">
        <w:rPr>
          <w:rFonts w:ascii="Times New Roman" w:hAnsi="Times New Roman" w:cs="Times New Roman"/>
          <w:szCs w:val="24"/>
          <w:shd w:val="clear" w:color="auto" w:fill="FFFFFF"/>
        </w:rPr>
        <w:t xml:space="preserve">Не допускается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3B2D70">
        <w:rPr>
          <w:rFonts w:ascii="Times New Roman" w:hAnsi="Times New Roman" w:cs="Times New Roman"/>
          <w:szCs w:val="24"/>
          <w:shd w:val="clear" w:color="auto" w:fill="FFFFFF"/>
        </w:rPr>
        <w:lastRenderedPageBreak/>
        <w:t>обращением в иные органы и организации, не предусмотренных настоящим административным регламентом»;</w:t>
      </w:r>
    </w:p>
    <w:p w14:paraId="217B75D5" w14:textId="77777777" w:rsidR="0006728C" w:rsidRPr="003B2D70" w:rsidRDefault="00ED3646" w:rsidP="003B2D70">
      <w:pPr>
        <w:pStyle w:val="1"/>
        <w:numPr>
          <w:ilvl w:val="1"/>
          <w:numId w:val="46"/>
        </w:numPr>
        <w:ind w:left="0" w:firstLine="709"/>
        <w:rPr>
          <w:sz w:val="24"/>
          <w:szCs w:val="24"/>
        </w:rPr>
      </w:pPr>
      <w:r w:rsidRPr="003B2D70">
        <w:rPr>
          <w:sz w:val="24"/>
          <w:szCs w:val="24"/>
        </w:rPr>
        <w:t>Подпункт 2.4.1 пункта 2.4 Административного регламента изложить в новой редакции:</w:t>
      </w:r>
    </w:p>
    <w:p w14:paraId="18642B9F" w14:textId="77777777" w:rsidR="00ED3646" w:rsidRPr="003B2D70" w:rsidRDefault="00ED3646" w:rsidP="003B2D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«2.4.1 </w:t>
      </w:r>
      <w:r w:rsidRPr="003B2D70">
        <w:rPr>
          <w:rFonts w:ascii="Times New Roman" w:eastAsia="Times New Roman" w:hAnsi="Times New Roman"/>
          <w:color w:val="000000" w:themeColor="text1"/>
          <w:sz w:val="24"/>
          <w:szCs w:val="24"/>
        </w:rPr>
        <w:t>Срок предоставления муниципальной услуги составляет:</w:t>
      </w:r>
    </w:p>
    <w:p w14:paraId="55EA31ED" w14:textId="77777777" w:rsidR="00ED3646" w:rsidRPr="003B2D70" w:rsidRDefault="00ED3646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 xml:space="preserve">- </w:t>
      </w:r>
      <w:r w:rsidRPr="003B2D70">
        <w:rPr>
          <w:rFonts w:ascii="Times New Roman" w:hAnsi="Times New Roman" w:cs="Times New Roman"/>
          <w:szCs w:val="24"/>
          <w:shd w:val="clear" w:color="auto" w:fill="FFFFFF"/>
        </w:rPr>
        <w:t>в течение</w:t>
      </w:r>
      <w:r w:rsidRPr="003B2D70">
        <w:rPr>
          <w:rFonts w:ascii="Times New Roman" w:hAnsi="Times New Roman" w:cs="Times New Roman"/>
          <w:szCs w:val="24"/>
        </w:rPr>
        <w:t xml:space="preserve"> двадцати дней со дня поступления ходатайства об установлении публичного сервитута и прилагаемых к ходатайству документов в целях, предусмотренных подпунктом 3 статьи 39.37 Земельного Кодекса РФ;</w:t>
      </w:r>
    </w:p>
    <w:p w14:paraId="148A2FA9" w14:textId="77777777" w:rsidR="00ED3646" w:rsidRPr="003B2D70" w:rsidRDefault="00ED3646" w:rsidP="003B2D7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-</w:t>
      </w:r>
      <w:r w:rsidRPr="003B2D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течение</w:t>
      </w:r>
      <w:r w:rsidRPr="003B2D70">
        <w:rPr>
          <w:rFonts w:ascii="Times New Roman" w:hAnsi="Times New Roman"/>
          <w:sz w:val="24"/>
          <w:szCs w:val="24"/>
        </w:rPr>
        <w:t xml:space="preserve"> тридцати дней со дня поступления ходатайства об установлении публичного сервитута и прилагаемых к ходатайству документов в целях, предусмотренных </w:t>
      </w:r>
      <w:hyperlink r:id="rId8" w:anchor="dst2411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подпунктами 1</w:t>
        </w:r>
      </w:hyperlink>
      <w:r w:rsidRPr="003B2D70">
        <w:rPr>
          <w:rFonts w:ascii="Times New Roman" w:hAnsi="Times New Roman"/>
          <w:sz w:val="24"/>
          <w:szCs w:val="24"/>
        </w:rPr>
        <w:t>, </w:t>
      </w:r>
      <w:hyperlink r:id="rId9" w:anchor="dst2017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  <w:r w:rsidRPr="003B2D70">
        <w:rPr>
          <w:rFonts w:ascii="Times New Roman" w:hAnsi="Times New Roman"/>
          <w:sz w:val="24"/>
          <w:szCs w:val="24"/>
        </w:rPr>
        <w:t>, </w:t>
      </w:r>
      <w:hyperlink r:id="rId10" w:anchor="dst2019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4</w:t>
        </w:r>
      </w:hyperlink>
      <w:r w:rsidRPr="003B2D70">
        <w:rPr>
          <w:rFonts w:ascii="Times New Roman" w:hAnsi="Times New Roman"/>
          <w:sz w:val="24"/>
          <w:szCs w:val="24"/>
        </w:rPr>
        <w:t>, </w:t>
      </w:r>
      <w:hyperlink r:id="rId11" w:anchor="dst2557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4.1</w:t>
        </w:r>
      </w:hyperlink>
      <w:r w:rsidRPr="003B2D70">
        <w:rPr>
          <w:rFonts w:ascii="Times New Roman" w:hAnsi="Times New Roman"/>
          <w:sz w:val="24"/>
          <w:szCs w:val="24"/>
        </w:rPr>
        <w:t> и </w:t>
      </w:r>
      <w:hyperlink r:id="rId12" w:anchor="dst2020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5 статьи 39.37</w:t>
        </w:r>
      </w:hyperlink>
      <w:r w:rsidRPr="003B2D70">
        <w:rPr>
          <w:rFonts w:ascii="Times New Roman" w:hAnsi="Times New Roman"/>
          <w:sz w:val="24"/>
          <w:szCs w:val="24"/>
        </w:rPr>
        <w:t> Земельного Кодекса РФ, а также в целях установления публичного сервитута для реконструкции участков (частей) инженерных сооружений, предусмотренного </w:t>
      </w:r>
      <w:hyperlink r:id="rId13" w:anchor="dst2412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подпунктом 6 статьи 39.37</w:t>
        </w:r>
      </w:hyperlink>
      <w:r w:rsidRPr="003B2D70">
        <w:rPr>
          <w:rFonts w:ascii="Times New Roman" w:hAnsi="Times New Roman"/>
          <w:sz w:val="24"/>
          <w:szCs w:val="24"/>
        </w:rPr>
        <w:t> 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 подпунктом 1 пункта 3 статьи 39.42 Земельного Кодекса РФ(за исключением случая, предусмотренного пунктом 10 статьи 39.42 Земельного Кодекса РФ);</w:t>
      </w:r>
    </w:p>
    <w:p w14:paraId="145322B7" w14:textId="77777777" w:rsidR="00ED3646" w:rsidRPr="003B2D70" w:rsidRDefault="00ED3646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 xml:space="preserve">- </w:t>
      </w:r>
      <w:r w:rsidRPr="003B2D70">
        <w:rPr>
          <w:rFonts w:ascii="Times New Roman" w:hAnsi="Times New Roman" w:cs="Times New Roman"/>
          <w:szCs w:val="24"/>
          <w:shd w:val="clear" w:color="auto" w:fill="FFFFFF"/>
        </w:rPr>
        <w:t>в течение</w:t>
      </w:r>
      <w:r w:rsidRPr="003B2D70">
        <w:rPr>
          <w:rFonts w:ascii="Times New Roman" w:hAnsi="Times New Roman" w:cs="Times New Roman"/>
          <w:szCs w:val="24"/>
        </w:rPr>
        <w:t xml:space="preserve">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 подпунктом 6 статьи 39.37 Земельного Кодекса РФ»;</w:t>
      </w:r>
    </w:p>
    <w:p w14:paraId="5467826C" w14:textId="77777777" w:rsidR="00ED3646" w:rsidRPr="003B2D70" w:rsidRDefault="00182DA8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>1.4</w:t>
      </w:r>
      <w:r w:rsidRPr="003B2D70">
        <w:rPr>
          <w:rFonts w:ascii="Times New Roman" w:hAnsi="Times New Roman" w:cs="Times New Roman"/>
          <w:szCs w:val="24"/>
        </w:rPr>
        <w:tab/>
      </w:r>
      <w:r w:rsidR="00ED3646" w:rsidRPr="003B2D70">
        <w:rPr>
          <w:rFonts w:ascii="Times New Roman" w:hAnsi="Times New Roman" w:cs="Times New Roman"/>
          <w:szCs w:val="24"/>
        </w:rPr>
        <w:t>Подпункт 2.6.1 пункта 2.6 Административного регламента дополнить абзацами следующего содержания:</w:t>
      </w:r>
    </w:p>
    <w:p w14:paraId="22034F10" w14:textId="77777777" w:rsidR="00ED3646" w:rsidRPr="003B2D70" w:rsidRDefault="00ED3646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>«к) копия договора о прокладке, переустройстве, переносе инженерных коммуникаций, их эксплуатации;</w:t>
      </w:r>
    </w:p>
    <w:p w14:paraId="73FCECE1" w14:textId="77777777" w:rsidR="00ED3646" w:rsidRPr="003B2D70" w:rsidRDefault="003328D4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>м</w:t>
      </w:r>
      <w:r w:rsidR="00ED3646" w:rsidRPr="003B2D70">
        <w:rPr>
          <w:rFonts w:ascii="Times New Roman" w:hAnsi="Times New Roman" w:cs="Times New Roman"/>
          <w:szCs w:val="24"/>
        </w:rPr>
        <w:t xml:space="preserve">) копия договора, на основании которого осуществляется реконструкция, капитальный ремонт </w:t>
      </w:r>
      <w:r w:rsidRPr="003B2D70">
        <w:rPr>
          <w:rFonts w:ascii="Times New Roman" w:hAnsi="Times New Roman" w:cs="Times New Roman"/>
          <w:szCs w:val="24"/>
        </w:rPr>
        <w:t>линейных</w:t>
      </w:r>
      <w:r w:rsidR="00ED3646" w:rsidRPr="003B2D70">
        <w:rPr>
          <w:rFonts w:ascii="Times New Roman" w:hAnsi="Times New Roman" w:cs="Times New Roman"/>
          <w:szCs w:val="24"/>
        </w:rPr>
        <w:t xml:space="preserve"> объектов в связи с планируемыми </w:t>
      </w:r>
      <w:r w:rsidRPr="003B2D70">
        <w:rPr>
          <w:rFonts w:ascii="Times New Roman" w:hAnsi="Times New Roman" w:cs="Times New Roman"/>
          <w:szCs w:val="24"/>
        </w:rPr>
        <w:t>строительством, реконструкцией или капитальным ремонтом объектов капитального строительства;</w:t>
      </w:r>
    </w:p>
    <w:p w14:paraId="49186C4C" w14:textId="77777777" w:rsidR="003328D4" w:rsidRPr="003B2D70" w:rsidRDefault="003328D4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>м) копия договора о подключении (технологическом присоединении) к сетям инженерно – технического обеспечения с указанием сторон такого договора и сроков технологического присоединения;</w:t>
      </w:r>
    </w:p>
    <w:p w14:paraId="48FF837D" w14:textId="77777777" w:rsidR="003328D4" w:rsidRPr="003B2D70" w:rsidRDefault="003328D4" w:rsidP="003B2D70">
      <w:pPr>
        <w:pStyle w:val="ae"/>
        <w:shd w:val="clear" w:color="auto" w:fill="FFFFFF"/>
        <w:spacing w:before="0" w:after="0"/>
        <w:ind w:firstLine="709"/>
        <w:jc w:val="both"/>
        <w:rPr>
          <w:rStyle w:val="a3"/>
          <w:rFonts w:ascii="Times New Roman" w:hAnsi="Times New Roman"/>
          <w:i w:val="0"/>
          <w:iCs w:val="0"/>
          <w:szCs w:val="24"/>
        </w:rPr>
      </w:pPr>
      <w:r w:rsidRPr="003B2D70">
        <w:rPr>
          <w:rStyle w:val="a3"/>
          <w:rFonts w:ascii="Times New Roman" w:hAnsi="Times New Roman"/>
          <w:i w:val="0"/>
          <w:iCs w:val="0"/>
          <w:szCs w:val="24"/>
        </w:rPr>
        <w:t>н)</w:t>
      </w:r>
      <w:r w:rsidR="00182DA8" w:rsidRPr="003B2D70">
        <w:rPr>
          <w:rStyle w:val="a3"/>
          <w:rFonts w:ascii="Times New Roman" w:hAnsi="Times New Roman"/>
          <w:i w:val="0"/>
          <w:iCs w:val="0"/>
          <w:szCs w:val="24"/>
        </w:rPr>
        <w:t xml:space="preserve"> </w:t>
      </w:r>
      <w:r w:rsidRPr="003B2D70">
        <w:rPr>
          <w:rStyle w:val="a3"/>
          <w:rFonts w:ascii="Times New Roman" w:hAnsi="Times New Roman"/>
          <w:i w:val="0"/>
          <w:iCs w:val="0"/>
          <w:szCs w:val="24"/>
        </w:rPr>
        <w:t xml:space="preserve">копия проекта организации строительства, который является </w:t>
      </w:r>
      <w:proofErr w:type="gramStart"/>
      <w:r w:rsidRPr="003B2D70">
        <w:rPr>
          <w:rStyle w:val="a3"/>
          <w:rFonts w:ascii="Times New Roman" w:hAnsi="Times New Roman"/>
          <w:i w:val="0"/>
          <w:iCs w:val="0"/>
          <w:szCs w:val="24"/>
        </w:rPr>
        <w:t>разделом проектной документации объекта капитального строительства</w:t>
      </w:r>
      <w:proofErr w:type="gramEnd"/>
      <w:r w:rsidRPr="003B2D70">
        <w:rPr>
          <w:rStyle w:val="a3"/>
          <w:rFonts w:ascii="Times New Roman" w:hAnsi="Times New Roman"/>
          <w:i w:val="0"/>
          <w:iCs w:val="0"/>
          <w:szCs w:val="24"/>
        </w:rPr>
        <w:t xml:space="preserve"> в составе которого определяются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строительства»;</w:t>
      </w:r>
    </w:p>
    <w:p w14:paraId="0D64311F" w14:textId="77777777" w:rsidR="00427A68" w:rsidRPr="003B2D70" w:rsidRDefault="00427A68" w:rsidP="003B2D70">
      <w:pPr>
        <w:pStyle w:val="ae"/>
        <w:spacing w:before="0" w:after="0"/>
        <w:ind w:firstLine="708"/>
        <w:textAlignment w:val="baseline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3B2D70">
        <w:rPr>
          <w:rStyle w:val="a3"/>
          <w:rFonts w:ascii="Times New Roman" w:hAnsi="Times New Roman"/>
          <w:i w:val="0"/>
          <w:iCs w:val="0"/>
          <w:szCs w:val="24"/>
        </w:rPr>
        <w:t xml:space="preserve">1.5. </w:t>
      </w:r>
      <w:r w:rsidRPr="003B2D70">
        <w:rPr>
          <w:rStyle w:val="a3"/>
          <w:rFonts w:ascii="Times New Roman" w:hAnsi="Times New Roman"/>
          <w:i w:val="0"/>
          <w:iCs w:val="0"/>
          <w:color w:val="auto"/>
          <w:szCs w:val="24"/>
        </w:rPr>
        <w:t>Подпункт 2.7.1 пункта 7.1 Административного регламента дополнить абзацами следующего</w:t>
      </w:r>
      <w:r w:rsidR="003B2D70">
        <w:rPr>
          <w:rStyle w:val="a3"/>
          <w:rFonts w:ascii="Times New Roman" w:hAnsi="Times New Roman"/>
          <w:i w:val="0"/>
          <w:iCs w:val="0"/>
          <w:color w:val="auto"/>
          <w:szCs w:val="24"/>
        </w:rPr>
        <w:t xml:space="preserve"> </w:t>
      </w:r>
      <w:r w:rsidRPr="003B2D70">
        <w:rPr>
          <w:rStyle w:val="a3"/>
          <w:rFonts w:ascii="Times New Roman" w:hAnsi="Times New Roman"/>
          <w:i w:val="0"/>
          <w:iCs w:val="0"/>
          <w:color w:val="auto"/>
          <w:szCs w:val="24"/>
        </w:rPr>
        <w:t>содержания:</w:t>
      </w:r>
      <w:r w:rsidRPr="003B2D70">
        <w:rPr>
          <w:rStyle w:val="a3"/>
          <w:rFonts w:ascii="Times New Roman" w:hAnsi="Times New Roman"/>
          <w:i w:val="0"/>
          <w:iCs w:val="0"/>
          <w:color w:val="auto"/>
          <w:szCs w:val="24"/>
        </w:rPr>
        <w:br/>
        <w:t>«-</w:t>
      </w:r>
      <w:r w:rsidRPr="003B2D70">
        <w:rPr>
          <w:rFonts w:ascii="Times New Roman" w:eastAsia="Times New Roman" w:hAnsi="Times New Roman" w:cs="Times New Roman"/>
          <w:color w:val="auto"/>
          <w:szCs w:val="24"/>
          <w:bdr w:val="none" w:sz="0" w:space="0" w:color="auto" w:frame="1"/>
          <w:lang w:eastAsia="ru-RU"/>
        </w:rPr>
        <w:t xml:space="preserve"> сведения (выписка) из Единого государственного реестра юридических лиц (ЕГРЮЛ);</w:t>
      </w:r>
    </w:p>
    <w:p w14:paraId="57BD3C84" w14:textId="77777777" w:rsidR="00427A68" w:rsidRPr="003B2D70" w:rsidRDefault="00427A68" w:rsidP="003B2D7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сведения (выписка) из Единого государственного реестра недвижимости (ЕГРН) о земельном участке»;</w:t>
      </w:r>
    </w:p>
    <w:p w14:paraId="11C76E05" w14:textId="77777777" w:rsidR="00F2681B" w:rsidRPr="003B2D70" w:rsidRDefault="00F40DAE" w:rsidP="003B2D70">
      <w:pPr>
        <w:pStyle w:val="ae"/>
        <w:shd w:val="clear" w:color="auto" w:fill="FFFFFF"/>
        <w:spacing w:before="0" w:after="0"/>
        <w:ind w:firstLine="709"/>
        <w:rPr>
          <w:rStyle w:val="a3"/>
          <w:rFonts w:ascii="Times New Roman" w:eastAsia="Times New Roman" w:hAnsi="Times New Roman"/>
          <w:i w:val="0"/>
          <w:iCs w:val="0"/>
          <w:color w:val="333333"/>
          <w:szCs w:val="24"/>
          <w:lang w:eastAsia="ru-RU"/>
        </w:rPr>
      </w:pPr>
      <w:r w:rsidRPr="003B2D70">
        <w:rPr>
          <w:rStyle w:val="a3"/>
          <w:rFonts w:ascii="Times New Roman" w:hAnsi="Times New Roman"/>
          <w:i w:val="0"/>
          <w:iCs w:val="0"/>
          <w:szCs w:val="24"/>
        </w:rPr>
        <w:t xml:space="preserve">1.6.   </w:t>
      </w:r>
      <w:r w:rsidR="006E23FE" w:rsidRPr="003B2D70">
        <w:rPr>
          <w:rStyle w:val="a3"/>
          <w:rFonts w:ascii="Times New Roman" w:hAnsi="Times New Roman"/>
          <w:i w:val="0"/>
          <w:iCs w:val="0"/>
          <w:szCs w:val="24"/>
        </w:rPr>
        <w:t>Подпункт 2.9.3 пункта 2.9 Административного регламента изложить в новой редакции следующего содержания:</w:t>
      </w:r>
      <w:r w:rsidR="006E23FE" w:rsidRPr="003B2D70">
        <w:rPr>
          <w:rStyle w:val="a3"/>
          <w:rFonts w:ascii="Times New Roman" w:hAnsi="Times New Roman"/>
          <w:i w:val="0"/>
          <w:iCs w:val="0"/>
          <w:szCs w:val="24"/>
        </w:rPr>
        <w:br/>
        <w:t xml:space="preserve">«2.9.3 </w:t>
      </w:r>
      <w:r w:rsidR="00F2681B" w:rsidRPr="003B2D70">
        <w:rPr>
          <w:rFonts w:ascii="Times New Roman" w:hAnsi="Times New Roman" w:cs="Times New Roman"/>
          <w:szCs w:val="24"/>
        </w:rPr>
        <w:t>Основаниями для отказа в предоставлении муниципальной услуги являются:</w:t>
      </w:r>
    </w:p>
    <w:p w14:paraId="2AD47608" w14:textId="77777777" w:rsidR="006E23FE" w:rsidRPr="003B2D70" w:rsidRDefault="00F2681B" w:rsidP="003B2D70">
      <w:pPr>
        <w:pStyle w:val="ae"/>
        <w:shd w:val="clear" w:color="auto" w:fill="FFFFFF"/>
        <w:spacing w:before="0" w:after="0"/>
        <w:ind w:left="72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3B2D70">
        <w:rPr>
          <w:rStyle w:val="a3"/>
          <w:rFonts w:ascii="Times New Roman" w:hAnsi="Times New Roman"/>
          <w:i w:val="0"/>
          <w:iCs w:val="0"/>
          <w:color w:val="auto"/>
          <w:szCs w:val="24"/>
        </w:rPr>
        <w:t xml:space="preserve">- </w:t>
      </w:r>
      <w:r w:rsidR="006E23FE" w:rsidRPr="003B2D70">
        <w:rPr>
          <w:rFonts w:ascii="Times New Roman" w:eastAsia="Times New Roman" w:hAnsi="Times New Roman" w:cs="Times New Roman"/>
          <w:bCs/>
          <w:color w:val="auto"/>
          <w:szCs w:val="24"/>
          <w:lang w:eastAsia="ru-RU"/>
        </w:rPr>
        <w:t>Ходатайство об установлении публичного сервитута подано в Администрацию, в полномочия которой не входит предоставление услуги</w:t>
      </w:r>
      <w:r w:rsidRPr="003B2D70">
        <w:rPr>
          <w:rFonts w:ascii="Times New Roman" w:eastAsia="Times New Roman" w:hAnsi="Times New Roman" w:cs="Times New Roman"/>
          <w:bCs/>
          <w:color w:val="auto"/>
          <w:szCs w:val="24"/>
          <w:lang w:eastAsia="ru-RU"/>
        </w:rPr>
        <w:t>;</w:t>
      </w:r>
    </w:p>
    <w:p w14:paraId="33C0DDEF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090EE92D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 xml:space="preserve">-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</w:t>
      </w:r>
      <w:r w:rsidRPr="003B2D70">
        <w:rPr>
          <w:rFonts w:ascii="Times New Roman" w:eastAsia="Times New Roman" w:hAnsi="Times New Roman"/>
          <w:bCs/>
          <w:sz w:val="24"/>
          <w:szCs w:val="24"/>
        </w:rPr>
        <w:lastRenderedPageBreak/>
        <w:t>отказе в удовлетворении ходатайства об изъятии такого земельного участка для государственных или муниципальных нужд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1C14248A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4BCA76A8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Границы публичного сервитута не соответствуют предусмотренной документацией по планировке территории зоне размещения инженерного сооружения в случае подачи ходатайства об установлении публичного сервитута в целях, предусмотренных подпунктами 1, 6 статьи 39.37 ЗК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3136F189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23DCDAD4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6AC3CA7C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743BDE38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Не соблюдены условия установления публичного сервитута, предусмотренные статьями 23 и 39.39 ЗК РФ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37C90F1E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В ходатайстве об установлении публичного сервитута отсутствуют сведения, предусмотренные статьей 39.41 ЗК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3755C6A5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ЗК РФ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70B26C20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Подано ходатайство об установлении публичного сервитута в целях, не предусмотренных статьей 39.37 ЗК РФ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07EAECB5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Заявитель не является лицом, предусмотренным статьей 39.40 ЗК РФ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5A879094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Ходатайство об установлении сервитута в отдельных целях подано лицом, не имеющим полномочий представлять интересы заявителя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1DC259C8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Ходатайство об установлении сервитута в отдельных целях подано в Администрацию, в полномочия которой не входит предоставление Муниципальной услуги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43FB033B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lastRenderedPageBreak/>
        <w:t>-Подача ходатайства об установлении сервитута в отдельных целях и документов, необходимых для предоставления Муниципальной услуги, в электронной форме с нарушением требований, установленных подпунктами 2.6.1., 2.6.2. Административного регламента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0FB7C368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sz w:val="24"/>
          <w:szCs w:val="24"/>
        </w:rPr>
        <w:t>-</w:t>
      </w:r>
      <w:r w:rsidRPr="003B2D70">
        <w:rPr>
          <w:rFonts w:ascii="Times New Roman" w:eastAsia="Times New Roman" w:hAnsi="Times New Roman"/>
          <w:bCs/>
          <w:sz w:val="24"/>
          <w:szCs w:val="24"/>
        </w:rPr>
        <w:t xml:space="preserve"> Некорректное заполнение обязательных полей в форме ходатайства об установлении сервитута в отдельных целях (отсутствие заполнения, недостоверное, неполное либо неправильное заполнение)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17D01F83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Представленные заявителем документы утратили силу на момент обращения за Муниципальной услугой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265596F2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3C8C77CA" w14:textId="77777777"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73DC4ADC" w14:textId="77777777" w:rsidR="00427A68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Style w:val="a3"/>
          <w:rFonts w:ascii="Times New Roman" w:eastAsia="Times New Roman" w:hAnsi="Times New Roman"/>
          <w:i w:val="0"/>
          <w:iCs w:val="0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Предоставление неполного комплекта документов, указанных в пункте 2.6 Административного регламента, необходимых для предоставления Муниципальной услуги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»;</w:t>
      </w:r>
    </w:p>
    <w:p w14:paraId="6530C8E4" w14:textId="77777777" w:rsidR="00E30497" w:rsidRPr="003B2D70" w:rsidRDefault="00427A68" w:rsidP="003B2D70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  <w:szCs w:val="24"/>
        </w:rPr>
      </w:pPr>
      <w:r w:rsidRPr="003B2D70">
        <w:rPr>
          <w:rStyle w:val="a3"/>
          <w:rFonts w:ascii="Times New Roman" w:hAnsi="Times New Roman"/>
          <w:i w:val="0"/>
          <w:iCs w:val="0"/>
          <w:szCs w:val="24"/>
        </w:rPr>
        <w:t>1.</w:t>
      </w:r>
      <w:r w:rsidR="00F40DAE" w:rsidRPr="003B2D70">
        <w:rPr>
          <w:rStyle w:val="a3"/>
          <w:rFonts w:ascii="Times New Roman" w:hAnsi="Times New Roman"/>
          <w:i w:val="0"/>
          <w:iCs w:val="0"/>
          <w:szCs w:val="24"/>
        </w:rPr>
        <w:t xml:space="preserve">7. </w:t>
      </w:r>
      <w:r w:rsidR="00E30497" w:rsidRPr="003B2D70">
        <w:rPr>
          <w:rFonts w:ascii="Times New Roman" w:hAnsi="Times New Roman" w:cs="Times New Roman"/>
          <w:szCs w:val="24"/>
        </w:rPr>
        <w:t>Главу 3 Административного регламента изложить в новой редакции:</w:t>
      </w:r>
    </w:p>
    <w:p w14:paraId="1B97AD1F" w14:textId="77777777" w:rsidR="00E30497" w:rsidRPr="003B2D70" w:rsidRDefault="00E30497" w:rsidP="003B2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«</w:t>
      </w:r>
      <w:r w:rsidRPr="003B2D70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14:paraId="24D92D05" w14:textId="77777777" w:rsidR="00E30497" w:rsidRPr="003B2D70" w:rsidRDefault="00E30497" w:rsidP="003B2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D70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14:paraId="3AA0D97B" w14:textId="77777777" w:rsidR="00E30497" w:rsidRPr="003B2D70" w:rsidRDefault="00E30497" w:rsidP="003B2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D70">
        <w:rPr>
          <w:rFonts w:ascii="Times New Roman" w:hAnsi="Times New Roman"/>
          <w:b/>
          <w:sz w:val="24"/>
          <w:szCs w:val="24"/>
        </w:rPr>
        <w:t>выполнения, в том числе особенности выполнения</w:t>
      </w:r>
    </w:p>
    <w:p w14:paraId="47C41428" w14:textId="77777777" w:rsidR="00E30497" w:rsidRPr="003B2D70" w:rsidRDefault="00E30497" w:rsidP="003B2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D70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форме.</w:t>
      </w:r>
    </w:p>
    <w:p w14:paraId="48461F84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3F4C0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754155DE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3.1.1. Предоставления муниципальной услуги включает в себя следующие административные процедуры:</w:t>
      </w:r>
    </w:p>
    <w:p w14:paraId="668829F8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- прием и регистрация заявления и документов о предоставлении муниципальной услуги – 1 рабочий день;</w:t>
      </w:r>
    </w:p>
    <w:p w14:paraId="10BF06E8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- рассмотрение заявления и документов о предоставлении муниципальной услуги – 10 рабочих дней;</w:t>
      </w:r>
    </w:p>
    <w:p w14:paraId="0B78B6C5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В случае установления специалистом оснований, перечисленных в пункте 2.10 административного регламента рассмотрение заявления и документов о предоставлении муниципальной услуги- 4 рабочих дня.</w:t>
      </w:r>
    </w:p>
    <w:p w14:paraId="310857CB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 – 2 рабочих дня;</w:t>
      </w:r>
    </w:p>
    <w:p w14:paraId="281CD160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– 1 рабочий день.</w:t>
      </w:r>
    </w:p>
    <w:p w14:paraId="7499266A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Bookmark14"/>
      <w:bookmarkEnd w:id="0"/>
      <w:r w:rsidRPr="003B2D70">
        <w:rPr>
          <w:rFonts w:ascii="Times New Roman" w:hAnsi="Times New Roman"/>
          <w:sz w:val="24"/>
          <w:szCs w:val="24"/>
        </w:rPr>
        <w:t>3.1.2. Прием и регистрация заявления и документов о предоставлении муниципальной услуги.</w:t>
      </w:r>
    </w:p>
    <w:p w14:paraId="3263A8D8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14:paraId="34513585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на бумажном носителе либо направленные заявителем заявление и документы в систему межведомственного электронного взаимодействия Вологодской области (далее — региональная система взаимодействия) и в случае отсутствия установленных пунктом 2.</w:t>
      </w:r>
      <w:r w:rsidR="005149D6" w:rsidRPr="003B2D70">
        <w:rPr>
          <w:rFonts w:ascii="Times New Roman" w:hAnsi="Times New Roman"/>
          <w:sz w:val="24"/>
          <w:szCs w:val="24"/>
        </w:rPr>
        <w:t>8</w:t>
      </w:r>
      <w:r w:rsidRPr="003B2D70">
        <w:rPr>
          <w:rFonts w:ascii="Times New Roman" w:hAnsi="Times New Roman"/>
          <w:sz w:val="24"/>
          <w:szCs w:val="24"/>
        </w:rPr>
        <w:t xml:space="preserve"> административного регламента оснований для отказа в приеме, перенаправляет их работнику Администрации, ответственному за рассмотрение документов и формирование проекта решения, на бумажном носителе либо посредством региональной системы взаимодействия в </w:t>
      </w:r>
      <w:r w:rsidRPr="003B2D70">
        <w:rPr>
          <w:rFonts w:ascii="Times New Roman" w:hAnsi="Times New Roman"/>
          <w:sz w:val="24"/>
          <w:szCs w:val="24"/>
        </w:rPr>
        <w:lastRenderedPageBreak/>
        <w:t>соответствии с правилами делопроизводства, установленными в Администрации, в течение не более 1 рабочего дня.</w:t>
      </w:r>
    </w:p>
    <w:p w14:paraId="2A7EFAFF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3.1.2.2.1. При наличии оснований для отказа в приеме документов, предусмотренных пун</w:t>
      </w:r>
      <w:r w:rsidR="005149D6" w:rsidRPr="003B2D70">
        <w:rPr>
          <w:rFonts w:ascii="Times New Roman" w:hAnsi="Times New Roman"/>
          <w:sz w:val="24"/>
          <w:szCs w:val="24"/>
        </w:rPr>
        <w:t>ктом 2.8</w:t>
      </w:r>
      <w:r w:rsidRPr="003B2D7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работник Администрации, ответственный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отказа, возвращает заявление и документы заявителю с указанием соответствующего статуса в региональной системе взаимодействия.</w:t>
      </w:r>
    </w:p>
    <w:p w14:paraId="646FCDA5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14:paraId="303117F2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14:paraId="6670730E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3.1.2.5. Результат выполнения административной процедуры:</w:t>
      </w:r>
    </w:p>
    <w:p w14:paraId="02FADF9E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—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региональной системе взаимодействия заявителю в личный кабинет ЕПГУ;</w:t>
      </w:r>
    </w:p>
    <w:p w14:paraId="6D6169B7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— прием заявления и документов о предоставлении муниципальной услуги к рассмотрению на бумажном носителе либо в региональной системе взаимодействия.</w:t>
      </w:r>
    </w:p>
    <w:p w14:paraId="4D218FF6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Bookmark15"/>
      <w:bookmarkEnd w:id="1"/>
      <w:r w:rsidRPr="003B2D70">
        <w:rPr>
          <w:rFonts w:ascii="Times New Roman" w:hAnsi="Times New Roman"/>
          <w:sz w:val="24"/>
          <w:szCs w:val="24"/>
        </w:rPr>
        <w:t>3.1.3. Рассмотрение заявления и документов о предоставлении муниципальной услуги.</w:t>
      </w:r>
    </w:p>
    <w:p w14:paraId="1B9CB24D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3.1.3.1. Основание для начала административной процедуры: прием заявления и документов в региональной системе взаимодействия работником Администрации, ответственным за рассмотрение документов и формирование проекта решения.</w:t>
      </w:r>
    </w:p>
    <w:p w14:paraId="6570F6F5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39BEFDAE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1 действие: 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</w:t>
      </w:r>
    </w:p>
    <w:p w14:paraId="6F16CC88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2 действие: сбор документов/сведений, предусмотренных пунктом 2.7.4 административного регламента с использованием системы межведомственного информационного взаимодействия и, при наличии технической возможности, региональной системе взаимодействия;</w:t>
      </w:r>
    </w:p>
    <w:p w14:paraId="58B172D1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— не более 48 часов, при осуществлении межведомственного информационного взаимодействия на бумажном носителе — не более 5 рабочих дней со дня его поступления в орган или организацию, предоставляющие документ и информацию;</w:t>
      </w:r>
    </w:p>
    <w:p w14:paraId="2A8EAE0B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 действие: 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14:paraId="3EB7A7F9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3.1.3.3. Лицо, ответственное за выполнение административной процедуры: специалист Администрации, отвечающий за рассмотрение документов и формирование проекта решения.</w:t>
      </w:r>
    </w:p>
    <w:p w14:paraId="26B3DC57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3.1.3.4. Критерии принятия решения: отсутствие (наличие) оснований для отказа в предоставлении муниципальной услуги, установленных п. 2.</w:t>
      </w:r>
      <w:r w:rsidR="005149D6" w:rsidRPr="003B2D70">
        <w:rPr>
          <w:rFonts w:ascii="Times New Roman" w:hAnsi="Times New Roman"/>
          <w:sz w:val="24"/>
          <w:szCs w:val="24"/>
        </w:rPr>
        <w:t>8</w:t>
      </w:r>
      <w:r w:rsidRPr="003B2D70">
        <w:rPr>
          <w:rFonts w:ascii="Times New Roman" w:hAnsi="Times New Roman"/>
          <w:sz w:val="24"/>
          <w:szCs w:val="24"/>
        </w:rPr>
        <w:t xml:space="preserve"> административного регламента либо оснований для возврата заявления о предоставлении муниципальной услуги и прилагаемых к нему документов, установленных п. 2.9.2 административного регламента.</w:t>
      </w:r>
    </w:p>
    <w:p w14:paraId="5D18CA20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3.1.3.4. Результат выполнения административной процедуры:</w:t>
      </w:r>
    </w:p>
    <w:p w14:paraId="1B0F0345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D3925" w14:textId="77777777" w:rsidR="00E30497" w:rsidRPr="00E30497" w:rsidRDefault="00E30497" w:rsidP="003B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E30497">
        <w:rPr>
          <w:rFonts w:ascii="Times New Roman" w:eastAsia="Times New Roman" w:hAnsi="Times New Roman"/>
          <w:color w:val="1A1A1A"/>
          <w:sz w:val="24"/>
          <w:szCs w:val="24"/>
        </w:rPr>
        <w:lastRenderedPageBreak/>
        <w:t>- заключение соглашения об установлении сервитута;</w:t>
      </w:r>
    </w:p>
    <w:p w14:paraId="72861A6D" w14:textId="77777777" w:rsidR="00E30497" w:rsidRPr="00E30497" w:rsidRDefault="00E30497" w:rsidP="003B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E30497">
        <w:rPr>
          <w:rFonts w:ascii="Times New Roman" w:eastAsia="Times New Roman" w:hAnsi="Times New Roman"/>
          <w:color w:val="1A1A1A"/>
          <w:sz w:val="24"/>
          <w:szCs w:val="24"/>
        </w:rPr>
        <w:t>- ус</w:t>
      </w:r>
      <w:r w:rsidR="003B2D70" w:rsidRPr="003B2D70">
        <w:rPr>
          <w:rFonts w:ascii="Times New Roman" w:eastAsia="Times New Roman" w:hAnsi="Times New Roman"/>
          <w:color w:val="1A1A1A"/>
          <w:sz w:val="24"/>
          <w:szCs w:val="24"/>
        </w:rPr>
        <w:t>тановление публичного сервитута.</w:t>
      </w:r>
    </w:p>
    <w:p w14:paraId="1DB0CD92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22CB2B30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14:paraId="67449F69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рабочих дней с даты окончания второй административной процедуры.</w:t>
      </w:r>
    </w:p>
    <w:p w14:paraId="4EA46A37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14:paraId="148BAF7A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3.1.4.4. Критерии принятия решения: наличие/отсутствие у заявителя права на получение муниципальной услуги.</w:t>
      </w:r>
    </w:p>
    <w:p w14:paraId="4DD79996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3.1.4.5. Результат выполнения административной процедуры:</w:t>
      </w:r>
    </w:p>
    <w:p w14:paraId="632BE728" w14:textId="77777777" w:rsidR="003B2D70" w:rsidRPr="003B2D70" w:rsidRDefault="003B2D70" w:rsidP="003B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3B2D70">
        <w:rPr>
          <w:rFonts w:ascii="Times New Roman" w:eastAsia="Times New Roman" w:hAnsi="Times New Roman"/>
          <w:color w:val="1A1A1A"/>
          <w:sz w:val="24"/>
          <w:szCs w:val="24"/>
        </w:rPr>
        <w:t>- принятие решения об установлении публичного сервитута;</w:t>
      </w:r>
    </w:p>
    <w:p w14:paraId="264FD74E" w14:textId="77777777" w:rsidR="003B2D70" w:rsidRPr="003B2D70" w:rsidRDefault="003B2D70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- решение об отказе в предоставлении муниципальной услуги.</w:t>
      </w:r>
    </w:p>
    <w:p w14:paraId="600382C8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3.1.5. Выдача результата предоставления муниципальной услуги.</w:t>
      </w:r>
    </w:p>
    <w:p w14:paraId="01BD1C62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14:paraId="4EF69A64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3.1.5.2.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региональной системе взаимодействия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14:paraId="658DD069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3.1.5.3. Лицо, ответственное за выполнение административной процедуры: работник Администрации, ответственный за делопроизводство.</w:t>
      </w:r>
    </w:p>
    <w:p w14:paraId="0C813413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3.1.5.4. Результат выполнения административной процедуры: внесение сведений </w:t>
      </w:r>
      <w:r w:rsidR="005149D6" w:rsidRPr="003B2D70">
        <w:rPr>
          <w:rFonts w:ascii="Times New Roman" w:hAnsi="Times New Roman"/>
          <w:sz w:val="24"/>
          <w:szCs w:val="24"/>
        </w:rPr>
        <w:t xml:space="preserve">              </w:t>
      </w:r>
      <w:r w:rsidRPr="003B2D70">
        <w:rPr>
          <w:rFonts w:ascii="Times New Roman" w:hAnsi="Times New Roman"/>
          <w:sz w:val="24"/>
          <w:szCs w:val="24"/>
        </w:rPr>
        <w:t>о принятом решении в региональной системе взаимодействия и направление результата предоставления муниципальной услуги способом, указанным в заявлении.</w:t>
      </w:r>
    </w:p>
    <w:p w14:paraId="53B76DE8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_RefHeading__1738_533746700"/>
      <w:bookmarkEnd w:id="2"/>
      <w:r w:rsidRPr="003B2D70">
        <w:rPr>
          <w:rFonts w:ascii="Times New Roman" w:hAnsi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3F002F2E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3.2.1. Предоставление муниципальной услуги на ЕПГУ осуществляется </w:t>
      </w:r>
      <w:r w:rsidR="005149D6" w:rsidRPr="003B2D70">
        <w:rPr>
          <w:rFonts w:ascii="Times New Roman" w:hAnsi="Times New Roman"/>
          <w:sz w:val="24"/>
          <w:szCs w:val="24"/>
        </w:rPr>
        <w:t xml:space="preserve">                            </w:t>
      </w:r>
      <w:r w:rsidRPr="003B2D70">
        <w:rPr>
          <w:rFonts w:ascii="Times New Roman" w:hAnsi="Times New Roman"/>
          <w:sz w:val="24"/>
          <w:szCs w:val="24"/>
        </w:rPr>
        <w:t xml:space="preserve">в соответствии с Федеральным законом № 210-ФЗ, Федеральным законом от 27.07.2006 № 149-ФЗ «Об информации, информационных технологиях и о защите информации», постановлением Правительства Российской Федерации от 25.06.2012 </w:t>
      </w:r>
      <w:r w:rsidR="005149D6" w:rsidRPr="003B2D70">
        <w:rPr>
          <w:rFonts w:ascii="Times New Roman" w:hAnsi="Times New Roman"/>
          <w:sz w:val="24"/>
          <w:szCs w:val="24"/>
        </w:rPr>
        <w:t xml:space="preserve">                </w:t>
      </w:r>
      <w:r w:rsidRPr="003B2D70">
        <w:rPr>
          <w:rFonts w:ascii="Times New Roman" w:hAnsi="Times New Roman"/>
          <w:sz w:val="24"/>
          <w:szCs w:val="24"/>
        </w:rPr>
        <w:t>№ 634 «О видах электронной подписи, использование которых допускается при обращении за получением муниципальных услуг».</w:t>
      </w:r>
    </w:p>
    <w:p w14:paraId="051EBFA5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3.2.2. Для получения муниципальной услуги через ЕПГУ заявителю необходимо предварительно пройти процесс регистрации в Единой системе идентификации </w:t>
      </w:r>
      <w:r w:rsidR="005149D6" w:rsidRPr="003B2D70">
        <w:rPr>
          <w:rFonts w:ascii="Times New Roman" w:hAnsi="Times New Roman"/>
          <w:sz w:val="24"/>
          <w:szCs w:val="24"/>
        </w:rPr>
        <w:t xml:space="preserve">                           </w:t>
      </w:r>
      <w:r w:rsidRPr="003B2D70">
        <w:rPr>
          <w:rFonts w:ascii="Times New Roman" w:hAnsi="Times New Roman"/>
          <w:sz w:val="24"/>
          <w:szCs w:val="24"/>
        </w:rPr>
        <w:t>и аутентификации (далее — ЕСИА).</w:t>
      </w:r>
    </w:p>
    <w:p w14:paraId="07AADECF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3.2.3. Муниципальная услуга может быть получена через ЕПГУ.</w:t>
      </w:r>
    </w:p>
    <w:p w14:paraId="413251B6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3.2.4. Для подачи заявления через ЕПГУ заявитель должен выполнить следующие действия:</w:t>
      </w:r>
    </w:p>
    <w:p w14:paraId="42759AE5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14:paraId="34C40C9F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14:paraId="602509E6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lastRenderedPageBreak/>
        <w:t>— 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14:paraId="07F9AA1B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3.2.5. В результате направления пакета электронных документов посредством ЕПГУ, в региональной системе взаимодействия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0FFF705B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14:paraId="5585FC6B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—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103178E7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—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региональной системе взаимодействия формы о принятом решении и переводит дело в архив региональной системы взаимодействия</w:t>
      </w:r>
    </w:p>
    <w:p w14:paraId="54F7FC33" w14:textId="77777777"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—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489318E7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3.2.7. В случае поступления всех документов, указанных в пункте 2.6 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в ЕПГУ.</w:t>
      </w:r>
    </w:p>
    <w:p w14:paraId="4E2F30BB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14:paraId="036D5579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14:paraId="1474A6C7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5A2ECD06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507C49E0" w14:textId="77777777"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посредством ЕПГУ подписанное заявителем, заверенное печатью заявителя (при наличии) или оформленное в форме электронного документа и подписанное электронной подписью заявление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4B2B0964" w14:textId="77777777" w:rsidR="00182DA8" w:rsidRPr="003B2D70" w:rsidRDefault="00E30497" w:rsidP="003B2D70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</w:t>
      </w:r>
      <w:r w:rsidRPr="003B2D70">
        <w:rPr>
          <w:rFonts w:ascii="Times New Roman" w:hAnsi="Times New Roman"/>
          <w:sz w:val="24"/>
          <w:szCs w:val="24"/>
        </w:rPr>
        <w:lastRenderedPageBreak/>
        <w:t>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 (или) ошибок»;</w:t>
      </w:r>
    </w:p>
    <w:p w14:paraId="4D141433" w14:textId="0D5D2BC0" w:rsidR="00A0736B" w:rsidRPr="003B2D70" w:rsidRDefault="00E30497" w:rsidP="003B2D70">
      <w:pPr>
        <w:pStyle w:val="1"/>
        <w:rPr>
          <w:rFonts w:eastAsia="Times New Roman"/>
          <w:sz w:val="24"/>
          <w:szCs w:val="24"/>
        </w:rPr>
      </w:pPr>
      <w:r w:rsidRPr="003B2D70">
        <w:rPr>
          <w:rFonts w:eastAsia="Times New Roman"/>
          <w:sz w:val="24"/>
          <w:szCs w:val="24"/>
        </w:rPr>
        <w:t>2</w:t>
      </w:r>
      <w:r w:rsidR="00A0736B" w:rsidRPr="003B2D70">
        <w:rPr>
          <w:rFonts w:eastAsia="Times New Roman"/>
          <w:sz w:val="24"/>
          <w:szCs w:val="24"/>
        </w:rPr>
        <w:t xml:space="preserve">. </w:t>
      </w:r>
      <w:r w:rsidR="00847A6B" w:rsidRPr="00847A6B">
        <w:rPr>
          <w:sz w:val="24"/>
          <w:szCs w:val="24"/>
        </w:rPr>
        <w:t>Настоящее постановление опубликовать в информационном бюллетене «</w:t>
      </w:r>
      <w:proofErr w:type="spellStart"/>
      <w:r w:rsidR="00847A6B" w:rsidRPr="00847A6B">
        <w:rPr>
          <w:sz w:val="24"/>
          <w:szCs w:val="24"/>
        </w:rPr>
        <w:t>Ягановский</w:t>
      </w:r>
      <w:proofErr w:type="spellEnd"/>
      <w:r w:rsidR="00847A6B" w:rsidRPr="00847A6B">
        <w:rPr>
          <w:sz w:val="24"/>
          <w:szCs w:val="24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1657BE53" w14:textId="77777777" w:rsidR="00E2681F" w:rsidRPr="003B2D70" w:rsidRDefault="00E2681F" w:rsidP="003B2D70">
      <w:pPr>
        <w:pStyle w:val="1"/>
        <w:ind w:firstLine="0"/>
        <w:rPr>
          <w:rFonts w:eastAsia="Times New Roman"/>
          <w:sz w:val="24"/>
          <w:szCs w:val="24"/>
        </w:rPr>
      </w:pPr>
    </w:p>
    <w:p w14:paraId="3F2D28CE" w14:textId="77777777" w:rsidR="00E2681F" w:rsidRPr="003B2D70" w:rsidRDefault="00E2681F" w:rsidP="003B2D70">
      <w:pPr>
        <w:pStyle w:val="1"/>
        <w:ind w:firstLine="0"/>
        <w:rPr>
          <w:rFonts w:eastAsia="Times New Roman"/>
          <w:sz w:val="24"/>
          <w:szCs w:val="24"/>
        </w:rPr>
      </w:pPr>
    </w:p>
    <w:p w14:paraId="42833895" w14:textId="77777777" w:rsidR="00E2681F" w:rsidRPr="003B2D70" w:rsidRDefault="00E2681F" w:rsidP="003B2D70">
      <w:pPr>
        <w:pStyle w:val="1"/>
        <w:ind w:firstLine="0"/>
        <w:rPr>
          <w:rFonts w:eastAsia="Times New Roman"/>
          <w:sz w:val="24"/>
          <w:szCs w:val="24"/>
        </w:rPr>
      </w:pPr>
    </w:p>
    <w:p w14:paraId="3F1E8C7D" w14:textId="722577BE" w:rsidR="00A0736B" w:rsidRPr="001C04B4" w:rsidRDefault="23012CA8" w:rsidP="001C04B4">
      <w:pPr>
        <w:pStyle w:val="1"/>
        <w:ind w:firstLine="0"/>
        <w:rPr>
          <w:rFonts w:eastAsia="Times New Roman"/>
          <w:sz w:val="24"/>
          <w:szCs w:val="24"/>
        </w:rPr>
      </w:pPr>
      <w:r w:rsidRPr="003B2D70">
        <w:rPr>
          <w:rFonts w:eastAsia="Times New Roman"/>
          <w:sz w:val="24"/>
          <w:szCs w:val="24"/>
        </w:rPr>
        <w:t>Глава</w:t>
      </w:r>
      <w:r w:rsidR="00A0736B" w:rsidRPr="003B2D70">
        <w:rPr>
          <w:rFonts w:eastAsia="Times New Roman"/>
          <w:sz w:val="24"/>
          <w:szCs w:val="24"/>
        </w:rPr>
        <w:t xml:space="preserve"> </w:t>
      </w:r>
      <w:proofErr w:type="spellStart"/>
      <w:r w:rsidR="00847A6B">
        <w:rPr>
          <w:rFonts w:eastAsia="Times New Roman"/>
          <w:sz w:val="24"/>
          <w:szCs w:val="24"/>
        </w:rPr>
        <w:t>Ягановского</w:t>
      </w:r>
      <w:proofErr w:type="spellEnd"/>
      <w:r w:rsidR="00A0736B" w:rsidRPr="003B2D70">
        <w:rPr>
          <w:rFonts w:eastAsia="Times New Roman"/>
          <w:sz w:val="24"/>
          <w:szCs w:val="24"/>
        </w:rPr>
        <w:t xml:space="preserve"> сельского поселения </w:t>
      </w:r>
      <w:r w:rsidRPr="003B2D70">
        <w:rPr>
          <w:rFonts w:eastAsia="Times New Roman"/>
          <w:sz w:val="24"/>
          <w:szCs w:val="24"/>
        </w:rPr>
        <w:t xml:space="preserve"> </w:t>
      </w:r>
      <w:r w:rsidR="00A0736B" w:rsidRPr="003B2D70">
        <w:rPr>
          <w:rFonts w:eastAsia="Times New Roman"/>
          <w:sz w:val="24"/>
          <w:szCs w:val="24"/>
        </w:rPr>
        <w:t xml:space="preserve">                              </w:t>
      </w:r>
      <w:r w:rsidR="00847A6B">
        <w:rPr>
          <w:rFonts w:eastAsia="Times New Roman"/>
          <w:sz w:val="24"/>
          <w:szCs w:val="24"/>
        </w:rPr>
        <w:t xml:space="preserve">               </w:t>
      </w:r>
      <w:r w:rsidR="00A0736B" w:rsidRPr="003B2D70">
        <w:rPr>
          <w:rFonts w:eastAsia="Times New Roman"/>
          <w:sz w:val="24"/>
          <w:szCs w:val="24"/>
        </w:rPr>
        <w:t xml:space="preserve">       </w:t>
      </w:r>
      <w:proofErr w:type="spellStart"/>
      <w:r w:rsidR="00847A6B">
        <w:rPr>
          <w:rFonts w:eastAsia="Times New Roman"/>
          <w:sz w:val="24"/>
          <w:szCs w:val="24"/>
        </w:rPr>
        <w:t>Е.С.Штанова</w:t>
      </w:r>
      <w:proofErr w:type="spellEnd"/>
      <w:r w:rsidRPr="003B2D70">
        <w:rPr>
          <w:rFonts w:eastAsia="Times New Roman"/>
          <w:sz w:val="24"/>
          <w:szCs w:val="24"/>
        </w:rPr>
        <w:t xml:space="preserve">                                         </w:t>
      </w:r>
      <w:r w:rsidR="001C04B4">
        <w:rPr>
          <w:rFonts w:eastAsia="Times New Roman"/>
          <w:sz w:val="24"/>
          <w:szCs w:val="24"/>
        </w:rPr>
        <w:t xml:space="preserve">                               </w:t>
      </w:r>
    </w:p>
    <w:sectPr w:rsidR="00A0736B" w:rsidRPr="001C04B4" w:rsidSect="009C3D77"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C97B" w14:textId="77777777" w:rsidR="00B90C49" w:rsidRDefault="00B90C49">
      <w:pPr>
        <w:spacing w:after="0" w:line="240" w:lineRule="auto"/>
      </w:pPr>
      <w:r>
        <w:separator/>
      </w:r>
    </w:p>
  </w:endnote>
  <w:endnote w:type="continuationSeparator" w:id="0">
    <w:p w14:paraId="77A662F8" w14:textId="77777777" w:rsidR="00B90C49" w:rsidRDefault="00B9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4CAE" w14:textId="77777777" w:rsidR="00B90C49" w:rsidRDefault="00B90C49">
      <w:pPr>
        <w:spacing w:after="0" w:line="240" w:lineRule="auto"/>
      </w:pPr>
      <w:r>
        <w:separator/>
      </w:r>
    </w:p>
  </w:footnote>
  <w:footnote w:type="continuationSeparator" w:id="0">
    <w:p w14:paraId="41CEB6EB" w14:textId="77777777" w:rsidR="00B90C49" w:rsidRDefault="00B90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9A6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 w15:restartNumberingAfterBreak="0">
    <w:nsid w:val="0BF89117"/>
    <w:multiLevelType w:val="multilevel"/>
    <w:tmpl w:val="67B0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D80D242"/>
    <w:multiLevelType w:val="multilevel"/>
    <w:tmpl w:val="91804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10C509A8"/>
    <w:multiLevelType w:val="multilevel"/>
    <w:tmpl w:val="C0B8EF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4" w15:restartNumberingAfterBreak="0">
    <w:nsid w:val="11BF1128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5" w15:restartNumberingAfterBreak="0">
    <w:nsid w:val="1227287F"/>
    <w:multiLevelType w:val="multilevel"/>
    <w:tmpl w:val="723A7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2BD0FD5"/>
    <w:multiLevelType w:val="multilevel"/>
    <w:tmpl w:val="FB96583A"/>
    <w:lvl w:ilvl="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7E296D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1E2225F1"/>
    <w:multiLevelType w:val="multilevel"/>
    <w:tmpl w:val="4F4A3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EEE64EC"/>
    <w:multiLevelType w:val="multilevel"/>
    <w:tmpl w:val="350ED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212243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1" w15:restartNumberingAfterBreak="0">
    <w:nsid w:val="264C641E"/>
    <w:multiLevelType w:val="multilevel"/>
    <w:tmpl w:val="4C92FE0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07C4E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3" w15:restartNumberingAfterBreak="0">
    <w:nsid w:val="30FD734B"/>
    <w:multiLevelType w:val="multilevel"/>
    <w:tmpl w:val="EA821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32A9AE9C"/>
    <w:multiLevelType w:val="multilevel"/>
    <w:tmpl w:val="0B7CD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35E095CD"/>
    <w:multiLevelType w:val="multilevel"/>
    <w:tmpl w:val="39942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37586B25"/>
    <w:multiLevelType w:val="hybridMultilevel"/>
    <w:tmpl w:val="ACEC69AE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8E6077E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8" w15:restartNumberingAfterBreak="0">
    <w:nsid w:val="3CED1993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9" w15:restartNumberingAfterBreak="0">
    <w:nsid w:val="3FB54CAB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20" w15:restartNumberingAfterBreak="0">
    <w:nsid w:val="413F5F23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1" w15:restartNumberingAfterBreak="0">
    <w:nsid w:val="43CD1B48"/>
    <w:multiLevelType w:val="multilevel"/>
    <w:tmpl w:val="40F2D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 w15:restartNumberingAfterBreak="0">
    <w:nsid w:val="43F97AA4"/>
    <w:multiLevelType w:val="hybridMultilevel"/>
    <w:tmpl w:val="3602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F4EE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4" w15:restartNumberingAfterBreak="0">
    <w:nsid w:val="49765BF6"/>
    <w:multiLevelType w:val="hybridMultilevel"/>
    <w:tmpl w:val="BE069E92"/>
    <w:lvl w:ilvl="0" w:tplc="BC80034E">
      <w:start w:val="1"/>
      <w:numFmt w:val="decimal"/>
      <w:lvlText w:val="%1."/>
      <w:lvlJc w:val="left"/>
      <w:pPr>
        <w:ind w:left="720" w:hanging="360"/>
      </w:pPr>
    </w:lvl>
    <w:lvl w:ilvl="1" w:tplc="14DECE0A">
      <w:numFmt w:val="none"/>
      <w:lvlText w:val=""/>
      <w:lvlJc w:val="left"/>
      <w:pPr>
        <w:tabs>
          <w:tab w:val="num" w:pos="360"/>
        </w:tabs>
      </w:pPr>
    </w:lvl>
    <w:lvl w:ilvl="2" w:tplc="E2B83D54">
      <w:start w:val="1"/>
      <w:numFmt w:val="lowerRoman"/>
      <w:lvlText w:val="%3."/>
      <w:lvlJc w:val="right"/>
      <w:pPr>
        <w:ind w:left="2160" w:hanging="180"/>
      </w:pPr>
    </w:lvl>
    <w:lvl w:ilvl="3" w:tplc="1EACF7AE">
      <w:start w:val="1"/>
      <w:numFmt w:val="decimal"/>
      <w:lvlText w:val="%4."/>
      <w:lvlJc w:val="left"/>
      <w:pPr>
        <w:ind w:left="2880" w:hanging="360"/>
      </w:pPr>
    </w:lvl>
    <w:lvl w:ilvl="4" w:tplc="79E834D2">
      <w:start w:val="1"/>
      <w:numFmt w:val="lowerLetter"/>
      <w:lvlText w:val="%5."/>
      <w:lvlJc w:val="left"/>
      <w:pPr>
        <w:ind w:left="3600" w:hanging="360"/>
      </w:pPr>
    </w:lvl>
    <w:lvl w:ilvl="5" w:tplc="C1EAE27C">
      <w:start w:val="1"/>
      <w:numFmt w:val="lowerRoman"/>
      <w:lvlText w:val="%6."/>
      <w:lvlJc w:val="right"/>
      <w:pPr>
        <w:ind w:left="4320" w:hanging="180"/>
      </w:pPr>
    </w:lvl>
    <w:lvl w:ilvl="6" w:tplc="2B6077DC">
      <w:start w:val="1"/>
      <w:numFmt w:val="decimal"/>
      <w:lvlText w:val="%7."/>
      <w:lvlJc w:val="left"/>
      <w:pPr>
        <w:ind w:left="5040" w:hanging="360"/>
      </w:pPr>
    </w:lvl>
    <w:lvl w:ilvl="7" w:tplc="CF02F768">
      <w:start w:val="1"/>
      <w:numFmt w:val="lowerLetter"/>
      <w:lvlText w:val="%8."/>
      <w:lvlJc w:val="left"/>
      <w:pPr>
        <w:ind w:left="5760" w:hanging="360"/>
      </w:pPr>
    </w:lvl>
    <w:lvl w:ilvl="8" w:tplc="0324DD5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03037"/>
    <w:multiLevelType w:val="multilevel"/>
    <w:tmpl w:val="D4D8DC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61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sz w:val="28"/>
      </w:rPr>
    </w:lvl>
  </w:abstractNum>
  <w:abstractNum w:abstractNumId="26" w15:restartNumberingAfterBreak="0">
    <w:nsid w:val="532B6F18"/>
    <w:multiLevelType w:val="multilevel"/>
    <w:tmpl w:val="706EA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5662D1EC"/>
    <w:multiLevelType w:val="multilevel"/>
    <w:tmpl w:val="66789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4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8" w15:restartNumberingAfterBreak="0">
    <w:nsid w:val="56820962"/>
    <w:multiLevelType w:val="hybridMultilevel"/>
    <w:tmpl w:val="E8D48D74"/>
    <w:lvl w:ilvl="0" w:tplc="7E8678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42EA5612">
      <w:start w:val="1"/>
      <w:numFmt w:val="decimal"/>
      <w:lvlText w:val="%3)"/>
      <w:lvlJc w:val="left"/>
      <w:pPr>
        <w:ind w:left="22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58660E72"/>
    <w:multiLevelType w:val="hybridMultilevel"/>
    <w:tmpl w:val="77F801F2"/>
    <w:lvl w:ilvl="0" w:tplc="52BC4A36">
      <w:start w:val="5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5D34CE7C"/>
    <w:multiLevelType w:val="multilevel"/>
    <w:tmpl w:val="E89C4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1" w15:restartNumberingAfterBreak="0">
    <w:nsid w:val="5E621363"/>
    <w:multiLevelType w:val="multilevel"/>
    <w:tmpl w:val="E8F0C4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32" w15:restartNumberingAfterBreak="0">
    <w:nsid w:val="634E7139"/>
    <w:multiLevelType w:val="multilevel"/>
    <w:tmpl w:val="CD8A9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65B81D60"/>
    <w:multiLevelType w:val="multilevel"/>
    <w:tmpl w:val="5F2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D34EF5"/>
    <w:multiLevelType w:val="multilevel"/>
    <w:tmpl w:val="B7B29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6C4C797A"/>
    <w:multiLevelType w:val="hybridMultilevel"/>
    <w:tmpl w:val="FB96583A"/>
    <w:lvl w:ilvl="0" w:tplc="73D66BC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C0A292"/>
    <w:multiLevelType w:val="multilevel"/>
    <w:tmpl w:val="CF208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7034C2C0"/>
    <w:multiLevelType w:val="multilevel"/>
    <w:tmpl w:val="4C688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71A34483"/>
    <w:multiLevelType w:val="multilevel"/>
    <w:tmpl w:val="BC3A809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9" w15:restartNumberingAfterBreak="0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hint="default"/>
      </w:rPr>
    </w:lvl>
  </w:abstractNum>
  <w:abstractNum w:abstractNumId="40" w15:restartNumberingAfterBreak="0">
    <w:nsid w:val="759062D5"/>
    <w:multiLevelType w:val="multilevel"/>
    <w:tmpl w:val="8BDC120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8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48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41" w15:restartNumberingAfterBreak="0">
    <w:nsid w:val="775510E7"/>
    <w:multiLevelType w:val="multilevel"/>
    <w:tmpl w:val="BCEAE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2" w15:restartNumberingAfterBreak="0">
    <w:nsid w:val="7816389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3" w15:restartNumberingAfterBreak="0">
    <w:nsid w:val="78DBAEE2"/>
    <w:multiLevelType w:val="multilevel"/>
    <w:tmpl w:val="FE408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4" w15:restartNumberingAfterBreak="0">
    <w:nsid w:val="79D70344"/>
    <w:multiLevelType w:val="hybridMultilevel"/>
    <w:tmpl w:val="795AE8A4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AD170FF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6" w15:restartNumberingAfterBreak="0">
    <w:nsid w:val="7CC55A34"/>
    <w:multiLevelType w:val="hybridMultilevel"/>
    <w:tmpl w:val="461636CC"/>
    <w:lvl w:ilvl="0" w:tplc="C918362C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4A82C6AA">
      <w:start w:val="1"/>
      <w:numFmt w:val="decimal"/>
      <w:lvlText w:val="%2)"/>
      <w:lvlJc w:val="left"/>
      <w:pPr>
        <w:ind w:left="2314" w:hanging="52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41"/>
  </w:num>
  <w:num w:numId="3">
    <w:abstractNumId w:val="13"/>
  </w:num>
  <w:num w:numId="4">
    <w:abstractNumId w:val="27"/>
  </w:num>
  <w:num w:numId="5">
    <w:abstractNumId w:val="43"/>
  </w:num>
  <w:num w:numId="6">
    <w:abstractNumId w:val="30"/>
  </w:num>
  <w:num w:numId="7">
    <w:abstractNumId w:val="9"/>
  </w:num>
  <w:num w:numId="8">
    <w:abstractNumId w:val="26"/>
  </w:num>
  <w:num w:numId="9">
    <w:abstractNumId w:val="2"/>
  </w:num>
  <w:num w:numId="10">
    <w:abstractNumId w:val="32"/>
  </w:num>
  <w:num w:numId="11">
    <w:abstractNumId w:val="14"/>
  </w:num>
  <w:num w:numId="12">
    <w:abstractNumId w:val="37"/>
  </w:num>
  <w:num w:numId="13">
    <w:abstractNumId w:val="15"/>
  </w:num>
  <w:num w:numId="14">
    <w:abstractNumId w:val="36"/>
  </w:num>
  <w:num w:numId="15">
    <w:abstractNumId w:val="1"/>
  </w:num>
  <w:num w:numId="16">
    <w:abstractNumId w:val="8"/>
  </w:num>
  <w:num w:numId="17">
    <w:abstractNumId w:val="24"/>
  </w:num>
  <w:num w:numId="18">
    <w:abstractNumId w:val="39"/>
  </w:num>
  <w:num w:numId="19">
    <w:abstractNumId w:val="38"/>
  </w:num>
  <w:num w:numId="20">
    <w:abstractNumId w:val="19"/>
  </w:num>
  <w:num w:numId="21">
    <w:abstractNumId w:val="29"/>
  </w:num>
  <w:num w:numId="22">
    <w:abstractNumId w:val="25"/>
  </w:num>
  <w:num w:numId="23">
    <w:abstractNumId w:val="31"/>
  </w:num>
  <w:num w:numId="24">
    <w:abstractNumId w:val="28"/>
  </w:num>
  <w:num w:numId="25">
    <w:abstractNumId w:val="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5"/>
  </w:num>
  <w:num w:numId="29">
    <w:abstractNumId w:val="7"/>
  </w:num>
  <w:num w:numId="30">
    <w:abstractNumId w:val="35"/>
  </w:num>
  <w:num w:numId="31">
    <w:abstractNumId w:val="6"/>
  </w:num>
  <w:num w:numId="32">
    <w:abstractNumId w:val="42"/>
  </w:num>
  <w:num w:numId="33">
    <w:abstractNumId w:val="20"/>
  </w:num>
  <w:num w:numId="34">
    <w:abstractNumId w:val="23"/>
  </w:num>
  <w:num w:numId="35">
    <w:abstractNumId w:val="12"/>
  </w:num>
  <w:num w:numId="36">
    <w:abstractNumId w:val="17"/>
  </w:num>
  <w:num w:numId="37">
    <w:abstractNumId w:val="10"/>
  </w:num>
  <w:num w:numId="38">
    <w:abstractNumId w:val="18"/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0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5"/>
  </w:num>
  <w:num w:numId="47">
    <w:abstractNumId w:val="3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E6A"/>
    <w:rsid w:val="00015528"/>
    <w:rsid w:val="0003627E"/>
    <w:rsid w:val="0006728C"/>
    <w:rsid w:val="00083142"/>
    <w:rsid w:val="000934BD"/>
    <w:rsid w:val="0009484E"/>
    <w:rsid w:val="000C6303"/>
    <w:rsid w:val="000F3E81"/>
    <w:rsid w:val="00112E3F"/>
    <w:rsid w:val="00157045"/>
    <w:rsid w:val="00182DA8"/>
    <w:rsid w:val="001A0BBB"/>
    <w:rsid w:val="001A5BD9"/>
    <w:rsid w:val="001C04B4"/>
    <w:rsid w:val="001D1DB3"/>
    <w:rsid w:val="001D7F34"/>
    <w:rsid w:val="002069B9"/>
    <w:rsid w:val="002075B6"/>
    <w:rsid w:val="00216B76"/>
    <w:rsid w:val="00232883"/>
    <w:rsid w:val="00256C1A"/>
    <w:rsid w:val="00257E03"/>
    <w:rsid w:val="00260631"/>
    <w:rsid w:val="00265F06"/>
    <w:rsid w:val="002667FD"/>
    <w:rsid w:val="00266A37"/>
    <w:rsid w:val="002855E8"/>
    <w:rsid w:val="002871ED"/>
    <w:rsid w:val="002C7157"/>
    <w:rsid w:val="002D11EA"/>
    <w:rsid w:val="002D226A"/>
    <w:rsid w:val="002E3F1C"/>
    <w:rsid w:val="00302A9F"/>
    <w:rsid w:val="00306504"/>
    <w:rsid w:val="00323B6F"/>
    <w:rsid w:val="00327E26"/>
    <w:rsid w:val="003328D4"/>
    <w:rsid w:val="003341FF"/>
    <w:rsid w:val="00381979"/>
    <w:rsid w:val="00395BDD"/>
    <w:rsid w:val="0039779F"/>
    <w:rsid w:val="003B2D70"/>
    <w:rsid w:val="003C7B7C"/>
    <w:rsid w:val="003E24F1"/>
    <w:rsid w:val="003E4B5C"/>
    <w:rsid w:val="00415325"/>
    <w:rsid w:val="00425698"/>
    <w:rsid w:val="00427A68"/>
    <w:rsid w:val="0043296F"/>
    <w:rsid w:val="0046444B"/>
    <w:rsid w:val="00492280"/>
    <w:rsid w:val="004A43E1"/>
    <w:rsid w:val="004C00F2"/>
    <w:rsid w:val="004C55A2"/>
    <w:rsid w:val="004D579E"/>
    <w:rsid w:val="004E1EBC"/>
    <w:rsid w:val="004F19AB"/>
    <w:rsid w:val="004F4B2F"/>
    <w:rsid w:val="005149D6"/>
    <w:rsid w:val="005255F8"/>
    <w:rsid w:val="00550BDF"/>
    <w:rsid w:val="00552A5E"/>
    <w:rsid w:val="005B2A4E"/>
    <w:rsid w:val="005C2C67"/>
    <w:rsid w:val="005D34F9"/>
    <w:rsid w:val="005D7EF9"/>
    <w:rsid w:val="005E44A9"/>
    <w:rsid w:val="005E4682"/>
    <w:rsid w:val="005E73B7"/>
    <w:rsid w:val="005F4C0A"/>
    <w:rsid w:val="005F75CD"/>
    <w:rsid w:val="0062484A"/>
    <w:rsid w:val="00626F3D"/>
    <w:rsid w:val="00647A29"/>
    <w:rsid w:val="00653F56"/>
    <w:rsid w:val="00672108"/>
    <w:rsid w:val="006802B5"/>
    <w:rsid w:val="006901B1"/>
    <w:rsid w:val="006A23D8"/>
    <w:rsid w:val="006A6F05"/>
    <w:rsid w:val="006E0E5A"/>
    <w:rsid w:val="006E23FE"/>
    <w:rsid w:val="006E3427"/>
    <w:rsid w:val="006F2C21"/>
    <w:rsid w:val="00721795"/>
    <w:rsid w:val="00726A0D"/>
    <w:rsid w:val="00745A16"/>
    <w:rsid w:val="0079372B"/>
    <w:rsid w:val="00793FA8"/>
    <w:rsid w:val="00794843"/>
    <w:rsid w:val="007948E7"/>
    <w:rsid w:val="007C4AAB"/>
    <w:rsid w:val="00825CA4"/>
    <w:rsid w:val="00847A3D"/>
    <w:rsid w:val="00847A6B"/>
    <w:rsid w:val="0085063F"/>
    <w:rsid w:val="0086363C"/>
    <w:rsid w:val="00883801"/>
    <w:rsid w:val="00884360"/>
    <w:rsid w:val="008962CA"/>
    <w:rsid w:val="008A6372"/>
    <w:rsid w:val="008B09FD"/>
    <w:rsid w:val="008C0ECF"/>
    <w:rsid w:val="008C3F57"/>
    <w:rsid w:val="008E37A3"/>
    <w:rsid w:val="008E71A8"/>
    <w:rsid w:val="008F5A89"/>
    <w:rsid w:val="00907643"/>
    <w:rsid w:val="009133C2"/>
    <w:rsid w:val="00936B0C"/>
    <w:rsid w:val="009375DF"/>
    <w:rsid w:val="00941953"/>
    <w:rsid w:val="00943CE9"/>
    <w:rsid w:val="00945604"/>
    <w:rsid w:val="00963975"/>
    <w:rsid w:val="00974D34"/>
    <w:rsid w:val="00981741"/>
    <w:rsid w:val="009A0974"/>
    <w:rsid w:val="009A76A6"/>
    <w:rsid w:val="009C3D77"/>
    <w:rsid w:val="009D5432"/>
    <w:rsid w:val="009E7396"/>
    <w:rsid w:val="009E7C3F"/>
    <w:rsid w:val="009F1B60"/>
    <w:rsid w:val="00A061A1"/>
    <w:rsid w:val="00A0736B"/>
    <w:rsid w:val="00A27504"/>
    <w:rsid w:val="00A51325"/>
    <w:rsid w:val="00A81A5F"/>
    <w:rsid w:val="00A81E48"/>
    <w:rsid w:val="00A846F5"/>
    <w:rsid w:val="00A85E6A"/>
    <w:rsid w:val="00AA04D3"/>
    <w:rsid w:val="00AA64D7"/>
    <w:rsid w:val="00AB6672"/>
    <w:rsid w:val="00AF21F3"/>
    <w:rsid w:val="00B22048"/>
    <w:rsid w:val="00B46F92"/>
    <w:rsid w:val="00B530C4"/>
    <w:rsid w:val="00B90C49"/>
    <w:rsid w:val="00BA1A6D"/>
    <w:rsid w:val="00BA696B"/>
    <w:rsid w:val="00BC0162"/>
    <w:rsid w:val="00BC22D8"/>
    <w:rsid w:val="00BC73DE"/>
    <w:rsid w:val="00BD0828"/>
    <w:rsid w:val="00C0347C"/>
    <w:rsid w:val="00C527D1"/>
    <w:rsid w:val="00C53D57"/>
    <w:rsid w:val="00C5700F"/>
    <w:rsid w:val="00C65559"/>
    <w:rsid w:val="00C667A3"/>
    <w:rsid w:val="00C773F4"/>
    <w:rsid w:val="00C85810"/>
    <w:rsid w:val="00CA6021"/>
    <w:rsid w:val="00CC73EB"/>
    <w:rsid w:val="00CD2810"/>
    <w:rsid w:val="00CF2C12"/>
    <w:rsid w:val="00D069B3"/>
    <w:rsid w:val="00D072D9"/>
    <w:rsid w:val="00D271BE"/>
    <w:rsid w:val="00D5763D"/>
    <w:rsid w:val="00D93A30"/>
    <w:rsid w:val="00DD1ABC"/>
    <w:rsid w:val="00DE1F1B"/>
    <w:rsid w:val="00DE583C"/>
    <w:rsid w:val="00DF21A6"/>
    <w:rsid w:val="00DF2A71"/>
    <w:rsid w:val="00DF3B72"/>
    <w:rsid w:val="00DF6CAA"/>
    <w:rsid w:val="00E2681F"/>
    <w:rsid w:val="00E30497"/>
    <w:rsid w:val="00E4077D"/>
    <w:rsid w:val="00E54B4C"/>
    <w:rsid w:val="00E60D89"/>
    <w:rsid w:val="00E63DE3"/>
    <w:rsid w:val="00E81798"/>
    <w:rsid w:val="00EB31B3"/>
    <w:rsid w:val="00EC5346"/>
    <w:rsid w:val="00ED3646"/>
    <w:rsid w:val="00EF12E6"/>
    <w:rsid w:val="00F02017"/>
    <w:rsid w:val="00F05B3D"/>
    <w:rsid w:val="00F1152F"/>
    <w:rsid w:val="00F16C90"/>
    <w:rsid w:val="00F2681B"/>
    <w:rsid w:val="00F26B7A"/>
    <w:rsid w:val="00F40DAE"/>
    <w:rsid w:val="00F46546"/>
    <w:rsid w:val="00F50921"/>
    <w:rsid w:val="00F81704"/>
    <w:rsid w:val="00F97281"/>
    <w:rsid w:val="00FC4A3D"/>
    <w:rsid w:val="00FE6E51"/>
    <w:rsid w:val="230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7ACD"/>
  <w15:docId w15:val="{8AA8F828-6CEB-4D92-9353-2E2AAC1A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1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D7F3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Normal0"/>
    <w:next w:val="Normal0"/>
    <w:link w:val="40"/>
    <w:uiPriority w:val="9"/>
    <w:unhideWhenUsed/>
    <w:qFormat/>
    <w:rsid w:val="000155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1D7F34"/>
    <w:pPr>
      <w:keepNext/>
      <w:spacing w:after="0" w:line="240" w:lineRule="auto"/>
      <w:ind w:left="5103"/>
      <w:jc w:val="right"/>
      <w:outlineLvl w:val="5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4F19A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4F19AB"/>
    <w:rPr>
      <w:rFonts w:ascii="Times New Roman" w:hAnsi="Times New Roman"/>
      <w:sz w:val="28"/>
    </w:rPr>
  </w:style>
  <w:style w:type="character" w:styleId="a3">
    <w:name w:val="Emphasis"/>
    <w:qFormat/>
    <w:rsid w:val="00E2681F"/>
    <w:rPr>
      <w:rFonts w:cs="Times New Roman"/>
      <w:i/>
      <w:iCs/>
    </w:rPr>
  </w:style>
  <w:style w:type="paragraph" w:customStyle="1" w:styleId="ConsPlusTitle">
    <w:name w:val="ConsPlusTitle"/>
    <w:link w:val="ConsPlusTitle0"/>
    <w:rsid w:val="00E2681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link w:val="ConsPlusTitle"/>
    <w:locked/>
    <w:rsid w:val="00E2681F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D7F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7F3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1D7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1D7F34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7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D7F34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unhideWhenUsed/>
    <w:rsid w:val="001D7F34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1D7F34"/>
    <w:pPr>
      <w:spacing w:after="12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D7F34"/>
  </w:style>
  <w:style w:type="paragraph" w:styleId="a8">
    <w:name w:val="header"/>
    <w:basedOn w:val="a"/>
    <w:link w:val="a9"/>
    <w:uiPriority w:val="99"/>
    <w:unhideWhenUsed/>
    <w:rsid w:val="001D7F3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D7F34"/>
  </w:style>
  <w:style w:type="character" w:customStyle="1" w:styleId="ConsPlusNormal0">
    <w:name w:val="ConsPlusNormal Знак"/>
    <w:link w:val="ConsPlusNormal"/>
    <w:locked/>
    <w:rsid w:val="001D7F34"/>
    <w:rPr>
      <w:rFonts w:ascii="Arial" w:hAnsi="Arial" w:cs="Arial"/>
      <w:sz w:val="20"/>
      <w:szCs w:val="20"/>
    </w:rPr>
  </w:style>
  <w:style w:type="paragraph" w:customStyle="1" w:styleId="Normal0">
    <w:name w:val="Normal0"/>
    <w:uiPriority w:val="99"/>
    <w:rsid w:val="001D7F34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A04D3"/>
    <w:pPr>
      <w:ind w:left="720"/>
    </w:pPr>
  </w:style>
  <w:style w:type="character" w:customStyle="1" w:styleId="40">
    <w:name w:val="Заголовок 4 Знак"/>
    <w:basedOn w:val="a0"/>
    <w:link w:val="4"/>
    <w:uiPriority w:val="9"/>
    <w:rsid w:val="000155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footnote text"/>
    <w:basedOn w:val="a"/>
    <w:link w:val="ab"/>
    <w:semiHidden/>
    <w:rsid w:val="002E3F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E3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E3F1C"/>
    <w:rPr>
      <w:vertAlign w:val="superscript"/>
    </w:rPr>
  </w:style>
  <w:style w:type="paragraph" w:customStyle="1" w:styleId="21">
    <w:name w:val="Абзац списка2"/>
    <w:basedOn w:val="a"/>
    <w:rsid w:val="0098174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2"/>
    <w:uiPriority w:val="99"/>
    <w:rsid w:val="00981741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27E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27E26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d">
    <w:name w:val="Обычный (Интернет) Знак"/>
    <w:link w:val="ae"/>
    <w:locked/>
    <w:rsid w:val="00FC4A3D"/>
    <w:rPr>
      <w:color w:val="000000"/>
      <w:sz w:val="24"/>
    </w:rPr>
  </w:style>
  <w:style w:type="paragraph" w:styleId="ae">
    <w:name w:val="Normal (Web)"/>
    <w:basedOn w:val="a"/>
    <w:link w:val="ad"/>
    <w:uiPriority w:val="99"/>
    <w:rsid w:val="00FC4A3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paragraph" w:customStyle="1" w:styleId="consplusnormal1">
    <w:name w:val="consplusnormal"/>
    <w:basedOn w:val="a"/>
    <w:rsid w:val="00CC7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Без интервала1"/>
    <w:uiPriority w:val="1"/>
    <w:qFormat/>
    <w:rsid w:val="009C3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-indent">
    <w:name w:val="no-indent"/>
    <w:basedOn w:val="a"/>
    <w:rsid w:val="00ED3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318/b124e72af2b0eabb7334175b1c01a5454388a0cb/" TargetMode="External"/><Relationship Id="rId13" Type="http://schemas.openxmlformats.org/officeDocument/2006/relationships/hyperlink" Target="https://www.consultant.ru/document/cons_doc_LAW_454318/b124e72af2b0eabb7334175b1c01a5454388a0c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54318/b124e72af2b0eabb7334175b1c01a5454388a0c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4318/b124e72af2b0eabb7334175b1c01a5454388a0c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54318/b124e72af2b0eabb7334175b1c01a5454388a0c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4318/b124e72af2b0eabb7334175b1c01a5454388a0c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81B55-4892-4177-BD95-9908BA00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Yaganovo@outlook.com</cp:lastModifiedBy>
  <cp:revision>4</cp:revision>
  <cp:lastPrinted>2024-04-27T08:05:00Z</cp:lastPrinted>
  <dcterms:created xsi:type="dcterms:W3CDTF">2024-04-24T06:30:00Z</dcterms:created>
  <dcterms:modified xsi:type="dcterms:W3CDTF">2024-04-27T08:06:00Z</dcterms:modified>
</cp:coreProperties>
</file>