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CC1" w:rsidRPr="007A10D2" w:rsidRDefault="00640CC1" w:rsidP="00640CC1">
      <w:pPr>
        <w:jc w:val="center"/>
        <w:rPr>
          <w:szCs w:val="28"/>
        </w:rPr>
      </w:pPr>
      <w:r w:rsidRPr="007A10D2">
        <w:rPr>
          <w:b/>
          <w:i/>
          <w:noProof/>
          <w:szCs w:val="28"/>
        </w:rPr>
        <w:drawing>
          <wp:anchor distT="0" distB="0" distL="114300" distR="114300" simplePos="0" relativeHeight="251659264" behindDoc="1" locked="0" layoutInCell="1" allowOverlap="1">
            <wp:simplePos x="0" y="0"/>
            <wp:positionH relativeFrom="column">
              <wp:posOffset>2572661</wp:posOffset>
            </wp:positionH>
            <wp:positionV relativeFrom="paragraph">
              <wp:posOffset>-465648</wp:posOffset>
            </wp:positionV>
            <wp:extent cx="784032"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rsidRPr="007A10D2">
        <w:t xml:space="preserve"> </w:t>
      </w:r>
      <w:r w:rsidRPr="007A10D2">
        <w:tab/>
      </w:r>
    </w:p>
    <w:p w:rsidR="00640CC1" w:rsidRPr="007A10D2" w:rsidRDefault="00640CC1" w:rsidP="00640CC1">
      <w:pPr>
        <w:contextualSpacing/>
        <w:jc w:val="center"/>
        <w:rPr>
          <w:szCs w:val="28"/>
        </w:rPr>
      </w:pPr>
    </w:p>
    <w:p w:rsidR="00640CC1" w:rsidRPr="007A10D2" w:rsidRDefault="00640CC1" w:rsidP="00640CC1">
      <w:pPr>
        <w:contextualSpacing/>
        <w:jc w:val="center"/>
        <w:rPr>
          <w:szCs w:val="28"/>
        </w:rPr>
      </w:pPr>
    </w:p>
    <w:p w:rsidR="00640CC1" w:rsidRDefault="00640CC1" w:rsidP="00640CC1">
      <w:pPr>
        <w:contextualSpacing/>
        <w:jc w:val="center"/>
        <w:rPr>
          <w:sz w:val="28"/>
          <w:szCs w:val="28"/>
        </w:rPr>
      </w:pPr>
    </w:p>
    <w:p w:rsidR="00640CC1" w:rsidRPr="007A10D2" w:rsidRDefault="00640CC1" w:rsidP="00640CC1">
      <w:pPr>
        <w:contextualSpacing/>
        <w:jc w:val="center"/>
        <w:rPr>
          <w:sz w:val="28"/>
          <w:szCs w:val="28"/>
        </w:rPr>
      </w:pPr>
      <w:r w:rsidRPr="007A10D2">
        <w:rPr>
          <w:sz w:val="28"/>
          <w:szCs w:val="28"/>
        </w:rPr>
        <w:t>АДМИНИСТРАЦИЯ ЧЕРЕПОВЕЦКОГО МУНИЦИПАЛЬНОГО ОКРУГА ВОЛОГОДСКОЙ ОБЛАСТИ</w:t>
      </w:r>
    </w:p>
    <w:p w:rsidR="00640CC1" w:rsidRPr="007A10D2" w:rsidRDefault="00640CC1" w:rsidP="00640CC1">
      <w:pPr>
        <w:contextualSpacing/>
        <w:jc w:val="center"/>
        <w:rPr>
          <w:sz w:val="16"/>
          <w:szCs w:val="16"/>
        </w:rPr>
      </w:pPr>
    </w:p>
    <w:p w:rsidR="00640CC1" w:rsidRPr="00640CC1" w:rsidRDefault="00640CC1" w:rsidP="00640CC1">
      <w:pPr>
        <w:pStyle w:val="3"/>
        <w:spacing w:before="0" w:after="0"/>
        <w:contextualSpacing/>
        <w:jc w:val="center"/>
        <w:rPr>
          <w:rFonts w:ascii="Times New Roman" w:hAnsi="Times New Roman"/>
          <w:sz w:val="36"/>
          <w:szCs w:val="36"/>
        </w:rPr>
      </w:pPr>
      <w:r w:rsidRPr="00640CC1">
        <w:rPr>
          <w:rFonts w:ascii="Times New Roman" w:hAnsi="Times New Roman"/>
          <w:sz w:val="36"/>
          <w:szCs w:val="36"/>
        </w:rPr>
        <w:t>П О С Т А Н О В Л Е Н И Е</w:t>
      </w:r>
    </w:p>
    <w:p w:rsidR="00640CC1" w:rsidRPr="007A10D2" w:rsidRDefault="00640CC1" w:rsidP="00640CC1"/>
    <w:p w:rsidR="00640CC1" w:rsidRPr="007A10D2" w:rsidRDefault="00640CC1" w:rsidP="00640CC1">
      <w:pPr>
        <w:tabs>
          <w:tab w:val="left" w:pos="993"/>
        </w:tabs>
        <w:contextualSpacing/>
        <w:rPr>
          <w:sz w:val="28"/>
          <w:szCs w:val="28"/>
        </w:rPr>
      </w:pPr>
      <w:r w:rsidRPr="007A10D2">
        <w:rPr>
          <w:sz w:val="28"/>
          <w:szCs w:val="28"/>
        </w:rPr>
        <w:t>от 1</w:t>
      </w:r>
      <w:r>
        <w:rPr>
          <w:sz w:val="28"/>
          <w:szCs w:val="28"/>
        </w:rPr>
        <w:t>2</w:t>
      </w:r>
      <w:r w:rsidRPr="007A10D2">
        <w:rPr>
          <w:sz w:val="28"/>
          <w:szCs w:val="28"/>
        </w:rPr>
        <w:t xml:space="preserve">.03.2026   </w:t>
      </w:r>
      <w:r w:rsidRPr="007A10D2">
        <w:rPr>
          <w:sz w:val="28"/>
          <w:szCs w:val="28"/>
        </w:rPr>
        <w:tab/>
      </w:r>
      <w:r w:rsidRPr="007A10D2">
        <w:rPr>
          <w:sz w:val="28"/>
          <w:szCs w:val="28"/>
        </w:rPr>
        <w:tab/>
      </w:r>
      <w:r w:rsidRPr="007A10D2">
        <w:rPr>
          <w:sz w:val="28"/>
          <w:szCs w:val="28"/>
        </w:rPr>
        <w:tab/>
      </w:r>
      <w:r w:rsidRPr="007A10D2">
        <w:rPr>
          <w:sz w:val="28"/>
          <w:szCs w:val="28"/>
        </w:rPr>
        <w:tab/>
      </w:r>
      <w:r w:rsidRPr="007A10D2">
        <w:rPr>
          <w:sz w:val="28"/>
          <w:szCs w:val="28"/>
        </w:rPr>
        <w:tab/>
      </w:r>
      <w:r w:rsidRPr="007A10D2">
        <w:rPr>
          <w:sz w:val="28"/>
          <w:szCs w:val="28"/>
        </w:rPr>
        <w:tab/>
      </w:r>
      <w:r w:rsidRPr="007A10D2">
        <w:rPr>
          <w:sz w:val="28"/>
          <w:szCs w:val="28"/>
        </w:rPr>
        <w:tab/>
        <w:t xml:space="preserve">                               № 1</w:t>
      </w:r>
      <w:r>
        <w:rPr>
          <w:sz w:val="28"/>
          <w:szCs w:val="28"/>
        </w:rPr>
        <w:t>31</w:t>
      </w:r>
    </w:p>
    <w:p w:rsidR="00640CC1" w:rsidRDefault="00640CC1" w:rsidP="00640CC1">
      <w:pPr>
        <w:contextualSpacing/>
        <w:jc w:val="center"/>
      </w:pPr>
      <w:r w:rsidRPr="007A10D2">
        <w:t>г. Череповец</w:t>
      </w:r>
    </w:p>
    <w:p w:rsidR="00640CC1" w:rsidRDefault="00640CC1" w:rsidP="00640CC1">
      <w:pPr>
        <w:contextualSpacing/>
        <w:jc w:val="center"/>
      </w:pPr>
    </w:p>
    <w:p w:rsidR="00C65FEB" w:rsidRPr="00982259" w:rsidRDefault="00C65FEB" w:rsidP="00C65FEB">
      <w:pPr>
        <w:jc w:val="center"/>
        <w:rPr>
          <w:rFonts w:eastAsia="Calibri"/>
          <w:b/>
          <w:sz w:val="28"/>
          <w:szCs w:val="28"/>
          <w:lang w:eastAsia="en-US"/>
        </w:rPr>
      </w:pPr>
      <w:r w:rsidRPr="0023757C">
        <w:rPr>
          <w:b/>
          <w:sz w:val="28"/>
          <w:szCs w:val="28"/>
        </w:rPr>
        <w:t xml:space="preserve">Об утверждении </w:t>
      </w:r>
      <w:r w:rsidRPr="0023757C">
        <w:rPr>
          <w:rFonts w:eastAsia="Calibri"/>
          <w:b/>
          <w:sz w:val="28"/>
          <w:szCs w:val="28"/>
          <w:lang w:eastAsia="en-US"/>
        </w:rPr>
        <w:t>Программы профилактики рисков причинения вреда (ущерба) охраняемым законом ценностям п</w:t>
      </w:r>
      <w:r>
        <w:rPr>
          <w:rFonts w:eastAsia="Calibri"/>
          <w:b/>
          <w:sz w:val="28"/>
          <w:szCs w:val="28"/>
          <w:lang w:eastAsia="en-US"/>
        </w:rPr>
        <w:t>ри осуществлении муниципального</w:t>
      </w:r>
      <w:r w:rsidR="00640CC1">
        <w:rPr>
          <w:rFonts w:eastAsia="Calibri"/>
          <w:b/>
          <w:sz w:val="28"/>
          <w:szCs w:val="28"/>
          <w:lang w:eastAsia="en-US"/>
        </w:rPr>
        <w:t xml:space="preserve"> </w:t>
      </w:r>
      <w:r w:rsidRPr="0023757C">
        <w:rPr>
          <w:rFonts w:eastAsia="Calibri"/>
          <w:b/>
          <w:sz w:val="28"/>
          <w:szCs w:val="28"/>
          <w:lang w:eastAsia="en-US"/>
        </w:rPr>
        <w:t xml:space="preserve">контроля </w:t>
      </w:r>
      <w:r w:rsidRPr="00982259">
        <w:rPr>
          <w:rFonts w:eastAsia="Calibri"/>
          <w:b/>
          <w:sz w:val="28"/>
          <w:szCs w:val="28"/>
          <w:lang w:eastAsia="en-US"/>
        </w:rPr>
        <w:t>в сфере благоустройства на территории Череповецкого муниципального округа Вологодской области на 2026 год</w:t>
      </w:r>
    </w:p>
    <w:p w:rsidR="00A95185" w:rsidRDefault="00A95185" w:rsidP="00A95185">
      <w:pPr>
        <w:autoSpaceDE w:val="0"/>
        <w:autoSpaceDN w:val="0"/>
        <w:adjustRightInd w:val="0"/>
        <w:jc w:val="center"/>
        <w:outlineLvl w:val="0"/>
        <w:rPr>
          <w:b/>
          <w:sz w:val="28"/>
          <w:szCs w:val="28"/>
        </w:rPr>
      </w:pPr>
    </w:p>
    <w:p w:rsidR="00C65FEB" w:rsidRPr="008344FE" w:rsidRDefault="00C65FEB" w:rsidP="00A95185">
      <w:pPr>
        <w:autoSpaceDE w:val="0"/>
        <w:autoSpaceDN w:val="0"/>
        <w:adjustRightInd w:val="0"/>
        <w:jc w:val="center"/>
        <w:outlineLvl w:val="0"/>
        <w:rPr>
          <w:b/>
          <w:sz w:val="28"/>
          <w:szCs w:val="28"/>
        </w:rPr>
      </w:pPr>
    </w:p>
    <w:p w:rsidR="00C65FEB" w:rsidRPr="0023757C" w:rsidRDefault="00C65FEB" w:rsidP="00640CC1">
      <w:pPr>
        <w:ind w:firstLine="709"/>
        <w:jc w:val="both"/>
        <w:rPr>
          <w:sz w:val="28"/>
          <w:szCs w:val="28"/>
        </w:rPr>
      </w:pPr>
      <w:proofErr w:type="gramStart"/>
      <w:r w:rsidRPr="00982259">
        <w:rPr>
          <w:sz w:val="28"/>
          <w:szCs w:val="28"/>
        </w:rPr>
        <w:t xml:space="preserve">В соответствии с Федеральным законом от 31.07.2020 № 248-ФЗ  </w:t>
      </w:r>
      <w:r w:rsidR="00640CC1">
        <w:rPr>
          <w:sz w:val="28"/>
          <w:szCs w:val="28"/>
        </w:rPr>
        <w:br/>
      </w:r>
      <w:r w:rsidRPr="00982259">
        <w:rPr>
          <w:sz w:val="28"/>
          <w:szCs w:val="28"/>
        </w:rPr>
        <w:t>«О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Положением о муниципальном контроле в сфере благоустройства на территории Череповецкого муниципального округа Вологодской области, утвержденным решением Муниципального</w:t>
      </w:r>
      <w:proofErr w:type="gramEnd"/>
      <w:r w:rsidRPr="00982259">
        <w:rPr>
          <w:sz w:val="28"/>
          <w:szCs w:val="28"/>
        </w:rPr>
        <w:t xml:space="preserve"> Собрания Череповецкого муниципального округа от 25.11.2025 №</w:t>
      </w:r>
      <w:r w:rsidR="00640CC1">
        <w:rPr>
          <w:sz w:val="28"/>
          <w:szCs w:val="28"/>
        </w:rPr>
        <w:t xml:space="preserve"> </w:t>
      </w:r>
      <w:r w:rsidRPr="00982259">
        <w:rPr>
          <w:sz w:val="28"/>
          <w:szCs w:val="28"/>
        </w:rPr>
        <w:t>11</w:t>
      </w:r>
      <w:r w:rsidR="001A6B37">
        <w:rPr>
          <w:sz w:val="28"/>
          <w:szCs w:val="28"/>
        </w:rPr>
        <w:t>3</w:t>
      </w:r>
      <w:r w:rsidR="00B5295C">
        <w:rPr>
          <w:sz w:val="28"/>
          <w:szCs w:val="28"/>
        </w:rPr>
        <w:t>,</w:t>
      </w:r>
    </w:p>
    <w:p w:rsidR="00A95185" w:rsidRDefault="00A95185" w:rsidP="00A95185">
      <w:pPr>
        <w:ind w:firstLine="709"/>
        <w:jc w:val="both"/>
        <w:rPr>
          <w:sz w:val="28"/>
          <w:szCs w:val="28"/>
        </w:rPr>
      </w:pPr>
    </w:p>
    <w:p w:rsidR="00A95185" w:rsidRDefault="00A95185" w:rsidP="00640CC1">
      <w:pPr>
        <w:jc w:val="both"/>
        <w:rPr>
          <w:sz w:val="28"/>
          <w:szCs w:val="28"/>
        </w:rPr>
      </w:pPr>
      <w:r w:rsidRPr="00A466A4">
        <w:rPr>
          <w:sz w:val="28"/>
          <w:szCs w:val="28"/>
        </w:rPr>
        <w:t>ПОСТАНОВЛЯЮ:</w:t>
      </w:r>
    </w:p>
    <w:p w:rsidR="00C65FEB" w:rsidRPr="0023757C" w:rsidRDefault="00C65FEB" w:rsidP="00640CC1">
      <w:pPr>
        <w:numPr>
          <w:ilvl w:val="0"/>
          <w:numId w:val="17"/>
        </w:numPr>
        <w:tabs>
          <w:tab w:val="left" w:pos="1134"/>
        </w:tabs>
        <w:autoSpaceDE w:val="0"/>
        <w:autoSpaceDN w:val="0"/>
        <w:adjustRightInd w:val="0"/>
        <w:ind w:left="0" w:firstLine="709"/>
        <w:jc w:val="both"/>
        <w:rPr>
          <w:sz w:val="28"/>
          <w:szCs w:val="28"/>
        </w:rPr>
      </w:pPr>
      <w:r w:rsidRPr="0023757C">
        <w:rPr>
          <w:sz w:val="28"/>
          <w:szCs w:val="28"/>
        </w:rPr>
        <w:t xml:space="preserve">Утвердить </w:t>
      </w:r>
      <w:r>
        <w:rPr>
          <w:sz w:val="28"/>
          <w:szCs w:val="28"/>
        </w:rPr>
        <w:t xml:space="preserve">прилагаемую </w:t>
      </w:r>
      <w:r w:rsidRPr="0023757C">
        <w:rPr>
          <w:sz w:val="28"/>
          <w:szCs w:val="28"/>
        </w:rPr>
        <w:t>Программу профилактики рисков причинения вреда (ущерба) охраняемым законом ценностям при осуществлении муниципального контроля</w:t>
      </w:r>
      <w:r>
        <w:rPr>
          <w:sz w:val="28"/>
          <w:szCs w:val="28"/>
        </w:rPr>
        <w:t xml:space="preserve"> в сфере благоустройства</w:t>
      </w:r>
      <w:r w:rsidRPr="0023757C">
        <w:rPr>
          <w:sz w:val="28"/>
          <w:szCs w:val="28"/>
        </w:rPr>
        <w:t xml:space="preserve"> </w:t>
      </w:r>
      <w:r w:rsidRPr="00C952D2">
        <w:rPr>
          <w:rFonts w:eastAsia="Calibri"/>
          <w:sz w:val="28"/>
          <w:szCs w:val="28"/>
          <w:lang w:eastAsia="en-US"/>
        </w:rPr>
        <w:t xml:space="preserve">на территории Череповецкого муниципального </w:t>
      </w:r>
      <w:r>
        <w:rPr>
          <w:rFonts w:eastAsia="Calibri"/>
          <w:sz w:val="28"/>
          <w:szCs w:val="28"/>
          <w:lang w:eastAsia="en-US"/>
        </w:rPr>
        <w:t>округа</w:t>
      </w:r>
      <w:r w:rsidRPr="00C952D2">
        <w:rPr>
          <w:rFonts w:eastAsia="Calibri"/>
          <w:sz w:val="28"/>
          <w:szCs w:val="28"/>
          <w:lang w:eastAsia="en-US"/>
        </w:rPr>
        <w:t xml:space="preserve"> Вологодской области</w:t>
      </w:r>
      <w:r>
        <w:rPr>
          <w:rFonts w:eastAsia="Calibri"/>
          <w:b/>
          <w:sz w:val="28"/>
          <w:szCs w:val="28"/>
          <w:lang w:eastAsia="en-US"/>
        </w:rPr>
        <w:t xml:space="preserve"> </w:t>
      </w:r>
      <w:r w:rsidRPr="0023757C">
        <w:rPr>
          <w:sz w:val="28"/>
          <w:szCs w:val="28"/>
        </w:rPr>
        <w:t>на 202</w:t>
      </w:r>
      <w:r>
        <w:rPr>
          <w:sz w:val="28"/>
          <w:szCs w:val="28"/>
        </w:rPr>
        <w:t>6</w:t>
      </w:r>
      <w:r w:rsidRPr="0023757C">
        <w:rPr>
          <w:sz w:val="28"/>
          <w:szCs w:val="28"/>
        </w:rPr>
        <w:t xml:space="preserve"> год</w:t>
      </w:r>
      <w:r>
        <w:rPr>
          <w:sz w:val="28"/>
          <w:szCs w:val="28"/>
        </w:rPr>
        <w:t>.</w:t>
      </w:r>
    </w:p>
    <w:p w:rsidR="00C65FEB" w:rsidRPr="0023757C" w:rsidRDefault="00C65FEB" w:rsidP="00640CC1">
      <w:pPr>
        <w:numPr>
          <w:ilvl w:val="0"/>
          <w:numId w:val="17"/>
        </w:numPr>
        <w:tabs>
          <w:tab w:val="left" w:pos="1134"/>
        </w:tabs>
        <w:autoSpaceDE w:val="0"/>
        <w:autoSpaceDN w:val="0"/>
        <w:adjustRightInd w:val="0"/>
        <w:ind w:left="0" w:firstLine="709"/>
        <w:jc w:val="both"/>
        <w:rPr>
          <w:sz w:val="28"/>
          <w:szCs w:val="28"/>
        </w:rPr>
      </w:pPr>
      <w:r w:rsidRPr="0023757C">
        <w:rPr>
          <w:sz w:val="28"/>
          <w:szCs w:val="28"/>
        </w:rPr>
        <w:t xml:space="preserve">Настоящее постановление разместить на официальном сайте Череповецкого муниципального </w:t>
      </w:r>
      <w:r>
        <w:rPr>
          <w:sz w:val="28"/>
          <w:szCs w:val="28"/>
        </w:rPr>
        <w:t>округа</w:t>
      </w:r>
      <w:r w:rsidRPr="0023757C">
        <w:rPr>
          <w:sz w:val="28"/>
          <w:szCs w:val="28"/>
        </w:rPr>
        <w:t xml:space="preserve"> в информационно-телекоммуникационной сети «Интернет».</w:t>
      </w:r>
    </w:p>
    <w:p w:rsidR="00A95185" w:rsidRDefault="00A95185" w:rsidP="00A95185">
      <w:pPr>
        <w:autoSpaceDE w:val="0"/>
        <w:autoSpaceDN w:val="0"/>
        <w:adjustRightInd w:val="0"/>
        <w:jc w:val="both"/>
        <w:outlineLvl w:val="0"/>
        <w:rPr>
          <w:bCs/>
          <w:sz w:val="28"/>
          <w:szCs w:val="28"/>
        </w:rPr>
      </w:pPr>
    </w:p>
    <w:p w:rsidR="00A95185" w:rsidRDefault="00A95185" w:rsidP="00A95185">
      <w:pPr>
        <w:autoSpaceDE w:val="0"/>
        <w:autoSpaceDN w:val="0"/>
        <w:adjustRightInd w:val="0"/>
        <w:outlineLvl w:val="0"/>
        <w:rPr>
          <w:bCs/>
          <w:sz w:val="28"/>
          <w:szCs w:val="28"/>
        </w:rPr>
      </w:pPr>
    </w:p>
    <w:p w:rsidR="00C65FEB" w:rsidRPr="008344FE" w:rsidRDefault="00C65FEB" w:rsidP="00A95185">
      <w:pPr>
        <w:autoSpaceDE w:val="0"/>
        <w:autoSpaceDN w:val="0"/>
        <w:adjustRightInd w:val="0"/>
        <w:outlineLvl w:val="0"/>
        <w:rPr>
          <w:bCs/>
          <w:sz w:val="28"/>
          <w:szCs w:val="28"/>
        </w:rPr>
      </w:pPr>
    </w:p>
    <w:p w:rsidR="00A95185" w:rsidRPr="002D6571" w:rsidRDefault="00A95185" w:rsidP="00640CC1">
      <w:pPr>
        <w:pStyle w:val="af9"/>
        <w:tabs>
          <w:tab w:val="left" w:pos="8160"/>
        </w:tabs>
        <w:spacing w:before="0" w:beforeAutospacing="0" w:after="0" w:afterAutospacing="0"/>
        <w:rPr>
          <w:sz w:val="28"/>
          <w:szCs w:val="28"/>
        </w:rPr>
      </w:pPr>
      <w:r>
        <w:rPr>
          <w:sz w:val="28"/>
          <w:szCs w:val="28"/>
        </w:rPr>
        <w:t>Глава округа</w:t>
      </w:r>
      <w:r w:rsidRPr="002D6571">
        <w:rPr>
          <w:sz w:val="28"/>
          <w:szCs w:val="28"/>
        </w:rPr>
        <w:t>                                                       </w:t>
      </w:r>
      <w:r>
        <w:rPr>
          <w:sz w:val="28"/>
          <w:szCs w:val="28"/>
        </w:rPr>
        <w:t xml:space="preserve">                    </w:t>
      </w:r>
      <w:r w:rsidR="00640CC1">
        <w:rPr>
          <w:sz w:val="28"/>
          <w:szCs w:val="28"/>
        </w:rPr>
        <w:t xml:space="preserve">       </w:t>
      </w:r>
      <w:r>
        <w:rPr>
          <w:sz w:val="28"/>
          <w:szCs w:val="28"/>
        </w:rPr>
        <w:t xml:space="preserve">        В.А.</w:t>
      </w:r>
      <w:r w:rsidR="00640CC1">
        <w:rPr>
          <w:sz w:val="28"/>
          <w:szCs w:val="28"/>
        </w:rPr>
        <w:t xml:space="preserve"> </w:t>
      </w:r>
      <w:r>
        <w:rPr>
          <w:sz w:val="28"/>
          <w:szCs w:val="28"/>
        </w:rPr>
        <w:t xml:space="preserve">Носков                          </w:t>
      </w:r>
    </w:p>
    <w:p w:rsidR="00460FD6" w:rsidRDefault="00460FD6" w:rsidP="000E69E3"/>
    <w:p w:rsidR="00460FD6" w:rsidRDefault="00460FD6" w:rsidP="000E69E3"/>
    <w:p w:rsidR="00460FD6" w:rsidRDefault="00460FD6" w:rsidP="000E69E3"/>
    <w:p w:rsidR="00A95185" w:rsidRDefault="00A95185" w:rsidP="000E69E3"/>
    <w:p w:rsidR="008C6048" w:rsidRPr="00640CC1" w:rsidRDefault="008C6048" w:rsidP="00640CC1">
      <w:pPr>
        <w:ind w:firstLine="6237"/>
        <w:rPr>
          <w:sz w:val="28"/>
          <w:szCs w:val="28"/>
        </w:rPr>
      </w:pPr>
      <w:r w:rsidRPr="00640CC1">
        <w:rPr>
          <w:sz w:val="28"/>
          <w:szCs w:val="28"/>
        </w:rPr>
        <w:lastRenderedPageBreak/>
        <w:t>УТВЕРЖДЕНА</w:t>
      </w:r>
    </w:p>
    <w:p w:rsidR="008C6048" w:rsidRPr="00640CC1" w:rsidRDefault="00A55F99" w:rsidP="00640CC1">
      <w:pPr>
        <w:ind w:firstLine="6237"/>
        <w:rPr>
          <w:sz w:val="28"/>
          <w:szCs w:val="28"/>
        </w:rPr>
      </w:pPr>
      <w:r w:rsidRPr="00640CC1">
        <w:rPr>
          <w:sz w:val="28"/>
          <w:szCs w:val="28"/>
        </w:rPr>
        <w:t>постановлением</w:t>
      </w:r>
    </w:p>
    <w:p w:rsidR="008C6048" w:rsidRPr="00640CC1" w:rsidRDefault="00640CC1" w:rsidP="00640CC1">
      <w:pPr>
        <w:ind w:firstLine="6237"/>
        <w:rPr>
          <w:sz w:val="28"/>
          <w:szCs w:val="28"/>
        </w:rPr>
      </w:pPr>
      <w:r>
        <w:rPr>
          <w:sz w:val="28"/>
          <w:szCs w:val="28"/>
        </w:rPr>
        <w:t>А</w:t>
      </w:r>
      <w:r w:rsidR="008C6048" w:rsidRPr="00640CC1">
        <w:rPr>
          <w:sz w:val="28"/>
          <w:szCs w:val="28"/>
        </w:rPr>
        <w:t>дминистрации</w:t>
      </w:r>
      <w:r w:rsidR="007E0599" w:rsidRPr="00640CC1">
        <w:rPr>
          <w:sz w:val="28"/>
          <w:szCs w:val="28"/>
        </w:rPr>
        <w:t xml:space="preserve"> округа</w:t>
      </w:r>
    </w:p>
    <w:p w:rsidR="004A7909" w:rsidRPr="00640CC1" w:rsidRDefault="00640CC1" w:rsidP="00640CC1">
      <w:pPr>
        <w:ind w:firstLine="6237"/>
        <w:rPr>
          <w:sz w:val="28"/>
          <w:szCs w:val="28"/>
        </w:rPr>
      </w:pPr>
      <w:r>
        <w:rPr>
          <w:sz w:val="28"/>
          <w:szCs w:val="28"/>
        </w:rPr>
        <w:t>от 12.03.2026 №</w:t>
      </w:r>
      <w:r w:rsidR="00BB7EC4" w:rsidRPr="00640CC1">
        <w:rPr>
          <w:sz w:val="28"/>
          <w:szCs w:val="28"/>
        </w:rPr>
        <w:t xml:space="preserve"> </w:t>
      </w:r>
      <w:r>
        <w:rPr>
          <w:sz w:val="28"/>
          <w:szCs w:val="28"/>
        </w:rPr>
        <w:t>131</w:t>
      </w:r>
      <w:r w:rsidR="00A45257" w:rsidRPr="00640CC1">
        <w:rPr>
          <w:sz w:val="28"/>
          <w:szCs w:val="28"/>
        </w:rPr>
        <w:t xml:space="preserve"> </w:t>
      </w:r>
    </w:p>
    <w:p w:rsidR="00CC2ED4" w:rsidRDefault="00CC2ED4" w:rsidP="00BB7EC4">
      <w:pPr>
        <w:ind w:left="4956"/>
        <w:jc w:val="center"/>
      </w:pPr>
    </w:p>
    <w:p w:rsidR="0023757C" w:rsidRDefault="00712AC0" w:rsidP="00640CC1">
      <w:pPr>
        <w:jc w:val="center"/>
        <w:rPr>
          <w:rFonts w:eastAsia="Calibri"/>
          <w:b/>
          <w:sz w:val="28"/>
          <w:szCs w:val="28"/>
          <w:lang w:eastAsia="en-US"/>
        </w:rPr>
      </w:pPr>
      <w:r>
        <w:rPr>
          <w:rFonts w:eastAsia="Calibri"/>
          <w:b/>
          <w:sz w:val="28"/>
          <w:szCs w:val="28"/>
          <w:lang w:eastAsia="en-US"/>
        </w:rPr>
        <w:t>Программа профилактики</w:t>
      </w:r>
      <w:r w:rsidR="00C958E3">
        <w:rPr>
          <w:rFonts w:eastAsia="Calibri"/>
          <w:b/>
          <w:sz w:val="28"/>
          <w:szCs w:val="28"/>
          <w:lang w:eastAsia="en-US"/>
        </w:rPr>
        <w:t xml:space="preserve"> рисков причинения вреда (ущерба) охраняемым законом ценностям </w:t>
      </w:r>
      <w:r w:rsidR="003F374D">
        <w:rPr>
          <w:rFonts w:eastAsia="Calibri"/>
          <w:b/>
          <w:sz w:val="28"/>
          <w:szCs w:val="28"/>
          <w:lang w:eastAsia="en-US"/>
        </w:rPr>
        <w:t xml:space="preserve">при осуществлении </w:t>
      </w:r>
      <w:r w:rsidR="008C6048">
        <w:rPr>
          <w:rFonts w:eastAsia="Calibri"/>
          <w:b/>
          <w:sz w:val="28"/>
          <w:szCs w:val="28"/>
          <w:lang w:eastAsia="en-US"/>
        </w:rPr>
        <w:t xml:space="preserve">муниципального </w:t>
      </w:r>
    </w:p>
    <w:p w:rsidR="003F374D" w:rsidRDefault="00712AC0" w:rsidP="00640CC1">
      <w:pPr>
        <w:jc w:val="center"/>
        <w:rPr>
          <w:rFonts w:eastAsia="Calibri"/>
          <w:b/>
          <w:sz w:val="28"/>
          <w:szCs w:val="28"/>
          <w:lang w:eastAsia="en-US"/>
        </w:rPr>
      </w:pPr>
      <w:r>
        <w:rPr>
          <w:rFonts w:eastAsia="Calibri"/>
          <w:b/>
          <w:sz w:val="28"/>
          <w:szCs w:val="28"/>
          <w:lang w:eastAsia="en-US"/>
        </w:rPr>
        <w:t>к</w:t>
      </w:r>
      <w:r w:rsidR="008C6048">
        <w:rPr>
          <w:rFonts w:eastAsia="Calibri"/>
          <w:b/>
          <w:sz w:val="28"/>
          <w:szCs w:val="28"/>
          <w:lang w:eastAsia="en-US"/>
        </w:rPr>
        <w:t>онтроля</w:t>
      </w:r>
      <w:r>
        <w:rPr>
          <w:rFonts w:eastAsia="Calibri"/>
          <w:b/>
          <w:sz w:val="28"/>
          <w:szCs w:val="28"/>
          <w:lang w:eastAsia="en-US"/>
        </w:rPr>
        <w:t xml:space="preserve"> </w:t>
      </w:r>
      <w:r w:rsidRPr="00982259">
        <w:rPr>
          <w:rFonts w:eastAsia="Calibri"/>
          <w:b/>
          <w:sz w:val="28"/>
          <w:szCs w:val="28"/>
          <w:lang w:eastAsia="en-US"/>
        </w:rPr>
        <w:t>в сфере благоустройства</w:t>
      </w:r>
      <w:r w:rsidR="00945EA7">
        <w:rPr>
          <w:rFonts w:eastAsia="Calibri"/>
          <w:b/>
          <w:sz w:val="28"/>
          <w:szCs w:val="28"/>
          <w:lang w:eastAsia="en-US"/>
        </w:rPr>
        <w:t xml:space="preserve"> </w:t>
      </w:r>
      <w:r w:rsidR="00C952D2">
        <w:rPr>
          <w:rFonts w:eastAsia="Calibri"/>
          <w:b/>
          <w:sz w:val="28"/>
          <w:szCs w:val="28"/>
          <w:lang w:eastAsia="en-US"/>
        </w:rPr>
        <w:t xml:space="preserve">на территории Череповецкого муниципального </w:t>
      </w:r>
      <w:r w:rsidR="00451232">
        <w:rPr>
          <w:rFonts w:eastAsia="Calibri"/>
          <w:b/>
          <w:sz w:val="28"/>
          <w:szCs w:val="28"/>
          <w:lang w:eastAsia="en-US"/>
        </w:rPr>
        <w:t>округа</w:t>
      </w:r>
      <w:r w:rsidR="00C952D2">
        <w:rPr>
          <w:rFonts w:eastAsia="Calibri"/>
          <w:b/>
          <w:sz w:val="28"/>
          <w:szCs w:val="28"/>
          <w:lang w:eastAsia="en-US"/>
        </w:rPr>
        <w:t xml:space="preserve"> Вологодской области </w:t>
      </w:r>
      <w:r w:rsidR="00945EA7">
        <w:rPr>
          <w:rFonts w:eastAsia="Calibri"/>
          <w:b/>
          <w:sz w:val="28"/>
          <w:szCs w:val="28"/>
          <w:lang w:eastAsia="en-US"/>
        </w:rPr>
        <w:t>на 202</w:t>
      </w:r>
      <w:r w:rsidR="00451232">
        <w:rPr>
          <w:rFonts w:eastAsia="Calibri"/>
          <w:b/>
          <w:sz w:val="28"/>
          <w:szCs w:val="28"/>
          <w:lang w:eastAsia="en-US"/>
        </w:rPr>
        <w:t>6</w:t>
      </w:r>
      <w:r w:rsidR="00945EA7">
        <w:rPr>
          <w:rFonts w:eastAsia="Calibri"/>
          <w:b/>
          <w:sz w:val="28"/>
          <w:szCs w:val="28"/>
          <w:lang w:eastAsia="en-US"/>
        </w:rPr>
        <w:t xml:space="preserve"> год</w:t>
      </w:r>
    </w:p>
    <w:p w:rsidR="00C958E3" w:rsidRDefault="00C958E3" w:rsidP="003231D0">
      <w:pPr>
        <w:ind w:firstLine="709"/>
        <w:jc w:val="both"/>
        <w:rPr>
          <w:rFonts w:eastAsia="Calibri"/>
          <w:b/>
          <w:sz w:val="28"/>
          <w:szCs w:val="28"/>
          <w:lang w:eastAsia="en-US"/>
        </w:rPr>
      </w:pPr>
    </w:p>
    <w:p w:rsidR="00AC5933" w:rsidRPr="00640CC1" w:rsidRDefault="009D1F02" w:rsidP="00640CC1">
      <w:pPr>
        <w:ind w:firstLine="709"/>
        <w:jc w:val="both"/>
        <w:rPr>
          <w:rFonts w:eastAsia="Calibri"/>
          <w:sz w:val="28"/>
          <w:szCs w:val="28"/>
          <w:lang w:eastAsia="en-US"/>
        </w:rPr>
      </w:pPr>
      <w:r w:rsidRPr="00640CC1">
        <w:rPr>
          <w:rFonts w:eastAsia="Calibri"/>
          <w:sz w:val="28"/>
          <w:szCs w:val="28"/>
          <w:lang w:eastAsia="en-US"/>
        </w:rPr>
        <w:t xml:space="preserve">Настоящая программа </w:t>
      </w:r>
      <w:r w:rsidR="003F374D" w:rsidRPr="00640CC1">
        <w:rPr>
          <w:rFonts w:eastAsia="Calibri"/>
          <w:sz w:val="28"/>
          <w:szCs w:val="28"/>
          <w:lang w:eastAsia="en-US"/>
        </w:rPr>
        <w:t>профилактики рисков причинения вреда (ущерба) охраняемым законом ценностям при осуществлении</w:t>
      </w:r>
      <w:r w:rsidR="00EA27F6" w:rsidRPr="00640CC1">
        <w:rPr>
          <w:rFonts w:eastAsia="Calibri"/>
          <w:sz w:val="28"/>
          <w:szCs w:val="28"/>
          <w:lang w:eastAsia="en-US"/>
        </w:rPr>
        <w:t xml:space="preserve"> </w:t>
      </w:r>
      <w:r w:rsidR="008C6048" w:rsidRPr="00640CC1">
        <w:rPr>
          <w:rFonts w:eastAsia="Calibri"/>
          <w:sz w:val="28"/>
          <w:szCs w:val="28"/>
          <w:lang w:eastAsia="en-US"/>
        </w:rPr>
        <w:t>муниципального контроля</w:t>
      </w:r>
      <w:r w:rsidR="00EA27F6" w:rsidRPr="00640CC1">
        <w:rPr>
          <w:rFonts w:eastAsia="Calibri"/>
          <w:sz w:val="28"/>
          <w:szCs w:val="28"/>
          <w:lang w:eastAsia="en-US"/>
        </w:rPr>
        <w:t xml:space="preserve"> </w:t>
      </w:r>
      <w:r w:rsidR="00712AC0" w:rsidRPr="00640CC1">
        <w:rPr>
          <w:rFonts w:eastAsia="Calibri"/>
          <w:sz w:val="28"/>
          <w:szCs w:val="28"/>
          <w:lang w:eastAsia="en-US"/>
        </w:rPr>
        <w:t xml:space="preserve">в сфере благоустройства </w:t>
      </w:r>
      <w:r w:rsidR="009A6147" w:rsidRPr="00640CC1">
        <w:rPr>
          <w:rFonts w:eastAsia="Calibri"/>
          <w:sz w:val="28"/>
          <w:szCs w:val="28"/>
          <w:lang w:eastAsia="en-US"/>
        </w:rPr>
        <w:t>(далее</w:t>
      </w:r>
      <w:r w:rsidR="00377D50" w:rsidRPr="00640CC1">
        <w:rPr>
          <w:rFonts w:eastAsia="Calibri"/>
          <w:sz w:val="28"/>
          <w:szCs w:val="28"/>
          <w:lang w:eastAsia="en-US"/>
        </w:rPr>
        <w:t> </w:t>
      </w:r>
      <w:r w:rsidR="009A6147" w:rsidRPr="00640CC1">
        <w:rPr>
          <w:rFonts w:eastAsia="Calibri"/>
          <w:sz w:val="28"/>
          <w:szCs w:val="28"/>
          <w:lang w:eastAsia="en-US"/>
        </w:rPr>
        <w:t>-</w:t>
      </w:r>
      <w:r w:rsidR="00377D50" w:rsidRPr="00640CC1">
        <w:rPr>
          <w:rFonts w:eastAsia="Calibri"/>
          <w:sz w:val="28"/>
          <w:szCs w:val="28"/>
          <w:lang w:eastAsia="en-US"/>
        </w:rPr>
        <w:t> </w:t>
      </w:r>
      <w:r w:rsidR="009A6147" w:rsidRPr="00640CC1">
        <w:rPr>
          <w:rFonts w:eastAsia="Calibri"/>
          <w:sz w:val="28"/>
          <w:szCs w:val="28"/>
          <w:lang w:eastAsia="en-US"/>
        </w:rPr>
        <w:t>Программа)</w:t>
      </w:r>
      <w:r w:rsidRPr="00640CC1">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00C958E3" w:rsidRPr="00640CC1">
        <w:rPr>
          <w:rFonts w:eastAsia="Calibri"/>
          <w:sz w:val="28"/>
          <w:szCs w:val="28"/>
          <w:lang w:eastAsia="en-US"/>
        </w:rPr>
        <w:t xml:space="preserve">причинения вреда (ущерба) охраняемым законом ценностям, </w:t>
      </w:r>
      <w:r w:rsidRPr="00640CC1">
        <w:rPr>
          <w:rFonts w:eastAsia="Calibri"/>
          <w:sz w:val="28"/>
          <w:szCs w:val="28"/>
          <w:lang w:eastAsia="en-US"/>
        </w:rPr>
        <w:t>соблюдение которых оценивается в р</w:t>
      </w:r>
      <w:r w:rsidR="00C958E3" w:rsidRPr="00640CC1">
        <w:rPr>
          <w:rFonts w:eastAsia="Calibri"/>
          <w:sz w:val="28"/>
          <w:szCs w:val="28"/>
          <w:lang w:eastAsia="en-US"/>
        </w:rPr>
        <w:t xml:space="preserve">амках </w:t>
      </w:r>
      <w:r w:rsidR="003F374D" w:rsidRPr="00640CC1">
        <w:rPr>
          <w:rFonts w:eastAsia="Calibri"/>
          <w:sz w:val="28"/>
          <w:szCs w:val="28"/>
          <w:lang w:eastAsia="en-US"/>
        </w:rPr>
        <w:t xml:space="preserve">осуществления </w:t>
      </w:r>
      <w:r w:rsidR="00712AC0" w:rsidRPr="00640CC1">
        <w:rPr>
          <w:rFonts w:eastAsia="Calibri"/>
          <w:sz w:val="28"/>
          <w:szCs w:val="28"/>
          <w:lang w:eastAsia="en-US"/>
        </w:rPr>
        <w:t>муниципального</w:t>
      </w:r>
      <w:r w:rsidR="008C6048" w:rsidRPr="00640CC1">
        <w:rPr>
          <w:rFonts w:eastAsia="Calibri"/>
          <w:sz w:val="28"/>
          <w:szCs w:val="28"/>
          <w:lang w:eastAsia="en-US"/>
        </w:rPr>
        <w:t xml:space="preserve"> контроля</w:t>
      </w:r>
      <w:r w:rsidR="003F374D" w:rsidRPr="00640CC1">
        <w:rPr>
          <w:rFonts w:eastAsia="Calibri"/>
          <w:sz w:val="28"/>
          <w:szCs w:val="28"/>
          <w:lang w:eastAsia="en-US"/>
        </w:rPr>
        <w:t xml:space="preserve"> </w:t>
      </w:r>
      <w:r w:rsidR="00712AC0" w:rsidRPr="00640CC1">
        <w:rPr>
          <w:rFonts w:eastAsia="Calibri"/>
          <w:sz w:val="28"/>
          <w:szCs w:val="28"/>
          <w:lang w:eastAsia="en-US"/>
        </w:rPr>
        <w:t xml:space="preserve">в сфере благоустройства </w:t>
      </w:r>
      <w:r w:rsidR="003F374D" w:rsidRPr="00640CC1">
        <w:rPr>
          <w:rFonts w:eastAsia="Calibri"/>
          <w:sz w:val="28"/>
          <w:szCs w:val="28"/>
          <w:lang w:eastAsia="en-US"/>
        </w:rPr>
        <w:t>(далее – муниципальный контроль).</w:t>
      </w:r>
    </w:p>
    <w:p w:rsidR="002654AB" w:rsidRPr="00640CC1" w:rsidRDefault="002654AB" w:rsidP="003F374D">
      <w:pPr>
        <w:ind w:firstLine="709"/>
        <w:jc w:val="both"/>
        <w:rPr>
          <w:rFonts w:eastAsia="Calibri"/>
          <w:sz w:val="28"/>
          <w:szCs w:val="28"/>
          <w:lang w:eastAsia="en-US"/>
        </w:rPr>
      </w:pPr>
    </w:p>
    <w:p w:rsidR="003B2F5E" w:rsidRPr="00640CC1" w:rsidRDefault="0011444C" w:rsidP="00AE74BA">
      <w:pPr>
        <w:ind w:firstLine="708"/>
        <w:jc w:val="center"/>
        <w:rPr>
          <w:rFonts w:eastAsia="Calibri"/>
          <w:b/>
          <w:sz w:val="28"/>
          <w:szCs w:val="28"/>
          <w:lang w:eastAsia="en-US"/>
        </w:rPr>
      </w:pPr>
      <w:r w:rsidRPr="00640CC1">
        <w:rPr>
          <w:rFonts w:eastAsia="Calibri"/>
          <w:b/>
          <w:sz w:val="28"/>
          <w:szCs w:val="28"/>
          <w:lang w:val="en-US" w:eastAsia="en-US"/>
        </w:rPr>
        <w:t>I</w:t>
      </w:r>
      <w:r w:rsidR="005B5E69" w:rsidRPr="00640CC1">
        <w:rPr>
          <w:rFonts w:eastAsia="Calibri"/>
          <w:b/>
          <w:sz w:val="28"/>
          <w:szCs w:val="28"/>
          <w:lang w:eastAsia="en-US"/>
        </w:rPr>
        <w:t>.</w:t>
      </w:r>
      <w:r w:rsidRPr="00640CC1">
        <w:rPr>
          <w:rFonts w:eastAsia="Calibri"/>
          <w:b/>
          <w:sz w:val="28"/>
          <w:szCs w:val="28"/>
          <w:lang w:eastAsia="en-US"/>
        </w:rPr>
        <w:t xml:space="preserve"> </w:t>
      </w:r>
      <w:r w:rsidR="002533E2" w:rsidRPr="00640CC1">
        <w:rPr>
          <w:rFonts w:eastAsia="Calibri"/>
          <w:b/>
          <w:sz w:val="28"/>
          <w:szCs w:val="28"/>
          <w:lang w:eastAsia="en-US"/>
        </w:rPr>
        <w:t xml:space="preserve">Анализ текущего состояния </w:t>
      </w:r>
      <w:r w:rsidR="008F0076" w:rsidRPr="00640CC1">
        <w:rPr>
          <w:rFonts w:eastAsia="Calibri"/>
          <w:b/>
          <w:sz w:val="28"/>
          <w:szCs w:val="28"/>
          <w:lang w:eastAsia="en-US"/>
        </w:rPr>
        <w:t>осуществления</w:t>
      </w:r>
      <w:r w:rsidR="002533E2" w:rsidRPr="00640CC1">
        <w:rPr>
          <w:rFonts w:eastAsia="Calibri"/>
          <w:b/>
          <w:sz w:val="28"/>
          <w:szCs w:val="28"/>
          <w:lang w:eastAsia="en-US"/>
        </w:rPr>
        <w:t xml:space="preserve"> </w:t>
      </w:r>
      <w:r w:rsidR="00F03660" w:rsidRPr="00640CC1">
        <w:rPr>
          <w:rFonts w:eastAsia="Calibri"/>
          <w:b/>
          <w:sz w:val="28"/>
          <w:szCs w:val="28"/>
          <w:lang w:eastAsia="en-US"/>
        </w:rPr>
        <w:t>муниципального</w:t>
      </w:r>
      <w:r w:rsidR="003F0820" w:rsidRPr="00640CC1">
        <w:rPr>
          <w:rFonts w:eastAsia="Calibri"/>
          <w:b/>
          <w:sz w:val="28"/>
          <w:szCs w:val="28"/>
          <w:lang w:eastAsia="en-US"/>
        </w:rPr>
        <w:t xml:space="preserve"> контроля, описание текущего развития профилактической деятельности</w:t>
      </w:r>
      <w:r w:rsidR="00F03660" w:rsidRPr="00640CC1">
        <w:rPr>
          <w:rFonts w:eastAsia="Calibri"/>
          <w:b/>
          <w:sz w:val="28"/>
          <w:szCs w:val="28"/>
          <w:lang w:eastAsia="en-US"/>
        </w:rPr>
        <w:t xml:space="preserve"> </w:t>
      </w:r>
      <w:r w:rsidR="000E2978" w:rsidRPr="00640CC1">
        <w:rPr>
          <w:rFonts w:eastAsia="Calibri"/>
          <w:b/>
          <w:sz w:val="28"/>
          <w:szCs w:val="28"/>
          <w:lang w:eastAsia="en-US"/>
        </w:rPr>
        <w:t>А</w:t>
      </w:r>
      <w:r w:rsidR="008C6048" w:rsidRPr="00640CC1">
        <w:rPr>
          <w:rFonts w:eastAsia="Calibri"/>
          <w:b/>
          <w:sz w:val="28"/>
          <w:szCs w:val="28"/>
          <w:lang w:eastAsia="en-US"/>
        </w:rPr>
        <w:t xml:space="preserve">дминистрации Череповецкого муниципального </w:t>
      </w:r>
      <w:r w:rsidR="00451232" w:rsidRPr="00640CC1">
        <w:rPr>
          <w:rFonts w:eastAsia="Calibri"/>
          <w:b/>
          <w:sz w:val="28"/>
          <w:szCs w:val="28"/>
          <w:lang w:eastAsia="en-US"/>
        </w:rPr>
        <w:t>округа</w:t>
      </w:r>
      <w:r w:rsidR="003F0820" w:rsidRPr="00640CC1">
        <w:rPr>
          <w:rFonts w:eastAsia="Calibri"/>
          <w:b/>
          <w:sz w:val="28"/>
          <w:szCs w:val="28"/>
          <w:lang w:eastAsia="en-US"/>
        </w:rPr>
        <w:t>, характеристика проблем, на решение которых направлена Программа</w:t>
      </w:r>
    </w:p>
    <w:p w:rsidR="00941EB3" w:rsidRPr="00640CC1" w:rsidRDefault="00941EB3" w:rsidP="00813B9D">
      <w:pPr>
        <w:jc w:val="both"/>
        <w:rPr>
          <w:rFonts w:eastAsia="Calibri"/>
          <w:i/>
          <w:sz w:val="28"/>
          <w:szCs w:val="28"/>
          <w:lang w:eastAsia="en-US"/>
        </w:rPr>
      </w:pPr>
    </w:p>
    <w:p w:rsidR="0030092E" w:rsidRPr="00640CC1" w:rsidRDefault="0030092E" w:rsidP="00A55F99">
      <w:pPr>
        <w:widowControl w:val="0"/>
        <w:tabs>
          <w:tab w:val="left" w:pos="0"/>
        </w:tabs>
        <w:autoSpaceDE w:val="0"/>
        <w:autoSpaceDN w:val="0"/>
        <w:adjustRightInd w:val="0"/>
        <w:ind w:firstLine="709"/>
        <w:jc w:val="both"/>
        <w:rPr>
          <w:sz w:val="28"/>
          <w:szCs w:val="28"/>
          <w:shd w:val="clear" w:color="auto" w:fill="FFFFFF"/>
        </w:rPr>
      </w:pPr>
      <w:proofErr w:type="gramStart"/>
      <w:r w:rsidRPr="00640CC1">
        <w:rPr>
          <w:sz w:val="28"/>
          <w:szCs w:val="28"/>
          <w:shd w:val="clear" w:color="auto" w:fill="FFFFFF"/>
        </w:rPr>
        <w:t>Настоящая программа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Череповецкого муниципального округа (далее - программа профилактики) разработана в соответствии со </w:t>
      </w:r>
      <w:hyperlink r:id="rId9" w:anchor="/document/74449814/entry/44" w:history="1">
        <w:r w:rsidRPr="00640CC1">
          <w:rPr>
            <w:rStyle w:val="af2"/>
            <w:color w:val="auto"/>
            <w:sz w:val="28"/>
            <w:szCs w:val="28"/>
            <w:u w:val="none"/>
            <w:shd w:val="clear" w:color="auto" w:fill="FFFFFF"/>
          </w:rPr>
          <w:t>статьей 44</w:t>
        </w:r>
      </w:hyperlink>
      <w:r w:rsidRPr="00640CC1">
        <w:rPr>
          <w:sz w:val="28"/>
          <w:szCs w:val="28"/>
          <w:shd w:val="clear" w:color="auto" w:fill="FFFFFF"/>
        </w:rPr>
        <w:t xml:space="preserve"> Федерального закона от 31.07.2021 </w:t>
      </w:r>
      <w:r w:rsidR="00640CC1">
        <w:rPr>
          <w:sz w:val="28"/>
          <w:szCs w:val="28"/>
          <w:shd w:val="clear" w:color="auto" w:fill="FFFFFF"/>
        </w:rPr>
        <w:t>№</w:t>
      </w:r>
      <w:r w:rsidRPr="00640CC1">
        <w:rPr>
          <w:sz w:val="28"/>
          <w:szCs w:val="28"/>
          <w:shd w:val="clear" w:color="auto" w:fill="FFFFFF"/>
        </w:rPr>
        <w:t xml:space="preserve"> 248-ФЗ </w:t>
      </w:r>
      <w:r w:rsidR="00640CC1">
        <w:rPr>
          <w:sz w:val="28"/>
          <w:szCs w:val="28"/>
          <w:shd w:val="clear" w:color="auto" w:fill="FFFFFF"/>
        </w:rPr>
        <w:t>«</w:t>
      </w:r>
      <w:r w:rsidRPr="00640CC1">
        <w:rPr>
          <w:sz w:val="28"/>
          <w:szCs w:val="28"/>
          <w:shd w:val="clear" w:color="auto" w:fill="FFFFFF"/>
        </w:rPr>
        <w:t>О государственном контроле (надзоре) и муниципальном контроле в Российской Федерации</w:t>
      </w:r>
      <w:r w:rsidR="00640CC1">
        <w:rPr>
          <w:sz w:val="28"/>
          <w:szCs w:val="28"/>
          <w:shd w:val="clear" w:color="auto" w:fill="FFFFFF"/>
        </w:rPr>
        <w:t>»</w:t>
      </w:r>
      <w:r w:rsidRPr="00640CC1">
        <w:rPr>
          <w:sz w:val="28"/>
          <w:szCs w:val="28"/>
          <w:shd w:val="clear" w:color="auto" w:fill="FFFFFF"/>
        </w:rPr>
        <w:t>, </w:t>
      </w:r>
      <w:hyperlink r:id="rId10" w:anchor="/document/401399931/entry/0" w:history="1">
        <w:r w:rsidRPr="00640CC1">
          <w:rPr>
            <w:rStyle w:val="af2"/>
            <w:color w:val="auto"/>
            <w:sz w:val="28"/>
            <w:szCs w:val="28"/>
            <w:u w:val="none"/>
            <w:shd w:val="clear" w:color="auto" w:fill="FFFFFF"/>
          </w:rPr>
          <w:t>постановлением</w:t>
        </w:r>
      </w:hyperlink>
      <w:r w:rsidRPr="00640CC1">
        <w:rPr>
          <w:sz w:val="28"/>
          <w:szCs w:val="28"/>
          <w:shd w:val="clear" w:color="auto" w:fill="FFFFFF"/>
        </w:rPr>
        <w:t xml:space="preserve"> Правительства Российской Федерации от 25.06.2021 </w:t>
      </w:r>
      <w:r w:rsidR="00640CC1">
        <w:rPr>
          <w:sz w:val="28"/>
          <w:szCs w:val="28"/>
          <w:shd w:val="clear" w:color="auto" w:fill="FFFFFF"/>
        </w:rPr>
        <w:t>№</w:t>
      </w:r>
      <w:r w:rsidRPr="00640CC1">
        <w:rPr>
          <w:sz w:val="28"/>
          <w:szCs w:val="28"/>
          <w:shd w:val="clear" w:color="auto" w:fill="FFFFFF"/>
        </w:rPr>
        <w:t xml:space="preserve"> 990 </w:t>
      </w:r>
      <w:r w:rsidR="00640CC1">
        <w:rPr>
          <w:sz w:val="28"/>
          <w:szCs w:val="28"/>
          <w:shd w:val="clear" w:color="auto" w:fill="FFFFFF"/>
        </w:rPr>
        <w:t>«</w:t>
      </w:r>
      <w:r w:rsidRPr="00640CC1">
        <w:rPr>
          <w:sz w:val="28"/>
          <w:szCs w:val="28"/>
          <w:shd w:val="clear" w:color="auto" w:fill="FFFFFF"/>
        </w:rPr>
        <w:t>Об утверждении Правил разработки и утверждения контрольными</w:t>
      </w:r>
      <w:proofErr w:type="gramEnd"/>
      <w:r w:rsidRPr="00640CC1">
        <w:rPr>
          <w:sz w:val="28"/>
          <w:szCs w:val="28"/>
          <w:shd w:val="clear" w:color="auto" w:fill="FFFFFF"/>
        </w:rPr>
        <w:t xml:space="preserve"> (надзорными) органами программы профилактики рисков причинения вреда (ущерба) охраняемым законом ценностям</w:t>
      </w:r>
      <w:r w:rsidR="00640CC1">
        <w:rPr>
          <w:sz w:val="28"/>
          <w:szCs w:val="28"/>
          <w:shd w:val="clear" w:color="auto" w:fill="FFFFFF"/>
        </w:rPr>
        <w:t>»</w:t>
      </w:r>
      <w:r w:rsidRPr="00640CC1">
        <w:rPr>
          <w:sz w:val="28"/>
          <w:szCs w:val="28"/>
          <w:shd w:val="clear" w:color="auto" w:fill="FFFFFF"/>
        </w:rPr>
        <w:t xml:space="preserve">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сфере благоустройства.</w:t>
      </w:r>
    </w:p>
    <w:p w:rsidR="00A55F99" w:rsidRPr="00640CC1" w:rsidRDefault="00A55F99" w:rsidP="00A55F99">
      <w:pPr>
        <w:widowControl w:val="0"/>
        <w:tabs>
          <w:tab w:val="left" w:pos="0"/>
        </w:tabs>
        <w:autoSpaceDE w:val="0"/>
        <w:autoSpaceDN w:val="0"/>
        <w:adjustRightInd w:val="0"/>
        <w:ind w:firstLine="709"/>
        <w:jc w:val="both"/>
        <w:rPr>
          <w:rStyle w:val="af6"/>
          <w:i w:val="0"/>
          <w:sz w:val="28"/>
          <w:szCs w:val="28"/>
        </w:rPr>
      </w:pPr>
      <w:r w:rsidRPr="00640CC1">
        <w:rPr>
          <w:rStyle w:val="af6"/>
          <w:i w:val="0"/>
          <w:sz w:val="28"/>
          <w:szCs w:val="28"/>
        </w:rPr>
        <w:t xml:space="preserve">Муниципальный контроль в сфере благоустройства на территории Череповецкого муниципального округа осуществляется </w:t>
      </w:r>
      <w:r w:rsidR="00B5295C">
        <w:rPr>
          <w:rStyle w:val="af6"/>
          <w:i w:val="0"/>
          <w:sz w:val="28"/>
          <w:szCs w:val="28"/>
        </w:rPr>
        <w:t>А</w:t>
      </w:r>
      <w:r w:rsidRPr="00640CC1">
        <w:rPr>
          <w:rStyle w:val="af6"/>
          <w:i w:val="0"/>
          <w:sz w:val="28"/>
          <w:szCs w:val="28"/>
        </w:rPr>
        <w:t xml:space="preserve">дминистрацией Череповецкого муниципального округа (далее - орган муниципального контроля). Муниципальный контроль в сфере благоустройства осуществляется должностными лицами органа муниципального контроля, включенными в перечень должностных лиц, осуществляющих муниципальный контроль в сфере благоустройства, в соответствии с </w:t>
      </w:r>
      <w:r w:rsidRPr="00640CC1">
        <w:rPr>
          <w:rStyle w:val="af6"/>
          <w:i w:val="0"/>
          <w:sz w:val="28"/>
          <w:szCs w:val="28"/>
        </w:rPr>
        <w:lastRenderedPageBreak/>
        <w:t xml:space="preserve">Положением о муниципальном контроле в сфере благоустройства в Череповецком муниципальном округе Вологодской области, утвержденным решением Муниципального Собрания Череповецкого муниципального округа от 25.11.2025 </w:t>
      </w:r>
      <w:r w:rsidR="00640CC1">
        <w:rPr>
          <w:rStyle w:val="af6"/>
          <w:i w:val="0"/>
          <w:sz w:val="28"/>
          <w:szCs w:val="28"/>
        </w:rPr>
        <w:t>№</w:t>
      </w:r>
      <w:r w:rsidRPr="00640CC1">
        <w:rPr>
          <w:rStyle w:val="af6"/>
          <w:i w:val="0"/>
          <w:sz w:val="28"/>
          <w:szCs w:val="28"/>
        </w:rPr>
        <w:t xml:space="preserve"> 113.</w:t>
      </w:r>
    </w:p>
    <w:p w:rsidR="0030092E" w:rsidRPr="00640CC1" w:rsidRDefault="0030092E" w:rsidP="0030092E">
      <w:pPr>
        <w:widowControl w:val="0"/>
        <w:tabs>
          <w:tab w:val="left" w:pos="0"/>
        </w:tabs>
        <w:autoSpaceDE w:val="0"/>
        <w:autoSpaceDN w:val="0"/>
        <w:adjustRightInd w:val="0"/>
        <w:ind w:firstLine="709"/>
        <w:jc w:val="both"/>
        <w:rPr>
          <w:rStyle w:val="af6"/>
          <w:i w:val="0"/>
          <w:sz w:val="28"/>
          <w:szCs w:val="28"/>
        </w:rPr>
      </w:pPr>
      <w:r w:rsidRPr="00640CC1">
        <w:rPr>
          <w:rStyle w:val="af6"/>
          <w:i w:val="0"/>
          <w:sz w:val="28"/>
          <w:szCs w:val="28"/>
        </w:rPr>
        <w:t xml:space="preserve">В </w:t>
      </w:r>
      <w:proofErr w:type="gramStart"/>
      <w:r w:rsidRPr="00640CC1">
        <w:rPr>
          <w:rStyle w:val="af6"/>
          <w:i w:val="0"/>
          <w:sz w:val="28"/>
          <w:szCs w:val="28"/>
        </w:rPr>
        <w:t>рамках</w:t>
      </w:r>
      <w:proofErr w:type="gramEnd"/>
      <w:r w:rsidRPr="00640CC1">
        <w:rPr>
          <w:rStyle w:val="af6"/>
          <w:i w:val="0"/>
          <w:sz w:val="28"/>
          <w:szCs w:val="28"/>
        </w:rPr>
        <w:t xml:space="preserve"> муниципального контроля в сфере благоустройства осуществляется контроль за соблюдением Правил благоустройства территории Череповецкого муниципального округа Вологодской области, утвержденных решением Муниципального Собрания Череповецкого муниципального округа от 25.11.2025 </w:t>
      </w:r>
      <w:r w:rsidR="00640CC1">
        <w:rPr>
          <w:rStyle w:val="af6"/>
          <w:i w:val="0"/>
          <w:sz w:val="28"/>
          <w:szCs w:val="28"/>
        </w:rPr>
        <w:t>№</w:t>
      </w:r>
      <w:r w:rsidRPr="00640CC1">
        <w:rPr>
          <w:rStyle w:val="af6"/>
          <w:i w:val="0"/>
          <w:sz w:val="28"/>
          <w:szCs w:val="28"/>
        </w:rPr>
        <w:t xml:space="preserve"> 112 (далее - Правила благоустройства).</w:t>
      </w:r>
    </w:p>
    <w:p w:rsidR="00813B9D" w:rsidRPr="00640CC1" w:rsidRDefault="00813B9D" w:rsidP="00813B9D">
      <w:pPr>
        <w:ind w:firstLine="708"/>
        <w:jc w:val="both"/>
        <w:rPr>
          <w:rFonts w:eastAsia="Calibri"/>
          <w:sz w:val="28"/>
          <w:szCs w:val="28"/>
          <w:lang w:eastAsia="en-US"/>
        </w:rPr>
      </w:pPr>
      <w:r w:rsidRPr="00640CC1">
        <w:rPr>
          <w:rFonts w:eastAsia="Calibri"/>
          <w:sz w:val="28"/>
          <w:szCs w:val="28"/>
          <w:lang w:eastAsia="en-US"/>
        </w:rPr>
        <w:t xml:space="preserve">Контролируемыми лицами при осуществлении муниципального контроля являются </w:t>
      </w:r>
      <w:r w:rsidRPr="00640CC1">
        <w:rPr>
          <w:sz w:val="28"/>
          <w:szCs w:val="28"/>
        </w:rPr>
        <w:t>юридические лица, индивидуальные предприниматели, граждане, действия или результаты деятельности, которых подлежат муниципальному контролю</w:t>
      </w:r>
      <w:r w:rsidRPr="00640CC1">
        <w:rPr>
          <w:rFonts w:eastAsia="Calibri"/>
          <w:sz w:val="28"/>
          <w:szCs w:val="28"/>
          <w:lang w:eastAsia="en-US"/>
        </w:rPr>
        <w:t>.</w:t>
      </w:r>
    </w:p>
    <w:p w:rsidR="0030092E" w:rsidRPr="00640CC1" w:rsidRDefault="0030092E" w:rsidP="0030092E">
      <w:pPr>
        <w:widowControl w:val="0"/>
        <w:ind w:firstLine="709"/>
        <w:jc w:val="both"/>
        <w:rPr>
          <w:sz w:val="28"/>
        </w:rPr>
      </w:pPr>
      <w:r w:rsidRPr="00640CC1">
        <w:rPr>
          <w:sz w:val="28"/>
        </w:rPr>
        <w:t>Объектом муниципального контроля в сфере благоустройства является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в сфере благоустройства.</w:t>
      </w:r>
    </w:p>
    <w:p w:rsidR="00EE3DBC" w:rsidRPr="00640CC1" w:rsidRDefault="00EE3DBC" w:rsidP="00EE3DBC">
      <w:pPr>
        <w:widowControl w:val="0"/>
        <w:tabs>
          <w:tab w:val="left" w:pos="0"/>
        </w:tabs>
        <w:autoSpaceDE w:val="0"/>
        <w:autoSpaceDN w:val="0"/>
        <w:adjustRightInd w:val="0"/>
        <w:ind w:firstLine="709"/>
        <w:jc w:val="both"/>
        <w:rPr>
          <w:rStyle w:val="af6"/>
          <w:i w:val="0"/>
          <w:sz w:val="28"/>
          <w:szCs w:val="28"/>
        </w:rPr>
      </w:pPr>
      <w:r w:rsidRPr="00640CC1">
        <w:rPr>
          <w:rStyle w:val="af6"/>
          <w:i w:val="0"/>
          <w:sz w:val="28"/>
          <w:szCs w:val="28"/>
        </w:rPr>
        <w:t xml:space="preserve">Текущая профилактическая деятельность направлена </w:t>
      </w:r>
      <w:proofErr w:type="gramStart"/>
      <w:r w:rsidRPr="00640CC1">
        <w:rPr>
          <w:rStyle w:val="af6"/>
          <w:i w:val="0"/>
          <w:sz w:val="28"/>
          <w:szCs w:val="28"/>
        </w:rPr>
        <w:t>на</w:t>
      </w:r>
      <w:proofErr w:type="gramEnd"/>
      <w:r w:rsidRPr="00640CC1">
        <w:rPr>
          <w:rStyle w:val="af6"/>
          <w:i w:val="0"/>
          <w:sz w:val="28"/>
          <w:szCs w:val="28"/>
        </w:rPr>
        <w:t>:</w:t>
      </w:r>
    </w:p>
    <w:p w:rsidR="00EE687D" w:rsidRPr="00640CC1" w:rsidRDefault="00EE687D" w:rsidP="00EE3DBC">
      <w:pPr>
        <w:widowControl w:val="0"/>
        <w:tabs>
          <w:tab w:val="left" w:pos="0"/>
        </w:tabs>
        <w:autoSpaceDE w:val="0"/>
        <w:autoSpaceDN w:val="0"/>
        <w:adjustRightInd w:val="0"/>
        <w:ind w:firstLine="709"/>
        <w:jc w:val="both"/>
        <w:rPr>
          <w:rStyle w:val="af6"/>
          <w:i w:val="0"/>
          <w:sz w:val="28"/>
          <w:szCs w:val="28"/>
        </w:rPr>
      </w:pPr>
      <w:r w:rsidRPr="00640CC1">
        <w:rPr>
          <w:rStyle w:val="af6"/>
          <w:i w:val="0"/>
          <w:sz w:val="28"/>
          <w:szCs w:val="28"/>
        </w:rPr>
        <w:t>- размещение на официальном сайте Череповецкого муниципального округа и поддержание в актуальном состоянии информации, предусмотренной статьёй 46 Федерального закона от 31.07.2020 № 248-ФЗ «О государственном контроле (надзоре) и муниципальном контроле в Российской Федерации»;</w:t>
      </w:r>
    </w:p>
    <w:p w:rsidR="00EE3DBC" w:rsidRPr="00640CC1" w:rsidRDefault="007206E3" w:rsidP="00EE3DBC">
      <w:pPr>
        <w:widowControl w:val="0"/>
        <w:tabs>
          <w:tab w:val="left" w:pos="0"/>
        </w:tabs>
        <w:autoSpaceDE w:val="0"/>
        <w:autoSpaceDN w:val="0"/>
        <w:adjustRightInd w:val="0"/>
        <w:ind w:firstLine="709"/>
        <w:jc w:val="both"/>
        <w:rPr>
          <w:rStyle w:val="af6"/>
          <w:i w:val="0"/>
          <w:sz w:val="28"/>
          <w:szCs w:val="28"/>
        </w:rPr>
      </w:pPr>
      <w:r w:rsidRPr="00640CC1">
        <w:rPr>
          <w:rStyle w:val="af6"/>
          <w:i w:val="0"/>
          <w:sz w:val="28"/>
          <w:szCs w:val="28"/>
        </w:rPr>
        <w:t xml:space="preserve">- </w:t>
      </w:r>
      <w:r w:rsidR="00EE3DBC" w:rsidRPr="00640CC1">
        <w:rPr>
          <w:rStyle w:val="af6"/>
          <w:i w:val="0"/>
          <w:sz w:val="28"/>
          <w:szCs w:val="28"/>
        </w:rPr>
        <w:t>информирование контролируемого лица о необходимости соблюдения обязательных требований/ направление рекомендации по соблюдению обязательных требований в случае выявления органом муниципального контроля фактов причинения вреда (ущерба) или угрозы причинения вреда (ущерба) охраняемым законом ценностям;</w:t>
      </w:r>
    </w:p>
    <w:p w:rsidR="00EE3DBC" w:rsidRPr="00640CC1" w:rsidRDefault="00EE3DBC" w:rsidP="00EE3DBC">
      <w:pPr>
        <w:widowControl w:val="0"/>
        <w:tabs>
          <w:tab w:val="left" w:pos="0"/>
        </w:tabs>
        <w:autoSpaceDE w:val="0"/>
        <w:autoSpaceDN w:val="0"/>
        <w:adjustRightInd w:val="0"/>
        <w:ind w:firstLine="709"/>
        <w:jc w:val="both"/>
        <w:rPr>
          <w:rStyle w:val="af6"/>
          <w:i w:val="0"/>
          <w:sz w:val="28"/>
          <w:szCs w:val="28"/>
        </w:rPr>
      </w:pPr>
      <w:proofErr w:type="gramStart"/>
      <w:r w:rsidRPr="00640CC1">
        <w:rPr>
          <w:rStyle w:val="af6"/>
          <w:i w:val="0"/>
          <w:sz w:val="28"/>
          <w:szCs w:val="28"/>
        </w:rPr>
        <w:t>- объявление предостережений о недопустимости нарушения обязательных требований при наличии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w:t>
      </w:r>
      <w:r w:rsidR="00EE687D" w:rsidRPr="00640CC1">
        <w:rPr>
          <w:rStyle w:val="af6"/>
          <w:i w:val="0"/>
          <w:sz w:val="28"/>
          <w:szCs w:val="28"/>
        </w:rPr>
        <w:t>м законом ценностям;</w:t>
      </w:r>
      <w:proofErr w:type="gramEnd"/>
    </w:p>
    <w:p w:rsidR="00EE687D" w:rsidRPr="00640CC1" w:rsidRDefault="00EE687D" w:rsidP="00EE3DBC">
      <w:pPr>
        <w:widowControl w:val="0"/>
        <w:tabs>
          <w:tab w:val="left" w:pos="0"/>
        </w:tabs>
        <w:autoSpaceDE w:val="0"/>
        <w:autoSpaceDN w:val="0"/>
        <w:adjustRightInd w:val="0"/>
        <w:ind w:firstLine="709"/>
        <w:jc w:val="both"/>
        <w:rPr>
          <w:rStyle w:val="af6"/>
          <w:i w:val="0"/>
          <w:sz w:val="28"/>
          <w:szCs w:val="28"/>
        </w:rPr>
      </w:pPr>
      <w:r w:rsidRPr="00640CC1">
        <w:rPr>
          <w:rStyle w:val="af6"/>
          <w:i w:val="0"/>
          <w:sz w:val="28"/>
          <w:szCs w:val="28"/>
        </w:rPr>
        <w:t>- консультирование по вопросам, связанным с организацией и осуществлением муниципального контроля в сфере благоустройства;</w:t>
      </w:r>
    </w:p>
    <w:p w:rsidR="00EE687D" w:rsidRPr="00640CC1" w:rsidRDefault="00EE687D" w:rsidP="00EE3DBC">
      <w:pPr>
        <w:widowControl w:val="0"/>
        <w:tabs>
          <w:tab w:val="left" w:pos="0"/>
        </w:tabs>
        <w:autoSpaceDE w:val="0"/>
        <w:autoSpaceDN w:val="0"/>
        <w:adjustRightInd w:val="0"/>
        <w:ind w:firstLine="709"/>
        <w:jc w:val="both"/>
        <w:rPr>
          <w:rStyle w:val="af6"/>
          <w:i w:val="0"/>
          <w:sz w:val="28"/>
          <w:szCs w:val="28"/>
          <w:highlight w:val="red"/>
        </w:rPr>
      </w:pPr>
      <w:r w:rsidRPr="00640CC1">
        <w:rPr>
          <w:rStyle w:val="af6"/>
          <w:i w:val="0"/>
          <w:sz w:val="28"/>
          <w:szCs w:val="28"/>
        </w:rPr>
        <w:t>- проведение профилактических визитов.</w:t>
      </w:r>
    </w:p>
    <w:p w:rsidR="008C6048" w:rsidRDefault="008C6048" w:rsidP="00DB500A">
      <w:pPr>
        <w:widowControl w:val="0"/>
        <w:tabs>
          <w:tab w:val="left" w:pos="0"/>
        </w:tabs>
        <w:autoSpaceDE w:val="0"/>
        <w:autoSpaceDN w:val="0"/>
        <w:adjustRightInd w:val="0"/>
        <w:ind w:firstLine="709"/>
        <w:jc w:val="both"/>
        <w:rPr>
          <w:rFonts w:eastAsia="Calibri"/>
          <w:sz w:val="28"/>
          <w:szCs w:val="28"/>
          <w:lang w:eastAsia="en-US"/>
        </w:rPr>
      </w:pPr>
    </w:p>
    <w:p w:rsidR="00B5295C" w:rsidRDefault="00B5295C" w:rsidP="002C1A27">
      <w:pPr>
        <w:ind w:firstLine="709"/>
        <w:jc w:val="center"/>
        <w:rPr>
          <w:rFonts w:eastAsia="Calibri"/>
          <w:b/>
          <w:sz w:val="28"/>
          <w:szCs w:val="28"/>
          <w:lang w:eastAsia="en-US"/>
        </w:rPr>
      </w:pPr>
    </w:p>
    <w:p w:rsidR="00B5295C" w:rsidRDefault="00B5295C" w:rsidP="002C1A27">
      <w:pPr>
        <w:ind w:firstLine="709"/>
        <w:jc w:val="center"/>
        <w:rPr>
          <w:rFonts w:eastAsia="Calibri"/>
          <w:b/>
          <w:sz w:val="28"/>
          <w:szCs w:val="28"/>
          <w:lang w:eastAsia="en-US"/>
        </w:rPr>
      </w:pPr>
    </w:p>
    <w:p w:rsidR="00B5295C" w:rsidRDefault="00B5295C" w:rsidP="002C1A27">
      <w:pPr>
        <w:ind w:firstLine="709"/>
        <w:jc w:val="center"/>
        <w:rPr>
          <w:rFonts w:eastAsia="Calibri"/>
          <w:b/>
          <w:sz w:val="28"/>
          <w:szCs w:val="28"/>
          <w:lang w:eastAsia="en-US"/>
        </w:rPr>
      </w:pPr>
    </w:p>
    <w:p w:rsidR="002C1A27" w:rsidRPr="00640CC1" w:rsidRDefault="002C1A27" w:rsidP="002C1A27">
      <w:pPr>
        <w:ind w:firstLine="709"/>
        <w:jc w:val="center"/>
        <w:rPr>
          <w:rFonts w:eastAsia="Calibri"/>
          <w:b/>
          <w:sz w:val="28"/>
          <w:szCs w:val="28"/>
          <w:lang w:eastAsia="en-US"/>
        </w:rPr>
      </w:pPr>
      <w:r w:rsidRPr="00640CC1">
        <w:rPr>
          <w:rFonts w:eastAsia="Calibri"/>
          <w:b/>
          <w:sz w:val="28"/>
          <w:szCs w:val="28"/>
          <w:lang w:val="en-US" w:eastAsia="en-US"/>
        </w:rPr>
        <w:lastRenderedPageBreak/>
        <w:t>II</w:t>
      </w:r>
      <w:r w:rsidRPr="00640CC1">
        <w:rPr>
          <w:rFonts w:eastAsia="Calibri"/>
          <w:b/>
          <w:sz w:val="28"/>
          <w:szCs w:val="28"/>
          <w:lang w:eastAsia="en-US"/>
        </w:rPr>
        <w:t>.</w:t>
      </w:r>
      <w:r w:rsidRPr="00640CC1">
        <w:rPr>
          <w:b/>
        </w:rPr>
        <w:t xml:space="preserve"> </w:t>
      </w:r>
      <w:r w:rsidRPr="00640CC1">
        <w:rPr>
          <w:rFonts w:eastAsia="Calibri"/>
          <w:b/>
          <w:sz w:val="28"/>
          <w:szCs w:val="28"/>
          <w:lang w:eastAsia="en-US"/>
        </w:rPr>
        <w:t>Цели и задачи реализации Программы</w:t>
      </w:r>
    </w:p>
    <w:p w:rsidR="002C1A27" w:rsidRPr="00640CC1" w:rsidRDefault="002C1A27" w:rsidP="002C1A27">
      <w:pPr>
        <w:ind w:firstLine="709"/>
        <w:jc w:val="center"/>
        <w:rPr>
          <w:rFonts w:eastAsia="Calibri"/>
          <w:sz w:val="28"/>
          <w:szCs w:val="28"/>
          <w:lang w:eastAsia="en-US"/>
        </w:rPr>
      </w:pPr>
    </w:p>
    <w:p w:rsidR="002C1A27" w:rsidRPr="00640CC1" w:rsidRDefault="00813B9D" w:rsidP="00640CC1">
      <w:pPr>
        <w:ind w:firstLine="709"/>
        <w:jc w:val="both"/>
        <w:rPr>
          <w:rFonts w:eastAsia="Calibri"/>
          <w:sz w:val="28"/>
          <w:szCs w:val="28"/>
          <w:lang w:eastAsia="en-US"/>
        </w:rPr>
      </w:pPr>
      <w:r w:rsidRPr="00640CC1">
        <w:rPr>
          <w:rFonts w:eastAsia="Calibri"/>
          <w:sz w:val="28"/>
          <w:szCs w:val="28"/>
          <w:lang w:eastAsia="en-US"/>
        </w:rPr>
        <w:t>2.</w:t>
      </w:r>
      <w:r w:rsidR="002C1A27" w:rsidRPr="00640CC1">
        <w:rPr>
          <w:rFonts w:eastAsia="Calibri"/>
          <w:sz w:val="28"/>
          <w:szCs w:val="28"/>
          <w:lang w:eastAsia="en-US"/>
        </w:rPr>
        <w:t>1. Целями реализации Программы являются:</w:t>
      </w:r>
    </w:p>
    <w:p w:rsidR="00813B9D" w:rsidRPr="00640CC1" w:rsidRDefault="004166D3" w:rsidP="00640CC1">
      <w:pPr>
        <w:autoSpaceDE w:val="0"/>
        <w:autoSpaceDN w:val="0"/>
        <w:adjustRightInd w:val="0"/>
        <w:ind w:firstLine="709"/>
        <w:jc w:val="both"/>
        <w:rPr>
          <w:rFonts w:eastAsiaTheme="minorHAnsi"/>
          <w:sz w:val="28"/>
          <w:szCs w:val="28"/>
        </w:rPr>
      </w:pPr>
      <w:r w:rsidRPr="00640CC1">
        <w:rPr>
          <w:rFonts w:eastAsiaTheme="minorHAnsi"/>
          <w:sz w:val="28"/>
          <w:szCs w:val="28"/>
        </w:rPr>
        <w:t>- с</w:t>
      </w:r>
      <w:r w:rsidR="00813B9D" w:rsidRPr="00640CC1">
        <w:rPr>
          <w:rFonts w:eastAsiaTheme="minorHAnsi"/>
          <w:sz w:val="28"/>
          <w:szCs w:val="28"/>
        </w:rPr>
        <w:t>тимулирование добросовестного соблюдения обязательных требований всеми контролируемыми лицами</w:t>
      </w:r>
      <w:r w:rsidRPr="00640CC1">
        <w:rPr>
          <w:rFonts w:eastAsiaTheme="minorHAnsi"/>
          <w:sz w:val="28"/>
          <w:szCs w:val="28"/>
        </w:rPr>
        <w:t>;</w:t>
      </w:r>
    </w:p>
    <w:p w:rsidR="00813B9D" w:rsidRPr="00640CC1" w:rsidRDefault="004166D3" w:rsidP="00640CC1">
      <w:pPr>
        <w:autoSpaceDE w:val="0"/>
        <w:autoSpaceDN w:val="0"/>
        <w:adjustRightInd w:val="0"/>
        <w:ind w:firstLine="709"/>
        <w:jc w:val="both"/>
        <w:rPr>
          <w:rFonts w:eastAsiaTheme="minorHAnsi"/>
          <w:sz w:val="28"/>
          <w:szCs w:val="28"/>
        </w:rPr>
      </w:pPr>
      <w:r w:rsidRPr="00640CC1">
        <w:rPr>
          <w:rFonts w:eastAsiaTheme="minorHAnsi"/>
          <w:sz w:val="28"/>
          <w:szCs w:val="28"/>
        </w:rPr>
        <w:t>-  у</w:t>
      </w:r>
      <w:r w:rsidR="00813B9D" w:rsidRPr="00640CC1">
        <w:rPr>
          <w:rFonts w:eastAsiaTheme="minorHAnsi"/>
          <w:sz w:val="28"/>
          <w:szCs w:val="28"/>
        </w:rPr>
        <w:t>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r w:rsidRPr="00640CC1">
        <w:rPr>
          <w:rFonts w:eastAsiaTheme="minorHAnsi"/>
          <w:sz w:val="28"/>
          <w:szCs w:val="28"/>
        </w:rPr>
        <w:t>;</w:t>
      </w:r>
    </w:p>
    <w:p w:rsidR="00813B9D" w:rsidRPr="00640CC1" w:rsidRDefault="004166D3" w:rsidP="00640CC1">
      <w:pPr>
        <w:autoSpaceDE w:val="0"/>
        <w:autoSpaceDN w:val="0"/>
        <w:adjustRightInd w:val="0"/>
        <w:ind w:firstLine="709"/>
        <w:jc w:val="both"/>
        <w:rPr>
          <w:rFonts w:eastAsiaTheme="minorHAnsi"/>
          <w:sz w:val="28"/>
          <w:szCs w:val="28"/>
        </w:rPr>
      </w:pPr>
      <w:r w:rsidRPr="00640CC1">
        <w:rPr>
          <w:rFonts w:eastAsiaTheme="minorHAnsi"/>
          <w:sz w:val="28"/>
          <w:szCs w:val="28"/>
        </w:rPr>
        <w:t>- с</w:t>
      </w:r>
      <w:r w:rsidR="00813B9D" w:rsidRPr="00640CC1">
        <w:rPr>
          <w:rFonts w:eastAsiaTheme="minorHAnsi"/>
          <w:sz w:val="28"/>
          <w:szCs w:val="28"/>
        </w:rPr>
        <w:t>оздание условий для доведения обязательных требований до контролируемых лиц, повышение информированности о способах их соблюдени</w:t>
      </w:r>
      <w:r w:rsidR="00EE687D" w:rsidRPr="00640CC1">
        <w:rPr>
          <w:rFonts w:eastAsiaTheme="minorHAnsi"/>
          <w:sz w:val="28"/>
          <w:szCs w:val="28"/>
        </w:rPr>
        <w:t>я</w:t>
      </w:r>
      <w:r w:rsidRPr="00640CC1">
        <w:rPr>
          <w:rFonts w:eastAsiaTheme="minorHAnsi"/>
          <w:sz w:val="28"/>
          <w:szCs w:val="28"/>
        </w:rPr>
        <w:t>;</w:t>
      </w:r>
    </w:p>
    <w:p w:rsidR="00EE687D" w:rsidRPr="00640CC1" w:rsidRDefault="004166D3" w:rsidP="00640CC1">
      <w:pPr>
        <w:autoSpaceDE w:val="0"/>
        <w:autoSpaceDN w:val="0"/>
        <w:adjustRightInd w:val="0"/>
        <w:ind w:firstLine="709"/>
        <w:jc w:val="both"/>
        <w:rPr>
          <w:rFonts w:eastAsiaTheme="minorHAnsi"/>
          <w:sz w:val="28"/>
          <w:szCs w:val="28"/>
        </w:rPr>
      </w:pPr>
      <w:r w:rsidRPr="00640CC1">
        <w:rPr>
          <w:rFonts w:eastAsiaTheme="minorHAnsi"/>
          <w:sz w:val="28"/>
          <w:szCs w:val="28"/>
        </w:rPr>
        <w:t>- п</w:t>
      </w:r>
      <w:r w:rsidR="00EE687D" w:rsidRPr="00640CC1">
        <w:rPr>
          <w:rFonts w:eastAsiaTheme="minorHAnsi"/>
          <w:sz w:val="28"/>
          <w:szCs w:val="28"/>
        </w:rPr>
        <w:t>редупреждение возможного нарушения контролируемыми лицами обязательных требований</w:t>
      </w:r>
      <w:r w:rsidRPr="00640CC1">
        <w:rPr>
          <w:rFonts w:eastAsiaTheme="minorHAnsi"/>
          <w:sz w:val="28"/>
          <w:szCs w:val="28"/>
        </w:rPr>
        <w:t>;</w:t>
      </w:r>
    </w:p>
    <w:p w:rsidR="00EE687D" w:rsidRPr="00640CC1" w:rsidRDefault="004166D3" w:rsidP="00640CC1">
      <w:pPr>
        <w:autoSpaceDE w:val="0"/>
        <w:autoSpaceDN w:val="0"/>
        <w:adjustRightInd w:val="0"/>
        <w:ind w:firstLine="709"/>
        <w:jc w:val="both"/>
        <w:rPr>
          <w:rFonts w:eastAsiaTheme="minorHAnsi"/>
          <w:sz w:val="28"/>
          <w:szCs w:val="28"/>
        </w:rPr>
      </w:pPr>
      <w:r w:rsidRPr="00640CC1">
        <w:rPr>
          <w:rFonts w:eastAsiaTheme="minorHAnsi"/>
          <w:sz w:val="28"/>
          <w:szCs w:val="28"/>
        </w:rPr>
        <w:t>-  п</w:t>
      </w:r>
      <w:r w:rsidR="00EE687D" w:rsidRPr="00640CC1">
        <w:rPr>
          <w:rFonts w:eastAsiaTheme="minorHAnsi"/>
          <w:sz w:val="28"/>
          <w:szCs w:val="28"/>
        </w:rPr>
        <w:t>овышение эффективности взаимодействия между контролируемыми лицами и контрольным органом</w:t>
      </w:r>
      <w:r w:rsidRPr="00640CC1">
        <w:rPr>
          <w:rFonts w:eastAsiaTheme="minorHAnsi"/>
          <w:sz w:val="28"/>
          <w:szCs w:val="28"/>
        </w:rPr>
        <w:t>.</w:t>
      </w:r>
    </w:p>
    <w:p w:rsidR="002C1A27" w:rsidRPr="00640CC1" w:rsidRDefault="002C1A27" w:rsidP="00640CC1">
      <w:pPr>
        <w:ind w:firstLine="709"/>
        <w:jc w:val="both"/>
        <w:rPr>
          <w:rFonts w:eastAsia="Calibri"/>
          <w:sz w:val="28"/>
          <w:szCs w:val="28"/>
          <w:lang w:eastAsia="en-US"/>
        </w:rPr>
      </w:pPr>
      <w:r w:rsidRPr="00640CC1">
        <w:rPr>
          <w:rFonts w:eastAsia="Calibri"/>
          <w:sz w:val="28"/>
          <w:szCs w:val="28"/>
          <w:lang w:eastAsia="en-US"/>
        </w:rPr>
        <w:t>2.</w:t>
      </w:r>
      <w:r w:rsidR="00813B9D" w:rsidRPr="00640CC1">
        <w:rPr>
          <w:rFonts w:eastAsia="Calibri"/>
          <w:sz w:val="28"/>
          <w:szCs w:val="28"/>
          <w:lang w:eastAsia="en-US"/>
        </w:rPr>
        <w:t>2.</w:t>
      </w:r>
      <w:r w:rsidRPr="00640CC1">
        <w:rPr>
          <w:rFonts w:eastAsia="Calibri"/>
          <w:sz w:val="28"/>
          <w:szCs w:val="28"/>
          <w:lang w:eastAsia="en-US"/>
        </w:rPr>
        <w:t xml:space="preserve"> Задачами реализации Программы являются:</w:t>
      </w:r>
    </w:p>
    <w:p w:rsidR="0081409C" w:rsidRPr="00640CC1" w:rsidRDefault="004166D3" w:rsidP="00640CC1">
      <w:pPr>
        <w:ind w:firstLine="709"/>
        <w:jc w:val="both"/>
        <w:rPr>
          <w:bCs/>
          <w:sz w:val="28"/>
          <w:szCs w:val="28"/>
        </w:rPr>
      </w:pPr>
      <w:r w:rsidRPr="00640CC1">
        <w:rPr>
          <w:bCs/>
          <w:sz w:val="28"/>
          <w:szCs w:val="28"/>
        </w:rPr>
        <w:t>-</w:t>
      </w:r>
      <w:r w:rsidRPr="00640CC1">
        <w:rPr>
          <w:sz w:val="28"/>
          <w:szCs w:val="28"/>
        </w:rPr>
        <w:t xml:space="preserve"> </w:t>
      </w:r>
      <w:r w:rsidRPr="00640CC1">
        <w:rPr>
          <w:bCs/>
          <w:sz w:val="28"/>
          <w:szCs w:val="28"/>
        </w:rPr>
        <w:t>ф</w:t>
      </w:r>
      <w:r w:rsidR="00813B9D" w:rsidRPr="00640CC1">
        <w:rPr>
          <w:bCs/>
          <w:sz w:val="28"/>
          <w:szCs w:val="28"/>
        </w:rPr>
        <w:t>ормирование одинакового понимания обязательных требований у всех участников при осуществлении муниципального контроля</w:t>
      </w:r>
      <w:r w:rsidRPr="00640CC1">
        <w:rPr>
          <w:bCs/>
          <w:sz w:val="28"/>
          <w:szCs w:val="28"/>
        </w:rPr>
        <w:t>;</w:t>
      </w:r>
    </w:p>
    <w:p w:rsidR="00813B9D" w:rsidRPr="00640CC1" w:rsidRDefault="004166D3" w:rsidP="00640CC1">
      <w:pPr>
        <w:autoSpaceDE w:val="0"/>
        <w:autoSpaceDN w:val="0"/>
        <w:adjustRightInd w:val="0"/>
        <w:ind w:firstLine="709"/>
        <w:jc w:val="both"/>
        <w:rPr>
          <w:bCs/>
          <w:sz w:val="28"/>
          <w:szCs w:val="28"/>
        </w:rPr>
      </w:pPr>
      <w:r w:rsidRPr="00640CC1">
        <w:rPr>
          <w:bCs/>
          <w:sz w:val="28"/>
          <w:szCs w:val="28"/>
        </w:rPr>
        <w:t>-</w:t>
      </w:r>
      <w:r w:rsidR="00813B9D" w:rsidRPr="00640CC1">
        <w:rPr>
          <w:sz w:val="28"/>
          <w:szCs w:val="28"/>
        </w:rPr>
        <w:t> </w:t>
      </w:r>
      <w:r w:rsidRPr="00640CC1">
        <w:rPr>
          <w:bCs/>
          <w:sz w:val="28"/>
          <w:szCs w:val="28"/>
        </w:rPr>
        <w:t>у</w:t>
      </w:r>
      <w:r w:rsidR="00813B9D" w:rsidRPr="00640CC1">
        <w:rPr>
          <w:bCs/>
          <w:sz w:val="28"/>
          <w:szCs w:val="28"/>
        </w:rPr>
        <w:t>крепление системы профилактики нарушений обязательных требований путем активизации профилактической деятельности</w:t>
      </w:r>
      <w:r w:rsidRPr="00640CC1">
        <w:rPr>
          <w:bCs/>
          <w:sz w:val="28"/>
          <w:szCs w:val="28"/>
        </w:rPr>
        <w:t>;</w:t>
      </w:r>
    </w:p>
    <w:p w:rsidR="00813B9D" w:rsidRPr="00640CC1" w:rsidRDefault="004166D3" w:rsidP="00640CC1">
      <w:pPr>
        <w:autoSpaceDE w:val="0"/>
        <w:autoSpaceDN w:val="0"/>
        <w:adjustRightInd w:val="0"/>
        <w:ind w:firstLine="709"/>
        <w:jc w:val="both"/>
        <w:rPr>
          <w:bCs/>
          <w:sz w:val="28"/>
          <w:szCs w:val="28"/>
        </w:rPr>
      </w:pPr>
      <w:r w:rsidRPr="00640CC1">
        <w:rPr>
          <w:bCs/>
          <w:sz w:val="28"/>
          <w:szCs w:val="28"/>
        </w:rPr>
        <w:t>-</w:t>
      </w:r>
      <w:r w:rsidRPr="00640CC1">
        <w:rPr>
          <w:sz w:val="28"/>
          <w:szCs w:val="28"/>
        </w:rPr>
        <w:t xml:space="preserve"> </w:t>
      </w:r>
      <w:r w:rsidRPr="00640CC1">
        <w:rPr>
          <w:bCs/>
          <w:sz w:val="28"/>
          <w:szCs w:val="28"/>
        </w:rPr>
        <w:t>в</w:t>
      </w:r>
      <w:r w:rsidR="00813B9D" w:rsidRPr="00640CC1">
        <w:rPr>
          <w:bCs/>
          <w:sz w:val="28"/>
          <w:szCs w:val="28"/>
        </w:rPr>
        <w:t>ыявление и устранение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r w:rsidRPr="00640CC1">
        <w:rPr>
          <w:bCs/>
          <w:sz w:val="28"/>
          <w:szCs w:val="28"/>
        </w:rPr>
        <w:t>.</w:t>
      </w:r>
    </w:p>
    <w:p w:rsidR="00813B9D" w:rsidRPr="00640CC1" w:rsidRDefault="00813B9D" w:rsidP="00813B9D">
      <w:pPr>
        <w:autoSpaceDE w:val="0"/>
        <w:autoSpaceDN w:val="0"/>
        <w:adjustRightInd w:val="0"/>
        <w:ind w:firstLine="708"/>
        <w:jc w:val="both"/>
        <w:rPr>
          <w:bCs/>
          <w:sz w:val="28"/>
          <w:szCs w:val="28"/>
        </w:rPr>
      </w:pPr>
    </w:p>
    <w:p w:rsidR="002533E2" w:rsidRPr="00640CC1" w:rsidRDefault="002C1A27" w:rsidP="00445B88">
      <w:pPr>
        <w:jc w:val="center"/>
        <w:rPr>
          <w:b/>
          <w:bCs/>
          <w:sz w:val="28"/>
          <w:szCs w:val="28"/>
        </w:rPr>
      </w:pPr>
      <w:r w:rsidRPr="00640CC1">
        <w:rPr>
          <w:b/>
          <w:bCs/>
          <w:sz w:val="28"/>
          <w:szCs w:val="28"/>
        </w:rPr>
        <w:t>III</w:t>
      </w:r>
      <w:r w:rsidR="00445B88" w:rsidRPr="00640CC1">
        <w:rPr>
          <w:b/>
          <w:bCs/>
          <w:sz w:val="28"/>
          <w:szCs w:val="28"/>
        </w:rPr>
        <w:t xml:space="preserve">. </w:t>
      </w:r>
      <w:r w:rsidR="002533E2" w:rsidRPr="00640CC1">
        <w:rPr>
          <w:b/>
          <w:bCs/>
          <w:sz w:val="28"/>
          <w:szCs w:val="28"/>
        </w:rPr>
        <w:t>Перечень профилактических мероприятий, сроки</w:t>
      </w:r>
    </w:p>
    <w:p w:rsidR="00445B88" w:rsidRPr="00640CC1" w:rsidRDefault="002533E2" w:rsidP="006958E8">
      <w:pPr>
        <w:ind w:firstLine="567"/>
        <w:jc w:val="center"/>
        <w:rPr>
          <w:b/>
          <w:bCs/>
          <w:sz w:val="28"/>
          <w:szCs w:val="28"/>
        </w:rPr>
      </w:pPr>
      <w:r w:rsidRPr="00640CC1">
        <w:rPr>
          <w:b/>
          <w:bCs/>
          <w:sz w:val="28"/>
          <w:szCs w:val="28"/>
        </w:rPr>
        <w:t>(периодичность) их проведения</w:t>
      </w:r>
    </w:p>
    <w:p w:rsidR="0015509B" w:rsidRPr="00640CC1" w:rsidRDefault="0015509B" w:rsidP="006958E8">
      <w:pPr>
        <w:ind w:firstLine="567"/>
        <w:jc w:val="center"/>
        <w:rPr>
          <w:b/>
          <w:bCs/>
          <w:sz w:val="28"/>
          <w:szCs w:val="28"/>
        </w:rPr>
      </w:pPr>
    </w:p>
    <w:p w:rsidR="003C6F10" w:rsidRPr="00640CC1" w:rsidRDefault="00C87232" w:rsidP="003C6F10">
      <w:pPr>
        <w:ind w:firstLine="567"/>
        <w:jc w:val="both"/>
        <w:rPr>
          <w:sz w:val="28"/>
          <w:szCs w:val="28"/>
        </w:rPr>
      </w:pPr>
      <w:r w:rsidRPr="00640CC1">
        <w:rPr>
          <w:sz w:val="28"/>
          <w:szCs w:val="28"/>
        </w:rPr>
        <w:t>3.</w:t>
      </w:r>
      <w:r w:rsidR="00E7270A" w:rsidRPr="00640CC1">
        <w:rPr>
          <w:sz w:val="28"/>
          <w:szCs w:val="28"/>
        </w:rPr>
        <w:t xml:space="preserve">1. </w:t>
      </w:r>
      <w:r w:rsidR="003C6F10" w:rsidRPr="00640CC1">
        <w:rPr>
          <w:sz w:val="28"/>
          <w:szCs w:val="28"/>
        </w:rPr>
        <w:t xml:space="preserve">В </w:t>
      </w:r>
      <w:proofErr w:type="gramStart"/>
      <w:r w:rsidR="003C6F10" w:rsidRPr="00640CC1">
        <w:rPr>
          <w:sz w:val="28"/>
          <w:szCs w:val="28"/>
        </w:rPr>
        <w:t>соответствии</w:t>
      </w:r>
      <w:proofErr w:type="gramEnd"/>
      <w:r w:rsidR="003C6F10" w:rsidRPr="00640CC1">
        <w:rPr>
          <w:sz w:val="28"/>
          <w:szCs w:val="28"/>
        </w:rPr>
        <w:t xml:space="preserve"> с </w:t>
      </w:r>
      <w:r w:rsidR="00B442FB" w:rsidRPr="00640CC1">
        <w:rPr>
          <w:sz w:val="28"/>
          <w:szCs w:val="28"/>
        </w:rPr>
        <w:t>Положением об осуществлении муниципального контроля</w:t>
      </w:r>
      <w:r w:rsidR="009D6BB1" w:rsidRPr="00640CC1">
        <w:rPr>
          <w:sz w:val="28"/>
          <w:szCs w:val="28"/>
        </w:rPr>
        <w:t xml:space="preserve"> в сфере благоустройства</w:t>
      </w:r>
      <w:r w:rsidR="00B442FB" w:rsidRPr="00640CC1">
        <w:rPr>
          <w:sz w:val="28"/>
          <w:szCs w:val="28"/>
        </w:rPr>
        <w:t xml:space="preserve"> на территории Череповецкого муниципального </w:t>
      </w:r>
      <w:r w:rsidR="005D7EE3" w:rsidRPr="00640CC1">
        <w:rPr>
          <w:sz w:val="28"/>
          <w:szCs w:val="28"/>
        </w:rPr>
        <w:t>округа</w:t>
      </w:r>
      <w:r w:rsidR="003C6F10" w:rsidRPr="00640CC1">
        <w:rPr>
          <w:sz w:val="28"/>
          <w:szCs w:val="28"/>
        </w:rPr>
        <w:t xml:space="preserve"> проводятся следующие профилактические мероприятия: </w:t>
      </w:r>
    </w:p>
    <w:p w:rsidR="003C6F10" w:rsidRPr="008C6048" w:rsidRDefault="003C6F10" w:rsidP="003C6F10">
      <w:pPr>
        <w:ind w:firstLine="567"/>
        <w:jc w:val="both"/>
        <w:rPr>
          <w:sz w:val="28"/>
          <w:szCs w:val="28"/>
        </w:rPr>
      </w:pPr>
      <w:r w:rsidRPr="008C6048">
        <w:rPr>
          <w:sz w:val="28"/>
          <w:szCs w:val="28"/>
        </w:rPr>
        <w:t>а) информирование;</w:t>
      </w:r>
    </w:p>
    <w:p w:rsidR="003C6F10" w:rsidRPr="008C6048" w:rsidRDefault="008C6048" w:rsidP="003C6F10">
      <w:pPr>
        <w:ind w:firstLine="567"/>
        <w:jc w:val="both"/>
        <w:rPr>
          <w:sz w:val="28"/>
          <w:szCs w:val="28"/>
        </w:rPr>
      </w:pPr>
      <w:r>
        <w:rPr>
          <w:sz w:val="28"/>
          <w:szCs w:val="28"/>
        </w:rPr>
        <w:t>б</w:t>
      </w:r>
      <w:r w:rsidR="003C6F10" w:rsidRPr="008C6048">
        <w:rPr>
          <w:sz w:val="28"/>
          <w:szCs w:val="28"/>
        </w:rPr>
        <w:t>) объявление предостережения;</w:t>
      </w:r>
    </w:p>
    <w:p w:rsidR="003C6F10" w:rsidRDefault="008C6048" w:rsidP="003C6F10">
      <w:pPr>
        <w:ind w:firstLine="567"/>
        <w:jc w:val="both"/>
        <w:rPr>
          <w:sz w:val="28"/>
          <w:szCs w:val="28"/>
        </w:rPr>
      </w:pPr>
      <w:r>
        <w:rPr>
          <w:sz w:val="28"/>
          <w:szCs w:val="28"/>
        </w:rPr>
        <w:t>в</w:t>
      </w:r>
      <w:r w:rsidR="003C6F10" w:rsidRPr="008C6048">
        <w:rPr>
          <w:sz w:val="28"/>
          <w:szCs w:val="28"/>
        </w:rPr>
        <w:t>) консультирование;</w:t>
      </w:r>
    </w:p>
    <w:p w:rsidR="00C4053F" w:rsidRPr="008C6048" w:rsidRDefault="005D7EE3" w:rsidP="003C6F10">
      <w:pPr>
        <w:ind w:firstLine="567"/>
        <w:jc w:val="both"/>
        <w:rPr>
          <w:sz w:val="28"/>
          <w:szCs w:val="28"/>
        </w:rPr>
      </w:pPr>
      <w:r>
        <w:rPr>
          <w:sz w:val="28"/>
          <w:szCs w:val="28"/>
        </w:rPr>
        <w:t>г</w:t>
      </w:r>
      <w:r w:rsidR="00C4053F">
        <w:rPr>
          <w:sz w:val="28"/>
          <w:szCs w:val="28"/>
        </w:rPr>
        <w:t>) профилактический визит.</w:t>
      </w:r>
    </w:p>
    <w:p w:rsidR="00E7270A" w:rsidRDefault="00C87232" w:rsidP="003C6F10">
      <w:pPr>
        <w:ind w:firstLine="567"/>
        <w:jc w:val="both"/>
        <w:rPr>
          <w:sz w:val="28"/>
          <w:szCs w:val="28"/>
        </w:rPr>
      </w:pPr>
      <w:r>
        <w:rPr>
          <w:sz w:val="28"/>
          <w:szCs w:val="28"/>
        </w:rPr>
        <w:t>3.</w:t>
      </w:r>
      <w:r w:rsidR="00E7270A" w:rsidRPr="00E7270A">
        <w:rPr>
          <w:sz w:val="28"/>
          <w:szCs w:val="28"/>
        </w:rPr>
        <w:t xml:space="preserve">2. </w:t>
      </w:r>
      <w:r w:rsidR="0027598C">
        <w:rPr>
          <w:sz w:val="28"/>
          <w:szCs w:val="28"/>
        </w:rPr>
        <w:t>Перечень профилактических мероприятий с указанием сроков (периодичности</w:t>
      </w:r>
      <w:r w:rsidR="00E7270A" w:rsidRPr="00E7270A">
        <w:rPr>
          <w:sz w:val="28"/>
          <w:szCs w:val="28"/>
        </w:rPr>
        <w:t xml:space="preserve">) </w:t>
      </w:r>
      <w:r w:rsidR="0027598C">
        <w:rPr>
          <w:sz w:val="28"/>
          <w:szCs w:val="28"/>
        </w:rPr>
        <w:t>их проведения, ответственных</w:t>
      </w:r>
      <w:r w:rsidR="00E7270A" w:rsidRPr="00E7270A">
        <w:rPr>
          <w:sz w:val="28"/>
          <w:szCs w:val="28"/>
        </w:rPr>
        <w:t xml:space="preserve"> за их осуществление указаны в приложении к Программе.</w:t>
      </w:r>
    </w:p>
    <w:p w:rsidR="00E7270A" w:rsidRDefault="00E7270A" w:rsidP="003C6F10">
      <w:pPr>
        <w:ind w:firstLine="567"/>
        <w:jc w:val="both"/>
        <w:rPr>
          <w:i/>
          <w:sz w:val="28"/>
          <w:szCs w:val="28"/>
        </w:rPr>
      </w:pPr>
    </w:p>
    <w:p w:rsidR="00E7270A" w:rsidRPr="00F13E8C" w:rsidRDefault="00E7270A" w:rsidP="00E7270A">
      <w:pPr>
        <w:jc w:val="center"/>
        <w:rPr>
          <w:rFonts w:eastAsia="Calibri"/>
          <w:b/>
          <w:color w:val="000000"/>
          <w:sz w:val="28"/>
          <w:szCs w:val="28"/>
          <w:lang w:eastAsia="en-US"/>
        </w:rPr>
      </w:pPr>
      <w:r w:rsidRPr="00F13E8C">
        <w:rPr>
          <w:rFonts w:eastAsia="Calibri"/>
          <w:b/>
          <w:color w:val="000000"/>
          <w:sz w:val="28"/>
          <w:szCs w:val="28"/>
          <w:lang w:eastAsia="en-US"/>
        </w:rPr>
        <w:t>IV. Показатели результативности и эффективности Программы</w:t>
      </w:r>
    </w:p>
    <w:p w:rsidR="00E7270A" w:rsidRDefault="00E7270A" w:rsidP="00E7270A">
      <w:pPr>
        <w:jc w:val="both"/>
        <w:rPr>
          <w:rFonts w:eastAsia="Calibri"/>
          <w:sz w:val="28"/>
          <w:szCs w:val="28"/>
          <w:lang w:eastAsia="en-US"/>
        </w:rPr>
      </w:pPr>
    </w:p>
    <w:p w:rsidR="0027598C" w:rsidRDefault="00BC7786" w:rsidP="00E7270A">
      <w:pPr>
        <w:ind w:firstLine="567"/>
        <w:jc w:val="both"/>
        <w:rPr>
          <w:rStyle w:val="af6"/>
          <w:i w:val="0"/>
          <w:sz w:val="28"/>
          <w:szCs w:val="28"/>
        </w:rPr>
      </w:pPr>
      <w:r w:rsidRPr="00BC7786">
        <w:rPr>
          <w:rStyle w:val="af6"/>
          <w:i w:val="0"/>
          <w:sz w:val="28"/>
          <w:szCs w:val="28"/>
        </w:rPr>
        <w:t xml:space="preserve">Для оценки достижения поставленных целей профилактики рисков причинения вреда (ущерба) охраняемым законом ценностям установлена </w:t>
      </w:r>
      <w:r w:rsidRPr="00BC7786">
        <w:rPr>
          <w:rStyle w:val="af6"/>
          <w:i w:val="0"/>
          <w:sz w:val="28"/>
          <w:szCs w:val="28"/>
        </w:rPr>
        <w:lastRenderedPageBreak/>
        <w:t>система оценки результативности и эффективности программы профилактики, состоящая из следующих показателей:</w:t>
      </w:r>
    </w:p>
    <w:p w:rsidR="00BC7786" w:rsidRDefault="00BC7786" w:rsidP="00E7270A">
      <w:pPr>
        <w:ind w:firstLine="567"/>
        <w:jc w:val="both"/>
        <w:rPr>
          <w:rStyle w:val="af6"/>
          <w:i w:val="0"/>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982"/>
        <w:gridCol w:w="3090"/>
      </w:tblGrid>
      <w:tr w:rsidR="00BC7786" w:rsidRPr="00022B09" w:rsidTr="00640CC1">
        <w:trPr>
          <w:tblHeader/>
        </w:trPr>
        <w:tc>
          <w:tcPr>
            <w:tcW w:w="534" w:type="dxa"/>
          </w:tcPr>
          <w:p w:rsidR="00BC7786" w:rsidRPr="00640CC1" w:rsidRDefault="00BC7786" w:rsidP="0086121D">
            <w:pPr>
              <w:pStyle w:val="pboth"/>
              <w:spacing w:before="0" w:beforeAutospacing="0" w:after="0" w:afterAutospacing="0"/>
              <w:jc w:val="center"/>
              <w:rPr>
                <w:rFonts w:eastAsia="Calibri"/>
                <w:sz w:val="22"/>
                <w:szCs w:val="22"/>
              </w:rPr>
            </w:pPr>
            <w:r w:rsidRPr="00640CC1">
              <w:rPr>
                <w:rFonts w:eastAsia="Calibri"/>
                <w:sz w:val="22"/>
                <w:szCs w:val="22"/>
              </w:rPr>
              <w:t xml:space="preserve">№ </w:t>
            </w:r>
            <w:proofErr w:type="gramStart"/>
            <w:r w:rsidRPr="00640CC1">
              <w:rPr>
                <w:rFonts w:eastAsia="Calibri"/>
                <w:sz w:val="22"/>
                <w:szCs w:val="22"/>
              </w:rPr>
              <w:t>п</w:t>
            </w:r>
            <w:proofErr w:type="gramEnd"/>
            <w:r w:rsidRPr="00640CC1">
              <w:rPr>
                <w:rFonts w:eastAsia="Calibri"/>
                <w:sz w:val="22"/>
                <w:szCs w:val="22"/>
              </w:rPr>
              <w:t>/п</w:t>
            </w:r>
          </w:p>
        </w:tc>
        <w:tc>
          <w:tcPr>
            <w:tcW w:w="5982" w:type="dxa"/>
          </w:tcPr>
          <w:p w:rsidR="00BC7786" w:rsidRPr="00640CC1" w:rsidRDefault="00BC7786" w:rsidP="0086121D">
            <w:pPr>
              <w:pStyle w:val="pboth"/>
              <w:spacing w:before="0" w:beforeAutospacing="0" w:after="0" w:afterAutospacing="0"/>
              <w:jc w:val="center"/>
              <w:rPr>
                <w:rFonts w:eastAsia="Calibri"/>
                <w:sz w:val="22"/>
                <w:szCs w:val="22"/>
              </w:rPr>
            </w:pPr>
            <w:r w:rsidRPr="00640CC1">
              <w:rPr>
                <w:rFonts w:eastAsia="Calibri"/>
                <w:sz w:val="22"/>
                <w:szCs w:val="22"/>
              </w:rPr>
              <w:t>Наименование показателя</w:t>
            </w:r>
          </w:p>
        </w:tc>
        <w:tc>
          <w:tcPr>
            <w:tcW w:w="3090" w:type="dxa"/>
          </w:tcPr>
          <w:p w:rsidR="00BC7786" w:rsidRPr="00640CC1" w:rsidRDefault="00BC7786" w:rsidP="0086121D">
            <w:pPr>
              <w:pStyle w:val="pboth"/>
              <w:spacing w:before="0" w:beforeAutospacing="0" w:after="0" w:afterAutospacing="0"/>
              <w:jc w:val="center"/>
              <w:rPr>
                <w:rFonts w:eastAsia="Calibri"/>
                <w:sz w:val="22"/>
                <w:szCs w:val="22"/>
              </w:rPr>
            </w:pPr>
            <w:r w:rsidRPr="00640CC1">
              <w:rPr>
                <w:rFonts w:eastAsia="Calibri"/>
                <w:sz w:val="22"/>
                <w:szCs w:val="22"/>
              </w:rPr>
              <w:t>Значение показателя</w:t>
            </w:r>
          </w:p>
        </w:tc>
      </w:tr>
      <w:tr w:rsidR="00BC7786" w:rsidRPr="00022B09" w:rsidTr="00640CC1">
        <w:tc>
          <w:tcPr>
            <w:tcW w:w="534" w:type="dxa"/>
          </w:tcPr>
          <w:p w:rsidR="00BC7786" w:rsidRPr="00640CC1" w:rsidRDefault="00BC7786" w:rsidP="0086121D">
            <w:pPr>
              <w:pStyle w:val="pboth"/>
              <w:spacing w:before="0" w:beforeAutospacing="0" w:after="0" w:afterAutospacing="0"/>
              <w:jc w:val="both"/>
              <w:rPr>
                <w:rFonts w:eastAsia="Calibri"/>
                <w:sz w:val="22"/>
                <w:szCs w:val="22"/>
              </w:rPr>
            </w:pPr>
            <w:r w:rsidRPr="00640CC1">
              <w:rPr>
                <w:rFonts w:eastAsia="Calibri"/>
                <w:sz w:val="22"/>
                <w:szCs w:val="22"/>
              </w:rPr>
              <w:t>1</w:t>
            </w:r>
          </w:p>
        </w:tc>
        <w:tc>
          <w:tcPr>
            <w:tcW w:w="5982" w:type="dxa"/>
          </w:tcPr>
          <w:p w:rsidR="00BC7786" w:rsidRPr="00640CC1" w:rsidRDefault="00BC7786" w:rsidP="0086121D">
            <w:pPr>
              <w:pStyle w:val="pboth"/>
              <w:spacing w:before="0" w:beforeAutospacing="0" w:after="0" w:afterAutospacing="0"/>
              <w:rPr>
                <w:rFonts w:eastAsia="Calibri"/>
                <w:sz w:val="22"/>
                <w:szCs w:val="22"/>
              </w:rPr>
            </w:pPr>
            <w:r w:rsidRPr="00640CC1">
              <w:rPr>
                <w:rFonts w:eastAsia="Calibri"/>
                <w:sz w:val="22"/>
                <w:szCs w:val="22"/>
              </w:rPr>
              <w:t>Количество видов профилактических мероприятий, проведенных в течение года</w:t>
            </w:r>
          </w:p>
        </w:tc>
        <w:tc>
          <w:tcPr>
            <w:tcW w:w="3090" w:type="dxa"/>
          </w:tcPr>
          <w:p w:rsidR="00BC7786" w:rsidRPr="00640CC1" w:rsidRDefault="00BC7786" w:rsidP="0086121D">
            <w:pPr>
              <w:pStyle w:val="pboth"/>
              <w:spacing w:before="0" w:beforeAutospacing="0" w:after="0" w:afterAutospacing="0"/>
              <w:jc w:val="center"/>
              <w:rPr>
                <w:rFonts w:eastAsia="Calibri"/>
                <w:sz w:val="22"/>
                <w:szCs w:val="22"/>
              </w:rPr>
            </w:pPr>
            <w:r w:rsidRPr="00640CC1">
              <w:rPr>
                <w:rFonts w:eastAsia="Calibri"/>
                <w:sz w:val="22"/>
                <w:szCs w:val="22"/>
              </w:rPr>
              <w:t>Не менее 2</w:t>
            </w:r>
          </w:p>
        </w:tc>
      </w:tr>
      <w:tr w:rsidR="00BC7786" w:rsidRPr="00022B09" w:rsidTr="00640CC1">
        <w:tc>
          <w:tcPr>
            <w:tcW w:w="534" w:type="dxa"/>
          </w:tcPr>
          <w:p w:rsidR="00BC7786" w:rsidRPr="00640CC1" w:rsidRDefault="00BC7786" w:rsidP="0086121D">
            <w:pPr>
              <w:pStyle w:val="pboth"/>
              <w:spacing w:before="0" w:beforeAutospacing="0" w:after="0" w:afterAutospacing="0"/>
              <w:jc w:val="both"/>
              <w:rPr>
                <w:rFonts w:eastAsia="Calibri"/>
                <w:sz w:val="22"/>
                <w:szCs w:val="22"/>
              </w:rPr>
            </w:pPr>
            <w:r w:rsidRPr="00640CC1">
              <w:rPr>
                <w:rFonts w:eastAsia="Calibri"/>
                <w:sz w:val="22"/>
                <w:szCs w:val="22"/>
              </w:rPr>
              <w:t>2</w:t>
            </w:r>
          </w:p>
        </w:tc>
        <w:tc>
          <w:tcPr>
            <w:tcW w:w="5982" w:type="dxa"/>
          </w:tcPr>
          <w:p w:rsidR="00BC7786" w:rsidRPr="00640CC1" w:rsidRDefault="00BC7786" w:rsidP="0086121D">
            <w:pPr>
              <w:pStyle w:val="pboth"/>
              <w:spacing w:before="0" w:beforeAutospacing="0" w:after="0" w:afterAutospacing="0"/>
              <w:rPr>
                <w:rFonts w:eastAsia="Calibri"/>
                <w:sz w:val="22"/>
                <w:szCs w:val="22"/>
              </w:rPr>
            </w:pPr>
            <w:r w:rsidRPr="00640CC1">
              <w:rPr>
                <w:rFonts w:eastAsia="Calibri"/>
                <w:sz w:val="22"/>
                <w:szCs w:val="22"/>
              </w:rPr>
              <w:t>Полнота информации, размещенной на официальном сайте органа муниципального контроля в соответствии с частью 3 статьи 46 Федерального закона № 248-ФЗ</w:t>
            </w:r>
          </w:p>
        </w:tc>
        <w:tc>
          <w:tcPr>
            <w:tcW w:w="3090" w:type="dxa"/>
          </w:tcPr>
          <w:p w:rsidR="00BC7786" w:rsidRPr="00640CC1" w:rsidRDefault="00BC7786" w:rsidP="0086121D">
            <w:pPr>
              <w:pStyle w:val="pboth"/>
              <w:spacing w:before="0" w:beforeAutospacing="0" w:after="0" w:afterAutospacing="0"/>
              <w:jc w:val="center"/>
              <w:rPr>
                <w:rFonts w:eastAsia="Calibri"/>
                <w:sz w:val="22"/>
                <w:szCs w:val="22"/>
              </w:rPr>
            </w:pPr>
            <w:r w:rsidRPr="00640CC1">
              <w:rPr>
                <w:rFonts w:eastAsia="Calibri"/>
                <w:sz w:val="22"/>
                <w:szCs w:val="22"/>
              </w:rPr>
              <w:t>100%</w:t>
            </w:r>
          </w:p>
        </w:tc>
      </w:tr>
    </w:tbl>
    <w:p w:rsidR="004166D3" w:rsidRDefault="004166D3" w:rsidP="004166D3">
      <w:pPr>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B5295C" w:rsidRDefault="00B5295C" w:rsidP="0027598C">
      <w:pPr>
        <w:jc w:val="right"/>
        <w:rPr>
          <w:bCs/>
          <w:sz w:val="28"/>
          <w:szCs w:val="28"/>
        </w:rPr>
      </w:pPr>
    </w:p>
    <w:p w:rsidR="0027598C" w:rsidRPr="0027598C" w:rsidRDefault="0027598C" w:rsidP="0027598C">
      <w:pPr>
        <w:jc w:val="right"/>
        <w:rPr>
          <w:bCs/>
          <w:sz w:val="28"/>
          <w:szCs w:val="28"/>
        </w:rPr>
      </w:pPr>
      <w:r w:rsidRPr="0027598C">
        <w:rPr>
          <w:bCs/>
          <w:sz w:val="28"/>
          <w:szCs w:val="28"/>
        </w:rPr>
        <w:lastRenderedPageBreak/>
        <w:t>Приложение к Программе</w:t>
      </w:r>
    </w:p>
    <w:p w:rsidR="0027598C" w:rsidRDefault="0027598C" w:rsidP="0027598C">
      <w:pPr>
        <w:rPr>
          <w:b/>
          <w:bCs/>
          <w:sz w:val="28"/>
          <w:szCs w:val="28"/>
        </w:rPr>
      </w:pPr>
    </w:p>
    <w:p w:rsidR="0027598C" w:rsidRDefault="0027598C" w:rsidP="0027598C">
      <w:pPr>
        <w:jc w:val="center"/>
        <w:rPr>
          <w:b/>
          <w:bCs/>
          <w:sz w:val="28"/>
          <w:szCs w:val="28"/>
        </w:rPr>
      </w:pPr>
      <w:r w:rsidRPr="0081409C">
        <w:rPr>
          <w:b/>
          <w:bCs/>
          <w:sz w:val="28"/>
          <w:szCs w:val="28"/>
        </w:rPr>
        <w:t xml:space="preserve">Перечень профилактических мероприятий, </w:t>
      </w:r>
    </w:p>
    <w:p w:rsidR="0027598C" w:rsidRDefault="0027598C" w:rsidP="0027598C">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rsidR="0027598C" w:rsidRPr="0015509B" w:rsidRDefault="0027598C" w:rsidP="0027598C">
      <w:pPr>
        <w:jc w:val="center"/>
        <w:rPr>
          <w:b/>
          <w:bCs/>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126"/>
        <w:gridCol w:w="3544"/>
        <w:gridCol w:w="2126"/>
        <w:gridCol w:w="1985"/>
      </w:tblGrid>
      <w:tr w:rsidR="00B5295C" w:rsidRPr="00B5315D" w:rsidTr="00B5295C">
        <w:tc>
          <w:tcPr>
            <w:tcW w:w="426" w:type="dxa"/>
            <w:tcBorders>
              <w:top w:val="single" w:sz="4" w:space="0" w:color="auto"/>
              <w:left w:val="single" w:sz="4" w:space="0" w:color="auto"/>
              <w:bottom w:val="single" w:sz="4" w:space="0" w:color="auto"/>
              <w:right w:val="single" w:sz="4" w:space="0" w:color="auto"/>
            </w:tcBorders>
            <w:hideMark/>
          </w:tcPr>
          <w:p w:rsidR="00B5315D" w:rsidRPr="00B5315D" w:rsidRDefault="00B5315D" w:rsidP="00640CC1">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rsidR="00B5315D" w:rsidRPr="00B5315D" w:rsidRDefault="00B5315D" w:rsidP="00640CC1">
            <w:pPr>
              <w:pStyle w:val="Default"/>
              <w:jc w:val="center"/>
              <w:rPr>
                <w:rFonts w:ascii="Times New Roman" w:eastAsia="Calibri" w:hAnsi="Times New Roman" w:cs="Times New Roman"/>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B5315D" w:rsidRPr="00640CC1" w:rsidRDefault="00B5315D" w:rsidP="00640CC1">
            <w:pPr>
              <w:jc w:val="center"/>
              <w:rPr>
                <w:rFonts w:eastAsia="Calibri"/>
                <w:sz w:val="22"/>
                <w:szCs w:val="22"/>
              </w:rPr>
            </w:pPr>
            <w:r w:rsidRPr="00640CC1">
              <w:rPr>
                <w:rFonts w:eastAsia="Calibri"/>
                <w:bCs/>
                <w:sz w:val="22"/>
                <w:szCs w:val="22"/>
              </w:rPr>
              <w:t>Вид мероприятия</w:t>
            </w:r>
          </w:p>
        </w:tc>
        <w:tc>
          <w:tcPr>
            <w:tcW w:w="3544" w:type="dxa"/>
            <w:tcBorders>
              <w:top w:val="single" w:sz="4" w:space="0" w:color="auto"/>
              <w:left w:val="single" w:sz="4" w:space="0" w:color="auto"/>
              <w:bottom w:val="single" w:sz="4" w:space="0" w:color="auto"/>
              <w:right w:val="single" w:sz="4" w:space="0" w:color="auto"/>
            </w:tcBorders>
            <w:hideMark/>
          </w:tcPr>
          <w:p w:rsidR="00B5315D" w:rsidRPr="00640CC1" w:rsidRDefault="00B5315D" w:rsidP="00640CC1">
            <w:pPr>
              <w:ind w:firstLine="36"/>
              <w:jc w:val="center"/>
              <w:rPr>
                <w:rFonts w:eastAsia="Calibri"/>
                <w:sz w:val="22"/>
                <w:szCs w:val="22"/>
              </w:rPr>
            </w:pPr>
            <w:r w:rsidRPr="00640CC1">
              <w:rPr>
                <w:rFonts w:eastAsia="Calibri"/>
                <w:bCs/>
                <w:sz w:val="22"/>
                <w:szCs w:val="22"/>
              </w:rPr>
              <w:t>Форма мероприятия</w:t>
            </w:r>
          </w:p>
        </w:tc>
        <w:tc>
          <w:tcPr>
            <w:tcW w:w="2126" w:type="dxa"/>
            <w:tcBorders>
              <w:top w:val="single" w:sz="4" w:space="0" w:color="auto"/>
              <w:left w:val="single" w:sz="4" w:space="0" w:color="auto"/>
              <w:bottom w:val="single" w:sz="4" w:space="0" w:color="auto"/>
              <w:right w:val="single" w:sz="4" w:space="0" w:color="auto"/>
            </w:tcBorders>
          </w:tcPr>
          <w:p w:rsidR="00B5315D" w:rsidRPr="00640CC1" w:rsidRDefault="00B5315D" w:rsidP="00640CC1">
            <w:pPr>
              <w:autoSpaceDE w:val="0"/>
              <w:autoSpaceDN w:val="0"/>
              <w:adjustRightInd w:val="0"/>
              <w:jc w:val="center"/>
              <w:rPr>
                <w:sz w:val="22"/>
                <w:szCs w:val="22"/>
              </w:rPr>
            </w:pPr>
            <w:r w:rsidRPr="00640CC1">
              <w:rPr>
                <w:sz w:val="22"/>
                <w:szCs w:val="22"/>
              </w:rPr>
              <w:t>Подразделение и</w:t>
            </w:r>
            <w:r w:rsidR="0027598C" w:rsidRPr="00640CC1">
              <w:rPr>
                <w:sz w:val="22"/>
                <w:szCs w:val="22"/>
              </w:rPr>
              <w:t xml:space="preserve"> (или)</w:t>
            </w:r>
            <w:r w:rsidRPr="00640CC1">
              <w:rPr>
                <w:sz w:val="22"/>
                <w:szCs w:val="22"/>
              </w:rPr>
              <w:t xml:space="preserve"> должностные лица </w:t>
            </w:r>
            <w:r w:rsidR="008C6048" w:rsidRPr="00640CC1">
              <w:rPr>
                <w:sz w:val="22"/>
                <w:szCs w:val="22"/>
              </w:rPr>
              <w:t xml:space="preserve">администрации </w:t>
            </w:r>
            <w:r w:rsidR="007E0599" w:rsidRPr="00640CC1">
              <w:rPr>
                <w:sz w:val="22"/>
                <w:szCs w:val="22"/>
              </w:rPr>
              <w:t>округа</w:t>
            </w:r>
            <w:r w:rsidRPr="00640CC1">
              <w:rPr>
                <w:sz w:val="22"/>
                <w:szCs w:val="22"/>
              </w:rPr>
              <w:t>, ответственные за реализацию мероприятия</w:t>
            </w:r>
          </w:p>
        </w:tc>
        <w:tc>
          <w:tcPr>
            <w:tcW w:w="1985" w:type="dxa"/>
            <w:tcBorders>
              <w:top w:val="single" w:sz="4" w:space="0" w:color="auto"/>
              <w:left w:val="single" w:sz="4" w:space="0" w:color="auto"/>
              <w:bottom w:val="single" w:sz="4" w:space="0" w:color="auto"/>
              <w:right w:val="single" w:sz="4" w:space="0" w:color="auto"/>
            </w:tcBorders>
            <w:hideMark/>
          </w:tcPr>
          <w:p w:rsidR="00B5315D" w:rsidRPr="00640CC1" w:rsidRDefault="00B5315D" w:rsidP="00640CC1">
            <w:pPr>
              <w:jc w:val="center"/>
              <w:rPr>
                <w:rFonts w:eastAsia="Calibri"/>
                <w:sz w:val="22"/>
                <w:szCs w:val="22"/>
              </w:rPr>
            </w:pPr>
            <w:r w:rsidRPr="00640CC1">
              <w:rPr>
                <w:rFonts w:eastAsia="Calibri"/>
                <w:bCs/>
                <w:sz w:val="22"/>
                <w:szCs w:val="22"/>
              </w:rPr>
              <w:t>Сроки (периодичность) их проведения</w:t>
            </w:r>
          </w:p>
        </w:tc>
      </w:tr>
      <w:tr w:rsidR="00B5295C" w:rsidRPr="00B5315D" w:rsidTr="00B5295C">
        <w:trPr>
          <w:trHeight w:val="2024"/>
        </w:trPr>
        <w:tc>
          <w:tcPr>
            <w:tcW w:w="426" w:type="dxa"/>
            <w:vMerge w:val="restart"/>
            <w:tcBorders>
              <w:top w:val="single" w:sz="4" w:space="0" w:color="auto"/>
              <w:left w:val="single" w:sz="4" w:space="0" w:color="auto"/>
              <w:right w:val="single" w:sz="4" w:space="0" w:color="auto"/>
            </w:tcBorders>
            <w:hideMark/>
          </w:tcPr>
          <w:p w:rsidR="00C87232" w:rsidRPr="00B5315D" w:rsidRDefault="00C87232" w:rsidP="00640CC1">
            <w:pPr>
              <w:jc w:val="center"/>
              <w:rPr>
                <w:rFonts w:eastAsia="Calibri"/>
                <w:sz w:val="22"/>
                <w:szCs w:val="22"/>
              </w:rPr>
            </w:pPr>
            <w:r w:rsidRPr="00B5315D">
              <w:rPr>
                <w:rFonts w:eastAsia="Calibri"/>
                <w:sz w:val="22"/>
                <w:szCs w:val="22"/>
              </w:rPr>
              <w:t>1.</w:t>
            </w:r>
          </w:p>
          <w:p w:rsidR="00C87232" w:rsidRPr="00B5315D" w:rsidRDefault="00C87232" w:rsidP="00640CC1">
            <w:pPr>
              <w:jc w:val="center"/>
              <w:rPr>
                <w:rFonts w:eastAsia="Calibri"/>
                <w:sz w:val="22"/>
                <w:szCs w:val="22"/>
              </w:rPr>
            </w:pPr>
          </w:p>
        </w:tc>
        <w:tc>
          <w:tcPr>
            <w:tcW w:w="2126" w:type="dxa"/>
            <w:vMerge w:val="restart"/>
            <w:tcBorders>
              <w:top w:val="single" w:sz="4" w:space="0" w:color="auto"/>
              <w:left w:val="single" w:sz="4" w:space="0" w:color="auto"/>
              <w:right w:val="single" w:sz="4" w:space="0" w:color="auto"/>
            </w:tcBorders>
            <w:hideMark/>
          </w:tcPr>
          <w:p w:rsidR="00C87232" w:rsidRPr="00B5315D" w:rsidRDefault="00C87232" w:rsidP="00640CC1">
            <w:pPr>
              <w:ind w:firstLine="8"/>
              <w:jc w:val="center"/>
              <w:rPr>
                <w:rFonts w:eastAsia="Calibri"/>
                <w:sz w:val="22"/>
                <w:szCs w:val="22"/>
              </w:rPr>
            </w:pPr>
            <w:r w:rsidRPr="00B5315D">
              <w:rPr>
                <w:rFonts w:eastAsia="Calibri"/>
                <w:sz w:val="22"/>
                <w:szCs w:val="22"/>
              </w:rPr>
              <w:t>Информирование</w:t>
            </w:r>
          </w:p>
        </w:tc>
        <w:tc>
          <w:tcPr>
            <w:tcW w:w="3544" w:type="dxa"/>
            <w:tcBorders>
              <w:top w:val="single" w:sz="4" w:space="0" w:color="auto"/>
              <w:left w:val="single" w:sz="4" w:space="0" w:color="auto"/>
              <w:right w:val="single" w:sz="4" w:space="0" w:color="auto"/>
            </w:tcBorders>
            <w:hideMark/>
          </w:tcPr>
          <w:p w:rsidR="00C87232" w:rsidRPr="00640CC1" w:rsidRDefault="00C87232" w:rsidP="00640CC1">
            <w:pPr>
              <w:rPr>
                <w:rFonts w:eastAsia="Calibri"/>
                <w:sz w:val="22"/>
                <w:szCs w:val="22"/>
              </w:rPr>
            </w:pPr>
            <w:r w:rsidRPr="00640CC1">
              <w:rPr>
                <w:rFonts w:eastAsia="Calibri"/>
                <w:sz w:val="22"/>
                <w:szCs w:val="22"/>
              </w:rPr>
              <w:t xml:space="preserve">Публикация на официальном сайте Череповецкого муниципального округа </w:t>
            </w:r>
            <w:hyperlink r:id="rId11" w:history="1">
              <w:r w:rsidRPr="00640CC1">
                <w:rPr>
                  <w:rStyle w:val="af2"/>
                  <w:rFonts w:eastAsia="Calibri"/>
                  <w:color w:val="auto"/>
                  <w:sz w:val="22"/>
                  <w:szCs w:val="22"/>
                  <w:u w:val="none"/>
                  <w:lang w:val="en-US"/>
                </w:rPr>
                <w:t>https</w:t>
              </w:r>
              <w:r w:rsidRPr="00640CC1">
                <w:rPr>
                  <w:rStyle w:val="af2"/>
                  <w:rFonts w:eastAsia="Calibri"/>
                  <w:color w:val="auto"/>
                  <w:sz w:val="22"/>
                  <w:szCs w:val="22"/>
                  <w:u w:val="none"/>
                </w:rPr>
                <w:t>://35</w:t>
              </w:r>
              <w:proofErr w:type="spellStart"/>
              <w:r w:rsidRPr="00640CC1">
                <w:rPr>
                  <w:rStyle w:val="af2"/>
                  <w:rFonts w:eastAsia="Calibri"/>
                  <w:color w:val="auto"/>
                  <w:sz w:val="22"/>
                  <w:szCs w:val="22"/>
                  <w:u w:val="none"/>
                  <w:lang w:val="en-US"/>
                </w:rPr>
                <w:t>cherepoveckij</w:t>
              </w:r>
              <w:proofErr w:type="spellEnd"/>
              <w:r w:rsidRPr="00640CC1">
                <w:rPr>
                  <w:rStyle w:val="af2"/>
                  <w:rFonts w:eastAsia="Calibri"/>
                  <w:color w:val="auto"/>
                  <w:sz w:val="22"/>
                  <w:szCs w:val="22"/>
                  <w:u w:val="none"/>
                </w:rPr>
                <w:t>.</w:t>
              </w:r>
              <w:proofErr w:type="spellStart"/>
              <w:r w:rsidRPr="00640CC1">
                <w:rPr>
                  <w:rStyle w:val="af2"/>
                  <w:rFonts w:eastAsia="Calibri"/>
                  <w:color w:val="auto"/>
                  <w:sz w:val="22"/>
                  <w:szCs w:val="22"/>
                  <w:u w:val="none"/>
                  <w:lang w:val="en-US"/>
                </w:rPr>
                <w:t>gosuslugi</w:t>
              </w:r>
              <w:proofErr w:type="spellEnd"/>
              <w:r w:rsidRPr="00640CC1">
                <w:rPr>
                  <w:rStyle w:val="af2"/>
                  <w:rFonts w:eastAsia="Calibri"/>
                  <w:color w:val="auto"/>
                  <w:sz w:val="22"/>
                  <w:szCs w:val="22"/>
                  <w:u w:val="none"/>
                </w:rPr>
                <w:t>.</w:t>
              </w:r>
              <w:proofErr w:type="spellStart"/>
              <w:r w:rsidRPr="00640CC1">
                <w:rPr>
                  <w:rStyle w:val="af2"/>
                  <w:rFonts w:eastAsia="Calibri"/>
                  <w:color w:val="auto"/>
                  <w:sz w:val="22"/>
                  <w:szCs w:val="22"/>
                  <w:u w:val="none"/>
                  <w:lang w:val="en-US"/>
                </w:rPr>
                <w:t>ru</w:t>
              </w:r>
              <w:proofErr w:type="spellEnd"/>
              <w:r w:rsidRPr="00640CC1">
                <w:rPr>
                  <w:rStyle w:val="af2"/>
                  <w:rFonts w:eastAsia="Calibri"/>
                  <w:color w:val="auto"/>
                  <w:sz w:val="22"/>
                  <w:szCs w:val="22"/>
                  <w:u w:val="none"/>
                </w:rPr>
                <w:t>/</w:t>
              </w:r>
            </w:hyperlink>
            <w:r w:rsidRPr="00640CC1">
              <w:rPr>
                <w:rFonts w:eastAsia="Calibri"/>
                <w:sz w:val="22"/>
                <w:szCs w:val="22"/>
              </w:rPr>
              <w:t xml:space="preserve"> руководства по соблюдению обязательных требований правил благоустройства</w:t>
            </w:r>
          </w:p>
        </w:tc>
        <w:tc>
          <w:tcPr>
            <w:tcW w:w="2126" w:type="dxa"/>
            <w:tcBorders>
              <w:top w:val="single" w:sz="4" w:space="0" w:color="auto"/>
              <w:left w:val="single" w:sz="4" w:space="0" w:color="auto"/>
              <w:right w:val="single" w:sz="4" w:space="0" w:color="auto"/>
            </w:tcBorders>
          </w:tcPr>
          <w:p w:rsidR="00C87232" w:rsidRPr="00B5315D" w:rsidRDefault="00C87232" w:rsidP="00640CC1">
            <w:pPr>
              <w:rPr>
                <w:rFonts w:eastAsia="Calibri"/>
                <w:sz w:val="22"/>
                <w:szCs w:val="22"/>
              </w:rPr>
            </w:pPr>
            <w:r>
              <w:rPr>
                <w:rFonts w:eastAsia="Calibri"/>
                <w:sz w:val="22"/>
                <w:szCs w:val="22"/>
              </w:rPr>
              <w:t>инспектор управления архитектуры и градостроительства</w:t>
            </w:r>
          </w:p>
        </w:tc>
        <w:tc>
          <w:tcPr>
            <w:tcW w:w="1985" w:type="dxa"/>
            <w:tcBorders>
              <w:top w:val="single" w:sz="4" w:space="0" w:color="auto"/>
              <w:left w:val="single" w:sz="4" w:space="0" w:color="auto"/>
              <w:right w:val="single" w:sz="4" w:space="0" w:color="auto"/>
            </w:tcBorders>
          </w:tcPr>
          <w:p w:rsidR="00C87232" w:rsidRPr="00B5315D" w:rsidRDefault="00C87232" w:rsidP="00640CC1">
            <w:pPr>
              <w:rPr>
                <w:rFonts w:eastAsia="Calibri"/>
                <w:sz w:val="22"/>
                <w:szCs w:val="22"/>
              </w:rPr>
            </w:pPr>
            <w:r w:rsidRPr="00B5315D">
              <w:rPr>
                <w:rFonts w:eastAsia="Calibri"/>
                <w:sz w:val="22"/>
                <w:szCs w:val="22"/>
              </w:rPr>
              <w:t xml:space="preserve">По мере </w:t>
            </w:r>
            <w:r>
              <w:rPr>
                <w:rFonts w:eastAsia="Calibri"/>
                <w:sz w:val="22"/>
                <w:szCs w:val="22"/>
              </w:rPr>
              <w:t>поступления</w:t>
            </w:r>
          </w:p>
        </w:tc>
      </w:tr>
      <w:tr w:rsidR="00B5295C" w:rsidRPr="00B5315D" w:rsidTr="00B5295C">
        <w:trPr>
          <w:trHeight w:val="2156"/>
        </w:trPr>
        <w:tc>
          <w:tcPr>
            <w:tcW w:w="426" w:type="dxa"/>
            <w:vMerge/>
            <w:tcBorders>
              <w:left w:val="single" w:sz="4" w:space="0" w:color="auto"/>
              <w:right w:val="single" w:sz="4" w:space="0" w:color="auto"/>
            </w:tcBorders>
            <w:hideMark/>
          </w:tcPr>
          <w:p w:rsidR="00C87232" w:rsidRPr="00B5315D" w:rsidRDefault="00C87232" w:rsidP="00640CC1">
            <w:pPr>
              <w:ind w:firstLine="33"/>
              <w:jc w:val="center"/>
              <w:rPr>
                <w:rFonts w:eastAsia="Calibri"/>
                <w:sz w:val="22"/>
                <w:szCs w:val="22"/>
              </w:rPr>
            </w:pPr>
          </w:p>
        </w:tc>
        <w:tc>
          <w:tcPr>
            <w:tcW w:w="2126" w:type="dxa"/>
            <w:vMerge/>
            <w:tcBorders>
              <w:left w:val="single" w:sz="4" w:space="0" w:color="auto"/>
              <w:right w:val="single" w:sz="4" w:space="0" w:color="auto"/>
            </w:tcBorders>
            <w:hideMark/>
          </w:tcPr>
          <w:p w:rsidR="00C87232" w:rsidRPr="00B5315D" w:rsidRDefault="00C87232" w:rsidP="00640CC1">
            <w:pPr>
              <w:jc w:val="center"/>
              <w:rPr>
                <w:rFonts w:eastAsia="Calibri"/>
                <w:sz w:val="22"/>
                <w:szCs w:val="22"/>
              </w:rPr>
            </w:pPr>
          </w:p>
        </w:tc>
        <w:tc>
          <w:tcPr>
            <w:tcW w:w="3544" w:type="dxa"/>
            <w:tcBorders>
              <w:top w:val="single" w:sz="4" w:space="0" w:color="auto"/>
              <w:left w:val="single" w:sz="4" w:space="0" w:color="auto"/>
              <w:right w:val="single" w:sz="4" w:space="0" w:color="auto"/>
            </w:tcBorders>
            <w:hideMark/>
          </w:tcPr>
          <w:p w:rsidR="00C87232" w:rsidRPr="00640CC1" w:rsidRDefault="00C87232" w:rsidP="00640CC1">
            <w:pPr>
              <w:autoSpaceDE w:val="0"/>
              <w:autoSpaceDN w:val="0"/>
              <w:adjustRightInd w:val="0"/>
              <w:rPr>
                <w:rFonts w:eastAsia="Calibri"/>
                <w:sz w:val="22"/>
                <w:szCs w:val="22"/>
              </w:rPr>
            </w:pPr>
            <w:r w:rsidRPr="00640CC1">
              <w:rPr>
                <w:sz w:val="22"/>
                <w:szCs w:val="22"/>
              </w:rPr>
              <w:t xml:space="preserve">Размещение и поддержание в актуальном состоянии на </w:t>
            </w:r>
            <w:r w:rsidRPr="00640CC1">
              <w:rPr>
                <w:rFonts w:eastAsia="Calibri"/>
                <w:sz w:val="22"/>
                <w:szCs w:val="22"/>
              </w:rPr>
              <w:t xml:space="preserve">официальном сайте Череповецкого муниципального округа </w:t>
            </w:r>
            <w:hyperlink r:id="rId12" w:history="1">
              <w:r w:rsidRPr="00640CC1">
                <w:rPr>
                  <w:rStyle w:val="af2"/>
                  <w:rFonts w:eastAsia="Calibri"/>
                  <w:color w:val="auto"/>
                  <w:sz w:val="22"/>
                  <w:szCs w:val="22"/>
                  <w:u w:val="none"/>
                  <w:lang w:val="en-US"/>
                </w:rPr>
                <w:t>https</w:t>
              </w:r>
              <w:r w:rsidRPr="00640CC1">
                <w:rPr>
                  <w:rStyle w:val="af2"/>
                  <w:rFonts w:eastAsia="Calibri"/>
                  <w:color w:val="auto"/>
                  <w:sz w:val="22"/>
                  <w:szCs w:val="22"/>
                  <w:u w:val="none"/>
                </w:rPr>
                <w:t>://35</w:t>
              </w:r>
              <w:proofErr w:type="spellStart"/>
              <w:r w:rsidRPr="00640CC1">
                <w:rPr>
                  <w:rStyle w:val="af2"/>
                  <w:rFonts w:eastAsia="Calibri"/>
                  <w:color w:val="auto"/>
                  <w:sz w:val="22"/>
                  <w:szCs w:val="22"/>
                  <w:u w:val="none"/>
                  <w:lang w:val="en-US"/>
                </w:rPr>
                <w:t>cherepoveckij</w:t>
              </w:r>
              <w:proofErr w:type="spellEnd"/>
              <w:r w:rsidRPr="00640CC1">
                <w:rPr>
                  <w:rStyle w:val="af2"/>
                  <w:rFonts w:eastAsia="Calibri"/>
                  <w:color w:val="auto"/>
                  <w:sz w:val="22"/>
                  <w:szCs w:val="22"/>
                  <w:u w:val="none"/>
                </w:rPr>
                <w:t>.</w:t>
              </w:r>
              <w:proofErr w:type="spellStart"/>
              <w:r w:rsidRPr="00640CC1">
                <w:rPr>
                  <w:rStyle w:val="af2"/>
                  <w:rFonts w:eastAsia="Calibri"/>
                  <w:color w:val="auto"/>
                  <w:sz w:val="22"/>
                  <w:szCs w:val="22"/>
                  <w:u w:val="none"/>
                  <w:lang w:val="en-US"/>
                </w:rPr>
                <w:t>gosuslugi</w:t>
              </w:r>
              <w:proofErr w:type="spellEnd"/>
              <w:r w:rsidRPr="00640CC1">
                <w:rPr>
                  <w:rStyle w:val="af2"/>
                  <w:rFonts w:eastAsia="Calibri"/>
                  <w:color w:val="auto"/>
                  <w:sz w:val="22"/>
                  <w:szCs w:val="22"/>
                  <w:u w:val="none"/>
                </w:rPr>
                <w:t>.</w:t>
              </w:r>
              <w:proofErr w:type="spellStart"/>
              <w:r w:rsidRPr="00640CC1">
                <w:rPr>
                  <w:rStyle w:val="af2"/>
                  <w:rFonts w:eastAsia="Calibri"/>
                  <w:color w:val="auto"/>
                  <w:sz w:val="22"/>
                  <w:szCs w:val="22"/>
                  <w:u w:val="none"/>
                  <w:lang w:val="en-US"/>
                </w:rPr>
                <w:t>ru</w:t>
              </w:r>
              <w:proofErr w:type="spellEnd"/>
              <w:r w:rsidRPr="00640CC1">
                <w:rPr>
                  <w:rStyle w:val="af2"/>
                  <w:rFonts w:eastAsia="Calibri"/>
                  <w:color w:val="auto"/>
                  <w:sz w:val="22"/>
                  <w:szCs w:val="22"/>
                  <w:u w:val="none"/>
                </w:rPr>
                <w:t>/</w:t>
              </w:r>
            </w:hyperlink>
            <w:r w:rsidRPr="00640CC1">
              <w:rPr>
                <w:rFonts w:eastAsia="Calibri"/>
                <w:sz w:val="22"/>
                <w:szCs w:val="22"/>
              </w:rPr>
              <w:t xml:space="preserve"> </w:t>
            </w:r>
            <w:r w:rsidRPr="00640CC1">
              <w:rPr>
                <w:sz w:val="22"/>
                <w:szCs w:val="22"/>
              </w:rPr>
              <w:t xml:space="preserve">информации, перечень которой предусмотрен Положением о виде контроля </w:t>
            </w:r>
          </w:p>
        </w:tc>
        <w:tc>
          <w:tcPr>
            <w:tcW w:w="2126" w:type="dxa"/>
            <w:tcBorders>
              <w:top w:val="single" w:sz="4" w:space="0" w:color="auto"/>
              <w:left w:val="single" w:sz="4" w:space="0" w:color="auto"/>
              <w:right w:val="single" w:sz="4" w:space="0" w:color="auto"/>
            </w:tcBorders>
          </w:tcPr>
          <w:p w:rsidR="00C87232" w:rsidRPr="00B5315D" w:rsidRDefault="00C87232" w:rsidP="00640CC1">
            <w:pPr>
              <w:rPr>
                <w:rFonts w:eastAsia="Calibri"/>
                <w:sz w:val="22"/>
                <w:szCs w:val="22"/>
              </w:rPr>
            </w:pPr>
            <w:r>
              <w:rPr>
                <w:rFonts w:eastAsia="Calibri"/>
                <w:sz w:val="22"/>
                <w:szCs w:val="22"/>
              </w:rPr>
              <w:t>инспектор управления архитектуры и градостроительства</w:t>
            </w:r>
          </w:p>
        </w:tc>
        <w:tc>
          <w:tcPr>
            <w:tcW w:w="1985" w:type="dxa"/>
            <w:tcBorders>
              <w:top w:val="single" w:sz="4" w:space="0" w:color="auto"/>
              <w:left w:val="single" w:sz="4" w:space="0" w:color="auto"/>
              <w:right w:val="single" w:sz="4" w:space="0" w:color="auto"/>
            </w:tcBorders>
            <w:hideMark/>
          </w:tcPr>
          <w:p w:rsidR="00C87232" w:rsidRPr="00B5315D" w:rsidRDefault="00C87232" w:rsidP="00640CC1">
            <w:pPr>
              <w:rPr>
                <w:rFonts w:eastAsia="Calibri"/>
                <w:sz w:val="22"/>
                <w:szCs w:val="22"/>
              </w:rPr>
            </w:pPr>
            <w:r>
              <w:rPr>
                <w:rFonts w:eastAsia="Calibri"/>
                <w:sz w:val="22"/>
                <w:szCs w:val="22"/>
              </w:rPr>
              <w:t>По мере обновления</w:t>
            </w:r>
          </w:p>
        </w:tc>
      </w:tr>
      <w:tr w:rsidR="00B5295C" w:rsidRPr="00B5315D" w:rsidTr="00B5295C">
        <w:trPr>
          <w:trHeight w:val="1975"/>
        </w:trPr>
        <w:tc>
          <w:tcPr>
            <w:tcW w:w="426" w:type="dxa"/>
            <w:vMerge/>
            <w:tcBorders>
              <w:left w:val="single" w:sz="4" w:space="0" w:color="auto"/>
              <w:right w:val="single" w:sz="4" w:space="0" w:color="auto"/>
            </w:tcBorders>
          </w:tcPr>
          <w:p w:rsidR="00C87232" w:rsidRPr="00B5315D" w:rsidRDefault="00C87232" w:rsidP="00640CC1">
            <w:pPr>
              <w:ind w:firstLine="33"/>
              <w:jc w:val="center"/>
              <w:rPr>
                <w:rFonts w:eastAsia="Calibri"/>
                <w:sz w:val="22"/>
                <w:szCs w:val="22"/>
              </w:rPr>
            </w:pPr>
          </w:p>
        </w:tc>
        <w:tc>
          <w:tcPr>
            <w:tcW w:w="2126" w:type="dxa"/>
            <w:vMerge/>
            <w:tcBorders>
              <w:left w:val="single" w:sz="4" w:space="0" w:color="auto"/>
              <w:right w:val="single" w:sz="4" w:space="0" w:color="auto"/>
            </w:tcBorders>
          </w:tcPr>
          <w:p w:rsidR="00C87232" w:rsidRPr="00B5315D" w:rsidRDefault="00C87232" w:rsidP="00640CC1">
            <w:pPr>
              <w:jc w:val="center"/>
              <w:rPr>
                <w:rFonts w:eastAsia="Calibri"/>
                <w:sz w:val="22"/>
                <w:szCs w:val="22"/>
              </w:rPr>
            </w:pPr>
          </w:p>
        </w:tc>
        <w:tc>
          <w:tcPr>
            <w:tcW w:w="3544" w:type="dxa"/>
            <w:tcBorders>
              <w:top w:val="single" w:sz="4" w:space="0" w:color="auto"/>
              <w:left w:val="single" w:sz="4" w:space="0" w:color="auto"/>
              <w:right w:val="single" w:sz="4" w:space="0" w:color="auto"/>
            </w:tcBorders>
          </w:tcPr>
          <w:p w:rsidR="00C87232" w:rsidRDefault="00C87232" w:rsidP="00640CC1">
            <w:pPr>
              <w:autoSpaceDE w:val="0"/>
              <w:autoSpaceDN w:val="0"/>
              <w:adjustRightInd w:val="0"/>
              <w:rPr>
                <w:sz w:val="22"/>
                <w:szCs w:val="22"/>
              </w:rPr>
            </w:pPr>
            <w:r w:rsidRPr="00C87232">
              <w:rPr>
                <w:sz w:val="22"/>
                <w:szCs w:val="22"/>
              </w:rPr>
              <w:t>Информирование контролируемых лиц посредством направления информационных писем о необходимости неукоснительного соблюдения обязательных требований в сфере благоустройства</w:t>
            </w:r>
          </w:p>
        </w:tc>
        <w:tc>
          <w:tcPr>
            <w:tcW w:w="2126" w:type="dxa"/>
            <w:tcBorders>
              <w:top w:val="single" w:sz="4" w:space="0" w:color="auto"/>
              <w:left w:val="single" w:sz="4" w:space="0" w:color="auto"/>
              <w:right w:val="single" w:sz="4" w:space="0" w:color="auto"/>
            </w:tcBorders>
          </w:tcPr>
          <w:p w:rsidR="00C87232" w:rsidRDefault="00C87232" w:rsidP="00640CC1">
            <w:pPr>
              <w:rPr>
                <w:rFonts w:eastAsia="Calibri"/>
                <w:sz w:val="22"/>
                <w:szCs w:val="22"/>
              </w:rPr>
            </w:pPr>
            <w:r>
              <w:rPr>
                <w:rFonts w:eastAsia="Calibri"/>
                <w:sz w:val="22"/>
                <w:szCs w:val="22"/>
              </w:rPr>
              <w:t>инспектор управления архитектуры и градостроительства</w:t>
            </w:r>
          </w:p>
        </w:tc>
        <w:tc>
          <w:tcPr>
            <w:tcW w:w="1985" w:type="dxa"/>
            <w:tcBorders>
              <w:top w:val="single" w:sz="4" w:space="0" w:color="auto"/>
              <w:left w:val="single" w:sz="4" w:space="0" w:color="auto"/>
              <w:right w:val="single" w:sz="4" w:space="0" w:color="auto"/>
            </w:tcBorders>
          </w:tcPr>
          <w:p w:rsidR="00C87232" w:rsidRPr="00B5315D" w:rsidRDefault="00C87232" w:rsidP="00640CC1">
            <w:pPr>
              <w:autoSpaceDE w:val="0"/>
              <w:autoSpaceDN w:val="0"/>
              <w:adjustRightInd w:val="0"/>
              <w:rPr>
                <w:rFonts w:eastAsia="Calibri"/>
                <w:sz w:val="22"/>
                <w:szCs w:val="22"/>
              </w:rPr>
            </w:pPr>
            <w:r w:rsidRPr="00B5315D">
              <w:rPr>
                <w:rFonts w:eastAsia="Calibri"/>
                <w:sz w:val="22"/>
                <w:szCs w:val="22"/>
              </w:rPr>
              <w:t>В течение года (при наличии оснований)</w:t>
            </w:r>
          </w:p>
          <w:p w:rsidR="00C87232" w:rsidRDefault="00C87232" w:rsidP="00640CC1">
            <w:pPr>
              <w:rPr>
                <w:rFonts w:eastAsia="Calibri"/>
                <w:sz w:val="22"/>
                <w:szCs w:val="22"/>
              </w:rPr>
            </w:pPr>
          </w:p>
        </w:tc>
      </w:tr>
      <w:tr w:rsidR="00B5295C" w:rsidRPr="00B5315D" w:rsidTr="00B5295C">
        <w:tc>
          <w:tcPr>
            <w:tcW w:w="426" w:type="dxa"/>
            <w:tcBorders>
              <w:top w:val="single" w:sz="4" w:space="0" w:color="auto"/>
              <w:left w:val="single" w:sz="4" w:space="0" w:color="auto"/>
              <w:bottom w:val="single" w:sz="4" w:space="0" w:color="auto"/>
              <w:right w:val="single" w:sz="4" w:space="0" w:color="auto"/>
            </w:tcBorders>
          </w:tcPr>
          <w:p w:rsidR="00B5315D" w:rsidRPr="00B5315D" w:rsidRDefault="007E0599" w:rsidP="00640CC1">
            <w:pPr>
              <w:jc w:val="center"/>
              <w:rPr>
                <w:rFonts w:eastAsia="Calibri"/>
                <w:sz w:val="22"/>
                <w:szCs w:val="22"/>
              </w:rPr>
            </w:pPr>
            <w:r>
              <w:rPr>
                <w:rFonts w:eastAsia="Calibri"/>
                <w:sz w:val="22"/>
                <w:szCs w:val="22"/>
              </w:rPr>
              <w:t>2</w:t>
            </w:r>
            <w:r w:rsidR="00B5315D" w:rsidRPr="00B5315D">
              <w:rPr>
                <w:rFonts w:eastAsia="Calibri"/>
                <w:sz w:val="22"/>
                <w:szCs w:val="22"/>
              </w:rPr>
              <w:t>.</w:t>
            </w:r>
          </w:p>
        </w:tc>
        <w:tc>
          <w:tcPr>
            <w:tcW w:w="2126" w:type="dxa"/>
            <w:tcBorders>
              <w:top w:val="single" w:sz="4" w:space="0" w:color="auto"/>
              <w:left w:val="single" w:sz="4" w:space="0" w:color="auto"/>
              <w:bottom w:val="single" w:sz="4" w:space="0" w:color="auto"/>
              <w:right w:val="single" w:sz="4" w:space="0" w:color="auto"/>
            </w:tcBorders>
          </w:tcPr>
          <w:p w:rsidR="00B5315D" w:rsidRPr="00B5315D" w:rsidRDefault="0015464B" w:rsidP="00640CC1">
            <w:pPr>
              <w:jc w:val="center"/>
              <w:rPr>
                <w:rFonts w:eastAsia="Calibri"/>
                <w:sz w:val="22"/>
                <w:szCs w:val="22"/>
              </w:rPr>
            </w:pPr>
            <w:r>
              <w:rPr>
                <w:rFonts w:eastAsia="Calibri"/>
                <w:sz w:val="22"/>
                <w:szCs w:val="22"/>
              </w:rPr>
              <w:t>Объявление предостережения</w:t>
            </w:r>
          </w:p>
        </w:tc>
        <w:tc>
          <w:tcPr>
            <w:tcW w:w="3544" w:type="dxa"/>
            <w:tcBorders>
              <w:top w:val="single" w:sz="4" w:space="0" w:color="auto"/>
              <w:left w:val="single" w:sz="4" w:space="0" w:color="auto"/>
              <w:bottom w:val="single" w:sz="4" w:space="0" w:color="auto"/>
              <w:right w:val="single" w:sz="4" w:space="0" w:color="auto"/>
            </w:tcBorders>
          </w:tcPr>
          <w:p w:rsidR="00B5315D" w:rsidRPr="00B5315D" w:rsidRDefault="00B5315D" w:rsidP="00640CC1">
            <w:pPr>
              <w:autoSpaceDE w:val="0"/>
              <w:autoSpaceDN w:val="0"/>
              <w:adjustRightInd w:val="0"/>
              <w:rPr>
                <w:rFonts w:eastAsia="Calibri"/>
                <w:sz w:val="22"/>
                <w:szCs w:val="22"/>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126" w:type="dxa"/>
            <w:tcBorders>
              <w:top w:val="single" w:sz="4" w:space="0" w:color="auto"/>
              <w:left w:val="single" w:sz="4" w:space="0" w:color="auto"/>
              <w:bottom w:val="single" w:sz="4" w:space="0" w:color="auto"/>
              <w:right w:val="single" w:sz="4" w:space="0" w:color="auto"/>
            </w:tcBorders>
          </w:tcPr>
          <w:p w:rsidR="00B5315D" w:rsidRPr="00B5315D" w:rsidRDefault="00BD4103" w:rsidP="00B5295C">
            <w:pPr>
              <w:autoSpaceDE w:val="0"/>
              <w:autoSpaceDN w:val="0"/>
              <w:adjustRightInd w:val="0"/>
              <w:rPr>
                <w:rFonts w:eastAsia="Calibri"/>
                <w:sz w:val="22"/>
                <w:szCs w:val="22"/>
              </w:rPr>
            </w:pPr>
            <w:r>
              <w:rPr>
                <w:rFonts w:eastAsia="Calibri"/>
                <w:sz w:val="22"/>
                <w:szCs w:val="22"/>
              </w:rPr>
              <w:t>заместитель</w:t>
            </w:r>
            <w:r w:rsidR="007E0599" w:rsidRPr="00BD4103">
              <w:rPr>
                <w:rFonts w:eastAsia="Calibri"/>
                <w:sz w:val="22"/>
                <w:szCs w:val="22"/>
              </w:rPr>
              <w:t xml:space="preserve"> </w:t>
            </w:r>
            <w:r w:rsidR="002B0DF4">
              <w:rPr>
                <w:rFonts w:eastAsia="Calibri"/>
                <w:sz w:val="22"/>
                <w:szCs w:val="22"/>
              </w:rPr>
              <w:t xml:space="preserve">главы </w:t>
            </w:r>
            <w:r w:rsidR="00490D90">
              <w:rPr>
                <w:rFonts w:eastAsia="Calibri"/>
                <w:sz w:val="22"/>
                <w:szCs w:val="22"/>
              </w:rPr>
              <w:t xml:space="preserve">Череповецкого </w:t>
            </w:r>
            <w:r w:rsidR="00930877">
              <w:rPr>
                <w:rFonts w:eastAsia="Calibri"/>
                <w:sz w:val="22"/>
                <w:szCs w:val="22"/>
              </w:rPr>
              <w:t xml:space="preserve">муниципального </w:t>
            </w:r>
            <w:r w:rsidR="007E0599">
              <w:rPr>
                <w:rFonts w:eastAsia="Calibri"/>
                <w:sz w:val="22"/>
                <w:szCs w:val="22"/>
              </w:rPr>
              <w:t>округа</w:t>
            </w:r>
          </w:p>
        </w:tc>
        <w:tc>
          <w:tcPr>
            <w:tcW w:w="1985" w:type="dxa"/>
            <w:tcBorders>
              <w:top w:val="single" w:sz="4" w:space="0" w:color="auto"/>
              <w:left w:val="single" w:sz="4" w:space="0" w:color="auto"/>
              <w:bottom w:val="single" w:sz="4" w:space="0" w:color="auto"/>
              <w:right w:val="single" w:sz="4" w:space="0" w:color="auto"/>
            </w:tcBorders>
          </w:tcPr>
          <w:p w:rsidR="00B5315D" w:rsidRPr="00B5315D" w:rsidRDefault="00B5315D" w:rsidP="00640CC1">
            <w:pPr>
              <w:autoSpaceDE w:val="0"/>
              <w:autoSpaceDN w:val="0"/>
              <w:adjustRightInd w:val="0"/>
              <w:rPr>
                <w:rFonts w:eastAsia="Calibri"/>
                <w:sz w:val="22"/>
                <w:szCs w:val="22"/>
              </w:rPr>
            </w:pPr>
            <w:r w:rsidRPr="00B5315D">
              <w:rPr>
                <w:rFonts w:eastAsia="Calibri"/>
                <w:sz w:val="22"/>
                <w:szCs w:val="22"/>
              </w:rPr>
              <w:t>В течение года (при наличии оснований)</w:t>
            </w:r>
          </w:p>
          <w:p w:rsidR="00B5315D" w:rsidRPr="00B5315D" w:rsidRDefault="00B5315D" w:rsidP="00640CC1">
            <w:pPr>
              <w:rPr>
                <w:rFonts w:eastAsia="Calibri"/>
                <w:sz w:val="22"/>
                <w:szCs w:val="22"/>
              </w:rPr>
            </w:pPr>
          </w:p>
        </w:tc>
      </w:tr>
      <w:tr w:rsidR="00B5295C" w:rsidRPr="00B5315D" w:rsidTr="00B5295C">
        <w:trPr>
          <w:trHeight w:val="2271"/>
        </w:trPr>
        <w:tc>
          <w:tcPr>
            <w:tcW w:w="426" w:type="dxa"/>
            <w:tcBorders>
              <w:top w:val="single" w:sz="4" w:space="0" w:color="auto"/>
              <w:left w:val="single" w:sz="4" w:space="0" w:color="auto"/>
              <w:bottom w:val="single" w:sz="4" w:space="0" w:color="auto"/>
              <w:right w:val="single" w:sz="4" w:space="0" w:color="auto"/>
            </w:tcBorders>
            <w:hideMark/>
          </w:tcPr>
          <w:p w:rsidR="00B5315D" w:rsidRPr="00B5315D" w:rsidRDefault="007E0599" w:rsidP="00640CC1">
            <w:pPr>
              <w:rPr>
                <w:rFonts w:eastAsia="Calibri"/>
                <w:sz w:val="22"/>
                <w:szCs w:val="22"/>
              </w:rPr>
            </w:pPr>
            <w:r>
              <w:rPr>
                <w:rFonts w:eastAsia="Calibri"/>
                <w:sz w:val="22"/>
                <w:szCs w:val="22"/>
              </w:rPr>
              <w:t>3</w:t>
            </w:r>
            <w:r w:rsidR="00B5315D" w:rsidRPr="00B5315D">
              <w:rPr>
                <w:rFonts w:eastAsia="Calibri"/>
                <w:sz w:val="22"/>
                <w:szCs w:val="22"/>
              </w:rPr>
              <w:t>.</w:t>
            </w:r>
          </w:p>
        </w:tc>
        <w:tc>
          <w:tcPr>
            <w:tcW w:w="2126" w:type="dxa"/>
            <w:tcBorders>
              <w:top w:val="single" w:sz="4" w:space="0" w:color="auto"/>
              <w:left w:val="single" w:sz="4" w:space="0" w:color="auto"/>
              <w:bottom w:val="single" w:sz="4" w:space="0" w:color="auto"/>
              <w:right w:val="single" w:sz="4" w:space="0" w:color="auto"/>
            </w:tcBorders>
            <w:hideMark/>
          </w:tcPr>
          <w:p w:rsidR="00B5315D" w:rsidRPr="00B5315D" w:rsidRDefault="00B5315D" w:rsidP="00640CC1">
            <w:pPr>
              <w:ind w:firstLine="34"/>
              <w:rPr>
                <w:rFonts w:eastAsia="Calibri"/>
                <w:sz w:val="22"/>
                <w:szCs w:val="22"/>
              </w:rPr>
            </w:pPr>
            <w:r w:rsidRPr="00B5315D">
              <w:rPr>
                <w:rFonts w:eastAsia="Calibri"/>
                <w:sz w:val="22"/>
                <w:szCs w:val="22"/>
              </w:rPr>
              <w:t>Консультирование</w:t>
            </w:r>
          </w:p>
        </w:tc>
        <w:tc>
          <w:tcPr>
            <w:tcW w:w="3544" w:type="dxa"/>
            <w:tcBorders>
              <w:top w:val="single" w:sz="4" w:space="0" w:color="auto"/>
              <w:left w:val="single" w:sz="4" w:space="0" w:color="auto"/>
              <w:bottom w:val="single" w:sz="4" w:space="0" w:color="auto"/>
              <w:right w:val="single" w:sz="4" w:space="0" w:color="auto"/>
            </w:tcBorders>
            <w:hideMark/>
          </w:tcPr>
          <w:p w:rsidR="00D54967" w:rsidRPr="00BF039B" w:rsidRDefault="00B5315D" w:rsidP="00640CC1">
            <w:pPr>
              <w:autoSpaceDE w:val="0"/>
              <w:autoSpaceDN w:val="0"/>
              <w:adjustRightInd w:val="0"/>
              <w:rPr>
                <w:sz w:val="22"/>
                <w:szCs w:val="22"/>
              </w:rPr>
            </w:pPr>
            <w:r w:rsidRPr="00BF039B">
              <w:rPr>
                <w:sz w:val="22"/>
                <w:szCs w:val="22"/>
              </w:rPr>
              <w:t xml:space="preserve">Проведение должностными лицами </w:t>
            </w:r>
            <w:r w:rsidR="008C6048" w:rsidRPr="00BF039B">
              <w:rPr>
                <w:sz w:val="22"/>
                <w:szCs w:val="22"/>
              </w:rPr>
              <w:t xml:space="preserve">администрации </w:t>
            </w:r>
            <w:r w:rsidR="007E0599">
              <w:rPr>
                <w:sz w:val="22"/>
                <w:szCs w:val="22"/>
              </w:rPr>
              <w:t>округа</w:t>
            </w:r>
            <w:r w:rsidRPr="00BF039B">
              <w:rPr>
                <w:sz w:val="22"/>
                <w:szCs w:val="22"/>
              </w:rPr>
              <w:t xml:space="preserve"> консультаций по вопросам</w:t>
            </w:r>
            <w:r w:rsidR="008C6048" w:rsidRPr="00BF039B">
              <w:rPr>
                <w:sz w:val="22"/>
                <w:szCs w:val="22"/>
              </w:rPr>
              <w:t xml:space="preserve"> </w:t>
            </w:r>
            <w:r w:rsidR="00C72714" w:rsidRPr="001A6067">
              <w:rPr>
                <w:sz w:val="22"/>
                <w:szCs w:val="22"/>
              </w:rPr>
              <w:t>правил благоустройства</w:t>
            </w:r>
            <w:r w:rsidR="008C6048" w:rsidRPr="00BF039B">
              <w:rPr>
                <w:sz w:val="22"/>
                <w:szCs w:val="22"/>
              </w:rPr>
              <w:t xml:space="preserve"> в рамках осуществления муниципального контроля</w:t>
            </w:r>
            <w:r w:rsidR="00C72714">
              <w:rPr>
                <w:sz w:val="22"/>
                <w:szCs w:val="22"/>
              </w:rPr>
              <w:t xml:space="preserve"> в сфере благоустройства</w:t>
            </w:r>
            <w:r w:rsidR="008C6048" w:rsidRPr="00BF039B">
              <w:rPr>
                <w:sz w:val="22"/>
                <w:szCs w:val="22"/>
              </w:rPr>
              <w:t>.</w:t>
            </w:r>
          </w:p>
          <w:p w:rsidR="00B5315D" w:rsidRDefault="00D54967" w:rsidP="00640CC1">
            <w:pPr>
              <w:autoSpaceDE w:val="0"/>
              <w:autoSpaceDN w:val="0"/>
              <w:adjustRightInd w:val="0"/>
              <w:rPr>
                <w:sz w:val="22"/>
                <w:szCs w:val="22"/>
              </w:rPr>
            </w:pPr>
            <w:r w:rsidRPr="00BF039B">
              <w:rPr>
                <w:sz w:val="22"/>
                <w:szCs w:val="22"/>
              </w:rPr>
              <w:t>Консультирование осуществляется посредствам</w:t>
            </w:r>
            <w:r w:rsidR="006C432E" w:rsidRPr="00BF039B">
              <w:rPr>
                <w:sz w:val="22"/>
                <w:szCs w:val="22"/>
              </w:rPr>
              <w:t xml:space="preserve"> </w:t>
            </w:r>
            <w:r w:rsidR="006C432E">
              <w:rPr>
                <w:sz w:val="22"/>
                <w:szCs w:val="22"/>
              </w:rPr>
              <w:t xml:space="preserve">личного обращения, телефонной связи, электронной почты, </w:t>
            </w:r>
            <w:proofErr w:type="spellStart"/>
            <w:r w:rsidR="006C432E">
              <w:rPr>
                <w:sz w:val="22"/>
                <w:szCs w:val="22"/>
              </w:rPr>
              <w:t>видео-конференц-связи</w:t>
            </w:r>
            <w:proofErr w:type="spellEnd"/>
            <w:r w:rsidR="006C432E">
              <w:rPr>
                <w:sz w:val="22"/>
                <w:szCs w:val="22"/>
              </w:rPr>
              <w:t xml:space="preserve">, при получении письменного запроса </w:t>
            </w:r>
            <w:r w:rsidR="00490D90">
              <w:rPr>
                <w:sz w:val="22"/>
                <w:szCs w:val="22"/>
              </w:rPr>
              <w:t>–</w:t>
            </w:r>
            <w:r w:rsidR="006C432E">
              <w:rPr>
                <w:sz w:val="22"/>
                <w:szCs w:val="22"/>
              </w:rPr>
              <w:t xml:space="preserve"> в письменной форме в </w:t>
            </w:r>
            <w:r w:rsidR="006C432E">
              <w:rPr>
                <w:sz w:val="22"/>
                <w:szCs w:val="22"/>
              </w:rPr>
              <w:lastRenderedPageBreak/>
              <w:t xml:space="preserve">порядке, установленном Федеральным </w:t>
            </w:r>
            <w:hyperlink r:id="rId13" w:history="1">
              <w:r w:rsidR="006C432E" w:rsidRPr="00E95CF0">
                <w:rPr>
                  <w:sz w:val="22"/>
                  <w:szCs w:val="22"/>
                </w:rPr>
                <w:t>законом</w:t>
              </w:r>
            </w:hyperlink>
            <w:r w:rsidR="006C432E">
              <w:rPr>
                <w:sz w:val="22"/>
                <w:szCs w:val="22"/>
              </w:rPr>
              <w:t xml:space="preserve"> </w:t>
            </w:r>
            <w:r w:rsidR="00640CC1">
              <w:rPr>
                <w:sz w:val="22"/>
                <w:szCs w:val="22"/>
              </w:rPr>
              <w:br/>
            </w:r>
            <w:r w:rsidR="006C432E">
              <w:rPr>
                <w:sz w:val="22"/>
                <w:szCs w:val="22"/>
              </w:rPr>
              <w:t>«О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p w:rsidR="00BF039B" w:rsidRPr="00BF039B" w:rsidRDefault="00BF039B" w:rsidP="00640CC1">
            <w:pPr>
              <w:autoSpaceDE w:val="0"/>
              <w:autoSpaceDN w:val="0"/>
              <w:adjustRightInd w:val="0"/>
              <w:rPr>
                <w:sz w:val="22"/>
                <w:szCs w:val="22"/>
              </w:rPr>
            </w:pPr>
            <w:r w:rsidRPr="00BF039B">
              <w:rPr>
                <w:sz w:val="22"/>
                <w:szCs w:val="22"/>
              </w:rPr>
              <w:t>Консультирование осуществляется по следующим вопросам:</w:t>
            </w:r>
          </w:p>
          <w:p w:rsidR="00BF039B" w:rsidRPr="00BF039B" w:rsidRDefault="00BF039B" w:rsidP="00640CC1">
            <w:pPr>
              <w:autoSpaceDE w:val="0"/>
              <w:autoSpaceDN w:val="0"/>
              <w:adjustRightInd w:val="0"/>
              <w:rPr>
                <w:sz w:val="22"/>
                <w:szCs w:val="22"/>
              </w:rPr>
            </w:pPr>
            <w:r w:rsidRPr="00BF039B">
              <w:rPr>
                <w:sz w:val="22"/>
                <w:szCs w:val="22"/>
              </w:rPr>
              <w:t xml:space="preserve">1) организация и осуществление муниципального контроля </w:t>
            </w:r>
            <w:r w:rsidR="00E72E00">
              <w:rPr>
                <w:sz w:val="22"/>
                <w:szCs w:val="22"/>
              </w:rPr>
              <w:t>в сфере благоустройства</w:t>
            </w:r>
            <w:r w:rsidRPr="00BF039B">
              <w:rPr>
                <w:sz w:val="22"/>
                <w:szCs w:val="22"/>
              </w:rPr>
              <w:t>;</w:t>
            </w:r>
          </w:p>
          <w:p w:rsidR="001A6067" w:rsidRDefault="00BF039B" w:rsidP="00640CC1">
            <w:pPr>
              <w:autoSpaceDE w:val="0"/>
              <w:autoSpaceDN w:val="0"/>
              <w:adjustRightInd w:val="0"/>
              <w:rPr>
                <w:sz w:val="22"/>
                <w:szCs w:val="22"/>
              </w:rPr>
            </w:pPr>
            <w:r w:rsidRPr="00BF039B">
              <w:rPr>
                <w:sz w:val="22"/>
                <w:szCs w:val="22"/>
              </w:rPr>
              <w:t>2) порядок осуществления профилактических, контрольных (надзорных) мероприятий</w:t>
            </w:r>
            <w:r w:rsidR="00E72E00">
              <w:rPr>
                <w:sz w:val="22"/>
                <w:szCs w:val="22"/>
              </w:rPr>
              <w:t>;</w:t>
            </w:r>
          </w:p>
          <w:p w:rsidR="00E72E00" w:rsidRDefault="00E72E00" w:rsidP="00640CC1">
            <w:pPr>
              <w:autoSpaceDE w:val="0"/>
              <w:autoSpaceDN w:val="0"/>
              <w:adjustRightInd w:val="0"/>
              <w:rPr>
                <w:sz w:val="22"/>
                <w:szCs w:val="22"/>
              </w:rPr>
            </w:pPr>
            <w:r>
              <w:rPr>
                <w:sz w:val="22"/>
                <w:szCs w:val="22"/>
              </w:rPr>
              <w:t>3)</w:t>
            </w:r>
            <w:r>
              <w:t xml:space="preserve"> </w:t>
            </w:r>
            <w:r w:rsidRPr="00E72E00">
              <w:rPr>
                <w:sz w:val="22"/>
                <w:szCs w:val="22"/>
              </w:rPr>
              <w:t>порядок обжалования действий (бездействия) должностных лиц, уполномоченных осуществлять муниципальный контроль в сфере благоустройства;</w:t>
            </w:r>
          </w:p>
          <w:p w:rsidR="00BF039B" w:rsidRDefault="00E72E00" w:rsidP="00640CC1">
            <w:pPr>
              <w:autoSpaceDE w:val="0"/>
              <w:autoSpaceDN w:val="0"/>
              <w:adjustRightInd w:val="0"/>
              <w:rPr>
                <w:sz w:val="22"/>
                <w:szCs w:val="22"/>
              </w:rPr>
            </w:pPr>
            <w:r w:rsidRPr="00E72E00">
              <w:rPr>
                <w:sz w:val="22"/>
                <w:szCs w:val="22"/>
              </w:rPr>
              <w:t>По итогам консультирования информация в письменной форме не предоставляется</w:t>
            </w:r>
          </w:p>
          <w:p w:rsidR="00EE61FB" w:rsidRPr="001A6067" w:rsidRDefault="00EE61FB" w:rsidP="00640CC1">
            <w:pPr>
              <w:autoSpaceDE w:val="0"/>
              <w:autoSpaceDN w:val="0"/>
              <w:adjustRightInd w:val="0"/>
              <w:rPr>
                <w:sz w:val="22"/>
                <w:szCs w:val="22"/>
              </w:rPr>
            </w:pPr>
            <w:bookmarkStart w:id="0" w:name="_GoBack"/>
            <w:bookmarkEnd w:id="0"/>
          </w:p>
        </w:tc>
        <w:tc>
          <w:tcPr>
            <w:tcW w:w="2126" w:type="dxa"/>
            <w:tcBorders>
              <w:top w:val="single" w:sz="4" w:space="0" w:color="auto"/>
              <w:left w:val="single" w:sz="4" w:space="0" w:color="auto"/>
              <w:bottom w:val="single" w:sz="4" w:space="0" w:color="auto"/>
              <w:right w:val="single" w:sz="4" w:space="0" w:color="auto"/>
            </w:tcBorders>
          </w:tcPr>
          <w:p w:rsidR="00B5315D" w:rsidRPr="00B5315D" w:rsidRDefault="00231F66" w:rsidP="00640CC1">
            <w:pPr>
              <w:autoSpaceDE w:val="0"/>
              <w:autoSpaceDN w:val="0"/>
              <w:adjustRightInd w:val="0"/>
              <w:rPr>
                <w:rFonts w:eastAsia="Calibri"/>
                <w:sz w:val="22"/>
                <w:szCs w:val="22"/>
              </w:rPr>
            </w:pPr>
            <w:r>
              <w:rPr>
                <w:rFonts w:eastAsia="Calibri"/>
                <w:sz w:val="22"/>
                <w:szCs w:val="22"/>
              </w:rPr>
              <w:lastRenderedPageBreak/>
              <w:t>инспектор управления архитектуры и градостроительства</w:t>
            </w:r>
          </w:p>
        </w:tc>
        <w:tc>
          <w:tcPr>
            <w:tcW w:w="1985" w:type="dxa"/>
            <w:tcBorders>
              <w:top w:val="single" w:sz="4" w:space="0" w:color="auto"/>
              <w:left w:val="single" w:sz="4" w:space="0" w:color="auto"/>
              <w:bottom w:val="single" w:sz="4" w:space="0" w:color="auto"/>
              <w:right w:val="single" w:sz="4" w:space="0" w:color="auto"/>
            </w:tcBorders>
            <w:hideMark/>
          </w:tcPr>
          <w:p w:rsidR="00B5315D" w:rsidRDefault="00B5315D" w:rsidP="00640CC1">
            <w:pPr>
              <w:autoSpaceDE w:val="0"/>
              <w:autoSpaceDN w:val="0"/>
              <w:adjustRightInd w:val="0"/>
              <w:rPr>
                <w:rFonts w:eastAsia="Calibri"/>
                <w:sz w:val="22"/>
                <w:szCs w:val="22"/>
              </w:rPr>
            </w:pPr>
            <w:r w:rsidRPr="00B5315D">
              <w:rPr>
                <w:rFonts w:eastAsia="Calibri"/>
                <w:sz w:val="22"/>
                <w:szCs w:val="22"/>
              </w:rPr>
              <w:t>В течение года (при наличии оснований)</w:t>
            </w:r>
          </w:p>
          <w:p w:rsidR="00B5315D" w:rsidRPr="00B5315D" w:rsidRDefault="00B5315D" w:rsidP="00640CC1">
            <w:pPr>
              <w:autoSpaceDE w:val="0"/>
              <w:autoSpaceDN w:val="0"/>
              <w:adjustRightInd w:val="0"/>
              <w:rPr>
                <w:rFonts w:eastAsia="Calibri"/>
                <w:sz w:val="22"/>
                <w:szCs w:val="22"/>
                <w:highlight w:val="yellow"/>
              </w:rPr>
            </w:pPr>
          </w:p>
        </w:tc>
      </w:tr>
      <w:tr w:rsidR="00B5295C" w:rsidRPr="00B5315D" w:rsidTr="00B5295C">
        <w:trPr>
          <w:trHeight w:val="428"/>
        </w:trPr>
        <w:tc>
          <w:tcPr>
            <w:tcW w:w="426" w:type="dxa"/>
            <w:tcBorders>
              <w:top w:val="single" w:sz="4" w:space="0" w:color="auto"/>
              <w:left w:val="single" w:sz="4" w:space="0" w:color="auto"/>
              <w:right w:val="single" w:sz="4" w:space="0" w:color="auto"/>
            </w:tcBorders>
            <w:hideMark/>
          </w:tcPr>
          <w:p w:rsidR="00490D90" w:rsidRDefault="007E0599" w:rsidP="00640CC1">
            <w:pPr>
              <w:rPr>
                <w:rFonts w:eastAsia="Calibri"/>
                <w:sz w:val="22"/>
                <w:szCs w:val="22"/>
              </w:rPr>
            </w:pPr>
            <w:r>
              <w:rPr>
                <w:rFonts w:eastAsia="Calibri"/>
                <w:sz w:val="22"/>
                <w:szCs w:val="22"/>
              </w:rPr>
              <w:lastRenderedPageBreak/>
              <w:t>4</w:t>
            </w:r>
            <w:r w:rsidR="00490D90">
              <w:rPr>
                <w:rFonts w:eastAsia="Calibri"/>
                <w:sz w:val="22"/>
                <w:szCs w:val="22"/>
              </w:rPr>
              <w:t>.</w:t>
            </w:r>
          </w:p>
        </w:tc>
        <w:tc>
          <w:tcPr>
            <w:tcW w:w="2126" w:type="dxa"/>
            <w:tcBorders>
              <w:top w:val="single" w:sz="4" w:space="0" w:color="auto"/>
              <w:left w:val="single" w:sz="4" w:space="0" w:color="auto"/>
              <w:right w:val="single" w:sz="4" w:space="0" w:color="auto"/>
            </w:tcBorders>
            <w:hideMark/>
          </w:tcPr>
          <w:p w:rsidR="00490D90" w:rsidRPr="00B5315D" w:rsidRDefault="00490D90" w:rsidP="00640CC1">
            <w:pPr>
              <w:rPr>
                <w:rFonts w:eastAsia="Calibri"/>
                <w:sz w:val="22"/>
                <w:szCs w:val="22"/>
              </w:rPr>
            </w:pPr>
            <w:r>
              <w:rPr>
                <w:rFonts w:eastAsia="Calibri"/>
                <w:sz w:val="22"/>
                <w:szCs w:val="22"/>
              </w:rPr>
              <w:t>Профилактический визит</w:t>
            </w:r>
          </w:p>
        </w:tc>
        <w:tc>
          <w:tcPr>
            <w:tcW w:w="3544" w:type="dxa"/>
            <w:tcBorders>
              <w:top w:val="single" w:sz="4" w:space="0" w:color="auto"/>
              <w:left w:val="single" w:sz="4" w:space="0" w:color="auto"/>
              <w:right w:val="single" w:sz="4" w:space="0" w:color="auto"/>
            </w:tcBorders>
            <w:hideMark/>
          </w:tcPr>
          <w:p w:rsidR="00BF039B" w:rsidRDefault="00BF039B" w:rsidP="00640CC1">
            <w:pPr>
              <w:autoSpaceDE w:val="0"/>
              <w:autoSpaceDN w:val="0"/>
              <w:adjustRightInd w:val="0"/>
              <w:rPr>
                <w:sz w:val="22"/>
                <w:szCs w:val="22"/>
              </w:rPr>
            </w:pPr>
            <w:r>
              <w:rPr>
                <w:sz w:val="22"/>
                <w:szCs w:val="22"/>
              </w:rPr>
              <w:t>П</w:t>
            </w:r>
            <w:r w:rsidRPr="00BF039B">
              <w:rPr>
                <w:sz w:val="22"/>
                <w:szCs w:val="22"/>
              </w:rPr>
              <w:t>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490D90" w:rsidRPr="00B5315D" w:rsidRDefault="00490D90" w:rsidP="00640CC1">
            <w:pPr>
              <w:autoSpaceDE w:val="0"/>
              <w:autoSpaceDN w:val="0"/>
              <w:adjustRightInd w:val="0"/>
              <w:rPr>
                <w:rFonts w:eastAsia="Calibri"/>
                <w:sz w:val="22"/>
                <w:szCs w:val="22"/>
              </w:rPr>
            </w:pPr>
          </w:p>
        </w:tc>
        <w:tc>
          <w:tcPr>
            <w:tcW w:w="2126" w:type="dxa"/>
            <w:tcBorders>
              <w:top w:val="single" w:sz="4" w:space="0" w:color="auto"/>
              <w:left w:val="single" w:sz="4" w:space="0" w:color="auto"/>
              <w:right w:val="single" w:sz="4" w:space="0" w:color="auto"/>
            </w:tcBorders>
          </w:tcPr>
          <w:p w:rsidR="00490D90" w:rsidRDefault="00231F66" w:rsidP="00640CC1">
            <w:pPr>
              <w:autoSpaceDE w:val="0"/>
              <w:autoSpaceDN w:val="0"/>
              <w:adjustRightInd w:val="0"/>
              <w:rPr>
                <w:rFonts w:eastAsia="Calibri"/>
                <w:sz w:val="22"/>
                <w:szCs w:val="22"/>
              </w:rPr>
            </w:pPr>
            <w:r w:rsidRPr="001A6067">
              <w:rPr>
                <w:rFonts w:eastAsia="Calibri"/>
                <w:sz w:val="22"/>
                <w:szCs w:val="22"/>
              </w:rPr>
              <w:t>инспектор управления архитектуры и градостроительства</w:t>
            </w:r>
          </w:p>
        </w:tc>
        <w:tc>
          <w:tcPr>
            <w:tcW w:w="1985" w:type="dxa"/>
            <w:tcBorders>
              <w:top w:val="single" w:sz="4" w:space="0" w:color="auto"/>
              <w:left w:val="single" w:sz="4" w:space="0" w:color="auto"/>
              <w:right w:val="single" w:sz="4" w:space="0" w:color="auto"/>
            </w:tcBorders>
            <w:hideMark/>
          </w:tcPr>
          <w:p w:rsidR="00490D90" w:rsidRDefault="00490D90" w:rsidP="00640CC1">
            <w:pPr>
              <w:autoSpaceDE w:val="0"/>
              <w:autoSpaceDN w:val="0"/>
              <w:adjustRightInd w:val="0"/>
              <w:rPr>
                <w:rFonts w:eastAsia="Calibri"/>
                <w:sz w:val="22"/>
                <w:szCs w:val="22"/>
              </w:rPr>
            </w:pPr>
            <w:r w:rsidRPr="00B5315D">
              <w:rPr>
                <w:rFonts w:eastAsia="Calibri"/>
                <w:sz w:val="22"/>
                <w:szCs w:val="22"/>
              </w:rPr>
              <w:t xml:space="preserve">В течение года </w:t>
            </w:r>
            <w:r w:rsidR="00640CC1">
              <w:rPr>
                <w:rFonts w:eastAsia="Calibri"/>
                <w:sz w:val="22"/>
                <w:szCs w:val="22"/>
              </w:rPr>
              <w:br/>
            </w:r>
            <w:r w:rsidR="001A6067" w:rsidRPr="001A6067">
              <w:rPr>
                <w:rFonts w:eastAsia="Calibri"/>
                <w:sz w:val="22"/>
                <w:szCs w:val="22"/>
              </w:rPr>
              <w:t>(в случае обращения контролируемого лица)</w:t>
            </w:r>
          </w:p>
          <w:p w:rsidR="00490D90" w:rsidRPr="00B5315D" w:rsidRDefault="00490D90" w:rsidP="00640CC1">
            <w:pPr>
              <w:autoSpaceDE w:val="0"/>
              <w:autoSpaceDN w:val="0"/>
              <w:adjustRightInd w:val="0"/>
              <w:rPr>
                <w:rFonts w:eastAsia="Calibri"/>
                <w:sz w:val="22"/>
                <w:szCs w:val="22"/>
              </w:rPr>
            </w:pPr>
          </w:p>
        </w:tc>
      </w:tr>
    </w:tbl>
    <w:p w:rsidR="00BB56C8" w:rsidRDefault="00BB56C8" w:rsidP="007E0599">
      <w:pPr>
        <w:jc w:val="both"/>
        <w:rPr>
          <w:rFonts w:eastAsia="Calibri"/>
          <w:sz w:val="22"/>
          <w:szCs w:val="22"/>
          <w:lang w:eastAsia="en-US"/>
        </w:rPr>
      </w:pPr>
    </w:p>
    <w:sectPr w:rsidR="00BB56C8" w:rsidSect="00640CC1">
      <w:headerReference w:type="default" r:id="rId14"/>
      <w:footerReference w:type="default" r:id="rId15"/>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569" w:rsidRDefault="009E3569" w:rsidP="00F142BB">
      <w:r>
        <w:separator/>
      </w:r>
    </w:p>
  </w:endnote>
  <w:endnote w:type="continuationSeparator" w:id="0">
    <w:p w:rsidR="009E3569" w:rsidRDefault="009E3569" w:rsidP="00F142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Courier Std">
    <w:altName w:val="Courier New"/>
    <w:panose1 w:val="00000000000000000000"/>
    <w:charset w:val="CC"/>
    <w:family w:val="swiss"/>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E65" w:rsidRDefault="00EB5E65">
    <w:pPr>
      <w:pStyle w:val="a7"/>
      <w:jc w:val="center"/>
    </w:pPr>
  </w:p>
  <w:p w:rsidR="00EB5E65" w:rsidRDefault="00EB5E6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569" w:rsidRDefault="009E3569" w:rsidP="00F142BB">
      <w:r>
        <w:separator/>
      </w:r>
    </w:p>
  </w:footnote>
  <w:footnote w:type="continuationSeparator" w:id="0">
    <w:p w:rsidR="009E3569" w:rsidRDefault="009E3569" w:rsidP="00F142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E65" w:rsidRDefault="00417F25">
    <w:pPr>
      <w:pStyle w:val="a5"/>
      <w:jc w:val="center"/>
    </w:pPr>
    <w:r>
      <w:fldChar w:fldCharType="begin"/>
    </w:r>
    <w:r w:rsidR="00EB5E65">
      <w:instrText>PAGE   \* MERGEFORMAT</w:instrText>
    </w:r>
    <w:r>
      <w:fldChar w:fldCharType="separate"/>
    </w:r>
    <w:r w:rsidR="00B5295C">
      <w:rPr>
        <w:noProof/>
      </w:rPr>
      <w:t>6</w:t>
    </w:r>
    <w:r>
      <w:fldChar w:fldCharType="end"/>
    </w:r>
  </w:p>
  <w:p w:rsidR="00EB5E65" w:rsidRDefault="00EB5E6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4306B"/>
    <w:multiLevelType w:val="hybridMultilevel"/>
    <w:tmpl w:val="1960FB9E"/>
    <w:lvl w:ilvl="0" w:tplc="406A90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F2468B"/>
    <w:multiLevelType w:val="hybridMultilevel"/>
    <w:tmpl w:val="D8222CB4"/>
    <w:lvl w:ilvl="0" w:tplc="79CE4B44">
      <w:start w:val="1"/>
      <w:numFmt w:val="decimal"/>
      <w:lvlText w:val="%1)"/>
      <w:lvlJc w:val="left"/>
      <w:pPr>
        <w:ind w:left="1069" w:hanging="36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9F5BCA"/>
    <w:multiLevelType w:val="multilevel"/>
    <w:tmpl w:val="7194B38C"/>
    <w:lvl w:ilvl="0">
      <w:start w:val="1"/>
      <w:numFmt w:val="decimal"/>
      <w:lvlText w:val="%1."/>
      <w:lvlJc w:val="left"/>
      <w:pPr>
        <w:ind w:left="1185" w:hanging="1185"/>
      </w:pPr>
      <w:rPr>
        <w:rFonts w:hint="default"/>
      </w:rPr>
    </w:lvl>
    <w:lvl w:ilvl="1">
      <w:start w:val="1"/>
      <w:numFmt w:val="decimal"/>
      <w:isLgl/>
      <w:lvlText w:val="%1.%2."/>
      <w:lvlJc w:val="left"/>
      <w:pPr>
        <w:ind w:left="1905" w:hanging="720"/>
      </w:pPr>
      <w:rPr>
        <w:rFonts w:hint="default"/>
      </w:rPr>
    </w:lvl>
    <w:lvl w:ilvl="2">
      <w:start w:val="1"/>
      <w:numFmt w:val="decimal"/>
      <w:isLgl/>
      <w:lvlText w:val="%1.%2.%3."/>
      <w:lvlJc w:val="left"/>
      <w:pPr>
        <w:ind w:left="3090" w:hanging="720"/>
      </w:pPr>
      <w:rPr>
        <w:rFonts w:hint="default"/>
      </w:rPr>
    </w:lvl>
    <w:lvl w:ilvl="3">
      <w:start w:val="1"/>
      <w:numFmt w:val="decimal"/>
      <w:isLgl/>
      <w:lvlText w:val="%1.%2.%3.%4."/>
      <w:lvlJc w:val="left"/>
      <w:pPr>
        <w:ind w:left="463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365" w:hanging="1440"/>
      </w:pPr>
      <w:rPr>
        <w:rFonts w:hint="default"/>
      </w:rPr>
    </w:lvl>
    <w:lvl w:ilvl="6">
      <w:start w:val="1"/>
      <w:numFmt w:val="decimal"/>
      <w:isLgl/>
      <w:lvlText w:val="%1.%2.%3.%4.%5.%6.%7."/>
      <w:lvlJc w:val="left"/>
      <w:pPr>
        <w:ind w:left="8910" w:hanging="1800"/>
      </w:pPr>
      <w:rPr>
        <w:rFonts w:hint="default"/>
      </w:rPr>
    </w:lvl>
    <w:lvl w:ilvl="7">
      <w:start w:val="1"/>
      <w:numFmt w:val="decimal"/>
      <w:isLgl/>
      <w:lvlText w:val="%1.%2.%3.%4.%5.%6.%7.%8."/>
      <w:lvlJc w:val="left"/>
      <w:pPr>
        <w:ind w:left="10095" w:hanging="1800"/>
      </w:pPr>
      <w:rPr>
        <w:rFonts w:hint="default"/>
      </w:rPr>
    </w:lvl>
    <w:lvl w:ilvl="8">
      <w:start w:val="1"/>
      <w:numFmt w:val="decimal"/>
      <w:isLgl/>
      <w:lvlText w:val="%1.%2.%3.%4.%5.%6.%7.%8.%9."/>
      <w:lvlJc w:val="left"/>
      <w:pPr>
        <w:ind w:left="11640" w:hanging="2160"/>
      </w:pPr>
      <w:rPr>
        <w:rFonts w:hint="default"/>
      </w:rPr>
    </w:lvl>
  </w:abstractNum>
  <w:abstractNum w:abstractNumId="3">
    <w:nsid w:val="15FB7324"/>
    <w:multiLevelType w:val="hybridMultilevel"/>
    <w:tmpl w:val="AAE47864"/>
    <w:lvl w:ilvl="0" w:tplc="C6380C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0A75E29"/>
    <w:multiLevelType w:val="hybridMultilevel"/>
    <w:tmpl w:val="627C8A4C"/>
    <w:lvl w:ilvl="0" w:tplc="8A8CC6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6772EF"/>
    <w:multiLevelType w:val="hybridMultilevel"/>
    <w:tmpl w:val="48D0D136"/>
    <w:lvl w:ilvl="0" w:tplc="7B7489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BC773B"/>
    <w:multiLevelType w:val="hybridMultilevel"/>
    <w:tmpl w:val="ED3CC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295F9C"/>
    <w:multiLevelType w:val="hybridMultilevel"/>
    <w:tmpl w:val="106A1414"/>
    <w:lvl w:ilvl="0" w:tplc="683AE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3CB216D"/>
    <w:multiLevelType w:val="hybridMultilevel"/>
    <w:tmpl w:val="BF5005BC"/>
    <w:lvl w:ilvl="0" w:tplc="BDF884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6A67F02"/>
    <w:multiLevelType w:val="hybridMultilevel"/>
    <w:tmpl w:val="A762DCC2"/>
    <w:lvl w:ilvl="0" w:tplc="1004E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AB58CC"/>
    <w:multiLevelType w:val="hybridMultilevel"/>
    <w:tmpl w:val="CE2860E4"/>
    <w:lvl w:ilvl="0" w:tplc="F3D839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A0B3BE1"/>
    <w:multiLevelType w:val="hybridMultilevel"/>
    <w:tmpl w:val="B2945CC0"/>
    <w:lvl w:ilvl="0" w:tplc="0419000D">
      <w:start w:val="1"/>
      <w:numFmt w:val="bullet"/>
      <w:lvlText w:val=""/>
      <w:lvlJc w:val="left"/>
      <w:pPr>
        <w:ind w:left="1321" w:hanging="360"/>
      </w:pPr>
      <w:rPr>
        <w:rFonts w:ascii="Wingdings" w:hAnsi="Wingdings"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2">
    <w:nsid w:val="4C214D7C"/>
    <w:multiLevelType w:val="hybridMultilevel"/>
    <w:tmpl w:val="971EDE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1973B3"/>
    <w:multiLevelType w:val="hybridMultilevel"/>
    <w:tmpl w:val="C22ED194"/>
    <w:lvl w:ilvl="0" w:tplc="89B8BD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8B12E09"/>
    <w:multiLevelType w:val="hybridMultilevel"/>
    <w:tmpl w:val="9392F2DC"/>
    <w:lvl w:ilvl="0" w:tplc="0419000D">
      <w:start w:val="1"/>
      <w:numFmt w:val="bullet"/>
      <w:lvlText w:val=""/>
      <w:lvlJc w:val="left"/>
      <w:pPr>
        <w:ind w:left="1321" w:hanging="360"/>
      </w:pPr>
      <w:rPr>
        <w:rFonts w:ascii="Wingdings" w:hAnsi="Wingdings"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5">
    <w:nsid w:val="725F7770"/>
    <w:multiLevelType w:val="hybridMultilevel"/>
    <w:tmpl w:val="BCC8D222"/>
    <w:lvl w:ilvl="0" w:tplc="677EAF3A">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A6F4BB0"/>
    <w:multiLevelType w:val="hybridMultilevel"/>
    <w:tmpl w:val="6686A864"/>
    <w:lvl w:ilvl="0" w:tplc="1C4C19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FD6028B"/>
    <w:multiLevelType w:val="hybridMultilevel"/>
    <w:tmpl w:val="5BDC59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14"/>
  </w:num>
  <w:num w:numId="3">
    <w:abstractNumId w:val="11"/>
  </w:num>
  <w:num w:numId="4">
    <w:abstractNumId w:val="5"/>
  </w:num>
  <w:num w:numId="5">
    <w:abstractNumId w:val="8"/>
  </w:num>
  <w:num w:numId="6">
    <w:abstractNumId w:val="4"/>
  </w:num>
  <w:num w:numId="7">
    <w:abstractNumId w:val="9"/>
  </w:num>
  <w:num w:numId="8">
    <w:abstractNumId w:val="10"/>
  </w:num>
  <w:num w:numId="9">
    <w:abstractNumId w:val="1"/>
  </w:num>
  <w:num w:numId="10">
    <w:abstractNumId w:val="0"/>
  </w:num>
  <w:num w:numId="11">
    <w:abstractNumId w:val="13"/>
  </w:num>
  <w:num w:numId="12">
    <w:abstractNumId w:val="6"/>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7"/>
  </w:num>
  <w:num w:numId="16">
    <w:abstractNumId w:val="3"/>
  </w:num>
  <w:num w:numId="17">
    <w:abstractNumId w:val="15"/>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hdrShapeDefaults>
    <o:shapedefaults v:ext="edit" spidmax="4098"/>
  </w:hdrShapeDefaults>
  <w:footnotePr>
    <w:footnote w:id="-1"/>
    <w:footnote w:id="0"/>
  </w:footnotePr>
  <w:endnotePr>
    <w:endnote w:id="-1"/>
    <w:endnote w:id="0"/>
  </w:endnotePr>
  <w:compat/>
  <w:rsids>
    <w:rsidRoot w:val="00581CEA"/>
    <w:rsid w:val="000005CC"/>
    <w:rsid w:val="000016FD"/>
    <w:rsid w:val="0000503F"/>
    <w:rsid w:val="000055F9"/>
    <w:rsid w:val="0001018C"/>
    <w:rsid w:val="00017E7D"/>
    <w:rsid w:val="0002129D"/>
    <w:rsid w:val="00027246"/>
    <w:rsid w:val="00030FC7"/>
    <w:rsid w:val="00031BC4"/>
    <w:rsid w:val="00032483"/>
    <w:rsid w:val="00032B0A"/>
    <w:rsid w:val="0003326A"/>
    <w:rsid w:val="000356E6"/>
    <w:rsid w:val="00035FD4"/>
    <w:rsid w:val="00037FAB"/>
    <w:rsid w:val="00041C39"/>
    <w:rsid w:val="000509B2"/>
    <w:rsid w:val="000519E1"/>
    <w:rsid w:val="0006561D"/>
    <w:rsid w:val="00067A68"/>
    <w:rsid w:val="00074FC1"/>
    <w:rsid w:val="00075E16"/>
    <w:rsid w:val="00076C0F"/>
    <w:rsid w:val="00080A27"/>
    <w:rsid w:val="00083788"/>
    <w:rsid w:val="000850D6"/>
    <w:rsid w:val="0009065C"/>
    <w:rsid w:val="00091C92"/>
    <w:rsid w:val="00093555"/>
    <w:rsid w:val="00097A5D"/>
    <w:rsid w:val="000A06B7"/>
    <w:rsid w:val="000A14E6"/>
    <w:rsid w:val="000A45F1"/>
    <w:rsid w:val="000B0F19"/>
    <w:rsid w:val="000B1B26"/>
    <w:rsid w:val="000B4D0C"/>
    <w:rsid w:val="000B5FD0"/>
    <w:rsid w:val="000C334C"/>
    <w:rsid w:val="000C49AE"/>
    <w:rsid w:val="000D246C"/>
    <w:rsid w:val="000D3420"/>
    <w:rsid w:val="000D6315"/>
    <w:rsid w:val="000D6B7F"/>
    <w:rsid w:val="000E2978"/>
    <w:rsid w:val="000E33BC"/>
    <w:rsid w:val="000E4F83"/>
    <w:rsid w:val="000E69E3"/>
    <w:rsid w:val="000E7048"/>
    <w:rsid w:val="000E7F48"/>
    <w:rsid w:val="000F53E6"/>
    <w:rsid w:val="000F6486"/>
    <w:rsid w:val="0010489D"/>
    <w:rsid w:val="00106405"/>
    <w:rsid w:val="00107988"/>
    <w:rsid w:val="00113D83"/>
    <w:rsid w:val="00114171"/>
    <w:rsid w:val="0011444C"/>
    <w:rsid w:val="00121120"/>
    <w:rsid w:val="00130EB0"/>
    <w:rsid w:val="0013353E"/>
    <w:rsid w:val="00133FF7"/>
    <w:rsid w:val="0014166D"/>
    <w:rsid w:val="001436D5"/>
    <w:rsid w:val="0014531B"/>
    <w:rsid w:val="00147757"/>
    <w:rsid w:val="0015464B"/>
    <w:rsid w:val="001549BB"/>
    <w:rsid w:val="0015509B"/>
    <w:rsid w:val="001573AC"/>
    <w:rsid w:val="0016229E"/>
    <w:rsid w:val="00162887"/>
    <w:rsid w:val="00165211"/>
    <w:rsid w:val="001705D1"/>
    <w:rsid w:val="001709F9"/>
    <w:rsid w:val="001755EA"/>
    <w:rsid w:val="00181370"/>
    <w:rsid w:val="00182E18"/>
    <w:rsid w:val="0019171B"/>
    <w:rsid w:val="00195DD2"/>
    <w:rsid w:val="001977A4"/>
    <w:rsid w:val="001A6067"/>
    <w:rsid w:val="001A6486"/>
    <w:rsid w:val="001A6B37"/>
    <w:rsid w:val="001B5090"/>
    <w:rsid w:val="001B5F03"/>
    <w:rsid w:val="001C183C"/>
    <w:rsid w:val="001C3B16"/>
    <w:rsid w:val="001C5592"/>
    <w:rsid w:val="001C56D4"/>
    <w:rsid w:val="001C7F70"/>
    <w:rsid w:val="001D0E60"/>
    <w:rsid w:val="001D0F2D"/>
    <w:rsid w:val="001D42FE"/>
    <w:rsid w:val="001D6DB5"/>
    <w:rsid w:val="001D7519"/>
    <w:rsid w:val="001D75BF"/>
    <w:rsid w:val="001E0658"/>
    <w:rsid w:val="001E183B"/>
    <w:rsid w:val="001E2875"/>
    <w:rsid w:val="001E2EA8"/>
    <w:rsid w:val="001E374C"/>
    <w:rsid w:val="001E5BE0"/>
    <w:rsid w:val="001E79F8"/>
    <w:rsid w:val="001F5621"/>
    <w:rsid w:val="00210013"/>
    <w:rsid w:val="002115F0"/>
    <w:rsid w:val="00212F5C"/>
    <w:rsid w:val="00213E61"/>
    <w:rsid w:val="00214AFF"/>
    <w:rsid w:val="0021701E"/>
    <w:rsid w:val="0022232E"/>
    <w:rsid w:val="00222BA2"/>
    <w:rsid w:val="00223528"/>
    <w:rsid w:val="00224AF6"/>
    <w:rsid w:val="00231F66"/>
    <w:rsid w:val="00232050"/>
    <w:rsid w:val="00234E40"/>
    <w:rsid w:val="00235B85"/>
    <w:rsid w:val="0023757C"/>
    <w:rsid w:val="0024000D"/>
    <w:rsid w:val="0024719A"/>
    <w:rsid w:val="00250709"/>
    <w:rsid w:val="002533E2"/>
    <w:rsid w:val="00256ADF"/>
    <w:rsid w:val="00261CDD"/>
    <w:rsid w:val="00265458"/>
    <w:rsid w:val="002654AB"/>
    <w:rsid w:val="00271A5B"/>
    <w:rsid w:val="0027598C"/>
    <w:rsid w:val="002911C8"/>
    <w:rsid w:val="002913EC"/>
    <w:rsid w:val="002A300B"/>
    <w:rsid w:val="002A3E8F"/>
    <w:rsid w:val="002B0DF4"/>
    <w:rsid w:val="002B26C8"/>
    <w:rsid w:val="002B62FD"/>
    <w:rsid w:val="002B799A"/>
    <w:rsid w:val="002C0963"/>
    <w:rsid w:val="002C1A27"/>
    <w:rsid w:val="002C3E56"/>
    <w:rsid w:val="002D0301"/>
    <w:rsid w:val="002D292F"/>
    <w:rsid w:val="002D2DC8"/>
    <w:rsid w:val="002E5E06"/>
    <w:rsid w:val="002F05A3"/>
    <w:rsid w:val="002F0A77"/>
    <w:rsid w:val="0030092E"/>
    <w:rsid w:val="00302AC9"/>
    <w:rsid w:val="00303725"/>
    <w:rsid w:val="00303801"/>
    <w:rsid w:val="00310696"/>
    <w:rsid w:val="003163B2"/>
    <w:rsid w:val="003231D0"/>
    <w:rsid w:val="003238BE"/>
    <w:rsid w:val="00325A27"/>
    <w:rsid w:val="00327BF8"/>
    <w:rsid w:val="00330091"/>
    <w:rsid w:val="0033162A"/>
    <w:rsid w:val="00334B69"/>
    <w:rsid w:val="00352FCB"/>
    <w:rsid w:val="0035487C"/>
    <w:rsid w:val="00362DB8"/>
    <w:rsid w:val="00376FB1"/>
    <w:rsid w:val="00377D50"/>
    <w:rsid w:val="00381A8D"/>
    <w:rsid w:val="00383228"/>
    <w:rsid w:val="00383A34"/>
    <w:rsid w:val="003934E1"/>
    <w:rsid w:val="003937C6"/>
    <w:rsid w:val="003A1DE8"/>
    <w:rsid w:val="003A3147"/>
    <w:rsid w:val="003A421F"/>
    <w:rsid w:val="003A6136"/>
    <w:rsid w:val="003B0DFF"/>
    <w:rsid w:val="003B1CB7"/>
    <w:rsid w:val="003B2F5E"/>
    <w:rsid w:val="003C2CA3"/>
    <w:rsid w:val="003C61DC"/>
    <w:rsid w:val="003C68D8"/>
    <w:rsid w:val="003C6F10"/>
    <w:rsid w:val="003D0522"/>
    <w:rsid w:val="003D5B8A"/>
    <w:rsid w:val="003E0EC6"/>
    <w:rsid w:val="003E5218"/>
    <w:rsid w:val="003E5C1D"/>
    <w:rsid w:val="003E6629"/>
    <w:rsid w:val="003E76D8"/>
    <w:rsid w:val="003E7BD7"/>
    <w:rsid w:val="003F0820"/>
    <w:rsid w:val="003F374D"/>
    <w:rsid w:val="003F4249"/>
    <w:rsid w:val="00402A05"/>
    <w:rsid w:val="00403EA0"/>
    <w:rsid w:val="004110C5"/>
    <w:rsid w:val="00411618"/>
    <w:rsid w:val="00413C2E"/>
    <w:rsid w:val="004166D3"/>
    <w:rsid w:val="00416FBD"/>
    <w:rsid w:val="00417F25"/>
    <w:rsid w:val="004277DF"/>
    <w:rsid w:val="0043026C"/>
    <w:rsid w:val="00430F89"/>
    <w:rsid w:val="00431978"/>
    <w:rsid w:val="0043537B"/>
    <w:rsid w:val="00436497"/>
    <w:rsid w:val="00441840"/>
    <w:rsid w:val="00444B26"/>
    <w:rsid w:val="00445B88"/>
    <w:rsid w:val="00451188"/>
    <w:rsid w:val="00451232"/>
    <w:rsid w:val="004512C3"/>
    <w:rsid w:val="0045280E"/>
    <w:rsid w:val="00460B34"/>
    <w:rsid w:val="00460FD6"/>
    <w:rsid w:val="004627D2"/>
    <w:rsid w:val="004630B4"/>
    <w:rsid w:val="00464275"/>
    <w:rsid w:val="004652C9"/>
    <w:rsid w:val="00465A55"/>
    <w:rsid w:val="00470373"/>
    <w:rsid w:val="00470D29"/>
    <w:rsid w:val="004726B2"/>
    <w:rsid w:val="00473E98"/>
    <w:rsid w:val="00480095"/>
    <w:rsid w:val="00480B27"/>
    <w:rsid w:val="0048226F"/>
    <w:rsid w:val="00482A3F"/>
    <w:rsid w:val="004838DE"/>
    <w:rsid w:val="00490D90"/>
    <w:rsid w:val="00492B9D"/>
    <w:rsid w:val="004933B4"/>
    <w:rsid w:val="00493647"/>
    <w:rsid w:val="00493A87"/>
    <w:rsid w:val="0049788F"/>
    <w:rsid w:val="004A1DEA"/>
    <w:rsid w:val="004A3C4B"/>
    <w:rsid w:val="004A467B"/>
    <w:rsid w:val="004A7909"/>
    <w:rsid w:val="004A79C9"/>
    <w:rsid w:val="004B16C8"/>
    <w:rsid w:val="004B55C9"/>
    <w:rsid w:val="004C08D6"/>
    <w:rsid w:val="004C43C7"/>
    <w:rsid w:val="004C628E"/>
    <w:rsid w:val="004D1C25"/>
    <w:rsid w:val="004D7B0C"/>
    <w:rsid w:val="004E286E"/>
    <w:rsid w:val="004E4D8D"/>
    <w:rsid w:val="004E6680"/>
    <w:rsid w:val="004F0743"/>
    <w:rsid w:val="004F24A2"/>
    <w:rsid w:val="004F4FBA"/>
    <w:rsid w:val="004F7FB5"/>
    <w:rsid w:val="005000E7"/>
    <w:rsid w:val="00504AF8"/>
    <w:rsid w:val="00505A92"/>
    <w:rsid w:val="00507A2B"/>
    <w:rsid w:val="00510088"/>
    <w:rsid w:val="00511C1E"/>
    <w:rsid w:val="005178A8"/>
    <w:rsid w:val="005231AB"/>
    <w:rsid w:val="00523222"/>
    <w:rsid w:val="005244E5"/>
    <w:rsid w:val="00532296"/>
    <w:rsid w:val="00536A9E"/>
    <w:rsid w:val="00537E3A"/>
    <w:rsid w:val="00541475"/>
    <w:rsid w:val="00557F6C"/>
    <w:rsid w:val="00560821"/>
    <w:rsid w:val="00561E5B"/>
    <w:rsid w:val="005633A0"/>
    <w:rsid w:val="00564569"/>
    <w:rsid w:val="005648D5"/>
    <w:rsid w:val="005732F3"/>
    <w:rsid w:val="005815A1"/>
    <w:rsid w:val="00581CEA"/>
    <w:rsid w:val="00582815"/>
    <w:rsid w:val="0058287B"/>
    <w:rsid w:val="005833ED"/>
    <w:rsid w:val="005852A0"/>
    <w:rsid w:val="005859BB"/>
    <w:rsid w:val="005901B2"/>
    <w:rsid w:val="005947A0"/>
    <w:rsid w:val="00594F0B"/>
    <w:rsid w:val="00595546"/>
    <w:rsid w:val="00595E77"/>
    <w:rsid w:val="005A048A"/>
    <w:rsid w:val="005A150F"/>
    <w:rsid w:val="005A3FFE"/>
    <w:rsid w:val="005A4930"/>
    <w:rsid w:val="005B1251"/>
    <w:rsid w:val="005B5E69"/>
    <w:rsid w:val="005B5E98"/>
    <w:rsid w:val="005B7ECF"/>
    <w:rsid w:val="005C12F4"/>
    <w:rsid w:val="005D32F2"/>
    <w:rsid w:val="005D4357"/>
    <w:rsid w:val="005D6B56"/>
    <w:rsid w:val="005D7EE3"/>
    <w:rsid w:val="005E02E5"/>
    <w:rsid w:val="005E1474"/>
    <w:rsid w:val="005F0799"/>
    <w:rsid w:val="005F3F1D"/>
    <w:rsid w:val="005F53EA"/>
    <w:rsid w:val="005F5865"/>
    <w:rsid w:val="005F6918"/>
    <w:rsid w:val="00601E06"/>
    <w:rsid w:val="0060255D"/>
    <w:rsid w:val="0061153F"/>
    <w:rsid w:val="00614362"/>
    <w:rsid w:val="0062210B"/>
    <w:rsid w:val="006259F9"/>
    <w:rsid w:val="00630EE6"/>
    <w:rsid w:val="006326B5"/>
    <w:rsid w:val="006328A1"/>
    <w:rsid w:val="006346C5"/>
    <w:rsid w:val="00634D26"/>
    <w:rsid w:val="0063546F"/>
    <w:rsid w:val="0064097B"/>
    <w:rsid w:val="00640CC1"/>
    <w:rsid w:val="006509DA"/>
    <w:rsid w:val="006552FC"/>
    <w:rsid w:val="00655431"/>
    <w:rsid w:val="00660E11"/>
    <w:rsid w:val="00666642"/>
    <w:rsid w:val="00666A57"/>
    <w:rsid w:val="006741BF"/>
    <w:rsid w:val="00674C4D"/>
    <w:rsid w:val="00677E77"/>
    <w:rsid w:val="00677FD1"/>
    <w:rsid w:val="0068060F"/>
    <w:rsid w:val="006807FD"/>
    <w:rsid w:val="006812B2"/>
    <w:rsid w:val="006925C1"/>
    <w:rsid w:val="00693FFE"/>
    <w:rsid w:val="00694352"/>
    <w:rsid w:val="006958E8"/>
    <w:rsid w:val="006A0848"/>
    <w:rsid w:val="006B0720"/>
    <w:rsid w:val="006C432E"/>
    <w:rsid w:val="006C4642"/>
    <w:rsid w:val="006C78E6"/>
    <w:rsid w:val="006D4242"/>
    <w:rsid w:val="006D6D6E"/>
    <w:rsid w:val="006D7DDB"/>
    <w:rsid w:val="006E16C6"/>
    <w:rsid w:val="006E2CA5"/>
    <w:rsid w:val="006E35EC"/>
    <w:rsid w:val="006E3D64"/>
    <w:rsid w:val="006F244F"/>
    <w:rsid w:val="006F5652"/>
    <w:rsid w:val="006F5886"/>
    <w:rsid w:val="006F72C3"/>
    <w:rsid w:val="0070361F"/>
    <w:rsid w:val="007062C0"/>
    <w:rsid w:val="00707AE3"/>
    <w:rsid w:val="00712AC0"/>
    <w:rsid w:val="007206E3"/>
    <w:rsid w:val="007214B6"/>
    <w:rsid w:val="007218EB"/>
    <w:rsid w:val="0072495D"/>
    <w:rsid w:val="00732005"/>
    <w:rsid w:val="007328B4"/>
    <w:rsid w:val="00732C8E"/>
    <w:rsid w:val="00735CB3"/>
    <w:rsid w:val="00736B1E"/>
    <w:rsid w:val="00742ACC"/>
    <w:rsid w:val="00750EB0"/>
    <w:rsid w:val="007517C4"/>
    <w:rsid w:val="007525F3"/>
    <w:rsid w:val="00754F24"/>
    <w:rsid w:val="007603D5"/>
    <w:rsid w:val="007724BB"/>
    <w:rsid w:val="0077753C"/>
    <w:rsid w:val="00793F89"/>
    <w:rsid w:val="0079424C"/>
    <w:rsid w:val="007951DD"/>
    <w:rsid w:val="00795B2D"/>
    <w:rsid w:val="00795C9B"/>
    <w:rsid w:val="007A36D1"/>
    <w:rsid w:val="007A61FD"/>
    <w:rsid w:val="007A6536"/>
    <w:rsid w:val="007A7968"/>
    <w:rsid w:val="007A7FBA"/>
    <w:rsid w:val="007B1647"/>
    <w:rsid w:val="007B4C16"/>
    <w:rsid w:val="007C0DE9"/>
    <w:rsid w:val="007C58AF"/>
    <w:rsid w:val="007C6CF4"/>
    <w:rsid w:val="007D02CC"/>
    <w:rsid w:val="007D0723"/>
    <w:rsid w:val="007D6A05"/>
    <w:rsid w:val="007E0599"/>
    <w:rsid w:val="007E4B61"/>
    <w:rsid w:val="007E6C6A"/>
    <w:rsid w:val="007F1F6F"/>
    <w:rsid w:val="007F7E8D"/>
    <w:rsid w:val="00802F1C"/>
    <w:rsid w:val="008042DD"/>
    <w:rsid w:val="008064B1"/>
    <w:rsid w:val="00807B08"/>
    <w:rsid w:val="00811799"/>
    <w:rsid w:val="00813B9D"/>
    <w:rsid w:val="0081409C"/>
    <w:rsid w:val="008146EF"/>
    <w:rsid w:val="0082259B"/>
    <w:rsid w:val="00830A49"/>
    <w:rsid w:val="00833E89"/>
    <w:rsid w:val="00836D39"/>
    <w:rsid w:val="00841490"/>
    <w:rsid w:val="008443B5"/>
    <w:rsid w:val="00844B2F"/>
    <w:rsid w:val="008456E9"/>
    <w:rsid w:val="00850F53"/>
    <w:rsid w:val="00852F53"/>
    <w:rsid w:val="00853658"/>
    <w:rsid w:val="00860A8B"/>
    <w:rsid w:val="0086121D"/>
    <w:rsid w:val="00862D00"/>
    <w:rsid w:val="008648B0"/>
    <w:rsid w:val="00864EA4"/>
    <w:rsid w:val="00865A73"/>
    <w:rsid w:val="00865CD8"/>
    <w:rsid w:val="008702A7"/>
    <w:rsid w:val="00877E49"/>
    <w:rsid w:val="00884C2F"/>
    <w:rsid w:val="00885F6D"/>
    <w:rsid w:val="008934A8"/>
    <w:rsid w:val="008941D9"/>
    <w:rsid w:val="008945B1"/>
    <w:rsid w:val="00897E87"/>
    <w:rsid w:val="008A12AE"/>
    <w:rsid w:val="008A228E"/>
    <w:rsid w:val="008B021A"/>
    <w:rsid w:val="008B251D"/>
    <w:rsid w:val="008B2E34"/>
    <w:rsid w:val="008B47B5"/>
    <w:rsid w:val="008B5F37"/>
    <w:rsid w:val="008B69A4"/>
    <w:rsid w:val="008C1834"/>
    <w:rsid w:val="008C1C35"/>
    <w:rsid w:val="008C6048"/>
    <w:rsid w:val="008C76CD"/>
    <w:rsid w:val="008D0120"/>
    <w:rsid w:val="008D7395"/>
    <w:rsid w:val="008D7C6C"/>
    <w:rsid w:val="008E060C"/>
    <w:rsid w:val="008E0EA6"/>
    <w:rsid w:val="008F0076"/>
    <w:rsid w:val="008F24A8"/>
    <w:rsid w:val="008F3C2F"/>
    <w:rsid w:val="00900276"/>
    <w:rsid w:val="009037CA"/>
    <w:rsid w:val="00904843"/>
    <w:rsid w:val="00906210"/>
    <w:rsid w:val="009136CE"/>
    <w:rsid w:val="00914896"/>
    <w:rsid w:val="00930877"/>
    <w:rsid w:val="00935C83"/>
    <w:rsid w:val="00940880"/>
    <w:rsid w:val="00941EB3"/>
    <w:rsid w:val="009437B9"/>
    <w:rsid w:val="00944536"/>
    <w:rsid w:val="00945EA7"/>
    <w:rsid w:val="009563A7"/>
    <w:rsid w:val="00956A96"/>
    <w:rsid w:val="00956B38"/>
    <w:rsid w:val="00960844"/>
    <w:rsid w:val="009636D5"/>
    <w:rsid w:val="009711F1"/>
    <w:rsid w:val="009711FB"/>
    <w:rsid w:val="00976992"/>
    <w:rsid w:val="00980777"/>
    <w:rsid w:val="009813E7"/>
    <w:rsid w:val="00982259"/>
    <w:rsid w:val="00983194"/>
    <w:rsid w:val="009831B4"/>
    <w:rsid w:val="009840E0"/>
    <w:rsid w:val="009935B4"/>
    <w:rsid w:val="00993EAA"/>
    <w:rsid w:val="00994AE5"/>
    <w:rsid w:val="00994F85"/>
    <w:rsid w:val="00995CF5"/>
    <w:rsid w:val="00996E4A"/>
    <w:rsid w:val="00997174"/>
    <w:rsid w:val="009A3B53"/>
    <w:rsid w:val="009A4A97"/>
    <w:rsid w:val="009A5ED7"/>
    <w:rsid w:val="009A6147"/>
    <w:rsid w:val="009B5864"/>
    <w:rsid w:val="009C0E6C"/>
    <w:rsid w:val="009C1682"/>
    <w:rsid w:val="009C54BF"/>
    <w:rsid w:val="009C5AC4"/>
    <w:rsid w:val="009D1F02"/>
    <w:rsid w:val="009D4C46"/>
    <w:rsid w:val="009D613B"/>
    <w:rsid w:val="009D6BB1"/>
    <w:rsid w:val="009E0333"/>
    <w:rsid w:val="009E126E"/>
    <w:rsid w:val="009E3569"/>
    <w:rsid w:val="009F3C53"/>
    <w:rsid w:val="009F5F72"/>
    <w:rsid w:val="00A0095A"/>
    <w:rsid w:val="00A02635"/>
    <w:rsid w:val="00A02E0F"/>
    <w:rsid w:val="00A11E56"/>
    <w:rsid w:val="00A13FBC"/>
    <w:rsid w:val="00A17F37"/>
    <w:rsid w:val="00A211AE"/>
    <w:rsid w:val="00A220D7"/>
    <w:rsid w:val="00A306F9"/>
    <w:rsid w:val="00A33993"/>
    <w:rsid w:val="00A37017"/>
    <w:rsid w:val="00A3734B"/>
    <w:rsid w:val="00A45257"/>
    <w:rsid w:val="00A46F94"/>
    <w:rsid w:val="00A47B6D"/>
    <w:rsid w:val="00A51999"/>
    <w:rsid w:val="00A545C6"/>
    <w:rsid w:val="00A55AF9"/>
    <w:rsid w:val="00A55F99"/>
    <w:rsid w:val="00A6129B"/>
    <w:rsid w:val="00A641CF"/>
    <w:rsid w:val="00A7046B"/>
    <w:rsid w:val="00A73FBE"/>
    <w:rsid w:val="00A75181"/>
    <w:rsid w:val="00A76F20"/>
    <w:rsid w:val="00A832C9"/>
    <w:rsid w:val="00A84E26"/>
    <w:rsid w:val="00A85876"/>
    <w:rsid w:val="00A86AC2"/>
    <w:rsid w:val="00A927A3"/>
    <w:rsid w:val="00A93CDF"/>
    <w:rsid w:val="00A95185"/>
    <w:rsid w:val="00A964A8"/>
    <w:rsid w:val="00AA1C84"/>
    <w:rsid w:val="00AA3700"/>
    <w:rsid w:val="00AA37E8"/>
    <w:rsid w:val="00AB3663"/>
    <w:rsid w:val="00AB4D43"/>
    <w:rsid w:val="00AC4D82"/>
    <w:rsid w:val="00AC5933"/>
    <w:rsid w:val="00AC5A6D"/>
    <w:rsid w:val="00AC5EAB"/>
    <w:rsid w:val="00AD54F1"/>
    <w:rsid w:val="00AD65E1"/>
    <w:rsid w:val="00AE24E7"/>
    <w:rsid w:val="00AE74BA"/>
    <w:rsid w:val="00AE7C68"/>
    <w:rsid w:val="00AF0060"/>
    <w:rsid w:val="00AF30E2"/>
    <w:rsid w:val="00AF3F16"/>
    <w:rsid w:val="00AF5C9D"/>
    <w:rsid w:val="00AF5D75"/>
    <w:rsid w:val="00AF6378"/>
    <w:rsid w:val="00AF7170"/>
    <w:rsid w:val="00AF7A05"/>
    <w:rsid w:val="00B00106"/>
    <w:rsid w:val="00B03B14"/>
    <w:rsid w:val="00B03F91"/>
    <w:rsid w:val="00B04CC8"/>
    <w:rsid w:val="00B07DD5"/>
    <w:rsid w:val="00B210FC"/>
    <w:rsid w:val="00B242B0"/>
    <w:rsid w:val="00B26D6D"/>
    <w:rsid w:val="00B3160B"/>
    <w:rsid w:val="00B31CD6"/>
    <w:rsid w:val="00B326C3"/>
    <w:rsid w:val="00B33B24"/>
    <w:rsid w:val="00B34BA5"/>
    <w:rsid w:val="00B34C4F"/>
    <w:rsid w:val="00B4099F"/>
    <w:rsid w:val="00B442FB"/>
    <w:rsid w:val="00B44735"/>
    <w:rsid w:val="00B5295C"/>
    <w:rsid w:val="00B5315D"/>
    <w:rsid w:val="00B65812"/>
    <w:rsid w:val="00B66849"/>
    <w:rsid w:val="00B66D7C"/>
    <w:rsid w:val="00B67427"/>
    <w:rsid w:val="00B720C5"/>
    <w:rsid w:val="00B762C5"/>
    <w:rsid w:val="00B7789A"/>
    <w:rsid w:val="00B92F5B"/>
    <w:rsid w:val="00B95C17"/>
    <w:rsid w:val="00B97296"/>
    <w:rsid w:val="00BA3C42"/>
    <w:rsid w:val="00BA7A6C"/>
    <w:rsid w:val="00BB18C6"/>
    <w:rsid w:val="00BB567C"/>
    <w:rsid w:val="00BB56C8"/>
    <w:rsid w:val="00BB572C"/>
    <w:rsid w:val="00BB7EC4"/>
    <w:rsid w:val="00BC7786"/>
    <w:rsid w:val="00BD0B1D"/>
    <w:rsid w:val="00BD31F5"/>
    <w:rsid w:val="00BD3BD4"/>
    <w:rsid w:val="00BD4103"/>
    <w:rsid w:val="00BD6F3A"/>
    <w:rsid w:val="00BE2512"/>
    <w:rsid w:val="00BE433F"/>
    <w:rsid w:val="00BE4A71"/>
    <w:rsid w:val="00BE71F2"/>
    <w:rsid w:val="00BF039B"/>
    <w:rsid w:val="00BF1128"/>
    <w:rsid w:val="00BF6843"/>
    <w:rsid w:val="00BF6E14"/>
    <w:rsid w:val="00C04322"/>
    <w:rsid w:val="00C0532C"/>
    <w:rsid w:val="00C11CC2"/>
    <w:rsid w:val="00C16268"/>
    <w:rsid w:val="00C16A66"/>
    <w:rsid w:val="00C20C84"/>
    <w:rsid w:val="00C21A30"/>
    <w:rsid w:val="00C22601"/>
    <w:rsid w:val="00C27278"/>
    <w:rsid w:val="00C35C27"/>
    <w:rsid w:val="00C3751D"/>
    <w:rsid w:val="00C37D1D"/>
    <w:rsid w:val="00C4053F"/>
    <w:rsid w:val="00C406FF"/>
    <w:rsid w:val="00C41421"/>
    <w:rsid w:val="00C46FB3"/>
    <w:rsid w:val="00C4734C"/>
    <w:rsid w:val="00C475AB"/>
    <w:rsid w:val="00C516A4"/>
    <w:rsid w:val="00C55871"/>
    <w:rsid w:val="00C65FEB"/>
    <w:rsid w:val="00C70F95"/>
    <w:rsid w:val="00C724EA"/>
    <w:rsid w:val="00C72714"/>
    <w:rsid w:val="00C735DE"/>
    <w:rsid w:val="00C74439"/>
    <w:rsid w:val="00C758C3"/>
    <w:rsid w:val="00C8169B"/>
    <w:rsid w:val="00C87232"/>
    <w:rsid w:val="00C904F8"/>
    <w:rsid w:val="00C94093"/>
    <w:rsid w:val="00C952D2"/>
    <w:rsid w:val="00C958E3"/>
    <w:rsid w:val="00CA4A9C"/>
    <w:rsid w:val="00CA6804"/>
    <w:rsid w:val="00CB50B0"/>
    <w:rsid w:val="00CC2C7B"/>
    <w:rsid w:val="00CC2ED4"/>
    <w:rsid w:val="00CC4EB8"/>
    <w:rsid w:val="00CC61A0"/>
    <w:rsid w:val="00CD4EC6"/>
    <w:rsid w:val="00CD535F"/>
    <w:rsid w:val="00CE05C8"/>
    <w:rsid w:val="00CE4909"/>
    <w:rsid w:val="00CE7203"/>
    <w:rsid w:val="00CE7628"/>
    <w:rsid w:val="00CF050A"/>
    <w:rsid w:val="00CF19C8"/>
    <w:rsid w:val="00CF1BDD"/>
    <w:rsid w:val="00CF3B9E"/>
    <w:rsid w:val="00CF6DBA"/>
    <w:rsid w:val="00D0626E"/>
    <w:rsid w:val="00D1158A"/>
    <w:rsid w:val="00D13916"/>
    <w:rsid w:val="00D143C5"/>
    <w:rsid w:val="00D14FD2"/>
    <w:rsid w:val="00D211DD"/>
    <w:rsid w:val="00D300E9"/>
    <w:rsid w:val="00D30AE8"/>
    <w:rsid w:val="00D322E2"/>
    <w:rsid w:val="00D44242"/>
    <w:rsid w:val="00D46783"/>
    <w:rsid w:val="00D477BE"/>
    <w:rsid w:val="00D5461E"/>
    <w:rsid w:val="00D54967"/>
    <w:rsid w:val="00D577D3"/>
    <w:rsid w:val="00D60261"/>
    <w:rsid w:val="00D60403"/>
    <w:rsid w:val="00D60B13"/>
    <w:rsid w:val="00D67002"/>
    <w:rsid w:val="00D71374"/>
    <w:rsid w:val="00D737C2"/>
    <w:rsid w:val="00D752B4"/>
    <w:rsid w:val="00D9360E"/>
    <w:rsid w:val="00D9651E"/>
    <w:rsid w:val="00DA30A2"/>
    <w:rsid w:val="00DA31B8"/>
    <w:rsid w:val="00DA3BF8"/>
    <w:rsid w:val="00DA65AE"/>
    <w:rsid w:val="00DB4035"/>
    <w:rsid w:val="00DB500A"/>
    <w:rsid w:val="00DC01E7"/>
    <w:rsid w:val="00DC1F9D"/>
    <w:rsid w:val="00DC306B"/>
    <w:rsid w:val="00DC545F"/>
    <w:rsid w:val="00DC7FEF"/>
    <w:rsid w:val="00DD352C"/>
    <w:rsid w:val="00DE0832"/>
    <w:rsid w:val="00DE116F"/>
    <w:rsid w:val="00DE1F5A"/>
    <w:rsid w:val="00DE41DA"/>
    <w:rsid w:val="00DE562F"/>
    <w:rsid w:val="00DE691F"/>
    <w:rsid w:val="00DF2E1E"/>
    <w:rsid w:val="00DF652A"/>
    <w:rsid w:val="00DF67F2"/>
    <w:rsid w:val="00DF73DE"/>
    <w:rsid w:val="00E05D11"/>
    <w:rsid w:val="00E12E2F"/>
    <w:rsid w:val="00E15611"/>
    <w:rsid w:val="00E203D5"/>
    <w:rsid w:val="00E2060C"/>
    <w:rsid w:val="00E20FAB"/>
    <w:rsid w:val="00E2269E"/>
    <w:rsid w:val="00E24897"/>
    <w:rsid w:val="00E253F0"/>
    <w:rsid w:val="00E35D38"/>
    <w:rsid w:val="00E37ED0"/>
    <w:rsid w:val="00E40363"/>
    <w:rsid w:val="00E40F49"/>
    <w:rsid w:val="00E5323C"/>
    <w:rsid w:val="00E55D26"/>
    <w:rsid w:val="00E64121"/>
    <w:rsid w:val="00E64B71"/>
    <w:rsid w:val="00E65479"/>
    <w:rsid w:val="00E71897"/>
    <w:rsid w:val="00E71C7C"/>
    <w:rsid w:val="00E7270A"/>
    <w:rsid w:val="00E72E00"/>
    <w:rsid w:val="00E802F0"/>
    <w:rsid w:val="00E828FA"/>
    <w:rsid w:val="00E82C33"/>
    <w:rsid w:val="00E84651"/>
    <w:rsid w:val="00E85ED4"/>
    <w:rsid w:val="00E871B4"/>
    <w:rsid w:val="00E875F0"/>
    <w:rsid w:val="00E87666"/>
    <w:rsid w:val="00E95CF0"/>
    <w:rsid w:val="00E96980"/>
    <w:rsid w:val="00EA15D2"/>
    <w:rsid w:val="00EA27F6"/>
    <w:rsid w:val="00EA6C16"/>
    <w:rsid w:val="00EB292B"/>
    <w:rsid w:val="00EB5683"/>
    <w:rsid w:val="00EB5E65"/>
    <w:rsid w:val="00EC11C8"/>
    <w:rsid w:val="00EC42ED"/>
    <w:rsid w:val="00EC5540"/>
    <w:rsid w:val="00EC5D85"/>
    <w:rsid w:val="00EC6157"/>
    <w:rsid w:val="00EC6490"/>
    <w:rsid w:val="00EC792E"/>
    <w:rsid w:val="00ED1BA3"/>
    <w:rsid w:val="00ED43D5"/>
    <w:rsid w:val="00ED66B2"/>
    <w:rsid w:val="00EE2FD1"/>
    <w:rsid w:val="00EE3DBC"/>
    <w:rsid w:val="00EE477B"/>
    <w:rsid w:val="00EE4960"/>
    <w:rsid w:val="00EE61FB"/>
    <w:rsid w:val="00EE687D"/>
    <w:rsid w:val="00EF05C0"/>
    <w:rsid w:val="00EF515B"/>
    <w:rsid w:val="00F00A01"/>
    <w:rsid w:val="00F01A30"/>
    <w:rsid w:val="00F03660"/>
    <w:rsid w:val="00F058E0"/>
    <w:rsid w:val="00F059C1"/>
    <w:rsid w:val="00F05EB4"/>
    <w:rsid w:val="00F12CCE"/>
    <w:rsid w:val="00F13E8C"/>
    <w:rsid w:val="00F142BB"/>
    <w:rsid w:val="00F1624C"/>
    <w:rsid w:val="00F20129"/>
    <w:rsid w:val="00F22CED"/>
    <w:rsid w:val="00F23E74"/>
    <w:rsid w:val="00F27251"/>
    <w:rsid w:val="00F34DDB"/>
    <w:rsid w:val="00F3601B"/>
    <w:rsid w:val="00F361EB"/>
    <w:rsid w:val="00F363F0"/>
    <w:rsid w:val="00F36438"/>
    <w:rsid w:val="00F41EAD"/>
    <w:rsid w:val="00F452FE"/>
    <w:rsid w:val="00F556B5"/>
    <w:rsid w:val="00F56EAD"/>
    <w:rsid w:val="00F57AC7"/>
    <w:rsid w:val="00F60245"/>
    <w:rsid w:val="00F62B0E"/>
    <w:rsid w:val="00F667EA"/>
    <w:rsid w:val="00F66BDF"/>
    <w:rsid w:val="00F728A7"/>
    <w:rsid w:val="00F755A0"/>
    <w:rsid w:val="00F82970"/>
    <w:rsid w:val="00F9007E"/>
    <w:rsid w:val="00F91B56"/>
    <w:rsid w:val="00FA3825"/>
    <w:rsid w:val="00FB08F0"/>
    <w:rsid w:val="00FB56DD"/>
    <w:rsid w:val="00FC2D3D"/>
    <w:rsid w:val="00FC3FBE"/>
    <w:rsid w:val="00FC4863"/>
    <w:rsid w:val="00FD0D3E"/>
    <w:rsid w:val="00FD1194"/>
    <w:rsid w:val="00FD4661"/>
    <w:rsid w:val="00FD5A7B"/>
    <w:rsid w:val="00FD6B2F"/>
    <w:rsid w:val="00FD7F25"/>
    <w:rsid w:val="00FE2D81"/>
    <w:rsid w:val="00FE7C70"/>
    <w:rsid w:val="00FF3CDE"/>
    <w:rsid w:val="00FF3E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1A27"/>
    <w:rPr>
      <w:sz w:val="24"/>
      <w:szCs w:val="24"/>
    </w:rPr>
  </w:style>
  <w:style w:type="paragraph" w:styleId="1">
    <w:name w:val="heading 1"/>
    <w:basedOn w:val="a"/>
    <w:next w:val="a"/>
    <w:qFormat/>
    <w:rsid w:val="00581CEA"/>
    <w:pPr>
      <w:keepNext/>
      <w:tabs>
        <w:tab w:val="left" w:pos="2985"/>
      </w:tabs>
      <w:outlineLvl w:val="0"/>
    </w:pPr>
    <w:rPr>
      <w:b/>
      <w:bCs/>
      <w:sz w:val="32"/>
    </w:rPr>
  </w:style>
  <w:style w:type="paragraph" w:styleId="2">
    <w:name w:val="heading 2"/>
    <w:basedOn w:val="a"/>
    <w:next w:val="a"/>
    <w:qFormat/>
    <w:rsid w:val="00581CEA"/>
    <w:pPr>
      <w:keepNext/>
      <w:tabs>
        <w:tab w:val="left" w:pos="2985"/>
      </w:tabs>
      <w:ind w:left="-360"/>
      <w:jc w:val="center"/>
      <w:outlineLvl w:val="1"/>
    </w:pPr>
    <w:rPr>
      <w:b/>
      <w:bCs/>
    </w:rPr>
  </w:style>
  <w:style w:type="paragraph" w:styleId="3">
    <w:name w:val="heading 3"/>
    <w:basedOn w:val="a"/>
    <w:next w:val="a"/>
    <w:link w:val="30"/>
    <w:semiHidden/>
    <w:unhideWhenUsed/>
    <w:qFormat/>
    <w:rsid w:val="00FD4661"/>
    <w:pPr>
      <w:keepNext/>
      <w:spacing w:before="240" w:after="60"/>
      <w:outlineLvl w:val="2"/>
    </w:pPr>
    <w:rPr>
      <w:rFonts w:ascii="Calibri Light" w:hAnsi="Calibri Light"/>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581CEA"/>
    <w:pPr>
      <w:autoSpaceDE w:val="0"/>
      <w:autoSpaceDN w:val="0"/>
      <w:adjustRightInd w:val="0"/>
      <w:ind w:right="19772"/>
    </w:pPr>
    <w:rPr>
      <w:rFonts w:ascii="Arial" w:hAnsi="Arial" w:cs="Arial"/>
      <w:b/>
      <w:bCs/>
      <w:sz w:val="16"/>
      <w:szCs w:val="16"/>
    </w:rPr>
  </w:style>
  <w:style w:type="paragraph" w:customStyle="1" w:styleId="ConsNormal">
    <w:name w:val="ConsNormal"/>
    <w:rsid w:val="00581CEA"/>
    <w:pPr>
      <w:widowControl w:val="0"/>
      <w:autoSpaceDE w:val="0"/>
      <w:autoSpaceDN w:val="0"/>
      <w:adjustRightInd w:val="0"/>
      <w:ind w:right="19772" w:firstLine="720"/>
    </w:pPr>
    <w:rPr>
      <w:rFonts w:ascii="Arial" w:hAnsi="Arial" w:cs="Arial"/>
    </w:rPr>
  </w:style>
  <w:style w:type="paragraph" w:styleId="20">
    <w:name w:val="Body Text Indent 2"/>
    <w:basedOn w:val="a"/>
    <w:rsid w:val="00581CEA"/>
    <w:pPr>
      <w:ind w:firstLine="708"/>
      <w:jc w:val="both"/>
    </w:pPr>
    <w:rPr>
      <w:sz w:val="28"/>
      <w:szCs w:val="28"/>
    </w:rPr>
  </w:style>
  <w:style w:type="paragraph" w:customStyle="1" w:styleId="ConsPlusNonformat">
    <w:name w:val="ConsPlusNonformat"/>
    <w:rsid w:val="003937C6"/>
    <w:pPr>
      <w:widowControl w:val="0"/>
      <w:autoSpaceDE w:val="0"/>
      <w:autoSpaceDN w:val="0"/>
      <w:adjustRightInd w:val="0"/>
    </w:pPr>
    <w:rPr>
      <w:rFonts w:ascii="Courier New" w:hAnsi="Courier New" w:cs="Courier New"/>
    </w:rPr>
  </w:style>
  <w:style w:type="paragraph" w:styleId="a3">
    <w:name w:val="Balloon Text"/>
    <w:basedOn w:val="a"/>
    <w:link w:val="a4"/>
    <w:uiPriority w:val="99"/>
    <w:rsid w:val="00AF5C9D"/>
    <w:rPr>
      <w:rFonts w:ascii="Tahoma" w:hAnsi="Tahoma"/>
      <w:sz w:val="16"/>
      <w:szCs w:val="16"/>
      <w:lang/>
    </w:rPr>
  </w:style>
  <w:style w:type="character" w:customStyle="1" w:styleId="a4">
    <w:name w:val="Текст выноски Знак"/>
    <w:link w:val="a3"/>
    <w:uiPriority w:val="99"/>
    <w:rsid w:val="00AF5C9D"/>
    <w:rPr>
      <w:rFonts w:ascii="Tahoma" w:hAnsi="Tahoma" w:cs="Tahoma"/>
      <w:sz w:val="16"/>
      <w:szCs w:val="16"/>
    </w:rPr>
  </w:style>
  <w:style w:type="paragraph" w:customStyle="1" w:styleId="ConsPlusNormal">
    <w:name w:val="ConsPlusNormal"/>
    <w:link w:val="ConsPlusNormal0"/>
    <w:rsid w:val="00666A57"/>
    <w:pPr>
      <w:autoSpaceDE w:val="0"/>
      <w:autoSpaceDN w:val="0"/>
      <w:adjustRightInd w:val="0"/>
    </w:pPr>
    <w:rPr>
      <w:sz w:val="28"/>
      <w:szCs w:val="28"/>
    </w:rPr>
  </w:style>
  <w:style w:type="paragraph" w:styleId="a5">
    <w:name w:val="header"/>
    <w:basedOn w:val="a"/>
    <w:link w:val="a6"/>
    <w:uiPriority w:val="99"/>
    <w:rsid w:val="00F142BB"/>
    <w:pPr>
      <w:tabs>
        <w:tab w:val="center" w:pos="4677"/>
        <w:tab w:val="right" w:pos="9355"/>
      </w:tabs>
    </w:pPr>
    <w:rPr>
      <w:lang/>
    </w:rPr>
  </w:style>
  <w:style w:type="character" w:customStyle="1" w:styleId="a6">
    <w:name w:val="Верхний колонтитул Знак"/>
    <w:link w:val="a5"/>
    <w:uiPriority w:val="99"/>
    <w:rsid w:val="00F142BB"/>
    <w:rPr>
      <w:sz w:val="24"/>
      <w:szCs w:val="24"/>
    </w:rPr>
  </w:style>
  <w:style w:type="paragraph" w:styleId="a7">
    <w:name w:val="footer"/>
    <w:basedOn w:val="a"/>
    <w:link w:val="a8"/>
    <w:uiPriority w:val="99"/>
    <w:rsid w:val="00F142BB"/>
    <w:pPr>
      <w:tabs>
        <w:tab w:val="center" w:pos="4677"/>
        <w:tab w:val="right" w:pos="9355"/>
      </w:tabs>
    </w:pPr>
    <w:rPr>
      <w:lang/>
    </w:rPr>
  </w:style>
  <w:style w:type="character" w:customStyle="1" w:styleId="a8">
    <w:name w:val="Нижний колонтитул Знак"/>
    <w:link w:val="a7"/>
    <w:uiPriority w:val="99"/>
    <w:rsid w:val="00F142BB"/>
    <w:rPr>
      <w:sz w:val="24"/>
      <w:szCs w:val="24"/>
    </w:rPr>
  </w:style>
  <w:style w:type="numbering" w:customStyle="1" w:styleId="10">
    <w:name w:val="Нет списка1"/>
    <w:next w:val="a2"/>
    <w:uiPriority w:val="99"/>
    <w:semiHidden/>
    <w:unhideWhenUsed/>
    <w:rsid w:val="009E0333"/>
  </w:style>
  <w:style w:type="table" w:styleId="a9">
    <w:name w:val="Table Grid"/>
    <w:basedOn w:val="a1"/>
    <w:uiPriority w:val="39"/>
    <w:rsid w:val="009E033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link w:val="ab"/>
    <w:uiPriority w:val="34"/>
    <w:qFormat/>
    <w:rsid w:val="009E0333"/>
    <w:pPr>
      <w:spacing w:after="200" w:line="276" w:lineRule="auto"/>
      <w:ind w:left="720"/>
      <w:contextualSpacing/>
    </w:pPr>
    <w:rPr>
      <w:rFonts w:ascii="Calibri" w:eastAsia="Calibri" w:hAnsi="Calibri"/>
      <w:sz w:val="22"/>
      <w:szCs w:val="22"/>
      <w:lang w:eastAsia="en-US"/>
    </w:rPr>
  </w:style>
  <w:style w:type="character" w:styleId="ac">
    <w:name w:val="annotation reference"/>
    <w:uiPriority w:val="99"/>
    <w:unhideWhenUsed/>
    <w:rsid w:val="009E0333"/>
    <w:rPr>
      <w:sz w:val="16"/>
      <w:szCs w:val="16"/>
    </w:rPr>
  </w:style>
  <w:style w:type="paragraph" w:styleId="ad">
    <w:name w:val="annotation text"/>
    <w:basedOn w:val="a"/>
    <w:link w:val="ae"/>
    <w:uiPriority w:val="99"/>
    <w:unhideWhenUsed/>
    <w:rsid w:val="009E0333"/>
    <w:pPr>
      <w:spacing w:after="160"/>
    </w:pPr>
    <w:rPr>
      <w:rFonts w:ascii="Calibri" w:eastAsia="Calibri" w:hAnsi="Calibri"/>
      <w:sz w:val="20"/>
      <w:szCs w:val="20"/>
      <w:lang w:eastAsia="en-US"/>
    </w:rPr>
  </w:style>
  <w:style w:type="character" w:customStyle="1" w:styleId="ae">
    <w:name w:val="Текст примечания Знак"/>
    <w:link w:val="ad"/>
    <w:uiPriority w:val="99"/>
    <w:rsid w:val="009E0333"/>
    <w:rPr>
      <w:rFonts w:ascii="Calibri" w:eastAsia="Calibri" w:hAnsi="Calibri"/>
      <w:lang w:eastAsia="en-US"/>
    </w:rPr>
  </w:style>
  <w:style w:type="paragraph" w:styleId="af">
    <w:name w:val="annotation subject"/>
    <w:basedOn w:val="ad"/>
    <w:next w:val="ad"/>
    <w:link w:val="af0"/>
    <w:uiPriority w:val="99"/>
    <w:unhideWhenUsed/>
    <w:rsid w:val="009E0333"/>
    <w:rPr>
      <w:b/>
      <w:bCs/>
    </w:rPr>
  </w:style>
  <w:style w:type="character" w:customStyle="1" w:styleId="af0">
    <w:name w:val="Тема примечания Знак"/>
    <w:link w:val="af"/>
    <w:uiPriority w:val="99"/>
    <w:rsid w:val="009E0333"/>
    <w:rPr>
      <w:rFonts w:ascii="Calibri" w:eastAsia="Calibri" w:hAnsi="Calibri"/>
      <w:b/>
      <w:bCs/>
      <w:lang w:eastAsia="en-US"/>
    </w:rPr>
  </w:style>
  <w:style w:type="paragraph" w:styleId="af1">
    <w:name w:val="Revision"/>
    <w:hidden/>
    <w:uiPriority w:val="99"/>
    <w:semiHidden/>
    <w:rsid w:val="009E0333"/>
    <w:rPr>
      <w:rFonts w:ascii="Calibri" w:eastAsia="Calibri" w:hAnsi="Calibri"/>
      <w:sz w:val="22"/>
      <w:szCs w:val="22"/>
      <w:lang w:eastAsia="en-US"/>
    </w:rPr>
  </w:style>
  <w:style w:type="table" w:customStyle="1" w:styleId="11">
    <w:name w:val="Сетка таблицы1"/>
    <w:basedOn w:val="a1"/>
    <w:next w:val="a9"/>
    <w:uiPriority w:val="59"/>
    <w:rsid w:val="002D2DC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02E0F"/>
    <w:pPr>
      <w:autoSpaceDE w:val="0"/>
      <w:autoSpaceDN w:val="0"/>
      <w:adjustRightInd w:val="0"/>
    </w:pPr>
    <w:rPr>
      <w:rFonts w:ascii="Courier Std" w:hAnsi="Courier Std" w:cs="Courier Std"/>
      <w:color w:val="000000"/>
      <w:sz w:val="24"/>
      <w:szCs w:val="24"/>
    </w:rPr>
  </w:style>
  <w:style w:type="table" w:customStyle="1" w:styleId="21">
    <w:name w:val="Сетка таблицы2"/>
    <w:basedOn w:val="a1"/>
    <w:next w:val="a9"/>
    <w:uiPriority w:val="39"/>
    <w:rsid w:val="0023205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4F24A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rsid w:val="00BD31F5"/>
    <w:rPr>
      <w:color w:val="0563C1"/>
      <w:u w:val="single"/>
    </w:rPr>
  </w:style>
  <w:style w:type="character" w:customStyle="1" w:styleId="30">
    <w:name w:val="Заголовок 3 Знак"/>
    <w:link w:val="3"/>
    <w:semiHidden/>
    <w:rsid w:val="00FD4661"/>
    <w:rPr>
      <w:rFonts w:ascii="Calibri Light" w:eastAsia="Times New Roman" w:hAnsi="Calibri Light" w:cs="Times New Roman"/>
      <w:b/>
      <w:bCs/>
      <w:sz w:val="26"/>
      <w:szCs w:val="26"/>
    </w:rPr>
  </w:style>
  <w:style w:type="character" w:customStyle="1" w:styleId="ab">
    <w:name w:val="Абзац списка Знак"/>
    <w:link w:val="aa"/>
    <w:uiPriority w:val="34"/>
    <w:locked/>
    <w:rsid w:val="00376FB1"/>
    <w:rPr>
      <w:rFonts w:ascii="Calibri" w:eastAsia="Calibri" w:hAnsi="Calibri"/>
      <w:sz w:val="22"/>
      <w:szCs w:val="22"/>
      <w:lang w:eastAsia="en-US"/>
    </w:rPr>
  </w:style>
  <w:style w:type="table" w:customStyle="1" w:styleId="31">
    <w:name w:val="Сетка таблицы3"/>
    <w:basedOn w:val="a1"/>
    <w:next w:val="a9"/>
    <w:uiPriority w:val="39"/>
    <w:rsid w:val="00DE116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9"/>
    <w:uiPriority w:val="39"/>
    <w:rsid w:val="00C20C8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83194"/>
    <w:pPr>
      <w:autoSpaceDE w:val="0"/>
      <w:autoSpaceDN w:val="0"/>
      <w:adjustRightInd w:val="0"/>
    </w:pPr>
    <w:rPr>
      <w:b/>
      <w:bCs/>
      <w:sz w:val="24"/>
      <w:szCs w:val="24"/>
    </w:rPr>
  </w:style>
  <w:style w:type="table" w:customStyle="1" w:styleId="251">
    <w:name w:val="Сетка таблицы251"/>
    <w:basedOn w:val="a1"/>
    <w:next w:val="a9"/>
    <w:uiPriority w:val="59"/>
    <w:rsid w:val="00C4142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1"/>
    <w:next w:val="a9"/>
    <w:uiPriority w:val="59"/>
    <w:rsid w:val="00C4142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C41421"/>
    <w:rPr>
      <w:sz w:val="28"/>
      <w:szCs w:val="28"/>
      <w:lang w:bidi="ar-SA"/>
    </w:rPr>
  </w:style>
  <w:style w:type="paragraph" w:styleId="af3">
    <w:name w:val="footnote text"/>
    <w:basedOn w:val="a"/>
    <w:link w:val="af4"/>
    <w:rsid w:val="00F03660"/>
    <w:rPr>
      <w:sz w:val="20"/>
      <w:szCs w:val="20"/>
    </w:rPr>
  </w:style>
  <w:style w:type="character" w:customStyle="1" w:styleId="af4">
    <w:name w:val="Текст сноски Знак"/>
    <w:basedOn w:val="a0"/>
    <w:link w:val="af3"/>
    <w:rsid w:val="00F03660"/>
  </w:style>
  <w:style w:type="character" w:styleId="af5">
    <w:name w:val="footnote reference"/>
    <w:rsid w:val="00F03660"/>
    <w:rPr>
      <w:vertAlign w:val="superscript"/>
    </w:rPr>
  </w:style>
  <w:style w:type="character" w:styleId="af6">
    <w:name w:val="Emphasis"/>
    <w:qFormat/>
    <w:rsid w:val="008F24A8"/>
    <w:rPr>
      <w:i/>
      <w:iCs/>
    </w:rPr>
  </w:style>
  <w:style w:type="paragraph" w:styleId="af7">
    <w:name w:val="Title"/>
    <w:basedOn w:val="a"/>
    <w:next w:val="a"/>
    <w:link w:val="af8"/>
    <w:qFormat/>
    <w:rsid w:val="008F24A8"/>
    <w:pPr>
      <w:spacing w:before="240" w:after="60"/>
      <w:jc w:val="center"/>
      <w:outlineLvl w:val="0"/>
    </w:pPr>
    <w:rPr>
      <w:rFonts w:ascii="Calibri Light" w:hAnsi="Calibri Light"/>
      <w:b/>
      <w:bCs/>
      <w:kern w:val="28"/>
      <w:sz w:val="32"/>
      <w:szCs w:val="32"/>
      <w:lang/>
    </w:rPr>
  </w:style>
  <w:style w:type="character" w:customStyle="1" w:styleId="af8">
    <w:name w:val="Название Знак"/>
    <w:link w:val="af7"/>
    <w:rsid w:val="008F24A8"/>
    <w:rPr>
      <w:rFonts w:ascii="Calibri Light" w:eastAsia="Times New Roman" w:hAnsi="Calibri Light" w:cs="Times New Roman"/>
      <w:b/>
      <w:bCs/>
      <w:kern w:val="28"/>
      <w:sz w:val="32"/>
      <w:szCs w:val="32"/>
    </w:rPr>
  </w:style>
  <w:style w:type="paragraph" w:styleId="af9">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
    <w:basedOn w:val="a"/>
    <w:link w:val="12"/>
    <w:uiPriority w:val="99"/>
    <w:unhideWhenUsed/>
    <w:qFormat/>
    <w:rsid w:val="00E7270A"/>
    <w:pPr>
      <w:spacing w:before="100" w:beforeAutospacing="1" w:after="100" w:afterAutospacing="1"/>
    </w:pPr>
  </w:style>
  <w:style w:type="character" w:customStyle="1" w:styleId="FontStyle19">
    <w:name w:val="Font Style19"/>
    <w:uiPriority w:val="99"/>
    <w:rsid w:val="008C6048"/>
    <w:rPr>
      <w:rFonts w:ascii="Times New Roman" w:hAnsi="Times New Roman" w:cs="Times New Roman" w:hint="default"/>
      <w:sz w:val="24"/>
      <w:szCs w:val="24"/>
    </w:rPr>
  </w:style>
  <w:style w:type="paragraph" w:styleId="afa">
    <w:name w:val="Body Text"/>
    <w:basedOn w:val="a"/>
    <w:link w:val="afb"/>
    <w:rsid w:val="0023757C"/>
    <w:pPr>
      <w:spacing w:after="120"/>
    </w:pPr>
  </w:style>
  <w:style w:type="character" w:customStyle="1" w:styleId="afb">
    <w:name w:val="Основной текст Знак"/>
    <w:link w:val="afa"/>
    <w:rsid w:val="0023757C"/>
    <w:rPr>
      <w:sz w:val="24"/>
      <w:szCs w:val="24"/>
    </w:rPr>
  </w:style>
  <w:style w:type="paragraph" w:customStyle="1" w:styleId="pboth">
    <w:name w:val="pboth"/>
    <w:basedOn w:val="a"/>
    <w:rsid w:val="00BC7786"/>
    <w:pPr>
      <w:spacing w:before="100" w:beforeAutospacing="1" w:after="100" w:afterAutospacing="1"/>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
    <w:link w:val="af9"/>
    <w:uiPriority w:val="99"/>
    <w:locked/>
    <w:rsid w:val="00A95185"/>
    <w:rPr>
      <w:sz w:val="24"/>
      <w:szCs w:val="24"/>
    </w:rPr>
  </w:style>
  <w:style w:type="paragraph" w:customStyle="1" w:styleId="ConsPlusTitle12">
    <w:name w:val="Стиль ConsPlusTitle + 12 пт"/>
    <w:next w:val="a"/>
    <w:uiPriority w:val="99"/>
    <w:qFormat/>
    <w:rsid w:val="00A95185"/>
    <w:rPr>
      <w:rFonts w:ascii="Arial" w:hAnsi="Arial" w:cs="Arial"/>
      <w:b/>
      <w:bCs/>
      <w:sz w:val="24"/>
      <w:szCs w:val="24"/>
      <w:lang w:eastAsia="ar-SA"/>
    </w:rPr>
  </w:style>
</w:styles>
</file>

<file path=word/webSettings.xml><?xml version="1.0" encoding="utf-8"?>
<w:webSettings xmlns:r="http://schemas.openxmlformats.org/officeDocument/2006/relationships" xmlns:w="http://schemas.openxmlformats.org/wordprocessingml/2006/main">
  <w:divs>
    <w:div w:id="861132">
      <w:bodyDiv w:val="1"/>
      <w:marLeft w:val="0"/>
      <w:marRight w:val="0"/>
      <w:marTop w:val="0"/>
      <w:marBottom w:val="0"/>
      <w:divBdr>
        <w:top w:val="none" w:sz="0" w:space="0" w:color="auto"/>
        <w:left w:val="none" w:sz="0" w:space="0" w:color="auto"/>
        <w:bottom w:val="none" w:sz="0" w:space="0" w:color="auto"/>
        <w:right w:val="none" w:sz="0" w:space="0" w:color="auto"/>
      </w:divBdr>
    </w:div>
    <w:div w:id="31537989">
      <w:bodyDiv w:val="1"/>
      <w:marLeft w:val="0"/>
      <w:marRight w:val="0"/>
      <w:marTop w:val="0"/>
      <w:marBottom w:val="0"/>
      <w:divBdr>
        <w:top w:val="none" w:sz="0" w:space="0" w:color="auto"/>
        <w:left w:val="none" w:sz="0" w:space="0" w:color="auto"/>
        <w:bottom w:val="none" w:sz="0" w:space="0" w:color="auto"/>
        <w:right w:val="none" w:sz="0" w:space="0" w:color="auto"/>
      </w:divBdr>
    </w:div>
    <w:div w:id="127212519">
      <w:bodyDiv w:val="1"/>
      <w:marLeft w:val="0"/>
      <w:marRight w:val="0"/>
      <w:marTop w:val="0"/>
      <w:marBottom w:val="0"/>
      <w:divBdr>
        <w:top w:val="none" w:sz="0" w:space="0" w:color="auto"/>
        <w:left w:val="none" w:sz="0" w:space="0" w:color="auto"/>
        <w:bottom w:val="none" w:sz="0" w:space="0" w:color="auto"/>
        <w:right w:val="none" w:sz="0" w:space="0" w:color="auto"/>
      </w:divBdr>
    </w:div>
    <w:div w:id="775179215">
      <w:bodyDiv w:val="1"/>
      <w:marLeft w:val="0"/>
      <w:marRight w:val="0"/>
      <w:marTop w:val="0"/>
      <w:marBottom w:val="0"/>
      <w:divBdr>
        <w:top w:val="none" w:sz="0" w:space="0" w:color="auto"/>
        <w:left w:val="none" w:sz="0" w:space="0" w:color="auto"/>
        <w:bottom w:val="none" w:sz="0" w:space="0" w:color="auto"/>
        <w:right w:val="none" w:sz="0" w:space="0" w:color="auto"/>
      </w:divBdr>
    </w:div>
    <w:div w:id="876742815">
      <w:bodyDiv w:val="1"/>
      <w:marLeft w:val="0"/>
      <w:marRight w:val="0"/>
      <w:marTop w:val="0"/>
      <w:marBottom w:val="0"/>
      <w:divBdr>
        <w:top w:val="none" w:sz="0" w:space="0" w:color="auto"/>
        <w:left w:val="none" w:sz="0" w:space="0" w:color="auto"/>
        <w:bottom w:val="none" w:sz="0" w:space="0" w:color="auto"/>
        <w:right w:val="none" w:sz="0" w:space="0" w:color="auto"/>
      </w:divBdr>
    </w:div>
    <w:div w:id="928080861">
      <w:bodyDiv w:val="1"/>
      <w:marLeft w:val="0"/>
      <w:marRight w:val="0"/>
      <w:marTop w:val="0"/>
      <w:marBottom w:val="0"/>
      <w:divBdr>
        <w:top w:val="none" w:sz="0" w:space="0" w:color="auto"/>
        <w:left w:val="none" w:sz="0" w:space="0" w:color="auto"/>
        <w:bottom w:val="none" w:sz="0" w:space="0" w:color="auto"/>
        <w:right w:val="none" w:sz="0" w:space="0" w:color="auto"/>
      </w:divBdr>
    </w:div>
    <w:div w:id="1070543266">
      <w:bodyDiv w:val="1"/>
      <w:marLeft w:val="0"/>
      <w:marRight w:val="0"/>
      <w:marTop w:val="0"/>
      <w:marBottom w:val="0"/>
      <w:divBdr>
        <w:top w:val="none" w:sz="0" w:space="0" w:color="auto"/>
        <w:left w:val="none" w:sz="0" w:space="0" w:color="auto"/>
        <w:bottom w:val="none" w:sz="0" w:space="0" w:color="auto"/>
        <w:right w:val="none" w:sz="0" w:space="0" w:color="auto"/>
      </w:divBdr>
    </w:div>
    <w:div w:id="1172795188">
      <w:bodyDiv w:val="1"/>
      <w:marLeft w:val="0"/>
      <w:marRight w:val="0"/>
      <w:marTop w:val="0"/>
      <w:marBottom w:val="0"/>
      <w:divBdr>
        <w:top w:val="none" w:sz="0" w:space="0" w:color="auto"/>
        <w:left w:val="none" w:sz="0" w:space="0" w:color="auto"/>
        <w:bottom w:val="none" w:sz="0" w:space="0" w:color="auto"/>
        <w:right w:val="none" w:sz="0" w:space="0" w:color="auto"/>
      </w:divBdr>
    </w:div>
    <w:div w:id="153134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B379AAFAA1D100E328F2BAF8EED5A2F2B76C9320D2F17931C22AAB6D3F68CA0190E3892E5C305E8C6BBD71DFE0039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35cherepoveckij.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5cherepoveckij.gosuslugi.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79FDA-65B9-4D43-9F43-DFAF13F53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7</Pages>
  <Words>1807</Words>
  <Characters>10302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roszdravnadzor</Company>
  <LinksUpToDate>false</LinksUpToDate>
  <CharactersWithSpaces>12085</CharactersWithSpaces>
  <SharedDoc>false</SharedDoc>
  <HLinks>
    <vt:vector size="18" baseType="variant">
      <vt:variant>
        <vt:i4>1966090</vt:i4>
      </vt:variant>
      <vt:variant>
        <vt:i4>6</vt:i4>
      </vt:variant>
      <vt:variant>
        <vt:i4>0</vt:i4>
      </vt:variant>
      <vt:variant>
        <vt:i4>5</vt:i4>
      </vt:variant>
      <vt:variant>
        <vt:lpwstr>consultantplus://offline/ref=AB379AAFAA1D100E328F2BAF8EED5A2F2B76C9320D2F17931C22AAB6D3F68CA0190E3892E5C305E8C6BBD71DFE0039N</vt:lpwstr>
      </vt:variant>
      <vt:variant>
        <vt:lpwstr/>
      </vt:variant>
      <vt:variant>
        <vt:i4>5636114</vt:i4>
      </vt:variant>
      <vt:variant>
        <vt:i4>3</vt:i4>
      </vt:variant>
      <vt:variant>
        <vt:i4>0</vt:i4>
      </vt:variant>
      <vt:variant>
        <vt:i4>5</vt:i4>
      </vt:variant>
      <vt:variant>
        <vt:lpwstr>https://35cherepoveckij.gosuslugi.ru/</vt:lpwstr>
      </vt:variant>
      <vt:variant>
        <vt:lpwstr/>
      </vt:variant>
      <vt:variant>
        <vt:i4>5636114</vt:i4>
      </vt:variant>
      <vt:variant>
        <vt:i4>0</vt:i4>
      </vt:variant>
      <vt:variant>
        <vt:i4>0</vt:i4>
      </vt:variant>
      <vt:variant>
        <vt:i4>5</vt:i4>
      </vt:variant>
      <vt:variant>
        <vt:lpwstr>https://35cherepoveckij.gosuslugi.ru/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FominaNM</dc:creator>
  <cp:keywords/>
  <cp:lastModifiedBy>Делопроизводитель</cp:lastModifiedBy>
  <cp:revision>8</cp:revision>
  <cp:lastPrinted>2026-03-12T12:18:00Z</cp:lastPrinted>
  <dcterms:created xsi:type="dcterms:W3CDTF">2026-02-22T10:05:00Z</dcterms:created>
  <dcterms:modified xsi:type="dcterms:W3CDTF">2026-03-12T12:18:00Z</dcterms:modified>
</cp:coreProperties>
</file>