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3B" w:rsidRPr="004F6632" w:rsidRDefault="00DB243B" w:rsidP="00DB243B">
      <w:pPr>
        <w:pStyle w:val="1"/>
      </w:pPr>
      <w:r>
        <w:rPr>
          <w:b w:val="0"/>
          <w:bCs w:val="0"/>
          <w:noProof/>
        </w:rPr>
        <w:drawing>
          <wp:anchor distT="0" distB="0" distL="114300" distR="114300" simplePos="0" relativeHeight="251659264" behindDoc="1" locked="0" layoutInCell="1" allowOverlap="1">
            <wp:simplePos x="0" y="0"/>
            <wp:positionH relativeFrom="column">
              <wp:posOffset>2580612</wp:posOffset>
            </wp:positionH>
            <wp:positionV relativeFrom="paragraph">
              <wp:posOffset>-545161</wp:posOffset>
            </wp:positionV>
            <wp:extent cx="784032" cy="970059"/>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84032" cy="970059"/>
                    </a:xfrm>
                    <a:prstGeom prst="rect">
                      <a:avLst/>
                    </a:prstGeom>
                    <a:noFill/>
                    <a:ln w="9525">
                      <a:noFill/>
                      <a:miter lim="800000"/>
                      <a:headEnd/>
                      <a:tailEnd/>
                    </a:ln>
                  </pic:spPr>
                </pic:pic>
              </a:graphicData>
            </a:graphic>
          </wp:anchor>
        </w:drawing>
      </w:r>
    </w:p>
    <w:p w:rsidR="00DB243B" w:rsidRPr="004F6632" w:rsidRDefault="00DB243B" w:rsidP="00DB243B">
      <w:pPr>
        <w:jc w:val="center"/>
        <w:rPr>
          <w:sz w:val="28"/>
          <w:szCs w:val="28"/>
        </w:rPr>
      </w:pPr>
      <w:r w:rsidRPr="004F6632">
        <w:rPr>
          <w:sz w:val="28"/>
          <w:szCs w:val="28"/>
        </w:rPr>
        <w:t>АДМИНИСТРАЦИЯ ЧЕРЕПОВЕЦКОГО МУНИЦИПАЛЬНОГО РАЙОНА ВОЛОГОДСКОЙ ОБЛАСТИ</w:t>
      </w:r>
    </w:p>
    <w:p w:rsidR="00DB243B" w:rsidRPr="004F6632" w:rsidRDefault="00DB243B" w:rsidP="00DB243B">
      <w:pPr>
        <w:jc w:val="center"/>
        <w:rPr>
          <w:sz w:val="16"/>
          <w:szCs w:val="16"/>
        </w:rPr>
      </w:pPr>
    </w:p>
    <w:p w:rsidR="00DB243B" w:rsidRPr="004F6632" w:rsidRDefault="00DB243B" w:rsidP="00DB243B">
      <w:pPr>
        <w:jc w:val="center"/>
        <w:rPr>
          <w:sz w:val="28"/>
          <w:szCs w:val="28"/>
        </w:rPr>
      </w:pPr>
      <w:r w:rsidRPr="004F6632">
        <w:rPr>
          <w:sz w:val="28"/>
          <w:szCs w:val="28"/>
        </w:rPr>
        <w:t xml:space="preserve">ПЕРВЫЙ ЗАМЕСТИТЕЛЬ </w:t>
      </w:r>
      <w:r w:rsidRPr="004F6632">
        <w:rPr>
          <w:sz w:val="28"/>
          <w:szCs w:val="28"/>
        </w:rPr>
        <w:br/>
        <w:t>РУКОВОДИТЕЛЯ АДМИНИСТРАЦИИ РАЙОНА</w:t>
      </w:r>
    </w:p>
    <w:p w:rsidR="00DB243B" w:rsidRPr="004F6632" w:rsidRDefault="00DB243B" w:rsidP="00DB243B">
      <w:pPr>
        <w:jc w:val="center"/>
        <w:rPr>
          <w:sz w:val="16"/>
          <w:szCs w:val="16"/>
        </w:rPr>
      </w:pPr>
    </w:p>
    <w:p w:rsidR="00DB243B" w:rsidRPr="004F6632" w:rsidRDefault="00DB243B" w:rsidP="00DB243B">
      <w:pPr>
        <w:jc w:val="center"/>
        <w:rPr>
          <w:b/>
          <w:sz w:val="36"/>
          <w:szCs w:val="36"/>
        </w:rPr>
      </w:pPr>
      <w:proofErr w:type="gramStart"/>
      <w:r w:rsidRPr="004F6632">
        <w:rPr>
          <w:b/>
          <w:sz w:val="36"/>
          <w:szCs w:val="36"/>
        </w:rPr>
        <w:t>Р</w:t>
      </w:r>
      <w:proofErr w:type="gramEnd"/>
      <w:r w:rsidRPr="004F6632">
        <w:rPr>
          <w:b/>
          <w:sz w:val="36"/>
          <w:szCs w:val="36"/>
        </w:rPr>
        <w:t xml:space="preserve"> А С П О Р Я Ж Е Н И Е</w:t>
      </w:r>
    </w:p>
    <w:p w:rsidR="00DB243B" w:rsidRPr="004F6632" w:rsidRDefault="00DB243B" w:rsidP="00DB243B">
      <w:pPr>
        <w:jc w:val="center"/>
        <w:rPr>
          <w:sz w:val="16"/>
          <w:szCs w:val="16"/>
        </w:rPr>
      </w:pPr>
    </w:p>
    <w:p w:rsidR="00DB243B" w:rsidRPr="004F6632" w:rsidRDefault="00DB243B" w:rsidP="00DB243B">
      <w:pPr>
        <w:jc w:val="center"/>
        <w:rPr>
          <w:sz w:val="28"/>
          <w:szCs w:val="28"/>
        </w:rPr>
      </w:pPr>
      <w:r w:rsidRPr="004F6632">
        <w:rPr>
          <w:sz w:val="28"/>
          <w:szCs w:val="28"/>
        </w:rPr>
        <w:t xml:space="preserve">от </w:t>
      </w:r>
      <w:r>
        <w:rPr>
          <w:sz w:val="28"/>
          <w:szCs w:val="28"/>
        </w:rPr>
        <w:t>22</w:t>
      </w:r>
      <w:r w:rsidRPr="004F6632">
        <w:rPr>
          <w:sz w:val="28"/>
          <w:szCs w:val="28"/>
        </w:rPr>
        <w:t>.08.2023                                                                                                  № 1</w:t>
      </w:r>
      <w:r>
        <w:rPr>
          <w:sz w:val="28"/>
          <w:szCs w:val="28"/>
        </w:rPr>
        <w:t>606</w:t>
      </w:r>
    </w:p>
    <w:p w:rsidR="00DB243B" w:rsidRDefault="00DB243B" w:rsidP="00DB243B">
      <w:pPr>
        <w:jc w:val="center"/>
        <w:rPr>
          <w:sz w:val="24"/>
          <w:szCs w:val="24"/>
        </w:rPr>
      </w:pPr>
      <w:r w:rsidRPr="00D7227F">
        <w:rPr>
          <w:sz w:val="24"/>
          <w:szCs w:val="24"/>
        </w:rPr>
        <w:t>г. Череповец</w:t>
      </w:r>
    </w:p>
    <w:p w:rsidR="00DB243B" w:rsidRPr="00C3512B" w:rsidRDefault="00DB243B" w:rsidP="00DB243B"/>
    <w:p w:rsidR="00CB0032" w:rsidRPr="00DB243B" w:rsidRDefault="00CB0032" w:rsidP="00CB0032">
      <w:pPr>
        <w:jc w:val="center"/>
        <w:rPr>
          <w:b/>
          <w:sz w:val="28"/>
          <w:szCs w:val="28"/>
        </w:rPr>
      </w:pPr>
      <w:r w:rsidRPr="00DB243B">
        <w:rPr>
          <w:b/>
          <w:sz w:val="28"/>
          <w:szCs w:val="28"/>
        </w:rPr>
        <w:t>Об установлении вида разрешенного использования</w:t>
      </w:r>
      <w:r w:rsidR="00DB243B">
        <w:rPr>
          <w:b/>
          <w:sz w:val="28"/>
          <w:szCs w:val="28"/>
        </w:rPr>
        <w:t xml:space="preserve"> </w:t>
      </w:r>
      <w:r w:rsidRPr="00DB243B">
        <w:rPr>
          <w:b/>
          <w:sz w:val="28"/>
          <w:szCs w:val="28"/>
        </w:rPr>
        <w:t>земельного участка</w:t>
      </w:r>
    </w:p>
    <w:p w:rsidR="00AF6AC2" w:rsidRPr="00DB243B" w:rsidRDefault="00AF6AC2" w:rsidP="00AF6AC2">
      <w:pPr>
        <w:ind w:firstLine="709"/>
        <w:jc w:val="both"/>
        <w:rPr>
          <w:sz w:val="28"/>
          <w:szCs w:val="28"/>
        </w:rPr>
      </w:pPr>
    </w:p>
    <w:p w:rsidR="008D2E1D" w:rsidRPr="00DB243B" w:rsidRDefault="008C22F3" w:rsidP="00DB243B">
      <w:pPr>
        <w:ind w:firstLine="709"/>
        <w:jc w:val="both"/>
        <w:rPr>
          <w:b/>
          <w:sz w:val="28"/>
          <w:szCs w:val="28"/>
        </w:rPr>
      </w:pPr>
      <w:r w:rsidRPr="00DB243B">
        <w:rPr>
          <w:sz w:val="28"/>
          <w:szCs w:val="28"/>
        </w:rPr>
        <w:t>В соответствии с пунктом 6 статьи 36, статьей 37 Градостроительного кодекса Российской Федерации, Федеральным законом от 06.10.2003</w:t>
      </w:r>
      <w:r w:rsidR="00A650C2" w:rsidRPr="00DB243B">
        <w:rPr>
          <w:sz w:val="28"/>
          <w:szCs w:val="28"/>
        </w:rPr>
        <w:t xml:space="preserve"> </w:t>
      </w:r>
      <w:r w:rsidR="00DB243B">
        <w:rPr>
          <w:sz w:val="28"/>
          <w:szCs w:val="28"/>
        </w:rPr>
        <w:br/>
      </w:r>
      <w:r w:rsidRPr="00DB243B">
        <w:rPr>
          <w:sz w:val="28"/>
          <w:szCs w:val="28"/>
        </w:rPr>
        <w:t>№</w:t>
      </w:r>
      <w:r w:rsidR="00A650C2" w:rsidRPr="00DB243B">
        <w:rPr>
          <w:sz w:val="28"/>
          <w:szCs w:val="28"/>
        </w:rPr>
        <w:t xml:space="preserve"> </w:t>
      </w:r>
      <w:r w:rsidRPr="00DB243B">
        <w:rPr>
          <w:sz w:val="28"/>
          <w:szCs w:val="28"/>
        </w:rPr>
        <w:t xml:space="preserve">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w:t>
      </w:r>
      <w:r w:rsidR="00A650C2" w:rsidRPr="00DB243B">
        <w:rPr>
          <w:sz w:val="28"/>
          <w:szCs w:val="28"/>
        </w:rPr>
        <w:t>№</w:t>
      </w:r>
      <w:r w:rsidRPr="00DB243B">
        <w:rPr>
          <w:sz w:val="28"/>
          <w:szCs w:val="28"/>
        </w:rPr>
        <w:t xml:space="preserve"> </w:t>
      </w:r>
      <w:proofErr w:type="gramStart"/>
      <w:r w:rsidRPr="00DB243B">
        <w:rPr>
          <w:sz w:val="28"/>
          <w:szCs w:val="28"/>
        </w:rPr>
        <w:t>П</w:t>
      </w:r>
      <w:proofErr w:type="gramEnd"/>
      <w:r w:rsidRPr="00DB243B">
        <w:rPr>
          <w:sz w:val="28"/>
          <w:szCs w:val="28"/>
        </w:rPr>
        <w:t>/0412</w:t>
      </w:r>
      <w:r w:rsidR="00CB0032" w:rsidRPr="00DB243B">
        <w:rPr>
          <w:sz w:val="28"/>
          <w:szCs w:val="28"/>
        </w:rPr>
        <w:t xml:space="preserve">, в целях реализации подпроекта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sidRPr="00DB243B">
        <w:rPr>
          <w:sz w:val="28"/>
          <w:szCs w:val="28"/>
        </w:rPr>
        <w:t>Тулиным</w:t>
      </w:r>
      <w:proofErr w:type="spellEnd"/>
      <w:r w:rsidR="00CB0032" w:rsidRPr="00DB243B">
        <w:rPr>
          <w:sz w:val="28"/>
          <w:szCs w:val="28"/>
        </w:rPr>
        <w:t xml:space="preserve"> Д.Е. от 21.06.2021</w:t>
      </w:r>
    </w:p>
    <w:p w:rsidR="008C22F3" w:rsidRPr="00DB243B" w:rsidRDefault="008C22F3" w:rsidP="008C22F3">
      <w:pPr>
        <w:ind w:firstLine="708"/>
        <w:jc w:val="both"/>
        <w:rPr>
          <w:b/>
          <w:sz w:val="16"/>
          <w:szCs w:val="16"/>
        </w:rPr>
      </w:pPr>
    </w:p>
    <w:p w:rsidR="0087660D" w:rsidRPr="00DB243B" w:rsidRDefault="0087660D" w:rsidP="0087660D">
      <w:pPr>
        <w:pStyle w:val="a3"/>
        <w:numPr>
          <w:ilvl w:val="0"/>
          <w:numId w:val="3"/>
        </w:numPr>
        <w:ind w:left="0" w:firstLine="709"/>
        <w:jc w:val="both"/>
        <w:rPr>
          <w:sz w:val="28"/>
          <w:szCs w:val="28"/>
        </w:rPr>
      </w:pPr>
      <w:r w:rsidRPr="00DB243B">
        <w:rPr>
          <w:sz w:val="28"/>
          <w:szCs w:val="28"/>
        </w:rPr>
        <w:t>Установить вид разрешенного использования земельным участкам в соответствии с нижеприведенной таблицей.</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402"/>
        <w:gridCol w:w="1370"/>
        <w:gridCol w:w="2977"/>
      </w:tblGrid>
      <w:tr w:rsidR="0087660D" w:rsidRPr="00A650C2" w:rsidTr="006D7504">
        <w:tc>
          <w:tcPr>
            <w:tcW w:w="1951" w:type="dxa"/>
            <w:vAlign w:val="center"/>
          </w:tcPr>
          <w:p w:rsidR="0087660D" w:rsidRPr="00A650C2" w:rsidRDefault="0087660D" w:rsidP="00B76E1D">
            <w:pPr>
              <w:jc w:val="center"/>
              <w:rPr>
                <w:b/>
                <w:szCs w:val="24"/>
              </w:rPr>
            </w:pPr>
            <w:r w:rsidRPr="00A650C2">
              <w:rPr>
                <w:b/>
                <w:szCs w:val="24"/>
              </w:rPr>
              <w:t>Кадастровый номер земельного участка</w:t>
            </w:r>
          </w:p>
        </w:tc>
        <w:tc>
          <w:tcPr>
            <w:tcW w:w="3402" w:type="dxa"/>
            <w:vAlign w:val="center"/>
          </w:tcPr>
          <w:p w:rsidR="0087660D" w:rsidRPr="00A650C2" w:rsidRDefault="0087660D" w:rsidP="00B76E1D">
            <w:pPr>
              <w:jc w:val="center"/>
              <w:rPr>
                <w:b/>
                <w:szCs w:val="24"/>
              </w:rPr>
            </w:pPr>
            <w:r w:rsidRPr="00A650C2">
              <w:rPr>
                <w:b/>
                <w:szCs w:val="24"/>
              </w:rPr>
              <w:t>Местоположение земельного участка</w:t>
            </w:r>
          </w:p>
        </w:tc>
        <w:tc>
          <w:tcPr>
            <w:tcW w:w="1370" w:type="dxa"/>
            <w:vAlign w:val="center"/>
          </w:tcPr>
          <w:p w:rsidR="0087660D" w:rsidRPr="00A650C2" w:rsidRDefault="0087660D" w:rsidP="00B76E1D">
            <w:pPr>
              <w:jc w:val="center"/>
              <w:rPr>
                <w:b/>
                <w:szCs w:val="24"/>
              </w:rPr>
            </w:pPr>
            <w:r w:rsidRPr="00A650C2">
              <w:rPr>
                <w:b/>
                <w:szCs w:val="24"/>
              </w:rPr>
              <w:t>Площадь,</w:t>
            </w:r>
          </w:p>
          <w:p w:rsidR="0087660D" w:rsidRPr="00A650C2" w:rsidRDefault="0087660D" w:rsidP="00B76E1D">
            <w:pPr>
              <w:jc w:val="center"/>
              <w:rPr>
                <w:b/>
                <w:szCs w:val="24"/>
              </w:rPr>
            </w:pPr>
            <w:r w:rsidRPr="00A650C2">
              <w:rPr>
                <w:b/>
                <w:szCs w:val="24"/>
              </w:rPr>
              <w:t>кв.м.</w:t>
            </w:r>
          </w:p>
        </w:tc>
        <w:tc>
          <w:tcPr>
            <w:tcW w:w="2977" w:type="dxa"/>
            <w:vAlign w:val="center"/>
          </w:tcPr>
          <w:p w:rsidR="0087660D" w:rsidRPr="00A650C2" w:rsidRDefault="0087660D" w:rsidP="00B76E1D">
            <w:pPr>
              <w:jc w:val="center"/>
              <w:rPr>
                <w:b/>
                <w:szCs w:val="24"/>
                <w:lang w:val="en-US"/>
              </w:rPr>
            </w:pPr>
            <w:proofErr w:type="spellStart"/>
            <w:r w:rsidRPr="00A650C2">
              <w:rPr>
                <w:b/>
                <w:szCs w:val="24"/>
                <w:lang w:val="en-US"/>
              </w:rPr>
              <w:t>Вид</w:t>
            </w:r>
            <w:proofErr w:type="spellEnd"/>
            <w:r w:rsidRPr="00A650C2">
              <w:rPr>
                <w:b/>
                <w:szCs w:val="24"/>
                <w:lang w:val="en-US"/>
              </w:rPr>
              <w:t xml:space="preserve"> </w:t>
            </w:r>
            <w:proofErr w:type="spellStart"/>
            <w:r w:rsidRPr="00A650C2">
              <w:rPr>
                <w:b/>
                <w:szCs w:val="24"/>
                <w:lang w:val="en-US"/>
              </w:rPr>
              <w:t>разрешенного</w:t>
            </w:r>
            <w:proofErr w:type="spellEnd"/>
            <w:r w:rsidRPr="00A650C2">
              <w:rPr>
                <w:b/>
                <w:szCs w:val="24"/>
                <w:lang w:val="en-US"/>
              </w:rPr>
              <w:t xml:space="preserve"> </w:t>
            </w:r>
            <w:proofErr w:type="spellStart"/>
            <w:r w:rsidRPr="00A650C2">
              <w:rPr>
                <w:b/>
                <w:szCs w:val="24"/>
                <w:lang w:val="en-US"/>
              </w:rPr>
              <w:t>использования</w:t>
            </w:r>
            <w:proofErr w:type="spellEnd"/>
          </w:p>
        </w:tc>
      </w:tr>
      <w:tr w:rsidR="0087660D" w:rsidRPr="00A650C2" w:rsidTr="006D7504">
        <w:trPr>
          <w:trHeight w:val="836"/>
        </w:trPr>
        <w:tc>
          <w:tcPr>
            <w:tcW w:w="1951" w:type="dxa"/>
            <w:vAlign w:val="center"/>
          </w:tcPr>
          <w:p w:rsidR="0087660D" w:rsidRPr="00A650C2" w:rsidRDefault="0087660D" w:rsidP="006D7504">
            <w:pPr>
              <w:rPr>
                <w:color w:val="000000"/>
                <w:szCs w:val="24"/>
              </w:rPr>
            </w:pPr>
            <w:r w:rsidRPr="00A650C2">
              <w:rPr>
                <w:color w:val="000000"/>
                <w:szCs w:val="24"/>
              </w:rPr>
              <w:t>35:22:</w:t>
            </w:r>
            <w:r w:rsidR="006D7504">
              <w:rPr>
                <w:color w:val="000000"/>
                <w:szCs w:val="24"/>
              </w:rPr>
              <w:t>0303034:2971</w:t>
            </w:r>
          </w:p>
        </w:tc>
        <w:tc>
          <w:tcPr>
            <w:tcW w:w="3402" w:type="dxa"/>
            <w:shd w:val="clear" w:color="auto" w:fill="auto"/>
            <w:vAlign w:val="center"/>
          </w:tcPr>
          <w:p w:rsidR="0087660D" w:rsidRPr="00C51E22" w:rsidRDefault="00CF3310" w:rsidP="006D7504">
            <w:hyperlink r:id="rId6" w:tgtFrame="_blank" w:history="1">
              <w:r w:rsidR="0087660D" w:rsidRPr="00C51E22">
                <w:rPr>
                  <w:rStyle w:val="a7"/>
                  <w:color w:val="auto"/>
                  <w:u w:val="none"/>
                  <w:shd w:val="clear" w:color="auto" w:fill="FFFFFF"/>
                </w:rPr>
                <w:t xml:space="preserve">Российская Федерация, Вологодская область, </w:t>
              </w:r>
              <w:r w:rsidR="006D7504">
                <w:rPr>
                  <w:rStyle w:val="a7"/>
                  <w:color w:val="auto"/>
                  <w:u w:val="none"/>
                  <w:shd w:val="clear" w:color="auto" w:fill="FFFFFF"/>
                </w:rPr>
                <w:t xml:space="preserve">муниципальный </w:t>
              </w:r>
              <w:r w:rsidR="0087660D" w:rsidRPr="00C51E22">
                <w:rPr>
                  <w:rStyle w:val="a7"/>
                  <w:color w:val="auto"/>
                  <w:u w:val="none"/>
                  <w:shd w:val="clear" w:color="auto" w:fill="FFFFFF"/>
                </w:rPr>
                <w:t>р</w:t>
              </w:r>
              <w:r w:rsidR="006D7504">
                <w:rPr>
                  <w:rStyle w:val="a7"/>
                  <w:color w:val="auto"/>
                  <w:u w:val="none"/>
                  <w:shd w:val="clear" w:color="auto" w:fill="FFFFFF"/>
                </w:rPr>
                <w:t>айо</w:t>
              </w:r>
              <w:r w:rsidR="0087660D" w:rsidRPr="00C51E22">
                <w:rPr>
                  <w:rStyle w:val="a7"/>
                  <w:color w:val="auto"/>
                  <w:u w:val="none"/>
                  <w:shd w:val="clear" w:color="auto" w:fill="FFFFFF"/>
                </w:rPr>
                <w:t xml:space="preserve">н Череповецкий, </w:t>
              </w:r>
              <w:r w:rsidR="006D7504">
                <w:rPr>
                  <w:rStyle w:val="a7"/>
                  <w:color w:val="auto"/>
                  <w:u w:val="none"/>
                  <w:shd w:val="clear" w:color="auto" w:fill="FFFFFF"/>
                </w:rPr>
                <w:t>сельское</w:t>
              </w:r>
            </w:hyperlink>
            <w:r w:rsidR="006D7504">
              <w:t xml:space="preserve"> поселение Югское</w:t>
            </w:r>
          </w:p>
        </w:tc>
        <w:tc>
          <w:tcPr>
            <w:tcW w:w="1370" w:type="dxa"/>
            <w:vAlign w:val="center"/>
          </w:tcPr>
          <w:p w:rsidR="0087660D" w:rsidRPr="00A650C2" w:rsidRDefault="006D7504" w:rsidP="00B76E1D">
            <w:pPr>
              <w:jc w:val="center"/>
              <w:rPr>
                <w:color w:val="000000"/>
                <w:szCs w:val="24"/>
              </w:rPr>
            </w:pPr>
            <w:r>
              <w:rPr>
                <w:color w:val="000000"/>
                <w:szCs w:val="24"/>
              </w:rPr>
              <w:t>4327</w:t>
            </w:r>
          </w:p>
        </w:tc>
        <w:tc>
          <w:tcPr>
            <w:tcW w:w="2977" w:type="dxa"/>
            <w:vAlign w:val="center"/>
          </w:tcPr>
          <w:p w:rsidR="0087660D" w:rsidRPr="006D7504" w:rsidRDefault="006D7504" w:rsidP="00B76E1D">
            <w:pPr>
              <w:rPr>
                <w:color w:val="000000"/>
                <w:szCs w:val="24"/>
              </w:rPr>
            </w:pPr>
            <w:r>
              <w:rPr>
                <w:color w:val="22272F"/>
                <w:shd w:val="clear" w:color="auto" w:fill="FFFFFF"/>
              </w:rPr>
              <w:t>Земельные участки (территории) общего пользования-12.0</w:t>
            </w:r>
          </w:p>
        </w:tc>
      </w:tr>
      <w:tr w:rsidR="0087660D" w:rsidRPr="00A650C2" w:rsidTr="006D7504">
        <w:trPr>
          <w:trHeight w:val="428"/>
        </w:trPr>
        <w:tc>
          <w:tcPr>
            <w:tcW w:w="1951" w:type="dxa"/>
            <w:vAlign w:val="center"/>
          </w:tcPr>
          <w:p w:rsidR="0087660D" w:rsidRPr="00A650C2" w:rsidRDefault="0087660D" w:rsidP="006D7504">
            <w:pPr>
              <w:rPr>
                <w:color w:val="000000"/>
                <w:szCs w:val="24"/>
              </w:rPr>
            </w:pPr>
            <w:r w:rsidRPr="00A650C2">
              <w:rPr>
                <w:color w:val="000000"/>
                <w:szCs w:val="24"/>
              </w:rPr>
              <w:t>35:22:</w:t>
            </w:r>
            <w:r w:rsidR="006D7504">
              <w:rPr>
                <w:color w:val="000000"/>
                <w:szCs w:val="24"/>
              </w:rPr>
              <w:t>0000000:2854</w:t>
            </w:r>
          </w:p>
        </w:tc>
        <w:tc>
          <w:tcPr>
            <w:tcW w:w="3402" w:type="dxa"/>
            <w:shd w:val="clear" w:color="auto" w:fill="auto"/>
            <w:vAlign w:val="center"/>
          </w:tcPr>
          <w:p w:rsidR="0087660D" w:rsidRPr="00C51E22" w:rsidRDefault="00CF3310" w:rsidP="006D7504">
            <w:hyperlink r:id="rId7" w:tgtFrame="_blank" w:history="1">
              <w:r w:rsidR="0087660D" w:rsidRPr="00C51E22">
                <w:rPr>
                  <w:rStyle w:val="a7"/>
                  <w:color w:val="auto"/>
                  <w:u w:val="none"/>
                  <w:shd w:val="clear" w:color="auto" w:fill="FFFFFF"/>
                </w:rPr>
                <w:t xml:space="preserve">Российская Федерация, Вологодская область, </w:t>
              </w:r>
              <w:r w:rsidR="006D7504">
                <w:rPr>
                  <w:rStyle w:val="a7"/>
                  <w:color w:val="auto"/>
                  <w:u w:val="none"/>
                  <w:shd w:val="clear" w:color="auto" w:fill="FFFFFF"/>
                </w:rPr>
                <w:t>муниципальный райо</w:t>
              </w:r>
              <w:r w:rsidR="0087660D" w:rsidRPr="00C51E22">
                <w:rPr>
                  <w:rStyle w:val="a7"/>
                  <w:color w:val="auto"/>
                  <w:u w:val="none"/>
                  <w:shd w:val="clear" w:color="auto" w:fill="FFFFFF"/>
                </w:rPr>
                <w:t xml:space="preserve">н Череповецкий, </w:t>
              </w:r>
              <w:r w:rsidR="006D7504">
                <w:rPr>
                  <w:rStyle w:val="a7"/>
                  <w:color w:val="auto"/>
                  <w:u w:val="none"/>
                  <w:shd w:val="clear" w:color="auto" w:fill="FFFFFF"/>
                </w:rPr>
                <w:t>сельское</w:t>
              </w:r>
            </w:hyperlink>
            <w:r w:rsidR="006D7504">
              <w:t xml:space="preserve"> поселение </w:t>
            </w:r>
            <w:proofErr w:type="spellStart"/>
            <w:r w:rsidR="006D7504">
              <w:t>Нелазское</w:t>
            </w:r>
            <w:proofErr w:type="spellEnd"/>
            <w:r w:rsidR="006D7504">
              <w:t xml:space="preserve">, деревня </w:t>
            </w:r>
            <w:proofErr w:type="spellStart"/>
            <w:r w:rsidR="006D7504">
              <w:t>Крутец</w:t>
            </w:r>
            <w:proofErr w:type="spellEnd"/>
          </w:p>
        </w:tc>
        <w:tc>
          <w:tcPr>
            <w:tcW w:w="1370" w:type="dxa"/>
            <w:vAlign w:val="center"/>
          </w:tcPr>
          <w:p w:rsidR="0087660D" w:rsidRPr="00A650C2" w:rsidRDefault="006D7504" w:rsidP="00B76E1D">
            <w:pPr>
              <w:jc w:val="center"/>
              <w:rPr>
                <w:color w:val="000000"/>
                <w:szCs w:val="24"/>
              </w:rPr>
            </w:pPr>
            <w:r>
              <w:rPr>
                <w:color w:val="000000"/>
                <w:szCs w:val="24"/>
              </w:rPr>
              <w:t>3692</w:t>
            </w:r>
          </w:p>
        </w:tc>
        <w:tc>
          <w:tcPr>
            <w:tcW w:w="2977" w:type="dxa"/>
            <w:vAlign w:val="center"/>
          </w:tcPr>
          <w:p w:rsidR="0087660D" w:rsidRPr="006D7504" w:rsidRDefault="006D7504" w:rsidP="00B76E1D">
            <w:pPr>
              <w:rPr>
                <w:color w:val="000000"/>
                <w:szCs w:val="24"/>
              </w:rPr>
            </w:pPr>
            <w:r>
              <w:rPr>
                <w:color w:val="22272F"/>
                <w:shd w:val="clear" w:color="auto" w:fill="FFFFFF"/>
              </w:rPr>
              <w:t>Земельные участки (территории) общего пользования-12.0</w:t>
            </w:r>
          </w:p>
        </w:tc>
      </w:tr>
    </w:tbl>
    <w:p w:rsidR="0087660D" w:rsidRPr="00DB243B" w:rsidRDefault="0087660D" w:rsidP="0087660D">
      <w:pPr>
        <w:ind w:firstLine="540"/>
        <w:jc w:val="both"/>
        <w:rPr>
          <w:sz w:val="16"/>
          <w:szCs w:val="16"/>
        </w:rPr>
      </w:pPr>
    </w:p>
    <w:p w:rsidR="00B13547" w:rsidRPr="00DB243B" w:rsidRDefault="00B13547" w:rsidP="00B13547">
      <w:pPr>
        <w:ind w:firstLine="540"/>
        <w:jc w:val="both"/>
        <w:rPr>
          <w:sz w:val="28"/>
          <w:szCs w:val="28"/>
        </w:rPr>
      </w:pPr>
      <w:r w:rsidRPr="00DB243B">
        <w:rPr>
          <w:sz w:val="28"/>
          <w:szCs w:val="28"/>
        </w:rPr>
        <w:t xml:space="preserve">2. Опубликовать настоящее </w:t>
      </w:r>
      <w:r w:rsidR="00FA576C" w:rsidRPr="00DB243B">
        <w:rPr>
          <w:sz w:val="28"/>
          <w:szCs w:val="28"/>
        </w:rPr>
        <w:t>распоряжение</w:t>
      </w:r>
      <w:r w:rsidRPr="00DB243B">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A650C2" w:rsidRPr="006D7504" w:rsidRDefault="00A650C2" w:rsidP="008D2E1D">
      <w:pPr>
        <w:jc w:val="center"/>
        <w:rPr>
          <w:noProof/>
          <w:sz w:val="24"/>
          <w:szCs w:val="24"/>
        </w:rPr>
      </w:pPr>
    </w:p>
    <w:p w:rsidR="00297539" w:rsidRDefault="00297539" w:rsidP="008D2E1D">
      <w:pPr>
        <w:jc w:val="center"/>
        <w:rPr>
          <w:noProof/>
          <w:sz w:val="24"/>
          <w:szCs w:val="24"/>
        </w:rPr>
      </w:pPr>
    </w:p>
    <w:p w:rsidR="00DB243B" w:rsidRPr="006D7504" w:rsidRDefault="00DB243B" w:rsidP="008D2E1D">
      <w:pPr>
        <w:jc w:val="center"/>
        <w:rPr>
          <w:noProof/>
          <w:sz w:val="24"/>
          <w:szCs w:val="24"/>
        </w:rPr>
      </w:pPr>
    </w:p>
    <w:tbl>
      <w:tblPr>
        <w:tblStyle w:val="a4"/>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4"/>
        <w:gridCol w:w="4805"/>
      </w:tblGrid>
      <w:tr w:rsidR="00AF6AC2" w:rsidRPr="006D7504" w:rsidTr="006D7504">
        <w:trPr>
          <w:trHeight w:val="567"/>
        </w:trPr>
        <w:tc>
          <w:tcPr>
            <w:tcW w:w="4804" w:type="dxa"/>
          </w:tcPr>
          <w:p w:rsidR="00AF6AC2" w:rsidRPr="00DB243B" w:rsidRDefault="004B3FF2" w:rsidP="00A650C2">
            <w:pPr>
              <w:pStyle w:val="a5"/>
              <w:tabs>
                <w:tab w:val="left" w:pos="567"/>
                <w:tab w:val="left" w:pos="2268"/>
              </w:tabs>
              <w:rPr>
                <w:szCs w:val="28"/>
              </w:rPr>
            </w:pPr>
            <w:r w:rsidRPr="00DB243B">
              <w:rPr>
                <w:szCs w:val="28"/>
              </w:rPr>
              <w:t>П</w:t>
            </w:r>
            <w:r w:rsidR="00AF6AC2" w:rsidRPr="00DB243B">
              <w:rPr>
                <w:szCs w:val="28"/>
              </w:rPr>
              <w:t>ервый заместитель руководителя администрации района</w:t>
            </w:r>
          </w:p>
        </w:tc>
        <w:tc>
          <w:tcPr>
            <w:tcW w:w="4805" w:type="dxa"/>
            <w:vAlign w:val="bottom"/>
          </w:tcPr>
          <w:p w:rsidR="00AF6AC2" w:rsidRPr="00DB243B" w:rsidRDefault="006D7504" w:rsidP="00A650C2">
            <w:pPr>
              <w:pStyle w:val="a5"/>
              <w:tabs>
                <w:tab w:val="left" w:pos="567"/>
                <w:tab w:val="left" w:pos="2268"/>
              </w:tabs>
              <w:jc w:val="right"/>
              <w:rPr>
                <w:szCs w:val="28"/>
              </w:rPr>
            </w:pPr>
            <w:r w:rsidRPr="00DB243B">
              <w:rPr>
                <w:szCs w:val="28"/>
              </w:rPr>
              <w:t>А</w:t>
            </w:r>
            <w:r w:rsidR="004B3FF2" w:rsidRPr="00DB243B">
              <w:rPr>
                <w:szCs w:val="28"/>
              </w:rPr>
              <w:t>.Н. Акулинин</w:t>
            </w:r>
          </w:p>
        </w:tc>
      </w:tr>
    </w:tbl>
    <w:p w:rsidR="00F17AA0" w:rsidRDefault="00F17AA0" w:rsidP="00DB243B">
      <w:pPr>
        <w:rPr>
          <w:noProof/>
        </w:rPr>
      </w:pPr>
    </w:p>
    <w:sectPr w:rsidR="00F17AA0" w:rsidSect="00DB243B">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470"/>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97539"/>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6D"/>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2802"/>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504"/>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60D"/>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174E4"/>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50C2"/>
    <w:rsid w:val="00A66825"/>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1E22"/>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310"/>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43B"/>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17AA0"/>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76C"/>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24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C51E22"/>
    <w:rPr>
      <w:color w:val="0000FF"/>
      <w:u w:val="single"/>
    </w:rPr>
  </w:style>
  <w:style w:type="character" w:styleId="a8">
    <w:name w:val="FollowedHyperlink"/>
    <w:basedOn w:val="a0"/>
    <w:uiPriority w:val="99"/>
    <w:semiHidden/>
    <w:unhideWhenUsed/>
    <w:rsid w:val="00C51E22"/>
    <w:rPr>
      <w:color w:val="800080" w:themeColor="followedHyperlink"/>
      <w:u w:val="single"/>
    </w:rPr>
  </w:style>
  <w:style w:type="character" w:customStyle="1" w:styleId="10">
    <w:name w:val="Заголовок 1 Знак"/>
    <w:basedOn w:val="a0"/>
    <w:link w:val="1"/>
    <w:uiPriority w:val="9"/>
    <w:rsid w:val="00DB243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rp365.org/reestr?egrp=35:22:0110045: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p365.org/reestr?egrp=35:22:0110045:96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10</cp:revision>
  <cp:lastPrinted>2023-08-22T07:22:00Z</cp:lastPrinted>
  <dcterms:created xsi:type="dcterms:W3CDTF">2022-12-28T22:22:00Z</dcterms:created>
  <dcterms:modified xsi:type="dcterms:W3CDTF">2023-08-22T07:23:00Z</dcterms:modified>
</cp:coreProperties>
</file>