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DF" w:rsidRDefault="00A036DF" w:rsidP="00A036DF">
      <w:pPr>
        <w:jc w:val="center"/>
        <w:rPr>
          <w:szCs w:val="28"/>
        </w:rPr>
      </w:pPr>
      <w:r>
        <w:rPr>
          <w:b/>
          <w:i/>
          <w:noProof/>
          <w:szCs w:val="28"/>
          <w:lang w:val="ru-RU" w:eastAsia="ru-RU"/>
        </w:rPr>
        <w:drawing>
          <wp:anchor distT="0" distB="0" distL="114300" distR="114300" simplePos="0" relativeHeight="251659264" behindDoc="1" locked="0" layoutInCell="1" allowOverlap="1">
            <wp:simplePos x="0" y="0"/>
            <wp:positionH relativeFrom="column">
              <wp:posOffset>2644140</wp:posOffset>
            </wp:positionH>
            <wp:positionV relativeFrom="paragraph">
              <wp:posOffset>-330200</wp:posOffset>
            </wp:positionV>
            <wp:extent cx="776605" cy="930275"/>
            <wp:effectExtent l="1905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76605" cy="930275"/>
                    </a:xfrm>
                    <a:prstGeom prst="rect">
                      <a:avLst/>
                    </a:prstGeom>
                    <a:noFill/>
                    <a:ln w="9525">
                      <a:noFill/>
                      <a:miter lim="800000"/>
                      <a:headEnd/>
                      <a:tailEnd/>
                    </a:ln>
                  </pic:spPr>
                </pic:pic>
              </a:graphicData>
            </a:graphic>
          </wp:anchor>
        </w:drawing>
      </w:r>
      <w:r>
        <w:tab/>
      </w:r>
    </w:p>
    <w:p w:rsidR="00A036DF" w:rsidRDefault="00A036DF" w:rsidP="00A036DF">
      <w:pPr>
        <w:spacing w:after="0" w:line="240" w:lineRule="auto"/>
        <w:contextualSpacing/>
        <w:jc w:val="both"/>
        <w:rPr>
          <w:szCs w:val="28"/>
        </w:rPr>
      </w:pPr>
    </w:p>
    <w:p w:rsidR="00A036DF" w:rsidRPr="00514691" w:rsidRDefault="00A036DF" w:rsidP="00A036DF">
      <w:pPr>
        <w:spacing w:after="0" w:line="240" w:lineRule="auto"/>
        <w:contextualSpacing/>
        <w:jc w:val="center"/>
        <w:rPr>
          <w:szCs w:val="28"/>
        </w:rPr>
      </w:pPr>
    </w:p>
    <w:p w:rsidR="00A036DF" w:rsidRPr="004443A8" w:rsidRDefault="00A036DF" w:rsidP="00A036DF">
      <w:pPr>
        <w:spacing w:after="0" w:line="240" w:lineRule="auto"/>
        <w:contextualSpacing/>
        <w:jc w:val="center"/>
        <w:rPr>
          <w:sz w:val="16"/>
          <w:szCs w:val="16"/>
        </w:rPr>
      </w:pPr>
    </w:p>
    <w:p w:rsidR="00A036DF" w:rsidRPr="00A036DF" w:rsidRDefault="00A036DF" w:rsidP="00A036DF">
      <w:pPr>
        <w:spacing w:after="0" w:line="240" w:lineRule="auto"/>
        <w:contextualSpacing/>
        <w:jc w:val="center"/>
        <w:rPr>
          <w:rFonts w:ascii="Times New Roman"/>
          <w:sz w:val="28"/>
          <w:szCs w:val="28"/>
          <w:lang w:val="ru-RU"/>
        </w:rPr>
      </w:pPr>
      <w:r w:rsidRPr="00A036DF">
        <w:rPr>
          <w:rFonts w:ascii="Times New Roman"/>
          <w:sz w:val="28"/>
          <w:szCs w:val="28"/>
          <w:lang w:val="ru-RU"/>
        </w:rPr>
        <w:t>АДМИНИСТРАЦИЯ ЧЕРЕПОВЕЦКОГО МУНИЦИПАЛЬНОГО ОКРУГА ВОЛОГОДСКОЙ ОБЛАСТИ</w:t>
      </w:r>
    </w:p>
    <w:p w:rsidR="00A036DF" w:rsidRPr="00A036DF" w:rsidRDefault="00A036DF" w:rsidP="00A036DF">
      <w:pPr>
        <w:spacing w:after="0" w:line="240" w:lineRule="auto"/>
        <w:contextualSpacing/>
        <w:jc w:val="center"/>
        <w:rPr>
          <w:sz w:val="16"/>
          <w:szCs w:val="16"/>
          <w:lang w:val="ru-RU"/>
        </w:rPr>
      </w:pPr>
    </w:p>
    <w:p w:rsidR="00A036DF" w:rsidRPr="00514691" w:rsidRDefault="00A036DF" w:rsidP="00A036DF">
      <w:pPr>
        <w:pStyle w:val="3"/>
        <w:spacing w:before="0" w:after="0"/>
        <w:contextualSpacing/>
        <w:jc w:val="center"/>
        <w:rPr>
          <w:rFonts w:ascii="Times New Roman" w:hAnsi="Times New Roman"/>
          <w:sz w:val="36"/>
          <w:szCs w:val="36"/>
        </w:rPr>
      </w:pPr>
      <w:proofErr w:type="gramStart"/>
      <w:r w:rsidRPr="00514691">
        <w:rPr>
          <w:rFonts w:ascii="Times New Roman" w:hAnsi="Times New Roman"/>
          <w:sz w:val="36"/>
          <w:szCs w:val="36"/>
        </w:rPr>
        <w:t>П</w:t>
      </w:r>
      <w:proofErr w:type="gramEnd"/>
      <w:r w:rsidRPr="00514691">
        <w:rPr>
          <w:rFonts w:ascii="Times New Roman" w:hAnsi="Times New Roman"/>
          <w:sz w:val="36"/>
          <w:szCs w:val="36"/>
        </w:rPr>
        <w:t xml:space="preserve"> О С Т А Н О В Л Е Н И Е</w:t>
      </w:r>
    </w:p>
    <w:p w:rsidR="00A036DF" w:rsidRPr="00A036DF" w:rsidRDefault="00A036DF" w:rsidP="00A036DF">
      <w:pPr>
        <w:spacing w:after="0" w:line="240" w:lineRule="auto"/>
        <w:contextualSpacing/>
        <w:jc w:val="center"/>
        <w:rPr>
          <w:sz w:val="16"/>
          <w:szCs w:val="16"/>
          <w:lang w:val="ru-RU"/>
        </w:rPr>
      </w:pPr>
    </w:p>
    <w:p w:rsidR="00A036DF" w:rsidRPr="00A036DF" w:rsidRDefault="00A036DF" w:rsidP="00A036DF">
      <w:pPr>
        <w:tabs>
          <w:tab w:val="left" w:pos="993"/>
        </w:tabs>
        <w:spacing w:after="0" w:line="240" w:lineRule="auto"/>
        <w:contextualSpacing/>
        <w:jc w:val="center"/>
        <w:rPr>
          <w:rFonts w:ascii="Times New Roman"/>
          <w:sz w:val="28"/>
          <w:szCs w:val="28"/>
          <w:lang w:val="ru-RU"/>
        </w:rPr>
      </w:pPr>
      <w:r w:rsidRPr="00A036DF">
        <w:rPr>
          <w:rFonts w:ascii="Times New Roman"/>
          <w:sz w:val="28"/>
          <w:szCs w:val="28"/>
          <w:lang w:val="ru-RU"/>
        </w:rPr>
        <w:t xml:space="preserve">от 23.01.2026   </w:t>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r>
      <w:r w:rsidRPr="00A036DF">
        <w:rPr>
          <w:rFonts w:ascii="Times New Roman"/>
          <w:sz w:val="28"/>
          <w:szCs w:val="28"/>
          <w:lang w:val="ru-RU"/>
        </w:rPr>
        <w:tab/>
        <w:t xml:space="preserve">                                № </w:t>
      </w:r>
      <w:r w:rsidR="006C5614">
        <w:rPr>
          <w:rFonts w:ascii="Times New Roman"/>
          <w:sz w:val="28"/>
          <w:szCs w:val="28"/>
          <w:lang w:val="ru-RU"/>
        </w:rPr>
        <w:t>2</w:t>
      </w:r>
      <w:r w:rsidR="00531EBA">
        <w:rPr>
          <w:rFonts w:ascii="Times New Roman"/>
          <w:sz w:val="28"/>
          <w:szCs w:val="28"/>
          <w:lang w:val="ru-RU"/>
        </w:rPr>
        <w:t>5</w:t>
      </w:r>
    </w:p>
    <w:p w:rsidR="00A036DF" w:rsidRDefault="00A036DF" w:rsidP="00A036DF">
      <w:pPr>
        <w:spacing w:after="0" w:line="240" w:lineRule="auto"/>
        <w:contextualSpacing/>
        <w:jc w:val="center"/>
        <w:rPr>
          <w:rFonts w:ascii="Times New Roman"/>
          <w:lang w:val="ru-RU"/>
        </w:rPr>
      </w:pPr>
      <w:r w:rsidRPr="00A036DF">
        <w:rPr>
          <w:rFonts w:ascii="Times New Roman"/>
          <w:lang w:val="ru-RU"/>
        </w:rPr>
        <w:t>г. Череповец</w:t>
      </w:r>
    </w:p>
    <w:p w:rsidR="00A036DF" w:rsidRDefault="00A036DF" w:rsidP="00A036DF">
      <w:pPr>
        <w:spacing w:after="0" w:line="240" w:lineRule="auto"/>
        <w:contextualSpacing/>
        <w:jc w:val="center"/>
        <w:rPr>
          <w:rFonts w:ascii="Times New Roman"/>
          <w:lang w:val="ru-RU"/>
        </w:rPr>
      </w:pPr>
    </w:p>
    <w:p w:rsidR="00531EBA" w:rsidRDefault="00531EBA">
      <w:pPr>
        <w:spacing w:line="240" w:lineRule="auto"/>
        <w:contextualSpacing/>
        <w:jc w:val="center"/>
        <w:rPr>
          <w:rFonts w:ascii="Times New Roman" w:eastAsia="Times New Roman" w:cs="Times New Roman"/>
          <w:b/>
          <w:sz w:val="28"/>
          <w:lang w:val="ru-RU"/>
        </w:rPr>
      </w:pPr>
      <w:r w:rsidRPr="00531EBA">
        <w:rPr>
          <w:rFonts w:ascii="Times New Roman" w:eastAsia="Times New Roman" w:cs="Times New Roman"/>
          <w:b/>
          <w:sz w:val="28"/>
          <w:lang w:val="ru-RU"/>
        </w:rPr>
        <w:t xml:space="preserve">О мерах по реализации статьи 12 Федерального закона </w:t>
      </w:r>
    </w:p>
    <w:p w:rsidR="000C7790" w:rsidRPr="00531EBA" w:rsidRDefault="00531EBA">
      <w:pPr>
        <w:spacing w:line="240" w:lineRule="auto"/>
        <w:contextualSpacing/>
        <w:jc w:val="center"/>
        <w:rPr>
          <w:rFonts w:ascii="Times New Roman" w:eastAsia="Times New Roman" w:cs="Times New Roman"/>
          <w:b/>
          <w:sz w:val="28"/>
          <w:lang w:val="ru-RU"/>
        </w:rPr>
      </w:pPr>
      <w:r w:rsidRPr="00531EBA">
        <w:rPr>
          <w:rFonts w:ascii="Times New Roman" w:eastAsia="Times New Roman" w:cs="Times New Roman"/>
          <w:b/>
          <w:sz w:val="28"/>
          <w:lang w:val="ru-RU"/>
        </w:rPr>
        <w:t>от 25.12.2008 № 273-ФЗ «О противодействии коррупции»</w:t>
      </w:r>
    </w:p>
    <w:p w:rsidR="00531EBA" w:rsidRPr="00531EBA" w:rsidRDefault="00531EBA">
      <w:pPr>
        <w:spacing w:line="240" w:lineRule="auto"/>
        <w:contextualSpacing/>
        <w:jc w:val="center"/>
        <w:rPr>
          <w:rFonts w:ascii="Times New Roman" w:eastAsia="Times New Roman" w:cs="Times New Roman"/>
          <w:b/>
          <w:sz w:val="28"/>
          <w:lang w:val="ru-RU"/>
        </w:rPr>
      </w:pPr>
    </w:p>
    <w:p w:rsidR="00531EBA" w:rsidRPr="00531EBA" w:rsidRDefault="00531EBA" w:rsidP="00531EBA">
      <w:pPr>
        <w:spacing w:after="0" w:line="240" w:lineRule="auto"/>
        <w:ind w:firstLine="709"/>
        <w:jc w:val="both"/>
        <w:rPr>
          <w:rFonts w:ascii="Times New Roman"/>
          <w:sz w:val="28"/>
          <w:szCs w:val="28"/>
          <w:lang w:val="ru-RU"/>
        </w:rPr>
      </w:pPr>
      <w:proofErr w:type="gramStart"/>
      <w:r w:rsidRPr="00531EBA">
        <w:rPr>
          <w:rFonts w:ascii="Times New Roman"/>
          <w:sz w:val="28"/>
          <w:szCs w:val="28"/>
          <w:lang w:val="ru-RU"/>
        </w:rPr>
        <w:t xml:space="preserve">В соответствии со статьей 12 Федерального закона от 25.12.2008                     № 273-ФЗ «О противодействии коррупции» (с изменениями и дополнениями), законом Вологодской области от 16.04.2025 № 5856-ОЗ </w:t>
      </w:r>
      <w:r>
        <w:rPr>
          <w:rFonts w:ascii="Times New Roman"/>
          <w:sz w:val="28"/>
          <w:szCs w:val="28"/>
          <w:lang w:val="ru-RU"/>
        </w:rPr>
        <w:br/>
      </w:r>
      <w:r w:rsidRPr="00531EBA">
        <w:rPr>
          <w:rFonts w:ascii="Times New Roman"/>
          <w:sz w:val="28"/>
          <w:szCs w:val="28"/>
          <w:lang w:val="ru-RU"/>
        </w:rPr>
        <w:t>«О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Уставом Череповецкого муниципального округа Вологодской области</w:t>
      </w:r>
      <w:proofErr w:type="gramEnd"/>
      <w:r w:rsidRPr="00531EBA">
        <w:rPr>
          <w:rFonts w:ascii="Times New Roman"/>
          <w:sz w:val="28"/>
          <w:szCs w:val="28"/>
          <w:lang w:val="ru-RU"/>
        </w:rPr>
        <w:t xml:space="preserve">, решением Муниципального Собрания Череповецкого муниципального округа от 31.10.2025 № 50 </w:t>
      </w:r>
      <w:r>
        <w:rPr>
          <w:rFonts w:ascii="Times New Roman"/>
          <w:sz w:val="28"/>
          <w:szCs w:val="28"/>
          <w:lang w:val="ru-RU"/>
        </w:rPr>
        <w:br/>
      </w:r>
      <w:r w:rsidRPr="00531EBA">
        <w:rPr>
          <w:rFonts w:ascii="Times New Roman"/>
          <w:sz w:val="28"/>
          <w:szCs w:val="28"/>
          <w:lang w:val="ru-RU"/>
        </w:rPr>
        <w:t xml:space="preserve">«О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 </w:t>
      </w:r>
    </w:p>
    <w:p w:rsidR="00531EBA" w:rsidRDefault="00531EBA" w:rsidP="00531EBA">
      <w:pPr>
        <w:spacing w:after="0" w:line="240" w:lineRule="auto"/>
        <w:contextualSpacing/>
        <w:rPr>
          <w:rFonts w:ascii="Times New Roman" w:eastAsia="Times New Roman" w:cs="Times New Roman"/>
          <w:sz w:val="28"/>
          <w:lang w:val="ru-RU"/>
        </w:rPr>
      </w:pPr>
    </w:p>
    <w:p w:rsidR="004C16DE" w:rsidRDefault="00745121" w:rsidP="00531EBA">
      <w:pPr>
        <w:spacing w:after="0" w:line="240" w:lineRule="auto"/>
        <w:contextualSpacing/>
        <w:rPr>
          <w:rFonts w:ascii="Times New Roman" w:eastAsia="Times New Roman" w:cs="Times New Roman"/>
          <w:sz w:val="28"/>
          <w:lang w:val="ru-RU"/>
        </w:rPr>
      </w:pPr>
      <w:r w:rsidRPr="00291478">
        <w:rPr>
          <w:rFonts w:ascii="Times New Roman" w:eastAsia="Times New Roman" w:cs="Times New Roman"/>
          <w:sz w:val="28"/>
          <w:lang w:val="ru-RU"/>
        </w:rPr>
        <w:t>ПОСТАНОВЛЯЮ:</w:t>
      </w:r>
    </w:p>
    <w:p w:rsidR="00531EBA" w:rsidRPr="00531EBA" w:rsidRDefault="00531EBA" w:rsidP="00531EBA">
      <w:pPr>
        <w:autoSpaceDE w:val="0"/>
        <w:autoSpaceDN w:val="0"/>
        <w:adjustRightInd w:val="0"/>
        <w:spacing w:after="0" w:line="240" w:lineRule="auto"/>
        <w:ind w:firstLine="709"/>
        <w:jc w:val="both"/>
        <w:rPr>
          <w:rFonts w:ascii="Times New Roman"/>
          <w:sz w:val="28"/>
          <w:szCs w:val="28"/>
          <w:lang w:val="ru-RU"/>
        </w:rPr>
      </w:pPr>
      <w:r w:rsidRPr="00531EBA">
        <w:rPr>
          <w:rFonts w:ascii="Times New Roman"/>
          <w:sz w:val="28"/>
          <w:szCs w:val="28"/>
          <w:lang w:val="ru-RU"/>
        </w:rPr>
        <w:t xml:space="preserve">1. </w:t>
      </w:r>
      <w:proofErr w:type="gramStart"/>
      <w:r w:rsidRPr="00531EBA">
        <w:rPr>
          <w:rFonts w:ascii="Times New Roman"/>
          <w:sz w:val="28"/>
          <w:szCs w:val="28"/>
          <w:lang w:val="ru-RU"/>
        </w:rPr>
        <w:t xml:space="preserve">Утвердить прилагаемый </w:t>
      </w:r>
      <w:hyperlink r:id="rId8" w:history="1">
        <w:r w:rsidRPr="00531EBA">
          <w:rPr>
            <w:rStyle w:val="ac"/>
            <w:rFonts w:ascii="Times New Roman"/>
            <w:color w:val="000000"/>
            <w:sz w:val="28"/>
            <w:szCs w:val="28"/>
            <w:lang w:val="ru-RU"/>
          </w:rPr>
          <w:t>перечень</w:t>
        </w:r>
      </w:hyperlink>
      <w:r w:rsidRPr="00531EBA">
        <w:rPr>
          <w:rFonts w:ascii="Times New Roman"/>
          <w:sz w:val="28"/>
          <w:szCs w:val="28"/>
          <w:lang w:val="ru-RU"/>
        </w:rPr>
        <w:t xml:space="preserve"> должностей муниципальной службы, замещение которых обязывает в течение двух лет после увольнения замещать должности на условиях трудового договора в организации и (или) выполнение в данной организации работы (</w:t>
      </w:r>
      <w:r w:rsidRPr="00531EBA">
        <w:rPr>
          <w:rFonts w:ascii="Times New Roman"/>
          <w:color w:val="000000"/>
          <w:sz w:val="28"/>
          <w:szCs w:val="28"/>
          <w:lang w:val="ru-RU"/>
        </w:rPr>
        <w:t xml:space="preserve">оказание </w:t>
      </w:r>
      <w:r w:rsidRPr="00531EBA">
        <w:rPr>
          <w:rFonts w:ascii="Times New Roman"/>
          <w:sz w:val="28"/>
          <w:szCs w:val="28"/>
          <w:lang w:val="ru-RU"/>
        </w:rPr>
        <w:t>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управления данной организацией входили в должностные (служебные) обязанности</w:t>
      </w:r>
      <w:proofErr w:type="gramEnd"/>
      <w:r w:rsidRPr="00531EBA">
        <w:rPr>
          <w:rFonts w:ascii="Times New Roman"/>
          <w:sz w:val="28"/>
          <w:szCs w:val="28"/>
          <w:lang w:val="ru-RU"/>
        </w:rPr>
        <w:t xml:space="preserve"> лица, замещавшего  должность муниципального службы, с согласия комиссии по соблюдению требований к служебному поведению муниципальных служащих Череповецкого муниципального округа и урегулированию конфликта интересов.</w:t>
      </w:r>
    </w:p>
    <w:p w:rsidR="00531EBA" w:rsidRPr="00531EBA" w:rsidRDefault="00531EBA" w:rsidP="00531EBA">
      <w:pPr>
        <w:autoSpaceDE w:val="0"/>
        <w:autoSpaceDN w:val="0"/>
        <w:adjustRightInd w:val="0"/>
        <w:spacing w:after="0" w:line="240" w:lineRule="auto"/>
        <w:ind w:firstLine="709"/>
        <w:jc w:val="both"/>
        <w:rPr>
          <w:rFonts w:ascii="Times New Roman"/>
          <w:sz w:val="28"/>
          <w:szCs w:val="28"/>
          <w:lang w:val="ru-RU"/>
        </w:rPr>
      </w:pPr>
      <w:r w:rsidRPr="00531EBA">
        <w:rPr>
          <w:rFonts w:ascii="Times New Roman"/>
          <w:sz w:val="28"/>
          <w:szCs w:val="28"/>
          <w:lang w:val="ru-RU"/>
        </w:rPr>
        <w:t xml:space="preserve">2. </w:t>
      </w:r>
      <w:proofErr w:type="gramStart"/>
      <w:r w:rsidRPr="00531EBA">
        <w:rPr>
          <w:rFonts w:ascii="Times New Roman"/>
          <w:sz w:val="28"/>
          <w:szCs w:val="28"/>
          <w:lang w:val="ru-RU"/>
        </w:rPr>
        <w:t xml:space="preserve">Решения комиссии по соблюдению требований к служебному поведению муниципальных служащих Череповецкого муниципального округа и урегулированию конфликтов интересов о согласии на замещение должности на условиях трудового договора в организации и (или) на </w:t>
      </w:r>
      <w:r w:rsidRPr="00531EBA">
        <w:rPr>
          <w:rFonts w:ascii="Times New Roman"/>
          <w:sz w:val="28"/>
          <w:szCs w:val="28"/>
          <w:lang w:val="ru-RU"/>
        </w:rPr>
        <w:lastRenderedPageBreak/>
        <w:t xml:space="preserve">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в случаях, указанных в </w:t>
      </w:r>
      <w:hyperlink r:id="rId9" w:history="1">
        <w:r w:rsidRPr="00531EBA">
          <w:rPr>
            <w:rStyle w:val="ac"/>
            <w:rFonts w:ascii="Times New Roman"/>
            <w:color w:val="000000"/>
            <w:sz w:val="28"/>
            <w:szCs w:val="28"/>
            <w:u w:val="none"/>
            <w:lang w:val="ru-RU"/>
          </w:rPr>
          <w:t>пункте 1</w:t>
        </w:r>
        <w:proofErr w:type="gramEnd"/>
      </w:hyperlink>
      <w:r w:rsidRPr="00531EBA">
        <w:rPr>
          <w:rFonts w:ascii="Times New Roman"/>
          <w:sz w:val="28"/>
          <w:szCs w:val="28"/>
          <w:lang w:val="ru-RU"/>
        </w:rPr>
        <w:t xml:space="preserve"> настоящего постановления, принимаются в порядке, установленном Положением о комиссии по соблюдению требований к служебному поведению муниципальных служащих Череповецкого муниципального округа и урегулированию конфликта интересов.</w:t>
      </w:r>
    </w:p>
    <w:p w:rsidR="00531EBA" w:rsidRPr="00531EBA" w:rsidRDefault="00531EBA" w:rsidP="00531EBA">
      <w:pPr>
        <w:spacing w:after="0" w:line="240" w:lineRule="auto"/>
        <w:ind w:firstLine="709"/>
        <w:contextualSpacing/>
        <w:jc w:val="both"/>
        <w:rPr>
          <w:rFonts w:ascii="Times New Roman"/>
          <w:sz w:val="28"/>
          <w:szCs w:val="28"/>
          <w:lang w:val="ru-RU"/>
        </w:rPr>
      </w:pPr>
      <w:r w:rsidRPr="00531EBA">
        <w:rPr>
          <w:rFonts w:ascii="Times New Roman"/>
          <w:sz w:val="28"/>
          <w:szCs w:val="28"/>
          <w:lang w:val="ru-RU"/>
        </w:rPr>
        <w:t xml:space="preserve">3. Начальнику отдела муниципальной службы и кадровой политики Администрации округа </w:t>
      </w:r>
      <w:proofErr w:type="spellStart"/>
      <w:r w:rsidRPr="00531EBA">
        <w:rPr>
          <w:rFonts w:ascii="Times New Roman"/>
          <w:sz w:val="28"/>
          <w:szCs w:val="28"/>
          <w:lang w:val="ru-RU"/>
        </w:rPr>
        <w:t>Зябловой</w:t>
      </w:r>
      <w:proofErr w:type="spellEnd"/>
      <w:r w:rsidRPr="00531EBA">
        <w:rPr>
          <w:rFonts w:ascii="Times New Roman"/>
          <w:sz w:val="28"/>
          <w:szCs w:val="28"/>
          <w:lang w:val="ru-RU"/>
        </w:rPr>
        <w:t xml:space="preserve"> Е.С. довести данное постановление до сведения муниципальных служащих под подпись.</w:t>
      </w:r>
    </w:p>
    <w:p w:rsidR="00531EBA" w:rsidRPr="00531EBA" w:rsidRDefault="00531EBA" w:rsidP="00531EBA">
      <w:pPr>
        <w:autoSpaceDE w:val="0"/>
        <w:autoSpaceDN w:val="0"/>
        <w:adjustRightInd w:val="0"/>
        <w:spacing w:after="0" w:line="240" w:lineRule="auto"/>
        <w:ind w:firstLine="709"/>
        <w:jc w:val="both"/>
        <w:rPr>
          <w:rFonts w:ascii="Times New Roman"/>
          <w:b/>
          <w:sz w:val="28"/>
          <w:szCs w:val="28"/>
          <w:lang w:val="ru-RU"/>
        </w:rPr>
      </w:pPr>
      <w:r w:rsidRPr="00531EBA">
        <w:rPr>
          <w:rFonts w:ascii="Times New Roman"/>
          <w:sz w:val="28"/>
          <w:szCs w:val="28"/>
          <w:lang w:val="ru-RU"/>
        </w:rPr>
        <w:t xml:space="preserve">4. Признать утратившими силу постановления администрации района: </w:t>
      </w:r>
    </w:p>
    <w:p w:rsidR="00531EBA" w:rsidRPr="00531EBA" w:rsidRDefault="00531EBA" w:rsidP="00531EBA">
      <w:pPr>
        <w:autoSpaceDE w:val="0"/>
        <w:autoSpaceDN w:val="0"/>
        <w:adjustRightInd w:val="0"/>
        <w:spacing w:after="0" w:line="240" w:lineRule="auto"/>
        <w:ind w:firstLine="709"/>
        <w:jc w:val="both"/>
        <w:rPr>
          <w:rFonts w:ascii="Times New Roman"/>
          <w:sz w:val="28"/>
          <w:szCs w:val="28"/>
          <w:lang w:val="ru-RU"/>
        </w:rPr>
      </w:pPr>
      <w:r w:rsidRPr="00531EBA">
        <w:rPr>
          <w:rFonts w:ascii="Times New Roman"/>
          <w:sz w:val="28"/>
          <w:szCs w:val="28"/>
          <w:lang w:val="ru-RU"/>
        </w:rPr>
        <w:t>от 20.07.2017  № 2240 «О мерах по реализации статьи 12 Федерального закона от 25.12.2008  № 273-ФЗ «О противодействии коррупции»;</w:t>
      </w:r>
    </w:p>
    <w:p w:rsidR="00531EBA" w:rsidRPr="00531EBA" w:rsidRDefault="00531EBA" w:rsidP="00531EBA">
      <w:pPr>
        <w:autoSpaceDE w:val="0"/>
        <w:autoSpaceDN w:val="0"/>
        <w:adjustRightInd w:val="0"/>
        <w:spacing w:after="0" w:line="240" w:lineRule="auto"/>
        <w:ind w:firstLine="709"/>
        <w:jc w:val="both"/>
        <w:rPr>
          <w:rFonts w:ascii="Times New Roman"/>
          <w:sz w:val="28"/>
          <w:szCs w:val="28"/>
          <w:lang w:val="ru-RU"/>
        </w:rPr>
      </w:pPr>
      <w:r w:rsidRPr="00531EBA">
        <w:rPr>
          <w:rFonts w:ascii="Times New Roman"/>
          <w:sz w:val="28"/>
          <w:szCs w:val="28"/>
          <w:lang w:val="ru-RU"/>
        </w:rPr>
        <w:t>от 04.02.2025 № 69 «О внесении изменений в постановление администрации района от 20.07.2017 № 2240 «О мерах по реализации    статьи 12 Федерального закона от 25.12.2008 № 273-ФЗ «О противодействии коррупции».</w:t>
      </w:r>
    </w:p>
    <w:p w:rsidR="00531EBA" w:rsidRPr="00531EBA" w:rsidRDefault="00531EBA" w:rsidP="00531EBA">
      <w:pPr>
        <w:pStyle w:val="a3"/>
        <w:spacing w:after="0" w:line="240" w:lineRule="auto"/>
        <w:ind w:left="0" w:firstLine="709"/>
        <w:jc w:val="both"/>
        <w:rPr>
          <w:rFonts w:ascii="Times New Roman"/>
          <w:color w:val="000000"/>
          <w:sz w:val="28"/>
          <w:szCs w:val="28"/>
          <w:lang w:val="ru-RU"/>
        </w:rPr>
      </w:pPr>
      <w:r w:rsidRPr="00531EBA">
        <w:rPr>
          <w:rFonts w:ascii="Times New Roman"/>
          <w:color w:val="000000"/>
          <w:sz w:val="28"/>
          <w:szCs w:val="28"/>
          <w:lang w:val="ru-RU"/>
        </w:rPr>
        <w:t xml:space="preserve">5. </w:t>
      </w:r>
      <w:proofErr w:type="gramStart"/>
      <w:r w:rsidRPr="00531EBA">
        <w:rPr>
          <w:rFonts w:ascii="Times New Roman"/>
          <w:color w:val="000000"/>
          <w:sz w:val="28"/>
          <w:szCs w:val="28"/>
          <w:lang w:val="ru-RU"/>
        </w:rPr>
        <w:t>Контроль за</w:t>
      </w:r>
      <w:proofErr w:type="gramEnd"/>
      <w:r w:rsidRPr="00531EBA">
        <w:rPr>
          <w:rFonts w:ascii="Times New Roman"/>
          <w:color w:val="000000"/>
          <w:sz w:val="28"/>
          <w:szCs w:val="28"/>
          <w:lang w:val="ru-RU"/>
        </w:rPr>
        <w:t xml:space="preserve"> исполнением постановления возложить на первого заместителя главы округа Дмитриева В.С..</w:t>
      </w:r>
    </w:p>
    <w:p w:rsidR="00531EBA" w:rsidRDefault="00531EBA" w:rsidP="00531EBA">
      <w:pPr>
        <w:pStyle w:val="af7"/>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6. </w:t>
      </w: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Pr="002B5310">
        <w:rPr>
          <w:sz w:val="28"/>
          <w:szCs w:val="28"/>
          <w:shd w:val="clear" w:color="auto" w:fill="FFFFFF"/>
        </w:rPr>
        <w:t xml:space="preserve"> в информаци</w:t>
      </w:r>
      <w:r w:rsidRPr="002B5310">
        <w:rPr>
          <w:sz w:val="28"/>
          <w:szCs w:val="28"/>
          <w:shd w:val="clear" w:color="auto" w:fill="FFFFFF"/>
        </w:rPr>
        <w:softHyphen/>
        <w:t>онно-телекоммуникационной сети «Интернет».</w:t>
      </w:r>
      <w:r>
        <w:rPr>
          <w:sz w:val="28"/>
          <w:szCs w:val="28"/>
          <w:shd w:val="clear" w:color="auto" w:fill="FFFFFF"/>
        </w:rPr>
        <w:t xml:space="preserve"> </w:t>
      </w:r>
    </w:p>
    <w:p w:rsidR="00531EBA" w:rsidRDefault="00531EBA" w:rsidP="00531EBA">
      <w:pPr>
        <w:pStyle w:val="af7"/>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7. Настоящее постановление вступает в силу со дня официального опубликования. </w:t>
      </w:r>
    </w:p>
    <w:p w:rsidR="004C16DE" w:rsidRDefault="004C16DE">
      <w:pPr>
        <w:spacing w:line="240" w:lineRule="auto"/>
        <w:contextualSpacing/>
        <w:jc w:val="both"/>
        <w:rPr>
          <w:rFonts w:ascii="Times New Roman" w:eastAsia="Times New Roman" w:cs="Times New Roman"/>
          <w:sz w:val="28"/>
          <w:lang w:val="ru-RU"/>
        </w:rPr>
      </w:pPr>
    </w:p>
    <w:p w:rsidR="00A036DF" w:rsidRPr="00291478" w:rsidRDefault="00A036DF">
      <w:pPr>
        <w:spacing w:line="240" w:lineRule="auto"/>
        <w:contextualSpacing/>
        <w:jc w:val="both"/>
        <w:rPr>
          <w:rFonts w:ascii="Times New Roman" w:eastAsia="Times New Roman" w:cs="Times New Roman"/>
          <w:sz w:val="28"/>
          <w:lang w:val="ru-RU"/>
        </w:rPr>
      </w:pPr>
    </w:p>
    <w:p w:rsidR="004C16DE" w:rsidRDefault="004C16DE">
      <w:pPr>
        <w:spacing w:line="240" w:lineRule="auto"/>
        <w:contextualSpacing/>
        <w:jc w:val="both"/>
        <w:rPr>
          <w:rFonts w:ascii="Times New Roman" w:eastAsia="Times New Roman" w:cs="Times New Roman"/>
          <w:sz w:val="28"/>
          <w:lang w:val="ru-RU"/>
        </w:rPr>
      </w:pPr>
    </w:p>
    <w:p w:rsidR="0065464F" w:rsidRDefault="0065464F">
      <w:pPr>
        <w:spacing w:line="240" w:lineRule="auto"/>
        <w:contextualSpacing/>
        <w:jc w:val="both"/>
        <w:rPr>
          <w:rFonts w:ascii="Times New Roman" w:eastAsia="Times New Roman" w:cs="Times New Roman"/>
          <w:sz w:val="28"/>
          <w:lang w:val="ru-RU"/>
        </w:rPr>
      </w:pPr>
      <w:r>
        <w:rPr>
          <w:rFonts w:ascii="Times New Roman" w:eastAsia="Times New Roman" w:cs="Times New Roman"/>
          <w:sz w:val="28"/>
          <w:lang w:val="ru-RU"/>
        </w:rPr>
        <w:t>Глава округа                                                                                       В.А.Носков</w:t>
      </w: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531EBA" w:rsidRDefault="00531EBA">
      <w:pPr>
        <w:spacing w:line="240" w:lineRule="auto"/>
        <w:contextualSpacing/>
        <w:jc w:val="both"/>
        <w:rPr>
          <w:rFonts w:ascii="Times New Roman" w:eastAsia="Times New Roman" w:cs="Times New Roman"/>
          <w:sz w:val="28"/>
          <w:lang w:val="ru-RU"/>
        </w:rPr>
      </w:pPr>
    </w:p>
    <w:p w:rsidR="00531EBA" w:rsidRDefault="00531EBA">
      <w:pPr>
        <w:spacing w:line="240" w:lineRule="auto"/>
        <w:contextualSpacing/>
        <w:jc w:val="both"/>
        <w:rPr>
          <w:rFonts w:ascii="Times New Roman" w:eastAsia="Times New Roman" w:cs="Times New Roman"/>
          <w:sz w:val="28"/>
          <w:lang w:val="ru-RU"/>
        </w:rPr>
      </w:pPr>
    </w:p>
    <w:p w:rsidR="00531EBA" w:rsidRDefault="00531EBA">
      <w:pPr>
        <w:spacing w:line="240" w:lineRule="auto"/>
        <w:contextualSpacing/>
        <w:jc w:val="both"/>
        <w:rPr>
          <w:rFonts w:ascii="Times New Roman" w:eastAsia="Times New Roman" w:cs="Times New Roman"/>
          <w:sz w:val="28"/>
          <w:lang w:val="ru-RU"/>
        </w:rPr>
      </w:pPr>
    </w:p>
    <w:p w:rsidR="00531EBA" w:rsidRDefault="00531EBA">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0C7790" w:rsidRDefault="000C7790">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6C5614" w:rsidRDefault="006C5614">
      <w:pPr>
        <w:spacing w:line="240" w:lineRule="auto"/>
        <w:contextualSpacing/>
        <w:jc w:val="both"/>
        <w:rPr>
          <w:rFonts w:ascii="Times New Roman" w:eastAsia="Times New Roman" w:cs="Times New Roman"/>
          <w:sz w:val="28"/>
          <w:lang w:val="ru-RU"/>
        </w:rPr>
      </w:pPr>
    </w:p>
    <w:p w:rsidR="000C7790" w:rsidRP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lastRenderedPageBreak/>
        <w:t>УТВЕРЖДЕН</w:t>
      </w:r>
    </w:p>
    <w:p w:rsidR="000C7790" w:rsidRP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t xml:space="preserve">постановлением </w:t>
      </w:r>
    </w:p>
    <w:p w:rsidR="000C7790" w:rsidRPr="000C7790" w:rsidRDefault="000C7790" w:rsidP="000C7790">
      <w:pPr>
        <w:spacing w:after="0" w:line="240" w:lineRule="auto"/>
        <w:ind w:firstLine="6237"/>
        <w:rPr>
          <w:rFonts w:ascii="Times New Roman"/>
          <w:sz w:val="28"/>
          <w:szCs w:val="28"/>
          <w:lang w:val="ru-RU"/>
        </w:rPr>
      </w:pPr>
      <w:r>
        <w:rPr>
          <w:rFonts w:ascii="Times New Roman"/>
          <w:sz w:val="28"/>
          <w:szCs w:val="28"/>
          <w:lang w:val="ru-RU"/>
        </w:rPr>
        <w:t>А</w:t>
      </w:r>
      <w:r w:rsidRPr="000C7790">
        <w:rPr>
          <w:rFonts w:ascii="Times New Roman"/>
          <w:sz w:val="28"/>
          <w:szCs w:val="28"/>
          <w:lang w:val="ru-RU"/>
        </w:rPr>
        <w:t>дминистрации округа</w:t>
      </w:r>
    </w:p>
    <w:p w:rsidR="000C7790" w:rsidRDefault="000C7790" w:rsidP="000C7790">
      <w:pPr>
        <w:spacing w:after="0" w:line="240" w:lineRule="auto"/>
        <w:ind w:firstLine="6237"/>
        <w:rPr>
          <w:rFonts w:ascii="Times New Roman"/>
          <w:sz w:val="28"/>
          <w:szCs w:val="28"/>
          <w:lang w:val="ru-RU"/>
        </w:rPr>
      </w:pPr>
      <w:r w:rsidRPr="000C7790">
        <w:rPr>
          <w:rFonts w:ascii="Times New Roman"/>
          <w:sz w:val="28"/>
          <w:szCs w:val="28"/>
          <w:lang w:val="ru-RU"/>
        </w:rPr>
        <w:t xml:space="preserve">от </w:t>
      </w:r>
      <w:r>
        <w:rPr>
          <w:rFonts w:ascii="Times New Roman"/>
          <w:sz w:val="28"/>
          <w:szCs w:val="28"/>
          <w:lang w:val="ru-RU"/>
        </w:rPr>
        <w:t xml:space="preserve">23.01.2026 </w:t>
      </w:r>
      <w:r w:rsidRPr="000C7790">
        <w:rPr>
          <w:rFonts w:ascii="Times New Roman"/>
          <w:sz w:val="28"/>
          <w:szCs w:val="28"/>
          <w:lang w:val="ru-RU"/>
        </w:rPr>
        <w:t xml:space="preserve">№ </w:t>
      </w:r>
      <w:r w:rsidR="00531EBA">
        <w:rPr>
          <w:rFonts w:ascii="Times New Roman"/>
          <w:sz w:val="28"/>
          <w:szCs w:val="28"/>
          <w:lang w:val="ru-RU"/>
        </w:rPr>
        <w:t>25</w:t>
      </w:r>
    </w:p>
    <w:p w:rsidR="000C7790" w:rsidRDefault="000C7790" w:rsidP="000C7790">
      <w:pPr>
        <w:spacing w:after="0" w:line="240" w:lineRule="auto"/>
        <w:ind w:firstLine="6237"/>
        <w:rPr>
          <w:rFonts w:ascii="Times New Roman"/>
          <w:sz w:val="28"/>
          <w:szCs w:val="28"/>
          <w:lang w:val="ru-RU"/>
        </w:rPr>
      </w:pPr>
    </w:p>
    <w:p w:rsidR="000C7790" w:rsidRDefault="000C7790" w:rsidP="000C7790">
      <w:pPr>
        <w:spacing w:after="0" w:line="240" w:lineRule="auto"/>
        <w:ind w:firstLine="6237"/>
        <w:rPr>
          <w:rFonts w:ascii="Times New Roman"/>
          <w:sz w:val="28"/>
          <w:szCs w:val="28"/>
          <w:lang w:val="ru-RU"/>
        </w:rPr>
      </w:pPr>
    </w:p>
    <w:p w:rsidR="00531EBA" w:rsidRPr="00531EBA" w:rsidRDefault="00531EBA" w:rsidP="00531EBA">
      <w:pPr>
        <w:autoSpaceDE w:val="0"/>
        <w:autoSpaceDN w:val="0"/>
        <w:adjustRightInd w:val="0"/>
        <w:spacing w:after="0" w:line="240" w:lineRule="auto"/>
        <w:jc w:val="center"/>
        <w:rPr>
          <w:rFonts w:ascii="Times New Roman"/>
          <w:color w:val="000000"/>
          <w:sz w:val="28"/>
          <w:szCs w:val="28"/>
          <w:lang w:val="ru-RU"/>
        </w:rPr>
      </w:pPr>
      <w:hyperlink r:id="rId10" w:history="1">
        <w:r w:rsidRPr="00531EBA">
          <w:rPr>
            <w:rStyle w:val="ac"/>
            <w:rFonts w:ascii="Times New Roman"/>
            <w:color w:val="000000"/>
            <w:sz w:val="28"/>
            <w:szCs w:val="28"/>
            <w:lang w:val="ru-RU"/>
          </w:rPr>
          <w:t>Перечень</w:t>
        </w:r>
      </w:hyperlink>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 xml:space="preserve">должностей муниципальной службы, замещение которых обязывает </w:t>
      </w:r>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 xml:space="preserve">в течение двух лет после увольнения замещать должности на условиях </w:t>
      </w:r>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 xml:space="preserve">трудового договора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w:t>
      </w:r>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 xml:space="preserve">(гражданско-правовых договоров), если отдельные функции муниципального управления данной организацией входили </w:t>
      </w:r>
      <w:proofErr w:type="gramStart"/>
      <w:r w:rsidRPr="00531EBA">
        <w:rPr>
          <w:rFonts w:ascii="Times New Roman"/>
          <w:sz w:val="28"/>
          <w:szCs w:val="28"/>
          <w:lang w:val="ru-RU"/>
        </w:rPr>
        <w:t>в</w:t>
      </w:r>
      <w:proofErr w:type="gramEnd"/>
      <w:r w:rsidRPr="00531EBA">
        <w:rPr>
          <w:rFonts w:ascii="Times New Roman"/>
          <w:sz w:val="28"/>
          <w:szCs w:val="28"/>
          <w:lang w:val="ru-RU"/>
        </w:rPr>
        <w:t xml:space="preserve"> должностные (служебные) </w:t>
      </w:r>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 xml:space="preserve">обязанности лица, замещавшего должность муниципального службы, </w:t>
      </w:r>
    </w:p>
    <w:p w:rsidR="00531EBA" w:rsidRPr="00531EBA" w:rsidRDefault="00531EBA" w:rsidP="00531EBA">
      <w:pPr>
        <w:autoSpaceDE w:val="0"/>
        <w:autoSpaceDN w:val="0"/>
        <w:adjustRightInd w:val="0"/>
        <w:spacing w:after="0" w:line="240" w:lineRule="auto"/>
        <w:jc w:val="center"/>
        <w:rPr>
          <w:rFonts w:ascii="Times New Roman"/>
          <w:sz w:val="28"/>
          <w:szCs w:val="28"/>
          <w:lang w:val="ru-RU"/>
        </w:rPr>
      </w:pPr>
      <w:r w:rsidRPr="00531EBA">
        <w:rPr>
          <w:rFonts w:ascii="Times New Roman"/>
          <w:sz w:val="28"/>
          <w:szCs w:val="28"/>
          <w:lang w:val="ru-RU"/>
        </w:rPr>
        <w:t>с согласия комиссии по соблюдению требований к служебному поведению муниципальных служащих Череповецкого муниципального округа и урегулированию конфликта интересов</w:t>
      </w:r>
    </w:p>
    <w:p w:rsidR="00531EBA" w:rsidRPr="00531EBA" w:rsidRDefault="00531EBA" w:rsidP="00531EBA">
      <w:pPr>
        <w:autoSpaceDE w:val="0"/>
        <w:autoSpaceDN w:val="0"/>
        <w:adjustRightInd w:val="0"/>
        <w:spacing w:after="0" w:line="240" w:lineRule="auto"/>
        <w:jc w:val="center"/>
        <w:outlineLvl w:val="0"/>
        <w:rPr>
          <w:rFonts w:ascii="Times New Roman"/>
          <w:sz w:val="28"/>
          <w:szCs w:val="28"/>
          <w:lang w:val="ru-RU"/>
        </w:rPr>
      </w:pPr>
    </w:p>
    <w:p w:rsidR="00531EBA" w:rsidRPr="00531EBA" w:rsidRDefault="00531EBA" w:rsidP="00531EBA">
      <w:pPr>
        <w:spacing w:after="0" w:line="240" w:lineRule="auto"/>
        <w:jc w:val="both"/>
        <w:rPr>
          <w:rFonts w:ascii="Times New Roman"/>
          <w:b/>
          <w:sz w:val="28"/>
          <w:szCs w:val="28"/>
          <w:lang w:val="ru-RU"/>
        </w:rPr>
      </w:pPr>
      <w:r w:rsidRPr="00531EBA">
        <w:rPr>
          <w:rFonts w:ascii="Times New Roman"/>
          <w:b/>
          <w:sz w:val="28"/>
          <w:szCs w:val="28"/>
          <w:lang w:val="ru-RU"/>
        </w:rPr>
        <w:t>Контрольно-счетный комитет Череповецкого муниципального округа</w:t>
      </w:r>
    </w:p>
    <w:p w:rsidR="00531EBA" w:rsidRDefault="00531EBA" w:rsidP="00531EBA">
      <w:pPr>
        <w:spacing w:after="0" w:line="240" w:lineRule="auto"/>
        <w:jc w:val="both"/>
        <w:rPr>
          <w:rFonts w:ascii="Times New Roman"/>
          <w:sz w:val="28"/>
          <w:szCs w:val="28"/>
        </w:rPr>
      </w:pPr>
      <w:proofErr w:type="spellStart"/>
      <w:r>
        <w:rPr>
          <w:rFonts w:ascii="Times New Roman"/>
          <w:sz w:val="28"/>
          <w:szCs w:val="28"/>
        </w:rPr>
        <w:t>Инспектор</w:t>
      </w:r>
      <w:proofErr w:type="spellEnd"/>
      <w:r>
        <w:rPr>
          <w:rFonts w:ascii="Times New Roman"/>
          <w:sz w:val="28"/>
          <w:szCs w:val="28"/>
        </w:rPr>
        <w:t xml:space="preserve"> </w:t>
      </w:r>
    </w:p>
    <w:p w:rsidR="00531EBA" w:rsidRDefault="00531EBA" w:rsidP="00531EBA">
      <w:pPr>
        <w:spacing w:after="0" w:line="240" w:lineRule="auto"/>
        <w:jc w:val="both"/>
        <w:rPr>
          <w:rFonts w:ascii="Times New Roman"/>
          <w:sz w:val="28"/>
          <w:szCs w:val="28"/>
        </w:rPr>
      </w:pPr>
    </w:p>
    <w:p w:rsidR="00531EBA" w:rsidRDefault="00531EBA" w:rsidP="00531EBA">
      <w:pPr>
        <w:spacing w:after="0" w:line="240" w:lineRule="auto"/>
        <w:jc w:val="both"/>
        <w:rPr>
          <w:rFonts w:ascii="Times New Roman"/>
          <w:b/>
          <w:sz w:val="28"/>
          <w:szCs w:val="28"/>
        </w:rPr>
      </w:pPr>
      <w:proofErr w:type="spellStart"/>
      <w:r>
        <w:rPr>
          <w:rFonts w:ascii="Times New Roman"/>
          <w:b/>
          <w:sz w:val="28"/>
          <w:szCs w:val="28"/>
        </w:rPr>
        <w:t>Администрация</w:t>
      </w:r>
      <w:proofErr w:type="spellEnd"/>
      <w:r>
        <w:rPr>
          <w:rFonts w:ascii="Times New Roman"/>
          <w:b/>
          <w:sz w:val="28"/>
          <w:szCs w:val="28"/>
        </w:rPr>
        <w:t xml:space="preserve"> Череповецкого муниципального </w:t>
      </w:r>
      <w:proofErr w:type="spellStart"/>
      <w:r>
        <w:rPr>
          <w:rFonts w:ascii="Times New Roman"/>
          <w:b/>
          <w:sz w:val="28"/>
          <w:szCs w:val="28"/>
        </w:rPr>
        <w:t>округа</w:t>
      </w:r>
      <w:proofErr w:type="spellEnd"/>
    </w:p>
    <w:p w:rsidR="00531EBA" w:rsidRDefault="00531EBA" w:rsidP="00531EBA">
      <w:pPr>
        <w:spacing w:after="0" w:line="240" w:lineRule="auto"/>
        <w:jc w:val="both"/>
        <w:rPr>
          <w:rFonts w:ascii="Times New Roman"/>
          <w:sz w:val="28"/>
          <w:szCs w:val="28"/>
        </w:rPr>
      </w:pPr>
      <w:proofErr w:type="spellStart"/>
      <w:r>
        <w:rPr>
          <w:rFonts w:ascii="Times New Roman"/>
          <w:sz w:val="28"/>
          <w:szCs w:val="28"/>
        </w:rPr>
        <w:t>Первый</w:t>
      </w:r>
      <w:proofErr w:type="spellEnd"/>
      <w:r>
        <w:rPr>
          <w:rFonts w:ascii="Times New Roman"/>
          <w:sz w:val="28"/>
          <w:szCs w:val="28"/>
        </w:rPr>
        <w:t xml:space="preserve"> заместитель главы </w:t>
      </w:r>
      <w:proofErr w:type="spellStart"/>
      <w:r>
        <w:rPr>
          <w:rFonts w:ascii="Times New Roman"/>
          <w:sz w:val="28"/>
          <w:szCs w:val="28"/>
        </w:rPr>
        <w:t>округа</w:t>
      </w:r>
      <w:proofErr w:type="spellEnd"/>
    </w:p>
    <w:p w:rsidR="00531EBA" w:rsidRPr="00531EBA" w:rsidRDefault="00531EBA" w:rsidP="00531EBA">
      <w:pPr>
        <w:spacing w:after="0" w:line="240" w:lineRule="auto"/>
        <w:jc w:val="both"/>
        <w:rPr>
          <w:rFonts w:ascii="Times New Roman"/>
          <w:sz w:val="28"/>
          <w:szCs w:val="28"/>
          <w:lang w:val="ru-RU"/>
        </w:rPr>
      </w:pPr>
      <w:r w:rsidRPr="00531EBA">
        <w:rPr>
          <w:rFonts w:ascii="Times New Roman"/>
          <w:sz w:val="28"/>
          <w:szCs w:val="28"/>
          <w:lang w:val="ru-RU"/>
        </w:rPr>
        <w:t>Заместитель главы округа</w:t>
      </w:r>
    </w:p>
    <w:p w:rsidR="00531EBA" w:rsidRPr="00531EBA" w:rsidRDefault="00531EBA" w:rsidP="00531EBA">
      <w:pPr>
        <w:spacing w:after="0" w:line="240" w:lineRule="auto"/>
        <w:jc w:val="both"/>
        <w:rPr>
          <w:rFonts w:ascii="Times New Roman"/>
          <w:sz w:val="28"/>
          <w:szCs w:val="28"/>
          <w:lang w:val="ru-RU"/>
        </w:rPr>
      </w:pPr>
      <w:r w:rsidRPr="00531EBA">
        <w:rPr>
          <w:rFonts w:ascii="Times New Roman"/>
          <w:sz w:val="28"/>
          <w:szCs w:val="28"/>
          <w:lang w:val="ru-RU"/>
        </w:rPr>
        <w:t xml:space="preserve">Управляющий делами </w:t>
      </w:r>
    </w:p>
    <w:p w:rsidR="00531EBA" w:rsidRPr="00531EBA" w:rsidRDefault="00531EBA" w:rsidP="00531EBA">
      <w:pPr>
        <w:spacing w:after="0" w:line="240" w:lineRule="auto"/>
        <w:jc w:val="both"/>
        <w:rPr>
          <w:rFonts w:ascii="Times New Roman"/>
          <w:b/>
          <w:bCs/>
          <w:sz w:val="28"/>
          <w:szCs w:val="28"/>
          <w:lang w:val="ru-RU"/>
        </w:rPr>
      </w:pPr>
    </w:p>
    <w:p w:rsidR="00531EBA" w:rsidRPr="00531EBA" w:rsidRDefault="00531EBA" w:rsidP="00531EBA">
      <w:pPr>
        <w:spacing w:after="0" w:line="240" w:lineRule="auto"/>
        <w:jc w:val="both"/>
        <w:rPr>
          <w:rFonts w:ascii="Times New Roman"/>
          <w:b/>
          <w:bCs/>
          <w:sz w:val="28"/>
          <w:szCs w:val="28"/>
          <w:lang w:val="ru-RU"/>
        </w:rPr>
      </w:pPr>
      <w:r w:rsidRPr="00531EBA">
        <w:rPr>
          <w:rFonts w:ascii="Times New Roman"/>
          <w:b/>
          <w:bCs/>
          <w:sz w:val="28"/>
          <w:szCs w:val="28"/>
          <w:lang w:val="ru-RU"/>
        </w:rPr>
        <w:t>Управление архитектуры и градостроительства администрации округа</w:t>
      </w:r>
    </w:p>
    <w:p w:rsidR="00531EBA" w:rsidRPr="00531EBA" w:rsidRDefault="00531EBA" w:rsidP="00531EBA">
      <w:pPr>
        <w:spacing w:after="0" w:line="240" w:lineRule="auto"/>
        <w:jc w:val="both"/>
        <w:rPr>
          <w:rFonts w:ascii="Times New Roman"/>
          <w:sz w:val="28"/>
          <w:szCs w:val="28"/>
          <w:lang w:val="ru-RU"/>
        </w:rPr>
      </w:pPr>
      <w:r w:rsidRPr="00531EBA">
        <w:rPr>
          <w:rFonts w:ascii="Times New Roman"/>
          <w:sz w:val="28"/>
          <w:szCs w:val="28"/>
          <w:lang w:val="ru-RU"/>
        </w:rPr>
        <w:t>Начальник управления</w:t>
      </w:r>
    </w:p>
    <w:p w:rsidR="00531EBA" w:rsidRPr="00531EBA" w:rsidRDefault="00531EBA" w:rsidP="00531EBA">
      <w:pPr>
        <w:spacing w:after="0" w:line="240" w:lineRule="auto"/>
        <w:jc w:val="both"/>
        <w:rPr>
          <w:rFonts w:ascii="Times New Roman"/>
          <w:sz w:val="28"/>
          <w:szCs w:val="28"/>
          <w:lang w:val="ru-RU"/>
        </w:rPr>
      </w:pPr>
      <w:r w:rsidRPr="00531EBA">
        <w:rPr>
          <w:rFonts w:ascii="Times New Roman"/>
          <w:sz w:val="28"/>
          <w:szCs w:val="28"/>
          <w:lang w:val="ru-RU"/>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b/>
          <w:bCs/>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Управление образования администрации округа</w:t>
      </w:r>
      <w:r>
        <w:rPr>
          <w:sz w:val="28"/>
          <w:szCs w:val="28"/>
        </w:rPr>
        <w:t xml:space="preserve"> </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Управление строительства и жилищно-коммунального хозяйства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экологического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 отдела экологического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Управление экономики и сельского хозяйства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lastRenderedPageBreak/>
        <w:t>Финансовое управление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бюджетного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бюджетного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 бюджетного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доходов и консолидированной отчетности</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 отдела доходов и консолидированной отчетности</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внутреннего финансового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 отдела внутреннего финансового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Экспертно-правовое управление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управления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Комитет имущественных отношений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Председатель Комитета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председателя Комитета, начальник отдела администрирования платежей</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по землепользованию и арендным платежам</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Ведущий специалист отдела по землепользованию и арендным платежам</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по управлению имуществом</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 муниципального земельного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Ведущий специалист отдела муниципального земельного контроля</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Отдел культуры, молодежи и туризма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b/>
          <w:sz w:val="28"/>
          <w:szCs w:val="28"/>
        </w:rPr>
      </w:pPr>
      <w:r>
        <w:rPr>
          <w:b/>
          <w:sz w:val="28"/>
          <w:szCs w:val="28"/>
        </w:rPr>
        <w:t>Комитет по физической культуре и спорту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Председатель Комитета</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Отдел по мобилизационной работе, гражданской обороне, защите населения и территории от чрезвычайных ситуаций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Отдел муниципальной службы и кадровой политики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Заместитель начальника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сектора по профилактике коррупционных правонарушений</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b/>
          <w:sz w:val="28"/>
          <w:szCs w:val="28"/>
        </w:rPr>
      </w:pPr>
      <w:r>
        <w:rPr>
          <w:b/>
          <w:sz w:val="28"/>
          <w:szCs w:val="28"/>
        </w:rPr>
        <w:t>Отдел организационного обеспечения и архивов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lastRenderedPageBreak/>
        <w:t>Начальник отдела</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Default="00531EBA" w:rsidP="00531EBA">
      <w:pPr>
        <w:pStyle w:val="af7"/>
        <w:shd w:val="clear" w:color="auto" w:fill="FFFFFF"/>
        <w:spacing w:before="0" w:beforeAutospacing="0" w:after="0" w:afterAutospacing="0"/>
        <w:contextualSpacing/>
        <w:jc w:val="both"/>
        <w:rPr>
          <w:sz w:val="28"/>
          <w:szCs w:val="28"/>
        </w:rPr>
      </w:pPr>
      <w:r>
        <w:rPr>
          <w:b/>
          <w:bCs/>
          <w:sz w:val="28"/>
          <w:szCs w:val="28"/>
        </w:rPr>
        <w:t>Отдел по опеке и попечительству администрации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Начальник отдела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Ведущий специалист</w:t>
      </w:r>
    </w:p>
    <w:p w:rsidR="00531EBA" w:rsidRDefault="00531EBA" w:rsidP="00531EBA">
      <w:pPr>
        <w:pStyle w:val="af7"/>
        <w:shd w:val="clear" w:color="auto" w:fill="FFFFFF"/>
        <w:spacing w:before="0" w:beforeAutospacing="0" w:after="0" w:afterAutospacing="0"/>
        <w:contextualSpacing/>
        <w:jc w:val="both"/>
        <w:rPr>
          <w:sz w:val="28"/>
          <w:szCs w:val="28"/>
        </w:rPr>
      </w:pPr>
    </w:p>
    <w:p w:rsidR="00531EBA" w:rsidRPr="00531EBA" w:rsidRDefault="00531EBA" w:rsidP="00531EBA">
      <w:pPr>
        <w:pStyle w:val="af7"/>
        <w:shd w:val="clear" w:color="auto" w:fill="FFFFFF"/>
        <w:spacing w:before="0" w:beforeAutospacing="0" w:after="0" w:afterAutospacing="0"/>
        <w:contextualSpacing/>
        <w:jc w:val="both"/>
        <w:rPr>
          <w:b/>
          <w:bCs/>
          <w:sz w:val="28"/>
          <w:szCs w:val="28"/>
        </w:rPr>
      </w:pPr>
      <w:r w:rsidRPr="00531EBA">
        <w:rPr>
          <w:b/>
          <w:bCs/>
          <w:sz w:val="28"/>
          <w:szCs w:val="28"/>
        </w:rPr>
        <w:t>Комиссия по делам несовершеннолетних Череповецкого муниципального округа</w:t>
      </w:r>
    </w:p>
    <w:p w:rsidR="00531EBA" w:rsidRDefault="00531EBA" w:rsidP="00531EBA">
      <w:pPr>
        <w:pStyle w:val="af7"/>
        <w:shd w:val="clear" w:color="auto" w:fill="FFFFFF"/>
        <w:spacing w:before="0" w:beforeAutospacing="0" w:after="0" w:afterAutospacing="0"/>
        <w:contextualSpacing/>
        <w:jc w:val="both"/>
        <w:rPr>
          <w:sz w:val="28"/>
          <w:szCs w:val="28"/>
        </w:rPr>
      </w:pPr>
      <w:r>
        <w:rPr>
          <w:sz w:val="28"/>
          <w:szCs w:val="28"/>
        </w:rPr>
        <w:t>Главный специалист</w:t>
      </w:r>
    </w:p>
    <w:p w:rsidR="006C5614" w:rsidRPr="00291478" w:rsidRDefault="006C5614" w:rsidP="00531EBA">
      <w:pPr>
        <w:autoSpaceDE w:val="0"/>
        <w:autoSpaceDN w:val="0"/>
        <w:adjustRightInd w:val="0"/>
        <w:spacing w:after="0" w:line="240" w:lineRule="auto"/>
        <w:contextualSpacing/>
        <w:jc w:val="center"/>
        <w:rPr>
          <w:rFonts w:ascii="Times New Roman" w:eastAsia="Times New Roman" w:cs="Times New Roman"/>
          <w:sz w:val="28"/>
          <w:lang w:val="ru-RU"/>
        </w:rPr>
      </w:pPr>
    </w:p>
    <w:sectPr w:rsidR="006C5614" w:rsidRPr="00291478" w:rsidSect="000C7790">
      <w:headerReference w:type="default" r:id="rId11"/>
      <w:pgSz w:w="11906" w:h="16838"/>
      <w:pgMar w:top="1134" w:right="850" w:bottom="1134" w:left="1701" w:header="709" w:footer="709" w:gutter="0"/>
      <w:cols w:space="170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D48" w:rsidRDefault="002E6D48">
      <w:pPr>
        <w:spacing w:after="0" w:line="240" w:lineRule="auto"/>
      </w:pPr>
      <w:r>
        <w:separator/>
      </w:r>
    </w:p>
  </w:endnote>
  <w:endnote w:type="continuationSeparator" w:id="0">
    <w:p w:rsidR="002E6D48" w:rsidRDefault="002E6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D48" w:rsidRDefault="002E6D48">
      <w:pPr>
        <w:spacing w:after="0" w:line="240" w:lineRule="auto"/>
      </w:pPr>
      <w:r>
        <w:separator/>
      </w:r>
    </w:p>
  </w:footnote>
  <w:footnote w:type="continuationSeparator" w:id="0">
    <w:p w:rsidR="002E6D48" w:rsidRDefault="002E6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95626"/>
      <w:docPartObj>
        <w:docPartGallery w:val="Page Numbers (Top of Page)"/>
        <w:docPartUnique/>
      </w:docPartObj>
    </w:sdtPr>
    <w:sdtContent>
      <w:p w:rsidR="000C7790" w:rsidRDefault="000C7790">
        <w:pPr>
          <w:pStyle w:val="af8"/>
          <w:jc w:val="center"/>
        </w:pPr>
        <w:r w:rsidRPr="000C7790">
          <w:rPr>
            <w:rFonts w:ascii="Times New Roman" w:cs="Times New Roman"/>
            <w:sz w:val="24"/>
          </w:rPr>
          <w:fldChar w:fldCharType="begin"/>
        </w:r>
        <w:r w:rsidRPr="000C7790">
          <w:rPr>
            <w:rFonts w:ascii="Times New Roman" w:cs="Times New Roman"/>
            <w:sz w:val="24"/>
          </w:rPr>
          <w:instrText xml:space="preserve"> PAGE   \* MERGEFORMAT </w:instrText>
        </w:r>
        <w:r w:rsidRPr="000C7790">
          <w:rPr>
            <w:rFonts w:ascii="Times New Roman" w:cs="Times New Roman"/>
            <w:sz w:val="24"/>
          </w:rPr>
          <w:fldChar w:fldCharType="separate"/>
        </w:r>
        <w:r w:rsidR="00CD57D7">
          <w:rPr>
            <w:rFonts w:ascii="Times New Roman" w:cs="Times New Roman"/>
            <w:noProof/>
            <w:sz w:val="24"/>
          </w:rPr>
          <w:t>5</w:t>
        </w:r>
        <w:r w:rsidRPr="000C7790">
          <w:rPr>
            <w:rFonts w:ascii="Times New Roman" w:cs="Times New Roman"/>
            <w:sz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C16DE"/>
    <w:rsid w:val="000C103C"/>
    <w:rsid w:val="000C7790"/>
    <w:rsid w:val="000F7335"/>
    <w:rsid w:val="001107CC"/>
    <w:rsid w:val="00111A51"/>
    <w:rsid w:val="002142B9"/>
    <w:rsid w:val="00291478"/>
    <w:rsid w:val="002C0F13"/>
    <w:rsid w:val="002E6D48"/>
    <w:rsid w:val="00330EC6"/>
    <w:rsid w:val="003D3B02"/>
    <w:rsid w:val="003F0ACA"/>
    <w:rsid w:val="004C16DE"/>
    <w:rsid w:val="00516B3F"/>
    <w:rsid w:val="00531EBA"/>
    <w:rsid w:val="00585DA7"/>
    <w:rsid w:val="00587E90"/>
    <w:rsid w:val="0065464F"/>
    <w:rsid w:val="006C5614"/>
    <w:rsid w:val="0070159F"/>
    <w:rsid w:val="00745121"/>
    <w:rsid w:val="007D33F7"/>
    <w:rsid w:val="007D3BA1"/>
    <w:rsid w:val="009101E6"/>
    <w:rsid w:val="00976121"/>
    <w:rsid w:val="009C01BB"/>
    <w:rsid w:val="00A036DF"/>
    <w:rsid w:val="00A210DE"/>
    <w:rsid w:val="00BA19E7"/>
    <w:rsid w:val="00C129CB"/>
    <w:rsid w:val="00C233A6"/>
    <w:rsid w:val="00C91885"/>
    <w:rsid w:val="00CD57D7"/>
    <w:rsid w:val="00CF090B"/>
    <w:rsid w:val="00D91787"/>
    <w:rsid w:val="00DD0C4F"/>
    <w:rsid w:val="00E157EC"/>
    <w:rsid w:val="00EA502C"/>
    <w:rsid w:val="00EB3194"/>
    <w:rsid w:val="00EC1104"/>
    <w:rsid w:val="00F57035"/>
    <w:rsid w:val="00F97176"/>
    <w:rsid w:val="00FA0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DE"/>
  </w:style>
  <w:style w:type="paragraph" w:styleId="3">
    <w:name w:val="heading 3"/>
    <w:basedOn w:val="a"/>
    <w:next w:val="a"/>
    <w:link w:val="30"/>
    <w:unhideWhenUsed/>
    <w:qFormat/>
    <w:rsid w:val="00A036DF"/>
    <w:pPr>
      <w:keepNext/>
      <w:spacing w:before="240" w:after="60" w:line="240" w:lineRule="auto"/>
      <w:outlineLvl w:val="2"/>
    </w:pPr>
    <w:rPr>
      <w:rFonts w:ascii="Cambria" w:eastAsia="Times New Roman" w:hAnsi="Cambria" w:cs="Times New Roman"/>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link w:val="Heading1Char"/>
    <w:uiPriority w:val="9"/>
    <w:qFormat/>
    <w:rsid w:val="004C16DE"/>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4C16DE"/>
    <w:rPr>
      <w:rFonts w:ascii="Arial" w:eastAsia="Arial" w:hAnsi="Arial" w:cs="Arial"/>
      <w:sz w:val="40"/>
      <w:szCs w:val="40"/>
    </w:rPr>
  </w:style>
  <w:style w:type="paragraph" w:customStyle="1" w:styleId="Heading2">
    <w:name w:val="Heading 2"/>
    <w:link w:val="Heading2Char"/>
    <w:uiPriority w:val="9"/>
    <w:unhideWhenUsed/>
    <w:qFormat/>
    <w:rsid w:val="004C16DE"/>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4C16DE"/>
    <w:rPr>
      <w:rFonts w:ascii="Arial" w:eastAsia="Arial" w:hAnsi="Arial" w:cs="Arial"/>
      <w:sz w:val="34"/>
    </w:rPr>
  </w:style>
  <w:style w:type="paragraph" w:customStyle="1" w:styleId="Heading3">
    <w:name w:val="Heading 3"/>
    <w:link w:val="Heading3Char"/>
    <w:uiPriority w:val="9"/>
    <w:unhideWhenUsed/>
    <w:qFormat/>
    <w:rsid w:val="004C16DE"/>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4C16DE"/>
    <w:rPr>
      <w:rFonts w:ascii="Arial" w:eastAsia="Arial" w:hAnsi="Arial" w:cs="Arial"/>
      <w:sz w:val="30"/>
      <w:szCs w:val="30"/>
    </w:rPr>
  </w:style>
  <w:style w:type="paragraph" w:customStyle="1" w:styleId="Heading4">
    <w:name w:val="Heading 4"/>
    <w:link w:val="Heading4Char"/>
    <w:uiPriority w:val="9"/>
    <w:unhideWhenUsed/>
    <w:qFormat/>
    <w:rsid w:val="004C16DE"/>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4C16DE"/>
    <w:rPr>
      <w:rFonts w:ascii="Arial" w:eastAsia="Arial" w:hAnsi="Arial" w:cs="Arial"/>
      <w:b/>
      <w:bCs/>
      <w:sz w:val="26"/>
      <w:szCs w:val="26"/>
    </w:rPr>
  </w:style>
  <w:style w:type="paragraph" w:customStyle="1" w:styleId="Heading5">
    <w:name w:val="Heading 5"/>
    <w:link w:val="Heading5Char"/>
    <w:uiPriority w:val="9"/>
    <w:unhideWhenUsed/>
    <w:qFormat/>
    <w:rsid w:val="004C16DE"/>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4C16DE"/>
    <w:rPr>
      <w:rFonts w:ascii="Arial" w:eastAsia="Arial" w:hAnsi="Arial" w:cs="Arial"/>
      <w:b/>
      <w:bCs/>
      <w:sz w:val="24"/>
      <w:szCs w:val="24"/>
    </w:rPr>
  </w:style>
  <w:style w:type="paragraph" w:customStyle="1" w:styleId="Heading6">
    <w:name w:val="Heading 6"/>
    <w:link w:val="Heading6Char"/>
    <w:uiPriority w:val="9"/>
    <w:unhideWhenUsed/>
    <w:qFormat/>
    <w:rsid w:val="004C16DE"/>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4C16DE"/>
    <w:rPr>
      <w:rFonts w:ascii="Arial" w:eastAsia="Arial" w:hAnsi="Arial" w:cs="Arial"/>
      <w:b/>
      <w:bCs/>
      <w:sz w:val="22"/>
      <w:szCs w:val="22"/>
    </w:rPr>
  </w:style>
  <w:style w:type="paragraph" w:customStyle="1" w:styleId="Heading7">
    <w:name w:val="Heading 7"/>
    <w:link w:val="Heading7Char"/>
    <w:uiPriority w:val="9"/>
    <w:unhideWhenUsed/>
    <w:qFormat/>
    <w:rsid w:val="004C16DE"/>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4C16DE"/>
    <w:rPr>
      <w:rFonts w:ascii="Arial" w:eastAsia="Arial" w:hAnsi="Arial" w:cs="Arial"/>
      <w:b/>
      <w:bCs/>
      <w:i/>
      <w:iCs/>
      <w:sz w:val="22"/>
      <w:szCs w:val="22"/>
    </w:rPr>
  </w:style>
  <w:style w:type="paragraph" w:customStyle="1" w:styleId="Heading8">
    <w:name w:val="Heading 8"/>
    <w:link w:val="Heading8Char"/>
    <w:uiPriority w:val="9"/>
    <w:unhideWhenUsed/>
    <w:qFormat/>
    <w:rsid w:val="004C16DE"/>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4C16DE"/>
    <w:rPr>
      <w:rFonts w:ascii="Arial" w:eastAsia="Arial" w:hAnsi="Arial" w:cs="Arial"/>
      <w:i/>
      <w:iCs/>
      <w:sz w:val="22"/>
      <w:szCs w:val="22"/>
    </w:rPr>
  </w:style>
  <w:style w:type="paragraph" w:customStyle="1" w:styleId="Heading9">
    <w:name w:val="Heading 9"/>
    <w:link w:val="Heading9Char"/>
    <w:uiPriority w:val="9"/>
    <w:unhideWhenUsed/>
    <w:qFormat/>
    <w:rsid w:val="004C16DE"/>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4C16DE"/>
    <w:rPr>
      <w:rFonts w:ascii="Arial" w:eastAsia="Arial" w:hAnsi="Arial" w:cs="Arial"/>
      <w:i/>
      <w:iCs/>
      <w:sz w:val="21"/>
      <w:szCs w:val="21"/>
    </w:rPr>
  </w:style>
  <w:style w:type="paragraph" w:styleId="a3">
    <w:name w:val="List Paragraph"/>
    <w:uiPriority w:val="34"/>
    <w:qFormat/>
    <w:rsid w:val="004C16DE"/>
    <w:pPr>
      <w:ind w:left="720"/>
      <w:contextualSpacing/>
    </w:pPr>
  </w:style>
  <w:style w:type="paragraph" w:styleId="a4">
    <w:name w:val="No Spacing"/>
    <w:uiPriority w:val="1"/>
    <w:qFormat/>
    <w:rsid w:val="004C16DE"/>
    <w:pPr>
      <w:spacing w:after="0" w:line="240" w:lineRule="auto"/>
    </w:pPr>
  </w:style>
  <w:style w:type="paragraph" w:styleId="a5">
    <w:name w:val="Title"/>
    <w:link w:val="a6"/>
    <w:uiPriority w:val="10"/>
    <w:qFormat/>
    <w:rsid w:val="004C16DE"/>
    <w:pPr>
      <w:spacing w:before="300"/>
      <w:contextualSpacing/>
    </w:pPr>
    <w:rPr>
      <w:sz w:val="48"/>
      <w:szCs w:val="48"/>
    </w:rPr>
  </w:style>
  <w:style w:type="character" w:customStyle="1" w:styleId="a6">
    <w:name w:val="Название Знак"/>
    <w:link w:val="a5"/>
    <w:uiPriority w:val="10"/>
    <w:rsid w:val="004C16DE"/>
    <w:rPr>
      <w:sz w:val="48"/>
      <w:szCs w:val="48"/>
    </w:rPr>
  </w:style>
  <w:style w:type="paragraph" w:styleId="a7">
    <w:name w:val="Subtitle"/>
    <w:link w:val="a8"/>
    <w:uiPriority w:val="11"/>
    <w:qFormat/>
    <w:rsid w:val="004C16DE"/>
    <w:pPr>
      <w:spacing w:before="200"/>
    </w:pPr>
    <w:rPr>
      <w:sz w:val="24"/>
      <w:szCs w:val="24"/>
    </w:rPr>
  </w:style>
  <w:style w:type="character" w:customStyle="1" w:styleId="a8">
    <w:name w:val="Подзаголовок Знак"/>
    <w:link w:val="a7"/>
    <w:uiPriority w:val="11"/>
    <w:rsid w:val="004C16DE"/>
    <w:rPr>
      <w:sz w:val="24"/>
      <w:szCs w:val="24"/>
    </w:rPr>
  </w:style>
  <w:style w:type="paragraph" w:styleId="2">
    <w:name w:val="Quote"/>
    <w:link w:val="20"/>
    <w:uiPriority w:val="29"/>
    <w:qFormat/>
    <w:rsid w:val="004C16DE"/>
    <w:pPr>
      <w:ind w:left="720" w:right="720"/>
    </w:pPr>
    <w:rPr>
      <w:i/>
    </w:rPr>
  </w:style>
  <w:style w:type="character" w:customStyle="1" w:styleId="20">
    <w:name w:val="Цитата 2 Знак"/>
    <w:link w:val="2"/>
    <w:uiPriority w:val="29"/>
    <w:rsid w:val="004C16DE"/>
    <w:rPr>
      <w:i/>
    </w:rPr>
  </w:style>
  <w:style w:type="paragraph" w:styleId="a9">
    <w:name w:val="Intense Quote"/>
    <w:link w:val="aa"/>
    <w:uiPriority w:val="30"/>
    <w:qFormat/>
    <w:rsid w:val="004C16D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C16DE"/>
    <w:rPr>
      <w:i/>
    </w:rPr>
  </w:style>
  <w:style w:type="paragraph" w:customStyle="1" w:styleId="Header">
    <w:name w:val="Header"/>
    <w:link w:val="HeaderChar"/>
    <w:uiPriority w:val="99"/>
    <w:unhideWhenUsed/>
    <w:rsid w:val="004C16DE"/>
    <w:pPr>
      <w:tabs>
        <w:tab w:val="center" w:pos="7143"/>
        <w:tab w:val="right" w:pos="14287"/>
      </w:tabs>
      <w:spacing w:after="0" w:line="240" w:lineRule="auto"/>
    </w:pPr>
  </w:style>
  <w:style w:type="character" w:customStyle="1" w:styleId="HeaderChar">
    <w:name w:val="Header Char"/>
    <w:link w:val="Header"/>
    <w:uiPriority w:val="99"/>
    <w:rsid w:val="004C16DE"/>
  </w:style>
  <w:style w:type="paragraph" w:customStyle="1" w:styleId="Footer">
    <w:name w:val="Footer"/>
    <w:link w:val="CaptionChar"/>
    <w:uiPriority w:val="99"/>
    <w:unhideWhenUsed/>
    <w:rsid w:val="004C16DE"/>
    <w:pPr>
      <w:tabs>
        <w:tab w:val="center" w:pos="7143"/>
        <w:tab w:val="right" w:pos="14287"/>
      </w:tabs>
      <w:spacing w:after="0" w:line="240" w:lineRule="auto"/>
    </w:pPr>
  </w:style>
  <w:style w:type="character" w:customStyle="1" w:styleId="FooterChar">
    <w:name w:val="Footer Char"/>
    <w:link w:val="Footer"/>
    <w:uiPriority w:val="99"/>
    <w:rsid w:val="004C16DE"/>
  </w:style>
  <w:style w:type="paragraph" w:customStyle="1" w:styleId="Caption">
    <w:name w:val="Caption"/>
    <w:uiPriority w:val="35"/>
    <w:semiHidden/>
    <w:unhideWhenUsed/>
    <w:qFormat/>
    <w:rsid w:val="004C16DE"/>
    <w:rPr>
      <w:b/>
      <w:bCs/>
      <w:color w:val="4F81BD" w:themeColor="accent1"/>
      <w:sz w:val="18"/>
      <w:szCs w:val="18"/>
    </w:rPr>
  </w:style>
  <w:style w:type="character" w:customStyle="1" w:styleId="CaptionChar">
    <w:name w:val="Caption Char"/>
    <w:link w:val="Footer"/>
    <w:uiPriority w:val="99"/>
    <w:rsid w:val="004C16DE"/>
  </w:style>
  <w:style w:type="table" w:styleId="ab">
    <w:name w:val="Table Grid"/>
    <w:uiPriority w:val="59"/>
    <w:rsid w:val="004C16D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C16D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4C16D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4C16D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4C16D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C16D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C16D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C16D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C16D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C16D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C16D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4C16D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C16D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C16D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C16D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C16D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C16D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C16D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4C16D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C16D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C16D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C16D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C16D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C16D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C16D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4C16D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C16D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C16D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C16D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C16D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C16D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C16D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C16D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4C16D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C16DE"/>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C16D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C16DE"/>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C16D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C16DE"/>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C16DE"/>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4C16D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C16DE"/>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C16DE"/>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C16DE"/>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C16DE"/>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C16DE"/>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C16DE"/>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C16DE"/>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4C16D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C16DE"/>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C16DE"/>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C16DE"/>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C16DE"/>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C16DE"/>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C16DE"/>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4C16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C16D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C16D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C16DE"/>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C16D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C16DE"/>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C16DE"/>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4C16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C16D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C16D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C16D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C16D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C16D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C16D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4C16D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C16DE"/>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C16DE"/>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C16DE"/>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C16DE"/>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C16DE"/>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C16DE"/>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4C16D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C16DE"/>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C16DE"/>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C16DE"/>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C16DE"/>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C16DE"/>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C16DE"/>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4C16DE"/>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C16DE"/>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C16DE"/>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C16DE"/>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C16DE"/>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C16DE"/>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C16DE"/>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C16DE"/>
    <w:pPr>
      <w:spacing w:after="0" w:line="240" w:lineRule="auto"/>
    </w:pPr>
    <w:rPr>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C16DE"/>
    <w:pPr>
      <w:spacing w:after="0" w:line="240" w:lineRule="auto"/>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C16D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C16D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C16D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C16D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C16D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C16D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C16D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4C16DE"/>
    <w:rPr>
      <w:color w:val="0000FF" w:themeColor="hyperlink"/>
      <w:u w:val="single"/>
    </w:rPr>
  </w:style>
  <w:style w:type="paragraph" w:styleId="ad">
    <w:name w:val="footnote text"/>
    <w:link w:val="ae"/>
    <w:uiPriority w:val="99"/>
    <w:semiHidden/>
    <w:unhideWhenUsed/>
    <w:rsid w:val="004C16DE"/>
    <w:pPr>
      <w:spacing w:after="40" w:line="240" w:lineRule="auto"/>
    </w:pPr>
    <w:rPr>
      <w:sz w:val="18"/>
    </w:rPr>
  </w:style>
  <w:style w:type="character" w:customStyle="1" w:styleId="ae">
    <w:name w:val="Текст сноски Знак"/>
    <w:link w:val="ad"/>
    <w:uiPriority w:val="99"/>
    <w:rsid w:val="004C16DE"/>
    <w:rPr>
      <w:sz w:val="18"/>
    </w:rPr>
  </w:style>
  <w:style w:type="character" w:styleId="af">
    <w:name w:val="footnote reference"/>
    <w:uiPriority w:val="99"/>
    <w:unhideWhenUsed/>
    <w:rsid w:val="004C16DE"/>
    <w:rPr>
      <w:vertAlign w:val="superscript"/>
    </w:rPr>
  </w:style>
  <w:style w:type="paragraph" w:styleId="af0">
    <w:name w:val="endnote text"/>
    <w:link w:val="af1"/>
    <w:uiPriority w:val="99"/>
    <w:semiHidden/>
    <w:unhideWhenUsed/>
    <w:rsid w:val="004C16DE"/>
    <w:pPr>
      <w:spacing w:after="0" w:line="240" w:lineRule="auto"/>
    </w:pPr>
    <w:rPr>
      <w:sz w:val="20"/>
    </w:rPr>
  </w:style>
  <w:style w:type="character" w:customStyle="1" w:styleId="af1">
    <w:name w:val="Текст концевой сноски Знак"/>
    <w:link w:val="af0"/>
    <w:uiPriority w:val="99"/>
    <w:rsid w:val="004C16DE"/>
    <w:rPr>
      <w:sz w:val="20"/>
    </w:rPr>
  </w:style>
  <w:style w:type="character" w:styleId="af2">
    <w:name w:val="endnote reference"/>
    <w:uiPriority w:val="99"/>
    <w:semiHidden/>
    <w:unhideWhenUsed/>
    <w:rsid w:val="004C16DE"/>
    <w:rPr>
      <w:vertAlign w:val="superscript"/>
    </w:rPr>
  </w:style>
  <w:style w:type="paragraph" w:styleId="1">
    <w:name w:val="toc 1"/>
    <w:uiPriority w:val="39"/>
    <w:unhideWhenUsed/>
    <w:rsid w:val="004C16DE"/>
    <w:pPr>
      <w:spacing w:after="57"/>
    </w:pPr>
  </w:style>
  <w:style w:type="paragraph" w:styleId="21">
    <w:name w:val="toc 2"/>
    <w:uiPriority w:val="39"/>
    <w:unhideWhenUsed/>
    <w:rsid w:val="004C16DE"/>
    <w:pPr>
      <w:spacing w:after="57"/>
      <w:ind w:left="283"/>
    </w:pPr>
  </w:style>
  <w:style w:type="paragraph" w:styleId="31">
    <w:name w:val="toc 3"/>
    <w:uiPriority w:val="39"/>
    <w:unhideWhenUsed/>
    <w:rsid w:val="004C16DE"/>
    <w:pPr>
      <w:spacing w:after="57"/>
      <w:ind w:left="567"/>
    </w:pPr>
  </w:style>
  <w:style w:type="paragraph" w:styleId="4">
    <w:name w:val="toc 4"/>
    <w:uiPriority w:val="39"/>
    <w:unhideWhenUsed/>
    <w:rsid w:val="004C16DE"/>
    <w:pPr>
      <w:spacing w:after="57"/>
      <w:ind w:left="850"/>
    </w:pPr>
  </w:style>
  <w:style w:type="paragraph" w:styleId="5">
    <w:name w:val="toc 5"/>
    <w:uiPriority w:val="39"/>
    <w:unhideWhenUsed/>
    <w:rsid w:val="004C16DE"/>
    <w:pPr>
      <w:spacing w:after="57"/>
      <w:ind w:left="1134"/>
    </w:pPr>
  </w:style>
  <w:style w:type="paragraph" w:styleId="6">
    <w:name w:val="toc 6"/>
    <w:uiPriority w:val="39"/>
    <w:unhideWhenUsed/>
    <w:rsid w:val="004C16DE"/>
    <w:pPr>
      <w:spacing w:after="57"/>
      <w:ind w:left="1417"/>
    </w:pPr>
  </w:style>
  <w:style w:type="paragraph" w:styleId="7">
    <w:name w:val="toc 7"/>
    <w:uiPriority w:val="39"/>
    <w:unhideWhenUsed/>
    <w:rsid w:val="004C16DE"/>
    <w:pPr>
      <w:spacing w:after="57"/>
      <w:ind w:left="1701"/>
    </w:pPr>
  </w:style>
  <w:style w:type="paragraph" w:styleId="8">
    <w:name w:val="toc 8"/>
    <w:uiPriority w:val="39"/>
    <w:unhideWhenUsed/>
    <w:rsid w:val="004C16DE"/>
    <w:pPr>
      <w:spacing w:after="57"/>
      <w:ind w:left="1984"/>
    </w:pPr>
  </w:style>
  <w:style w:type="paragraph" w:styleId="9">
    <w:name w:val="toc 9"/>
    <w:uiPriority w:val="39"/>
    <w:unhideWhenUsed/>
    <w:rsid w:val="004C16DE"/>
    <w:pPr>
      <w:spacing w:after="57"/>
      <w:ind w:left="2268"/>
    </w:pPr>
  </w:style>
  <w:style w:type="paragraph" w:styleId="af3">
    <w:name w:val="TOC Heading"/>
    <w:uiPriority w:val="39"/>
    <w:unhideWhenUsed/>
    <w:rsid w:val="004C16DE"/>
  </w:style>
  <w:style w:type="paragraph" w:styleId="af4">
    <w:name w:val="table of figures"/>
    <w:uiPriority w:val="99"/>
    <w:unhideWhenUsed/>
    <w:rsid w:val="004C16DE"/>
    <w:pPr>
      <w:spacing w:after="0"/>
    </w:pPr>
  </w:style>
  <w:style w:type="character" w:customStyle="1" w:styleId="30">
    <w:name w:val="Заголовок 3 Знак"/>
    <w:basedOn w:val="a0"/>
    <w:link w:val="3"/>
    <w:rsid w:val="00A036DF"/>
    <w:rPr>
      <w:rFonts w:ascii="Cambria" w:eastAsia="Times New Roman" w:hAnsi="Cambria" w:cs="Times New Roman"/>
      <w:b/>
      <w:bCs/>
      <w:sz w:val="26"/>
      <w:szCs w:val="26"/>
      <w:lang w:val="ru-RU"/>
    </w:rPr>
  </w:style>
  <w:style w:type="paragraph" w:styleId="af5">
    <w:name w:val="Balloon Text"/>
    <w:basedOn w:val="a"/>
    <w:link w:val="af6"/>
    <w:uiPriority w:val="99"/>
    <w:semiHidden/>
    <w:unhideWhenUsed/>
    <w:rsid w:val="00A036D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036DF"/>
    <w:rPr>
      <w:rFonts w:ascii="Tahoma" w:hAnsi="Tahoma" w:cs="Tahoma"/>
      <w:sz w:val="16"/>
      <w:szCs w:val="16"/>
    </w:rPr>
  </w:style>
  <w:style w:type="paragraph" w:styleId="af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0"/>
    <w:uiPriority w:val="99"/>
    <w:unhideWhenUsed/>
    <w:qFormat/>
    <w:rsid w:val="000C7790"/>
    <w:pPr>
      <w:spacing w:before="100" w:beforeAutospacing="1" w:after="100" w:afterAutospacing="1" w:line="240" w:lineRule="auto"/>
    </w:pPr>
    <w:rPr>
      <w:rFonts w:ascii="Times New Roman" w:eastAsia="Times New Roman" w:cs="Times New Roman"/>
      <w:sz w:val="24"/>
      <w:szCs w:val="24"/>
      <w:lang w:val="ru-RU" w:eastAsia="ru-RU"/>
    </w:rPr>
  </w:style>
  <w:style w:type="character" w:customStyle="1" w:styleId="10">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f7"/>
    <w:uiPriority w:val="99"/>
    <w:locked/>
    <w:rsid w:val="000C7790"/>
    <w:rPr>
      <w:rFonts w:ascii="Times New Roman" w:eastAsia="Times New Roman" w:cs="Times New Roman"/>
      <w:sz w:val="24"/>
      <w:szCs w:val="24"/>
      <w:lang w:val="ru-RU" w:eastAsia="ru-RU"/>
    </w:rPr>
  </w:style>
  <w:style w:type="paragraph" w:styleId="af8">
    <w:name w:val="header"/>
    <w:basedOn w:val="a"/>
    <w:link w:val="af9"/>
    <w:uiPriority w:val="99"/>
    <w:unhideWhenUsed/>
    <w:rsid w:val="000C7790"/>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0C7790"/>
  </w:style>
  <w:style w:type="paragraph" w:styleId="afa">
    <w:name w:val="footer"/>
    <w:basedOn w:val="a"/>
    <w:link w:val="afb"/>
    <w:uiPriority w:val="99"/>
    <w:semiHidden/>
    <w:unhideWhenUsed/>
    <w:rsid w:val="000C7790"/>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0C77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B55B5AF4EC6592A095DEB1D5AE212B2D1097A5B5CD06295CF1B6A8DD66153D37BB35DA4F78BA8CB5FA6cFK2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127B55B5AF4EC6592A095DEB1D5AE212B2D1097A5B5CD06295CF1B6A8DD66153D37BB35DA4F78BA8CB5FA6cFK2M" TargetMode="External"/><Relationship Id="rId4" Type="http://schemas.openxmlformats.org/officeDocument/2006/relationships/webSettings" Target="webSettings.xml"/><Relationship Id="rId9" Type="http://schemas.openxmlformats.org/officeDocument/2006/relationships/hyperlink" Target="consultantplus://offline/ref=127B55B5AF4EC6592A095DEB1D5AE212B2D1097A5A58D96597CF1B6A8DD66153D37BB35DA4F78BA8CB5FA7cFK7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1096</Words>
  <Characters>6252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2</cp:revision>
  <cp:lastPrinted>2026-02-05T09:02:00Z</cp:lastPrinted>
  <dcterms:created xsi:type="dcterms:W3CDTF">2026-02-05T09:02:00Z</dcterms:created>
  <dcterms:modified xsi:type="dcterms:W3CDTF">2026-02-05T09:02:00Z</dcterms:modified>
</cp:coreProperties>
</file>