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05499C">
        <w:rPr>
          <w:rFonts w:ascii="Times New Roman" w:hAnsi="Times New Roman"/>
          <w:b/>
          <w:color w:val="auto"/>
          <w:sz w:val="36"/>
          <w:szCs w:val="36"/>
        </w:rPr>
        <w:t>П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0A1608">
        <w:rPr>
          <w:rFonts w:ascii="Times New Roman" w:hAnsi="Times New Roman" w:cs="Times New Roman"/>
          <w:sz w:val="28"/>
          <w:szCs w:val="28"/>
        </w:rPr>
        <w:t>04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E63D0E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0A1608">
        <w:rPr>
          <w:rFonts w:ascii="Times New Roman" w:hAnsi="Times New Roman" w:cs="Times New Roman"/>
          <w:sz w:val="28"/>
          <w:szCs w:val="28"/>
        </w:rPr>
        <w:t>292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E35AD" w:rsidRDefault="000E35AD" w:rsidP="00E63D0E">
      <w:pPr>
        <w:spacing w:line="240" w:lineRule="auto"/>
        <w:rPr>
          <w:lang w:eastAsia="ar-SA"/>
        </w:rPr>
      </w:pPr>
    </w:p>
    <w:p w:rsidR="0005499C" w:rsidRPr="0005499C" w:rsidRDefault="0005499C" w:rsidP="00E63D0E">
      <w:pPr>
        <w:spacing w:line="240" w:lineRule="auto"/>
        <w:rPr>
          <w:lang w:eastAsia="ar-SA"/>
        </w:rPr>
      </w:pPr>
    </w:p>
    <w:p w:rsidR="000A1608" w:rsidRPr="007677B1" w:rsidRDefault="000A1608" w:rsidP="000A160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77B1">
        <w:rPr>
          <w:rFonts w:ascii="Times New Roman" w:hAnsi="Times New Roman"/>
          <w:b/>
          <w:sz w:val="28"/>
          <w:szCs w:val="28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</w:t>
      </w:r>
    </w:p>
    <w:p w:rsidR="00E63D0E" w:rsidRPr="00E63D0E" w:rsidRDefault="00E63D0E" w:rsidP="00E63D0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608" w:rsidRPr="007677B1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федеральными законами от 25.10.2001 № 137-ФЗ «О введении в действие Земельного кодекса Российской Федерации», от 06.10.2003 № 131-ФЗ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7677B1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hyperlink r:id="rId8" w:history="1">
        <w:r w:rsidRPr="007677B1">
          <w:rPr>
            <w:rFonts w:ascii="Times New Roman" w:hAnsi="Times New Roman" w:cs="Times New Roman"/>
            <w:sz w:val="28"/>
            <w:szCs w:val="28"/>
          </w:rPr>
          <w:t xml:space="preserve">от 24.07.2007 № 221-ФЗ «О кадастровой деятельности», </w:t>
        </w:r>
      </w:hyperlink>
      <w:r w:rsidRPr="007677B1">
        <w:rPr>
          <w:rFonts w:ascii="Times New Roman" w:hAnsi="Times New Roman" w:cs="Times New Roman"/>
          <w:sz w:val="28"/>
          <w:szCs w:val="28"/>
        </w:rPr>
        <w:t>приказом Минэкономразвития России от 20.04.2015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приказом Министерства имущественных отношений и градостроительной деятель</w:t>
      </w:r>
      <w:r>
        <w:rPr>
          <w:rFonts w:ascii="Times New Roman" w:hAnsi="Times New Roman" w:cs="Times New Roman"/>
          <w:sz w:val="28"/>
          <w:szCs w:val="28"/>
        </w:rPr>
        <w:t>ности Вологодской области от 26.12.</w:t>
      </w:r>
      <w:r w:rsidRPr="007677B1">
        <w:rPr>
          <w:rFonts w:ascii="Times New Roman" w:hAnsi="Times New Roman" w:cs="Times New Roman"/>
          <w:sz w:val="28"/>
          <w:szCs w:val="28"/>
        </w:rPr>
        <w:t xml:space="preserve">2025 № 190-н «Об утверждении типового регламента работы согласительной комиссии по комплексным кадастровым работам», на основании распоряжения Министерства имущественных отношений и градостроительной деятельности Вологодской области от 29.01.2026 № 130-р «Об организации выполнения комплексных кадастровых работ на территории Вологодской области в 2026 году», руководствуясь Уставом Череповецкого муниципального округа, в </w:t>
      </w:r>
      <w:r w:rsidRPr="00E95067">
        <w:rPr>
          <w:rFonts w:ascii="Times New Roman" w:hAnsi="Times New Roman" w:cs="Times New Roman"/>
          <w:sz w:val="28"/>
          <w:szCs w:val="28"/>
        </w:rPr>
        <w:t>целях исправления в результатах работ в период гарантийного срока муниципального контракта от 06.02.2024 № 8, заключенного между Комитетом имущественных отношений администрации Череповецкого муниципального округа и индивидуальным предпринимателем Чиркиным Евгением Александровичем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47C3" w:rsidRPr="008E47C3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A1608" w:rsidRPr="007677B1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677B1">
        <w:rPr>
          <w:rFonts w:ascii="Times New Roman" w:hAnsi="Times New Roman"/>
          <w:sz w:val="28"/>
          <w:szCs w:val="28"/>
        </w:rPr>
        <w:t xml:space="preserve">. </w:t>
      </w:r>
      <w:r w:rsidRPr="004A0E30">
        <w:rPr>
          <w:rFonts w:ascii="Times New Roman" w:hAnsi="Times New Roman"/>
          <w:sz w:val="28"/>
          <w:szCs w:val="28"/>
        </w:rPr>
        <w:t>Создать согласительную комиссию</w:t>
      </w:r>
      <w:r w:rsidRPr="00DB6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77B1">
        <w:rPr>
          <w:rFonts w:ascii="Times New Roman" w:hAnsi="Times New Roman"/>
          <w:sz w:val="28"/>
          <w:szCs w:val="28"/>
        </w:rPr>
        <w:t>по комплексным кадастровым работам (далее - Комиссия) в целях согласования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</w:t>
      </w:r>
      <w:r>
        <w:rPr>
          <w:rFonts w:ascii="Times New Roman" w:hAnsi="Times New Roman"/>
          <w:sz w:val="28"/>
          <w:szCs w:val="28"/>
        </w:rPr>
        <w:t xml:space="preserve"> и утвердить персональный состав </w:t>
      </w:r>
      <w:r w:rsidRPr="007677B1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</w:t>
      </w:r>
      <w:r w:rsidRPr="007677B1">
        <w:rPr>
          <w:rFonts w:ascii="Times New Roman" w:hAnsi="Times New Roman"/>
          <w:sz w:val="28"/>
          <w:szCs w:val="28"/>
        </w:rPr>
        <w:t xml:space="preserve">риложению </w:t>
      </w:r>
      <w:r>
        <w:rPr>
          <w:rFonts w:ascii="Times New Roman" w:hAnsi="Times New Roman"/>
          <w:sz w:val="28"/>
          <w:szCs w:val="28"/>
        </w:rPr>
        <w:t>1</w:t>
      </w:r>
      <w:r w:rsidRPr="007677B1">
        <w:rPr>
          <w:rFonts w:ascii="Times New Roman" w:hAnsi="Times New Roman"/>
          <w:sz w:val="28"/>
          <w:szCs w:val="28"/>
        </w:rPr>
        <w:t xml:space="preserve"> к настоящему </w:t>
      </w:r>
      <w:r w:rsidRPr="007677B1">
        <w:rPr>
          <w:rFonts w:ascii="Times New Roman" w:hAnsi="Times New Roman"/>
          <w:sz w:val="28"/>
          <w:szCs w:val="28"/>
        </w:rPr>
        <w:lastRenderedPageBreak/>
        <w:t>постановлению.</w:t>
      </w:r>
    </w:p>
    <w:p w:rsidR="000A1608" w:rsidRPr="007677B1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677B1">
        <w:rPr>
          <w:rFonts w:ascii="Times New Roman" w:hAnsi="Times New Roman"/>
          <w:sz w:val="28"/>
          <w:szCs w:val="28"/>
        </w:rPr>
        <w:t xml:space="preserve">. Утвердить Положение об </w:t>
      </w:r>
      <w:r w:rsidRPr="007677B1">
        <w:rPr>
          <w:rFonts w:ascii="Times New Roman" w:hAnsi="Times New Roman" w:cs="Times New Roman"/>
          <w:bCs/>
          <w:sz w:val="28"/>
          <w:szCs w:val="28"/>
        </w:rPr>
        <w:t>организации работы согласительной комиссии по комплексным кадастровым работам на территории Череповецкого 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(п</w:t>
      </w:r>
      <w:r w:rsidRPr="007677B1">
        <w:rPr>
          <w:rFonts w:ascii="Times New Roman" w:hAnsi="Times New Roman" w:cs="Times New Roman"/>
          <w:bCs/>
          <w:sz w:val="28"/>
          <w:szCs w:val="28"/>
        </w:rPr>
        <w:t>риложени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7677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2)</w:t>
      </w:r>
      <w:r w:rsidRPr="007677B1">
        <w:rPr>
          <w:rFonts w:ascii="Times New Roman" w:hAnsi="Times New Roman"/>
          <w:sz w:val="28"/>
          <w:szCs w:val="28"/>
        </w:rPr>
        <w:t>.</w:t>
      </w:r>
    </w:p>
    <w:p w:rsidR="000A1608" w:rsidRPr="007677B1" w:rsidRDefault="000A1608" w:rsidP="000A1608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677B1">
        <w:rPr>
          <w:rFonts w:ascii="Times New Roman" w:hAnsi="Times New Roman"/>
          <w:sz w:val="28"/>
          <w:szCs w:val="28"/>
        </w:rPr>
        <w:t xml:space="preserve">Сведения о местонахождении, почтовом адресе, адресе электронной почты, графике работы и справочных телефонах Комиссии содержатся в </w:t>
      </w:r>
      <w:r>
        <w:rPr>
          <w:rFonts w:ascii="Times New Roman" w:hAnsi="Times New Roman"/>
          <w:sz w:val="28"/>
          <w:szCs w:val="28"/>
        </w:rPr>
        <w:t>п</w:t>
      </w:r>
      <w:r w:rsidRPr="007677B1">
        <w:rPr>
          <w:rFonts w:ascii="Times New Roman" w:hAnsi="Times New Roman"/>
          <w:sz w:val="28"/>
          <w:szCs w:val="28"/>
        </w:rPr>
        <w:t>риложении 3.</w:t>
      </w:r>
    </w:p>
    <w:p w:rsidR="000A1608" w:rsidRPr="007677B1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77B1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0A1608" w:rsidRPr="007677B1" w:rsidRDefault="000A1608" w:rsidP="000A1608">
      <w:pPr>
        <w:pStyle w:val="a8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677B1">
        <w:rPr>
          <w:rFonts w:ascii="Times New Roman" w:eastAsiaTheme="minorHAnsi" w:hAnsi="Times New Roman" w:cstheme="minorBidi"/>
          <w:sz w:val="28"/>
          <w:szCs w:val="28"/>
        </w:rPr>
        <w:t>5. Постановление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0A1608" w:rsidRPr="007677B1" w:rsidRDefault="000A1608" w:rsidP="000A1608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77B1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оставляю за собой.</w:t>
      </w:r>
    </w:p>
    <w:p w:rsidR="000E35AD" w:rsidRDefault="000E35AD" w:rsidP="000A160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99C" w:rsidRDefault="0005499C" w:rsidP="000A160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7CAC" w:rsidRDefault="00997CAC" w:rsidP="000A160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99C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p w:rsidR="000E35AD" w:rsidRDefault="000E35AD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Pr="000A1608">
        <w:rPr>
          <w:rFonts w:ascii="Times New Roman" w:hAnsi="Times New Roman" w:cs="Times New Roman"/>
          <w:sz w:val="28"/>
          <w:szCs w:val="28"/>
        </w:rPr>
        <w:t xml:space="preserve"> </w:t>
      </w:r>
      <w:r w:rsidRPr="000A1608">
        <w:rPr>
          <w:rFonts w:ascii="Times New Roman" w:hAnsi="Times New Roman" w:cs="Times New Roman"/>
          <w:sz w:val="28"/>
          <w:szCs w:val="28"/>
        </w:rPr>
        <w:br/>
        <w:t>постановлением</w:t>
      </w:r>
      <w:r w:rsidRPr="000A1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</w:t>
      </w:r>
      <w:r w:rsidRPr="000A1608">
        <w:rPr>
          <w:rFonts w:ascii="Times New Roman" w:hAnsi="Times New Roman" w:cs="Times New Roman"/>
          <w:sz w:val="28"/>
          <w:szCs w:val="28"/>
        </w:rPr>
        <w:t xml:space="preserve">дминистрации округа </w:t>
      </w:r>
    </w:p>
    <w:p w:rsid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04.06.2026 № 292</w:t>
      </w: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Состав согласительной комиссии</w:t>
      </w:r>
    </w:p>
    <w:p w:rsidR="000A1608" w:rsidRP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по согласованию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</w:t>
      </w: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Сальников Н.В. –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полномочия </w:t>
      </w:r>
      <w:r>
        <w:rPr>
          <w:rFonts w:ascii="Times New Roman" w:hAnsi="Times New Roman"/>
          <w:sz w:val="28"/>
          <w:szCs w:val="28"/>
        </w:rPr>
        <w:t>главы округа</w:t>
      </w:r>
      <w:r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0A1608" w:rsidRPr="000A1608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Проничева Е.Г. – председатель Комитета имущественных отношений, за</w:t>
      </w:r>
      <w:r>
        <w:rPr>
          <w:rFonts w:ascii="Times New Roman" w:hAnsi="Times New Roman" w:cs="Times New Roman"/>
          <w:sz w:val="28"/>
          <w:szCs w:val="28"/>
        </w:rPr>
        <w:t>меститель председателя комиссии;</w:t>
      </w:r>
    </w:p>
    <w:p w:rsidR="000A1608" w:rsidRPr="000A1608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Маркова Н.Е. – начальник отдела по землепользованию и арендным платежам Комитета имущественных отношений, секретарь комиссии.</w:t>
      </w:r>
    </w:p>
    <w:p w:rsidR="000A1608" w:rsidRPr="000A1608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A1608" w:rsidRPr="000A1608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A1608" w:rsidRDefault="000A1608" w:rsidP="000A16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Богомолова Наталья Анатольевна – начальник отдела землеустройства, мониторинга земель, геодезии, картографии, кадастровой оценки недвижимости Управления Росреестра по Вологодской области (по согласованию);</w:t>
      </w:r>
    </w:p>
    <w:p w:rsidR="000A1608" w:rsidRPr="000A1608" w:rsidRDefault="000A1608" w:rsidP="000A16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Волкова Ольга Ивановна – индивидуальный предприниматель Саморегулируемой организации Ассоциации «Некоммерческое партнерство «Кадастровые инженеры юга»;</w:t>
      </w:r>
    </w:p>
    <w:p w:rsidR="000A1608" w:rsidRDefault="000A1608" w:rsidP="000A16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Высоких Лариса Павловна – начальник управления земельных ресурсов Министерства имущественных отношений и градостроительной деятельности Вологодской области (по согласованию);</w:t>
      </w:r>
    </w:p>
    <w:p w:rsidR="000A1608" w:rsidRPr="000A1608" w:rsidRDefault="000A1608" w:rsidP="000A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Кузьмина Екатерина Сергеевна – исполняющий полномочия начальника управления архитектуры и градостроительства;</w:t>
      </w:r>
    </w:p>
    <w:p w:rsidR="000A1608" w:rsidRPr="000A1608" w:rsidRDefault="000A1608" w:rsidP="000A16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A1608">
        <w:rPr>
          <w:rFonts w:ascii="Times New Roman" w:hAnsi="Times New Roman" w:cs="Times New Roman"/>
          <w:sz w:val="28"/>
          <w:szCs w:val="28"/>
        </w:rPr>
        <w:t>ачальник территориального отдела Администрации округа, на территории которого осуществляются комплексные кадастровые работы (по согласованию).</w:t>
      </w:r>
    </w:p>
    <w:p w:rsidR="000A1608" w:rsidRPr="000A1608" w:rsidRDefault="000A1608" w:rsidP="000A1608">
      <w:pPr>
        <w:tabs>
          <w:tab w:val="left" w:pos="1418"/>
        </w:tabs>
        <w:spacing w:line="240" w:lineRule="auto"/>
        <w:ind w:firstLine="6237"/>
        <w:jc w:val="both"/>
        <w:rPr>
          <w:rFonts w:ascii="Times New Roman" w:hAnsi="Times New Roman" w:cs="Times New Roman"/>
          <w:color w:val="262626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Pr="000A1608">
        <w:rPr>
          <w:rFonts w:ascii="Times New Roman" w:hAnsi="Times New Roman" w:cs="Times New Roman"/>
          <w:sz w:val="28"/>
          <w:szCs w:val="28"/>
        </w:rPr>
        <w:br/>
        <w:t>постановлением</w:t>
      </w:r>
      <w:r w:rsidRPr="000A1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</w:t>
      </w:r>
      <w:r w:rsidRPr="000A1608">
        <w:rPr>
          <w:rFonts w:ascii="Times New Roman" w:hAnsi="Times New Roman" w:cs="Times New Roman"/>
          <w:sz w:val="28"/>
          <w:szCs w:val="28"/>
        </w:rPr>
        <w:t xml:space="preserve">дминистрации округа </w:t>
      </w: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04.06.2026 № 292</w:t>
      </w: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1608" w:rsidRPr="000A1608" w:rsidRDefault="000A1608" w:rsidP="000A1608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608">
        <w:rPr>
          <w:rFonts w:ascii="Times New Roman" w:hAnsi="Times New Roman" w:cs="Times New Roman"/>
          <w:b w:val="0"/>
          <w:sz w:val="28"/>
          <w:szCs w:val="28"/>
        </w:rPr>
        <w:t xml:space="preserve">Положение об организации работы согласительной комиссии </w:t>
      </w:r>
    </w:p>
    <w:p w:rsid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608">
        <w:rPr>
          <w:rFonts w:ascii="Times New Roman" w:hAnsi="Times New Roman" w:cs="Times New Roman"/>
          <w:b w:val="0"/>
          <w:sz w:val="28"/>
          <w:szCs w:val="28"/>
        </w:rPr>
        <w:t xml:space="preserve">по комплексным кадастровым работам на территории </w:t>
      </w: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608">
        <w:rPr>
          <w:rFonts w:ascii="Times New Roman" w:hAnsi="Times New Roman" w:cs="Times New Roman"/>
          <w:b w:val="0"/>
          <w:sz w:val="28"/>
          <w:szCs w:val="28"/>
        </w:rPr>
        <w:t>Череповецкого муниципального округа Вологодской области</w:t>
      </w:r>
    </w:p>
    <w:p w:rsidR="000A1608" w:rsidRPr="000A1608" w:rsidRDefault="000A1608" w:rsidP="000A1608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0A1608">
        <w:rPr>
          <w:rFonts w:ascii="Times New Roman" w:hAnsi="Times New Roman" w:cs="Times New Roman"/>
          <w:b w:val="0"/>
          <w:sz w:val="28"/>
          <w:szCs w:val="28"/>
        </w:rPr>
        <w:t>(далее - Положение)</w:t>
      </w:r>
    </w:p>
    <w:p w:rsidR="000A1608" w:rsidRPr="000A1608" w:rsidRDefault="000A1608" w:rsidP="000A16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частью 5 статьи 42.10 Федерального закона от 24.07.2007 № 221-ФЗ «О кадастровой деятельности» (далее – Федеральный закон № 221-ФЗ), определяет полномочия и порядок работы Согласительной комиссии по согласованию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 (далее – Согласительная комиссия). </w:t>
      </w:r>
    </w:p>
    <w:p w:rsidR="000A1608" w:rsidRPr="000A1608" w:rsidRDefault="000A1608" w:rsidP="000A160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1.2. Целью работы Согласительной комиссии является согласование местоположения границ земельных участков на период выполнения комплексных кадастровых работ. </w:t>
      </w:r>
    </w:p>
    <w:p w:rsidR="000A1608" w:rsidRPr="000A1608" w:rsidRDefault="000A1608" w:rsidP="000A160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1.3. В своей деятельности Согласительная комиссия руководствуется нормативными правовыми актами Российской Федерации и Вологодской области, нормативными правовыми актами Череповецкого муниципального округа, а также настоящим Положением.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Полномочия Согласительной комиссии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608">
        <w:rPr>
          <w:rFonts w:ascii="Times New Roman" w:hAnsi="Times New Roman" w:cs="Times New Roman"/>
          <w:bCs/>
          <w:sz w:val="28"/>
          <w:szCs w:val="28"/>
        </w:rPr>
        <w:t>К полномочиям Согласительной комиссии относятся: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608">
        <w:rPr>
          <w:rFonts w:ascii="Times New Roman" w:hAnsi="Times New Roman" w:cs="Times New Roman"/>
          <w:bCs/>
          <w:sz w:val="28"/>
          <w:szCs w:val="28"/>
        </w:rPr>
        <w:t>2.1. Рассмотрение возражений заинтересованных лиц, указанных в части 3 статьи 39 Федерального закона № 221-ФЗ (далее – заинтересованные лица), относительно местоположения границ земельных участков;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2.2. 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2.3. Оформление акта согласования местоположения границ </w:t>
      </w:r>
      <w:r w:rsidRPr="000A1608">
        <w:rPr>
          <w:rFonts w:ascii="Times New Roman" w:hAnsi="Times New Roman" w:cs="Times New Roman"/>
          <w:sz w:val="28"/>
          <w:szCs w:val="28"/>
        </w:rPr>
        <w:br/>
        <w:t>при выполнении комплексных кадастровых работ;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2.4. Разъяснение заинтересованным лицам возможности разрешения </w:t>
      </w:r>
      <w:r w:rsidRPr="000A1608">
        <w:rPr>
          <w:rFonts w:ascii="Times New Roman" w:hAnsi="Times New Roman" w:cs="Times New Roman"/>
          <w:sz w:val="28"/>
          <w:szCs w:val="28"/>
        </w:rPr>
        <w:lastRenderedPageBreak/>
        <w:t>земельного спора о местоположении границ земельных участков в судебном порядке.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608">
        <w:rPr>
          <w:rFonts w:ascii="Times New Roman" w:hAnsi="Times New Roman" w:cs="Times New Roman"/>
          <w:color w:val="000000"/>
          <w:sz w:val="28"/>
          <w:szCs w:val="28"/>
        </w:rPr>
        <w:t>2.5. На согласительную комиссию возлагаются следующие функции: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608">
        <w:rPr>
          <w:rFonts w:ascii="Times New Roman" w:hAnsi="Times New Roman" w:cs="Times New Roman"/>
          <w:color w:val="000000"/>
          <w:sz w:val="28"/>
          <w:szCs w:val="28"/>
        </w:rPr>
        <w:t>2.5.1. Рассмотрение карты-плана территории, подготовленной в результате выполнения комплексных кадастровых работ;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608">
        <w:rPr>
          <w:rFonts w:ascii="Times New Roman" w:hAnsi="Times New Roman" w:cs="Times New Roman"/>
          <w:color w:val="000000"/>
          <w:sz w:val="28"/>
          <w:szCs w:val="28"/>
        </w:rPr>
        <w:t>2.5.2. Рассмотрение в пределах своей компетенции вопросов и принятие решений о доработке проекта карты-плана, в том числе на основании заключения Согласительной комиссии о результатах рассмотрения возражений заинтересованных лиц.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608">
        <w:rPr>
          <w:rFonts w:ascii="Times New Roman" w:hAnsi="Times New Roman" w:cs="Times New Roman"/>
          <w:color w:val="000000"/>
          <w:sz w:val="28"/>
          <w:szCs w:val="28"/>
        </w:rPr>
        <w:t>2.5.3. Ознакомление любых лиц с проектом карты-плана территории, в том числе в форме документа на бумажном носителе.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608">
        <w:rPr>
          <w:rFonts w:ascii="Times New Roman" w:hAnsi="Times New Roman" w:cs="Times New Roman"/>
          <w:color w:val="000000"/>
          <w:sz w:val="28"/>
          <w:szCs w:val="28"/>
        </w:rPr>
        <w:t>2.5.4. Разъяснение правообладателям объектов недвижимости, являющихся объектами комплексных кадастровых работ, возможности требовать от исполнителя комплексных кадастровых работ без взимания платы указать на местности местоположение границ земельных участков в соответствии с подготовленным проектом карты-плана территории.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 Состав Согласительной комиссии, полномочия членов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Согласительной комиссии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3.1. В состав Согласительной комиссии входят: председатель, заместитель председателя, секретарь и члены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 Председатель Согласительной комиссии: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3.2.1. осуществляет общее руководство деятельностью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3.2.2. председательствует на заседаниях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3.2.3. организует и координирует работу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3.2.4. принимает решения о проведении заседания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3.2.5. формулирует повестку заседаний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3.2.6. утверждает протоколы заседаний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3.2.7. несет персональную ответственность за своевременность и полноту выполнения возложенных на Согласительную комиссию функций.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3.3. В отсутствие председателя Согласительной комиссии его обязанности исполняет заместитель председателя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 Секретарь Согласительной комиссии: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3.4.1. уведомляет о заседаниях Согласительной комиссии заказчика комплексных кадастровых работ;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3.4.2.</w:t>
      </w:r>
      <w:r w:rsidRPr="000A1608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</w:t>
      </w:r>
      <w:r w:rsidRPr="000A1608">
        <w:rPr>
          <w:rFonts w:ascii="Times New Roman" w:hAnsi="Times New Roman" w:cs="Times New Roman"/>
          <w:sz w:val="28"/>
          <w:szCs w:val="28"/>
        </w:rPr>
        <w:t>обеспечивает ознакомление любых лиц с проектом карты-плана территории, в том числе в форме документа на бумажном носителе;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3.4.3. осуществляет прием и регистрацию представляемых в Согласительную комиссию документов;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3.4.4. осуществляет подготовку материалов к заседаниям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3.4.5. информирует членов Согласительной комиссии о дате, месте и </w:t>
      </w:r>
      <w:r w:rsidRPr="000A1608">
        <w:rPr>
          <w:rFonts w:ascii="Times New Roman" w:hAnsi="Times New Roman" w:cs="Times New Roman"/>
          <w:sz w:val="28"/>
          <w:szCs w:val="28"/>
        </w:rPr>
        <w:lastRenderedPageBreak/>
        <w:t>времени проведения заседаний Согласительной комиссии и о вопросах, включенных в повестку дня заседания Согласительной комиссии, не позднее чем за три рабочих дня до дня проведения заседания;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3.4.6. оформляет протоколы заседаний Согласительной комиссии, выписки из протоколов заседаний Согласительной комиссии, заключения Согласительной комиссии, акты согласования местоположения границ;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3.4.7. обеспечивает направление протокола заседания Согласительной комиссии, заключения Согласительной комиссии и акта согласования местоположения границ заказчику комплексных кадастровых работ;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3.4.8. обеспечивает хранение и передачу в архив протоколов заседаний Согласительной комиссии, заключения Согласительной комиссии, акта согласования местоположения границ и иных материалов.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3.4.9. выполняет иные, связанные с деятельностью согласительной комиссии поручения председателя Согласительной комиссии или заместителя председателя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3.5. Члены Согласительной комиссии обязаны: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3.5.1. принимать участие в подготовке заседаний Согласительной комиссии в соответствии с поручением председателя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3.5.2. участвуют в голосовании по всем рассматриваемым вопросам на заседании Согласительной комиссии;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3.5.3.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 заседания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3.6. В случае несогласия с принятым на заседании решением члены Согласительной комиссии имеют право излагать в письменной форме свое особое мнение, которое подлежит обязательному приобщению к протоколу заседания Согласительной комиссии.</w:t>
      </w: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 Порядок работы Согласительной комиссии</w:t>
      </w:r>
    </w:p>
    <w:p w:rsidR="000A1608" w:rsidRPr="000A1608" w:rsidRDefault="000A1608" w:rsidP="000A160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Par112"/>
      <w:bookmarkEnd w:id="1"/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4.1. Начало работы Согласительной комиссии указывается в извещении о проведении заседания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230"/>
      <w:bookmarkEnd w:id="2"/>
      <w:r w:rsidRPr="000A1608">
        <w:rPr>
          <w:rFonts w:ascii="Times New Roman" w:hAnsi="Times New Roman" w:cs="Times New Roman"/>
          <w:sz w:val="28"/>
          <w:szCs w:val="28"/>
        </w:rPr>
        <w:t xml:space="preserve">4.2. Извещение о проведении заседания Согласительной комиссии по вопросу согласования местоположения границ земельных участков, содержащее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в порядке, предусмотренном </w:t>
      </w:r>
      <w:hyperlink r:id="rId9" w:history="1">
        <w:r w:rsidRPr="000A160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42.7</w:t>
        </w:r>
      </w:hyperlink>
      <w:r w:rsidRPr="000A1608">
        <w:rPr>
          <w:rFonts w:ascii="Times New Roman" w:hAnsi="Times New Roman" w:cs="Times New Roman"/>
          <w:sz w:val="28"/>
          <w:szCs w:val="28"/>
        </w:rPr>
        <w:t xml:space="preserve"> Федерального закона № 221-ФЗ для опубликования, размещения и направления извещения о начале выполнения комплексных кадастровых работ, не менее чем за десять рабочих дней до дня проведения указанного заседания в соответствии с примерной формой и содержанием извещения о проведении заседания Согласительной комиссии по вопросу согласования местоположения границ земельных участков, установленной приказом </w:t>
      </w:r>
      <w:r w:rsidRPr="000A1608">
        <w:rPr>
          <w:rFonts w:ascii="Times New Roman" w:hAnsi="Times New Roman" w:cs="Times New Roman"/>
          <w:sz w:val="28"/>
          <w:szCs w:val="28"/>
        </w:rPr>
        <w:lastRenderedPageBreak/>
        <w:t>Министерства экономического развития Российской Федерации от 23.04.2015 № 254, путем: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4.2.1. Размещения извещения в газете «Сельская новь».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4.2.2. Размещения извещения на официальном сайте Череповецкого муниципального округа в информационно-телекоммуникационной сети «Интернет».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4.2.3. Направления извещения в Министерство имущественных отношений и градостроительной деятельности Вологодской области для размещения на его официальном сайте в информационно-телекоммуникационной сети «Интернет».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234"/>
      <w:bookmarkEnd w:id="3"/>
      <w:r w:rsidRPr="000A1608">
        <w:rPr>
          <w:rFonts w:ascii="Times New Roman" w:hAnsi="Times New Roman" w:cs="Times New Roman"/>
          <w:sz w:val="28"/>
          <w:szCs w:val="28"/>
        </w:rPr>
        <w:t>4.2.4. Направления извещения в Управление Росреестра по Вологодской области для размещения на его официальном сайте в информационно-телекоммуникационной сети «Интернет».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4.3. Заказчик комплексных кадастровых работ направляет в Согласительную комиссию проект карты-плана территории с указанным в пункте 4.2. извещением о проведении заседания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4.3.1. Согласительная комиссия обеспечивает ознакомление любых лиц с проектом карты-плана территории путем: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4.3.1.1. направления проекта карты-плана территории в форме электронного документа в соответствии с запросом заявителя.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4.3.1.2. 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4.4. Согласительная комиссия правомочна решать вопросы, если на ее заседании присутствует более половины членов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4.5. Согласительная комиссия принимает решения по рассматриваемым вопросам открытым голосованием большинством голосов от числа присутствующих на заседании членов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председательствующего на заседании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4.6.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Череповецкого муниципального округа, на заседание в установленном пунктом 4.2 настоящего раздела порядке приглашаются заинтересованные лица и исполнитель комплексных кадастровых работ.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4.7. На заседании Согласительной комиссии по вопросу согласования местоположения границ земельных участков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настоящее Положение.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4.8. Возражения заинтересованных лиц, указанных в подпункте 1 пункта 2.1 настоящего Положения, относительно местоположения границ земельного участка, указанного в </w:t>
      </w:r>
      <w:hyperlink r:id="rId10" w:history="1">
        <w:r w:rsidRPr="000A160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1</w:t>
        </w:r>
      </w:hyperlink>
      <w:r w:rsidRPr="000A160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0A160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2 части 1 статьи 42.1</w:t>
        </w:r>
      </w:hyperlink>
      <w:r w:rsidRPr="000A160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0A160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 от 24.07.2007 № 221-ФЗ «О кадастровой деятельности»</w:t>
        </w:r>
      </w:hyperlink>
      <w:r w:rsidRPr="000A1608">
        <w:rPr>
          <w:rFonts w:ascii="Times New Roman" w:hAnsi="Times New Roman" w:cs="Times New Roman"/>
          <w:sz w:val="28"/>
          <w:szCs w:val="28"/>
        </w:rPr>
        <w:t xml:space="preserve">, могут быть представлены в письменной форме в согласительную комиссию в </w:t>
      </w:r>
      <w:r w:rsidRPr="000A1608">
        <w:rPr>
          <w:rFonts w:ascii="Times New Roman" w:hAnsi="Times New Roman" w:cs="Times New Roman"/>
          <w:sz w:val="28"/>
          <w:szCs w:val="28"/>
        </w:rPr>
        <w:lastRenderedPageBreak/>
        <w:t>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заседания, а также в течение тридцати пяти рабочих дней со дня проведения первого заседания Согласительной комиссии.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4.9. Возражения относительно местоположения границ земельного участка должны содержать сведения, указанные в части 15 статьи 42.10 Федерального закона № 221-ФЗ. Возражения, поступившие позже установленного срока, Согласительной комиссией не рассматриваются. Уведомление об отказе в рассмотрении данных возражений направляется заинтересованному лицу в течение трех рабочих дней со дня поступления этих возражений.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4.10. При согласовании местоположения границ или частей границ земельного участка местоположение таких границ или их частей считается: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4.10.1.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4.10.2. 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пункте 2.1 настоящего Положения, за исключением случаев, если земельный спор о местоположении границ земельного участка был разрешен в судебном порядке.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4.11. По результатам работы Согласительной комиссии в течение пяти рабочих дней со дня проведения заседания Согласительной комиссии секретарем комиссии составляется протокол заседания Согласительной комиссии по вопросу согласования местоположения границ земельных участков, форма и содержание которого утверждены приказом Министерства экономического развития Российской Федерации от 20.04.2015 № 244,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участков, который содержит: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4.11.1. Краткое содержание возражений заинтересованных лиц относительно местоположения границ земельных участков.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4.11.2. Информацию о материалах, представленных в Согласительную комиссию;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4.11.3. Выводы Согласительной комиссии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lastRenderedPageBreak/>
        <w:t>4.12. Акты согласования местоположения границ при выполнении комплексных кадастровых работ и заключения Согласительной комиссии о рассмотрении возражений заинтересованных лиц оформляются секретарем Согласительной комиссии в течение пяти рабочих дней со дня проведения заседания Согласительной комиссии, на котором рассматривались указанные вопросы, в форме документов на бумажном носителе, которые хранятся Комитете по управлению муниципальным имуществом Сокольского муниципального округа.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254"/>
      <w:bookmarkEnd w:id="4"/>
      <w:r w:rsidRPr="000A1608">
        <w:rPr>
          <w:rFonts w:ascii="Times New Roman" w:hAnsi="Times New Roman" w:cs="Times New Roman"/>
          <w:sz w:val="28"/>
          <w:szCs w:val="28"/>
        </w:rPr>
        <w:t>4.13. 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 возражений заинтересованных лиц относительно местоположения границ земельных участков, протокол и заключение направляются исполнителю комплексных кадастровых работ в течение трех рабочих дней со дня их подписания.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4.14. Проект карты-плана территории в окончательной редакции направляется исполнителем комплексных кадастровых работ в адрес Согласительной комиссии в течение десяти рабочих дней с даты поступления документов, предусмотренных пунктом 4.13 настоящего раздела.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4.15. В течение двадцати рабочих дней со дня истечения срока представления возражений,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 по вопросу согласования местоположения границ земельных участков.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4.16. Окончание работы Согласительной комиссии наступает с даты направления заказчику комплексных кадастровых работ проекта карты-плана территории в окончательной редакции и необходимых для его утверждения материалов заседаний согласительной комиссии.</w:t>
      </w:r>
    </w:p>
    <w:p w:rsidR="000A1608" w:rsidRPr="000A1608" w:rsidRDefault="000A1608" w:rsidP="000A160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A1608">
        <w:rPr>
          <w:rFonts w:ascii="Times New Roman" w:hAnsi="Times New Roman" w:cs="Times New Roman"/>
          <w:b w:val="0"/>
          <w:sz w:val="28"/>
          <w:szCs w:val="28"/>
        </w:rPr>
        <w:t>5. Заключительные положения</w:t>
      </w:r>
    </w:p>
    <w:p w:rsidR="000A1608" w:rsidRPr="000A1608" w:rsidRDefault="000A1608" w:rsidP="000A160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5.1. Земельные споры о местоположении границ земельных участков, не урегулированные в результате предусмотренного статьей 42.10 Федерального закона № 221-ФЗ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 разрешаются в судебном порядке.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5.2. Наличие или отсутствие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</w:t>
      </w:r>
    </w:p>
    <w:p w:rsidR="000A1608" w:rsidRPr="000A1608" w:rsidRDefault="000A1608" w:rsidP="000A160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lastRenderedPageBreak/>
        <w:t>5.3. Согласительная комиссия создается на период выполнения комплексных кадастровых работ и прекращает свою деятельность после утверждения заказчиком комплексных кадастровых работ карты-плана территории.</w:t>
      </w:r>
    </w:p>
    <w:p w:rsidR="000A1608" w:rsidRPr="000A1608" w:rsidRDefault="000A1608" w:rsidP="000A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tabs>
          <w:tab w:val="left" w:pos="1418"/>
        </w:tabs>
        <w:spacing w:line="240" w:lineRule="auto"/>
        <w:ind w:firstLine="6237"/>
        <w:jc w:val="both"/>
        <w:rPr>
          <w:rFonts w:ascii="Times New Roman" w:hAnsi="Times New Roman" w:cs="Times New Roman"/>
          <w:color w:val="262626"/>
        </w:rPr>
      </w:pPr>
      <w:bookmarkStart w:id="5" w:name="P101"/>
      <w:bookmarkEnd w:id="5"/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3 </w:t>
      </w:r>
      <w:r w:rsidRPr="000A1608">
        <w:rPr>
          <w:rFonts w:ascii="Times New Roman" w:hAnsi="Times New Roman" w:cs="Times New Roman"/>
          <w:sz w:val="28"/>
          <w:szCs w:val="28"/>
        </w:rPr>
        <w:br/>
        <w:t xml:space="preserve">к постановлению </w:t>
      </w:r>
      <w:r w:rsidRPr="000A1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</w:t>
      </w:r>
      <w:r w:rsidRPr="000A1608">
        <w:rPr>
          <w:rFonts w:ascii="Times New Roman" w:hAnsi="Times New Roman" w:cs="Times New Roman"/>
          <w:sz w:val="28"/>
          <w:szCs w:val="28"/>
        </w:rPr>
        <w:t xml:space="preserve">дминистрации округа </w:t>
      </w:r>
    </w:p>
    <w:p w:rsidR="000A1608" w:rsidRPr="000A1608" w:rsidRDefault="000A1608" w:rsidP="000A1608">
      <w:pPr>
        <w:spacing w:line="240" w:lineRule="auto"/>
        <w:ind w:left="6480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04.06.2026 № 292</w:t>
      </w:r>
    </w:p>
    <w:p w:rsidR="000A1608" w:rsidRPr="000A1608" w:rsidRDefault="000A1608" w:rsidP="000A160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A1608" w:rsidRP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Сведения о согласительной комиссии</w:t>
      </w:r>
    </w:p>
    <w:p w:rsidR="000A1608" w:rsidRP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1608">
        <w:rPr>
          <w:rFonts w:ascii="Times New Roman" w:hAnsi="Times New Roman" w:cs="Times New Roman"/>
          <w:sz w:val="28"/>
          <w:szCs w:val="28"/>
        </w:rPr>
        <w:t>по согласованию местоположения границ земельных участков при выполнении комплексных кадастровых работ на территории Череповецкого муниципального округа Вологодской области</w:t>
      </w:r>
    </w:p>
    <w:p w:rsidR="000A1608" w:rsidRPr="000A1608" w:rsidRDefault="000A1608" w:rsidP="000A1608">
      <w:pPr>
        <w:spacing w:line="240" w:lineRule="auto"/>
        <w:ind w:firstLine="708"/>
        <w:jc w:val="center"/>
        <w:rPr>
          <w:rFonts w:ascii="Times New Roman" w:hAnsi="Times New Roman" w:cs="Times New Roman"/>
          <w:szCs w:val="28"/>
        </w:rPr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323"/>
        <w:gridCol w:w="5996"/>
      </w:tblGrid>
      <w:tr w:rsidR="000A1608" w:rsidRPr="000A1608" w:rsidTr="00233CA2">
        <w:tc>
          <w:tcPr>
            <w:tcW w:w="3323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Местонахождение Согласительной комиссии</w:t>
            </w:r>
          </w:p>
        </w:tc>
        <w:tc>
          <w:tcPr>
            <w:tcW w:w="5996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Администрация Череповецкого муниципального округа Вологодской области</w:t>
            </w:r>
          </w:p>
        </w:tc>
      </w:tr>
      <w:tr w:rsidR="000A1608" w:rsidRPr="000A1608" w:rsidTr="00233CA2">
        <w:tc>
          <w:tcPr>
            <w:tcW w:w="3323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Почтовый адрес</w:t>
            </w:r>
          </w:p>
        </w:tc>
        <w:tc>
          <w:tcPr>
            <w:tcW w:w="5996" w:type="dxa"/>
          </w:tcPr>
          <w:p w:rsid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 xml:space="preserve">162612, Вологодская область, г. Череповец, </w:t>
            </w:r>
          </w:p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ул. Первомайская, д. 58</w:t>
            </w:r>
          </w:p>
        </w:tc>
      </w:tr>
      <w:tr w:rsidR="000A1608" w:rsidRPr="000A1608" w:rsidTr="00233CA2">
        <w:tc>
          <w:tcPr>
            <w:tcW w:w="3323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Адрес электронной почты</w:t>
            </w:r>
          </w:p>
        </w:tc>
        <w:tc>
          <w:tcPr>
            <w:tcW w:w="5996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kio.d1@cherok.gov35.ru</w:t>
            </w:r>
          </w:p>
        </w:tc>
      </w:tr>
      <w:tr w:rsidR="000A1608" w:rsidRPr="000A1608" w:rsidTr="00233CA2">
        <w:tc>
          <w:tcPr>
            <w:tcW w:w="3323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A1608">
              <w:rPr>
                <w:rFonts w:ascii="Times New Roman" w:hAnsi="Times New Roman" w:cs="Times New Roman"/>
                <w:sz w:val="24"/>
                <w:szCs w:val="28"/>
              </w:rPr>
              <w:t>График работы Согласительной комиссии</w:t>
            </w:r>
          </w:p>
        </w:tc>
        <w:tc>
          <w:tcPr>
            <w:tcW w:w="5996" w:type="dxa"/>
          </w:tcPr>
          <w:p w:rsidR="000A1608" w:rsidRPr="000A1608" w:rsidRDefault="000A1608" w:rsidP="000A1608">
            <w:pPr>
              <w:tabs>
                <w:tab w:val="num" w:pos="9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0A1608">
              <w:rPr>
                <w:rFonts w:ascii="Times New Roman" w:hAnsi="Times New Roman" w:cs="Times New Roman"/>
                <w:sz w:val="24"/>
                <w:szCs w:val="24"/>
              </w:rPr>
              <w:t>Извещение о проведении заседаний Согласительной комиссии публикуются на официальном сайте Череповецкого муниципального округа в информационно-телекоммуникационной сети «Интернет»</w:t>
            </w:r>
            <w:r w:rsidRPr="000A160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</w:p>
        </w:tc>
      </w:tr>
      <w:tr w:rsidR="000A1608" w:rsidRPr="000A1608" w:rsidTr="00233CA2">
        <w:tc>
          <w:tcPr>
            <w:tcW w:w="3323" w:type="dxa"/>
          </w:tcPr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608">
              <w:rPr>
                <w:rFonts w:ascii="Times New Roman" w:hAnsi="Times New Roman" w:cs="Times New Roman"/>
                <w:sz w:val="24"/>
                <w:szCs w:val="24"/>
              </w:rPr>
              <w:t>Справочные телефоны</w:t>
            </w:r>
          </w:p>
          <w:p w:rsidR="000A1608" w:rsidRPr="000A1608" w:rsidRDefault="000A1608" w:rsidP="000A16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608">
              <w:rPr>
                <w:rFonts w:ascii="Times New Roman" w:hAnsi="Times New Roman" w:cs="Times New Roman"/>
                <w:sz w:val="24"/>
                <w:szCs w:val="24"/>
              </w:rPr>
              <w:t>Согласительной комиссии</w:t>
            </w:r>
          </w:p>
        </w:tc>
        <w:tc>
          <w:tcPr>
            <w:tcW w:w="5996" w:type="dxa"/>
          </w:tcPr>
          <w:p w:rsidR="000A1608" w:rsidRPr="000A1608" w:rsidRDefault="000A1608" w:rsidP="000A1608">
            <w:pPr>
              <w:spacing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08">
              <w:rPr>
                <w:rFonts w:ascii="Times New Roman" w:hAnsi="Times New Roman" w:cs="Times New Roman"/>
                <w:sz w:val="24"/>
                <w:szCs w:val="24"/>
              </w:rPr>
              <w:t>8 (8202)24-95-80</w:t>
            </w:r>
          </w:p>
        </w:tc>
      </w:tr>
    </w:tbl>
    <w:p w:rsidR="000A1608" w:rsidRPr="000A1608" w:rsidRDefault="000A1608" w:rsidP="000A1608">
      <w:pPr>
        <w:pStyle w:val="aa"/>
        <w:tabs>
          <w:tab w:val="clear" w:pos="4677"/>
          <w:tab w:val="clear" w:pos="9355"/>
        </w:tabs>
        <w:jc w:val="both"/>
        <w:rPr>
          <w:rFonts w:ascii="Times New Roman" w:hAnsi="Times New Roman" w:cs="Times New Roman"/>
        </w:rPr>
      </w:pPr>
    </w:p>
    <w:p w:rsidR="000A1608" w:rsidRPr="000A1608" w:rsidRDefault="000A1608" w:rsidP="000A1608">
      <w:pPr>
        <w:pStyle w:val="aa"/>
        <w:tabs>
          <w:tab w:val="clear" w:pos="4677"/>
          <w:tab w:val="clear" w:pos="9355"/>
        </w:tabs>
        <w:jc w:val="both"/>
        <w:rPr>
          <w:rFonts w:ascii="Times New Roman" w:hAnsi="Times New Roman" w:cs="Times New Roman"/>
        </w:rPr>
      </w:pPr>
    </w:p>
    <w:p w:rsidR="000A1608" w:rsidRPr="000A1608" w:rsidRDefault="000A1608" w:rsidP="000A160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A1608" w:rsidRPr="000A1608" w:rsidRDefault="000A1608" w:rsidP="000A1608">
      <w:pPr>
        <w:pStyle w:val="10"/>
        <w:spacing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0A1608" w:rsidRPr="000A1608" w:rsidSect="000E35AD">
      <w:headerReference w:type="default" r:id="rId13"/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30A" w:rsidRDefault="0026530A" w:rsidP="000A1608">
      <w:pPr>
        <w:spacing w:line="240" w:lineRule="auto"/>
      </w:pPr>
      <w:r>
        <w:separator/>
      </w:r>
    </w:p>
  </w:endnote>
  <w:endnote w:type="continuationSeparator" w:id="0">
    <w:p w:rsidR="0026530A" w:rsidRDefault="0026530A" w:rsidP="000A1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30A" w:rsidRDefault="0026530A" w:rsidP="000A1608">
      <w:pPr>
        <w:spacing w:line="240" w:lineRule="auto"/>
      </w:pPr>
      <w:r>
        <w:separator/>
      </w:r>
    </w:p>
  </w:footnote>
  <w:footnote w:type="continuationSeparator" w:id="0">
    <w:p w:rsidR="0026530A" w:rsidRDefault="0026530A" w:rsidP="000A16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4270"/>
      <w:docPartObj>
        <w:docPartGallery w:val="Page Numbers (Top of Page)"/>
        <w:docPartUnique/>
      </w:docPartObj>
    </w:sdtPr>
    <w:sdtContent>
      <w:p w:rsidR="000A1608" w:rsidRDefault="000A1608">
        <w:pPr>
          <w:pStyle w:val="aa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7182"/>
    <w:multiLevelType w:val="multilevel"/>
    <w:tmpl w:val="2BE3718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86"/>
    <w:rsid w:val="00051A0B"/>
    <w:rsid w:val="0005499C"/>
    <w:rsid w:val="000A1608"/>
    <w:rsid w:val="000D6186"/>
    <w:rsid w:val="000E35AD"/>
    <w:rsid w:val="000F692B"/>
    <w:rsid w:val="00157F05"/>
    <w:rsid w:val="0026530A"/>
    <w:rsid w:val="002921CA"/>
    <w:rsid w:val="002B4395"/>
    <w:rsid w:val="003C20F3"/>
    <w:rsid w:val="00486A89"/>
    <w:rsid w:val="004A14DF"/>
    <w:rsid w:val="00503A30"/>
    <w:rsid w:val="00537EAD"/>
    <w:rsid w:val="005A2B6E"/>
    <w:rsid w:val="0060006A"/>
    <w:rsid w:val="0069207E"/>
    <w:rsid w:val="006A1A76"/>
    <w:rsid w:val="007006AD"/>
    <w:rsid w:val="00721773"/>
    <w:rsid w:val="00794799"/>
    <w:rsid w:val="00796031"/>
    <w:rsid w:val="00810B7E"/>
    <w:rsid w:val="00891531"/>
    <w:rsid w:val="008B2352"/>
    <w:rsid w:val="008C02D6"/>
    <w:rsid w:val="008E47C3"/>
    <w:rsid w:val="00997CAC"/>
    <w:rsid w:val="00B113A7"/>
    <w:rsid w:val="00B84EF1"/>
    <w:rsid w:val="00C1294C"/>
    <w:rsid w:val="00C91B53"/>
    <w:rsid w:val="00E02F99"/>
    <w:rsid w:val="00E035AD"/>
    <w:rsid w:val="00E05D2E"/>
    <w:rsid w:val="00E63D0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61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5">
    <w:name w:val="Emphasis"/>
    <w:basedOn w:val="a0"/>
    <w:qFormat/>
    <w:rsid w:val="000E35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5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3D0E"/>
    <w:pPr>
      <w:ind w:left="720"/>
      <w:contextualSpacing/>
    </w:pPr>
  </w:style>
  <w:style w:type="paragraph" w:customStyle="1" w:styleId="ConsPlusNormal">
    <w:name w:val="ConsPlusNormal"/>
    <w:link w:val="ConsPlusNormal0"/>
    <w:rsid w:val="000A1608"/>
    <w:pPr>
      <w:autoSpaceDE w:val="0"/>
      <w:autoSpaceDN w:val="0"/>
      <w:adjustRightInd w:val="0"/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0A1608"/>
    <w:rPr>
      <w:rFonts w:eastAsiaTheme="minorHAnsi"/>
      <w:sz w:val="20"/>
      <w:szCs w:val="20"/>
      <w:lang w:eastAsia="en-US"/>
    </w:rPr>
  </w:style>
  <w:style w:type="paragraph" w:customStyle="1" w:styleId="ConsPlusTitle">
    <w:name w:val="ConsPlusTitle"/>
    <w:link w:val="ConsPlusTitle0"/>
    <w:rsid w:val="000A1608"/>
    <w:pPr>
      <w:suppressAutoHyphens/>
      <w:autoSpaceDE w:val="0"/>
      <w:spacing w:line="240" w:lineRule="auto"/>
    </w:pPr>
    <w:rPr>
      <w:rFonts w:eastAsia="Calibri"/>
      <w:b/>
      <w:bCs/>
      <w:sz w:val="20"/>
      <w:szCs w:val="20"/>
      <w:lang w:eastAsia="ar-SA"/>
    </w:rPr>
  </w:style>
  <w:style w:type="character" w:styleId="a9">
    <w:name w:val="Hyperlink"/>
    <w:basedOn w:val="a0"/>
    <w:unhideWhenUsed/>
    <w:rsid w:val="000A160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A1608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A1608"/>
    <w:rPr>
      <w:rFonts w:asciiTheme="minorHAnsi" w:eastAsiaTheme="minorHAnsi" w:hAnsiTheme="minorHAnsi" w:cstheme="minorBidi"/>
      <w:lang w:eastAsia="en-US"/>
    </w:rPr>
  </w:style>
  <w:style w:type="character" w:customStyle="1" w:styleId="ConsPlusTitle0">
    <w:name w:val="ConsPlusTitle Знак"/>
    <w:basedOn w:val="a0"/>
    <w:link w:val="ConsPlusTitle"/>
    <w:rsid w:val="000A1608"/>
    <w:rPr>
      <w:rFonts w:eastAsia="Calibri"/>
      <w:b/>
      <w:bCs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0A160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6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70088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700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AB2DA7D84A755CAEC60610DB492E3BB1B51C0E66B3C97D91BA197B5FC572A95F64C913C7FDAAB4A3E1E53517BAD111E1E2D003E85P7I3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AB2DA7D84A755CAEC60610DB492E3BB1B51C0E66B3C97D91BA197B5FC572A95F64C913C75DDAB4A3E1E53517BAD111E1E2D003E85P7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B2DA7D84A755CAEC60610DB492E3BB1B51C0E66B3C97D91BA197B5FC572A95F64C913177DBAB4A3E1E53517BAD111E1E2D003E85P7I3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3105</Words>
  <Characters>17704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2026-06-05T08:27:00Z</cp:lastPrinted>
  <dcterms:created xsi:type="dcterms:W3CDTF">2026-06-05T08:27:00Z</dcterms:created>
  <dcterms:modified xsi:type="dcterms:W3CDTF">2026-06-05T08:27:00Z</dcterms:modified>
</cp:coreProperties>
</file>