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59C" w:rsidRPr="003F7DA1" w:rsidRDefault="0097759C" w:rsidP="0097759C">
      <w:pPr>
        <w:spacing w:after="120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2611120</wp:posOffset>
            </wp:positionH>
            <wp:positionV relativeFrom="paragraph">
              <wp:posOffset>-379730</wp:posOffset>
            </wp:positionV>
            <wp:extent cx="782320" cy="93027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759C" w:rsidRPr="003F7DA1" w:rsidRDefault="0097759C" w:rsidP="0097759C">
      <w:pPr>
        <w:rPr>
          <w:sz w:val="16"/>
          <w:szCs w:val="16"/>
        </w:rPr>
      </w:pPr>
    </w:p>
    <w:p w:rsidR="0097759C" w:rsidRPr="009938A4" w:rsidRDefault="0097759C" w:rsidP="009775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759C" w:rsidRDefault="0097759C" w:rsidP="009775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759C" w:rsidRPr="009938A4" w:rsidRDefault="0097759C" w:rsidP="009775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38A4">
        <w:rPr>
          <w:rFonts w:ascii="Times New Roman" w:hAnsi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97759C" w:rsidRPr="009938A4" w:rsidRDefault="0097759C" w:rsidP="0097759C">
      <w:pPr>
        <w:spacing w:after="0" w:line="240" w:lineRule="auto"/>
        <w:rPr>
          <w:rFonts w:ascii="Times New Roman" w:hAnsi="Times New Roman"/>
        </w:rPr>
      </w:pPr>
    </w:p>
    <w:p w:rsidR="0097759C" w:rsidRPr="009938A4" w:rsidRDefault="0097759C" w:rsidP="0097759C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36"/>
          <w:szCs w:val="36"/>
        </w:rPr>
      </w:pPr>
      <w:proofErr w:type="gramStart"/>
      <w:r w:rsidRPr="009938A4">
        <w:rPr>
          <w:rFonts w:ascii="Times New Roman" w:hAnsi="Times New Roman" w:cs="Times New Roman"/>
          <w:color w:val="auto"/>
          <w:sz w:val="36"/>
          <w:szCs w:val="36"/>
        </w:rPr>
        <w:t>П</w:t>
      </w:r>
      <w:proofErr w:type="gramEnd"/>
      <w:r w:rsidRPr="009938A4">
        <w:rPr>
          <w:rFonts w:ascii="Times New Roman" w:hAnsi="Times New Roman" w:cs="Times New Roman"/>
          <w:color w:val="auto"/>
          <w:sz w:val="36"/>
          <w:szCs w:val="36"/>
        </w:rPr>
        <w:t xml:space="preserve"> О С Т А Н О В Л Е Н И Е</w:t>
      </w:r>
    </w:p>
    <w:p w:rsidR="0097759C" w:rsidRPr="009938A4" w:rsidRDefault="0097759C" w:rsidP="0097759C">
      <w:pPr>
        <w:spacing w:after="0" w:line="240" w:lineRule="auto"/>
        <w:rPr>
          <w:rFonts w:ascii="Times New Roman" w:hAnsi="Times New Roman"/>
        </w:rPr>
      </w:pPr>
    </w:p>
    <w:p w:rsidR="0097759C" w:rsidRPr="009938A4" w:rsidRDefault="0097759C" w:rsidP="0097759C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938A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05</w:t>
      </w:r>
      <w:r w:rsidRPr="009938A4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9938A4">
        <w:rPr>
          <w:rFonts w:ascii="Times New Roman" w:hAnsi="Times New Roman"/>
          <w:sz w:val="28"/>
          <w:szCs w:val="28"/>
        </w:rPr>
        <w:t>.2024</w:t>
      </w:r>
      <w:r w:rsidRPr="009938A4">
        <w:rPr>
          <w:rFonts w:ascii="Times New Roman" w:hAnsi="Times New Roman"/>
          <w:sz w:val="28"/>
          <w:szCs w:val="28"/>
        </w:rPr>
        <w:tab/>
      </w:r>
      <w:r w:rsidRPr="009938A4">
        <w:rPr>
          <w:rFonts w:ascii="Times New Roman" w:hAnsi="Times New Roman"/>
          <w:sz w:val="28"/>
          <w:szCs w:val="28"/>
        </w:rPr>
        <w:tab/>
      </w:r>
      <w:r w:rsidRPr="009938A4">
        <w:rPr>
          <w:rFonts w:ascii="Times New Roman" w:hAnsi="Times New Roman"/>
          <w:sz w:val="28"/>
          <w:szCs w:val="28"/>
        </w:rPr>
        <w:tab/>
      </w:r>
      <w:r w:rsidRPr="009938A4">
        <w:rPr>
          <w:rFonts w:ascii="Times New Roman" w:hAnsi="Times New Roman"/>
          <w:sz w:val="28"/>
          <w:szCs w:val="28"/>
        </w:rPr>
        <w:tab/>
      </w:r>
      <w:r w:rsidRPr="009938A4">
        <w:rPr>
          <w:rFonts w:ascii="Times New Roman" w:hAnsi="Times New Roman"/>
          <w:sz w:val="28"/>
          <w:szCs w:val="28"/>
        </w:rPr>
        <w:tab/>
      </w:r>
      <w:r w:rsidRPr="009938A4">
        <w:rPr>
          <w:rFonts w:ascii="Times New Roman" w:hAnsi="Times New Roman"/>
          <w:sz w:val="28"/>
          <w:szCs w:val="28"/>
        </w:rPr>
        <w:tab/>
      </w:r>
      <w:r w:rsidRPr="009938A4">
        <w:rPr>
          <w:rFonts w:ascii="Times New Roman" w:hAnsi="Times New Roman"/>
          <w:sz w:val="28"/>
          <w:szCs w:val="28"/>
        </w:rPr>
        <w:tab/>
        <w:t xml:space="preserve">                               № 2</w:t>
      </w:r>
      <w:r>
        <w:rPr>
          <w:rFonts w:ascii="Times New Roman" w:hAnsi="Times New Roman"/>
          <w:sz w:val="28"/>
          <w:szCs w:val="28"/>
        </w:rPr>
        <w:t>96</w:t>
      </w:r>
    </w:p>
    <w:p w:rsidR="0097759C" w:rsidRDefault="0097759C" w:rsidP="0097759C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</w:rPr>
      </w:pPr>
      <w:r w:rsidRPr="009938A4">
        <w:rPr>
          <w:rFonts w:ascii="Times New Roman" w:hAnsi="Times New Roman"/>
        </w:rPr>
        <w:t>г. Череповец</w:t>
      </w:r>
    </w:p>
    <w:p w:rsidR="0097759C" w:rsidRDefault="0097759C" w:rsidP="0097759C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</w:rPr>
      </w:pPr>
    </w:p>
    <w:p w:rsidR="008A6129" w:rsidRDefault="00066C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постановление администрации района </w:t>
      </w:r>
      <w:r w:rsidR="0097759C">
        <w:rPr>
          <w:rFonts w:ascii="Times New Roman" w:hAnsi="Times New Roman"/>
          <w:b/>
          <w:sz w:val="28"/>
        </w:rPr>
        <w:br/>
      </w:r>
      <w:r>
        <w:rPr>
          <w:rFonts w:ascii="Times New Roman" w:hAnsi="Times New Roman"/>
          <w:b/>
          <w:sz w:val="28"/>
        </w:rPr>
        <w:t>от 14.10.2019 № 1535 «Об утверждении муниципальной программы</w:t>
      </w:r>
    </w:p>
    <w:p w:rsidR="008A6129" w:rsidRDefault="00066C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«Управление муниципальными финансами Череповецкого муниципального района на 2020-202</w:t>
      </w:r>
      <w:r w:rsidR="00033A9C">
        <w:rPr>
          <w:rFonts w:ascii="Times New Roman" w:hAnsi="Times New Roman"/>
          <w:b/>
          <w:sz w:val="28"/>
        </w:rPr>
        <w:t>6</w:t>
      </w:r>
      <w:r>
        <w:rPr>
          <w:rFonts w:ascii="Times New Roman" w:hAnsi="Times New Roman"/>
          <w:b/>
          <w:sz w:val="28"/>
        </w:rPr>
        <w:t xml:space="preserve"> годы»</w:t>
      </w:r>
    </w:p>
    <w:p w:rsidR="008A6129" w:rsidRDefault="008A612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8A6129" w:rsidRDefault="00066CFA" w:rsidP="0097759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В соответствии с </w:t>
      </w:r>
      <w:r w:rsidR="007F51B9" w:rsidRPr="007F51B9">
        <w:rPr>
          <w:rFonts w:ascii="Times New Roman" w:hAnsi="Times New Roman"/>
          <w:sz w:val="28"/>
        </w:rPr>
        <w:t>решени</w:t>
      </w:r>
      <w:r w:rsidR="00EE0B61">
        <w:rPr>
          <w:rFonts w:ascii="Times New Roman" w:hAnsi="Times New Roman"/>
          <w:sz w:val="28"/>
        </w:rPr>
        <w:t>е</w:t>
      </w:r>
      <w:r w:rsidR="007F51B9" w:rsidRPr="007F51B9">
        <w:rPr>
          <w:rFonts w:ascii="Times New Roman" w:hAnsi="Times New Roman"/>
          <w:sz w:val="28"/>
        </w:rPr>
        <w:t xml:space="preserve">м Муниципального Собрания района </w:t>
      </w:r>
      <w:r w:rsidR="0097759C">
        <w:rPr>
          <w:rFonts w:ascii="Times New Roman" w:hAnsi="Times New Roman"/>
          <w:sz w:val="28"/>
        </w:rPr>
        <w:br/>
      </w:r>
      <w:r w:rsidR="007F51B9" w:rsidRPr="007F51B9">
        <w:rPr>
          <w:rFonts w:ascii="Times New Roman" w:hAnsi="Times New Roman"/>
          <w:sz w:val="28"/>
        </w:rPr>
        <w:t xml:space="preserve">от </w:t>
      </w:r>
      <w:r w:rsidR="00DF58CD">
        <w:rPr>
          <w:rFonts w:ascii="Times New Roman" w:hAnsi="Times New Roman"/>
          <w:sz w:val="28"/>
        </w:rPr>
        <w:t>27</w:t>
      </w:r>
      <w:r w:rsidR="00985C22">
        <w:rPr>
          <w:rFonts w:ascii="Times New Roman" w:hAnsi="Times New Roman"/>
          <w:sz w:val="28"/>
        </w:rPr>
        <w:t>.0</w:t>
      </w:r>
      <w:r w:rsidR="00DF58CD">
        <w:rPr>
          <w:rFonts w:ascii="Times New Roman" w:hAnsi="Times New Roman"/>
          <w:sz w:val="28"/>
        </w:rPr>
        <w:t>6</w:t>
      </w:r>
      <w:r w:rsidR="00985C22">
        <w:rPr>
          <w:rFonts w:ascii="Times New Roman" w:hAnsi="Times New Roman"/>
          <w:sz w:val="28"/>
        </w:rPr>
        <w:t>.2024 № 5</w:t>
      </w:r>
      <w:r w:rsidR="00DF58CD">
        <w:rPr>
          <w:rFonts w:ascii="Times New Roman" w:hAnsi="Times New Roman"/>
          <w:sz w:val="28"/>
        </w:rPr>
        <w:t>57</w:t>
      </w:r>
      <w:r w:rsidR="00985C22">
        <w:rPr>
          <w:rFonts w:ascii="Times New Roman" w:hAnsi="Times New Roman"/>
          <w:sz w:val="28"/>
        </w:rPr>
        <w:t xml:space="preserve"> «О внесении изменений в </w:t>
      </w:r>
      <w:r w:rsidR="00985C22" w:rsidRPr="00985C22">
        <w:rPr>
          <w:rFonts w:ascii="Times New Roman" w:hAnsi="Times New Roman"/>
          <w:sz w:val="28"/>
        </w:rPr>
        <w:t>решени</w:t>
      </w:r>
      <w:r w:rsidR="00985C22">
        <w:rPr>
          <w:rFonts w:ascii="Times New Roman" w:hAnsi="Times New Roman"/>
          <w:sz w:val="28"/>
        </w:rPr>
        <w:t>е</w:t>
      </w:r>
      <w:r w:rsidR="00985C22" w:rsidRPr="00985C22">
        <w:rPr>
          <w:rFonts w:ascii="Times New Roman" w:hAnsi="Times New Roman"/>
          <w:sz w:val="28"/>
        </w:rPr>
        <w:t xml:space="preserve"> Муниципального Собрания района от 14.12.2023 № 516 «О бюджете Череповецкого муниципального района на 2024 год и плановый период 2025 и 2026 годов»</w:t>
      </w:r>
      <w:r w:rsidR="00985C22">
        <w:rPr>
          <w:rFonts w:ascii="Times New Roman" w:hAnsi="Times New Roman"/>
          <w:sz w:val="28"/>
        </w:rPr>
        <w:t>, п</w:t>
      </w:r>
      <w:r w:rsidR="00063937" w:rsidRPr="00063937">
        <w:rPr>
          <w:rFonts w:ascii="Times New Roman" w:hAnsi="Times New Roman"/>
          <w:sz w:val="28"/>
        </w:rPr>
        <w:t xml:space="preserve">остановлением администрации района от 09.08.2013 № 2068 </w:t>
      </w:r>
      <w:r w:rsidR="0097759C">
        <w:rPr>
          <w:rFonts w:ascii="Times New Roman" w:hAnsi="Times New Roman"/>
          <w:sz w:val="28"/>
        </w:rPr>
        <w:br/>
      </w:r>
      <w:r w:rsidR="00063937" w:rsidRPr="00063937">
        <w:rPr>
          <w:rFonts w:ascii="Times New Roman" w:hAnsi="Times New Roman"/>
          <w:sz w:val="28"/>
        </w:rPr>
        <w:t>«Об утверждении Порядка разработки, реализации и оценки эффективности</w:t>
      </w:r>
      <w:r w:rsidR="00063937">
        <w:rPr>
          <w:rFonts w:ascii="Times New Roman" w:hAnsi="Times New Roman"/>
          <w:sz w:val="28"/>
        </w:rPr>
        <w:t xml:space="preserve"> муниципальных программ района»</w:t>
      </w:r>
      <w:proofErr w:type="gramEnd"/>
    </w:p>
    <w:p w:rsidR="008A6129" w:rsidRDefault="008A612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8A6129" w:rsidRDefault="00066CF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033A9C" w:rsidRDefault="00066CFA" w:rsidP="00033A9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033A9C" w:rsidRPr="00033A9C">
        <w:rPr>
          <w:rFonts w:ascii="Times New Roman" w:hAnsi="Times New Roman"/>
          <w:sz w:val="28"/>
        </w:rPr>
        <w:t>Внести изменения в муниципальную программу «Управление муниципальными финансами Череповецкого муниципального района на 2020-202</w:t>
      </w:r>
      <w:r w:rsidR="00033A9C">
        <w:rPr>
          <w:rFonts w:ascii="Times New Roman" w:hAnsi="Times New Roman"/>
          <w:sz w:val="28"/>
        </w:rPr>
        <w:t>6</w:t>
      </w:r>
      <w:r w:rsidR="00033A9C" w:rsidRPr="00033A9C">
        <w:rPr>
          <w:rFonts w:ascii="Times New Roman" w:hAnsi="Times New Roman"/>
          <w:sz w:val="28"/>
        </w:rPr>
        <w:t xml:space="preserve"> годы», утвержденную постановлением администрации района </w:t>
      </w:r>
      <w:r w:rsidR="0097759C">
        <w:rPr>
          <w:rFonts w:ascii="Times New Roman" w:hAnsi="Times New Roman"/>
          <w:sz w:val="28"/>
        </w:rPr>
        <w:br/>
      </w:r>
      <w:r w:rsidR="00033A9C" w:rsidRPr="00033A9C">
        <w:rPr>
          <w:rFonts w:ascii="Times New Roman" w:hAnsi="Times New Roman"/>
          <w:sz w:val="28"/>
        </w:rPr>
        <w:t>от 14.10.2019 № 1535, изложив ее в новой редакции согласно приложению к настоящему постановлению.</w:t>
      </w:r>
    </w:p>
    <w:p w:rsidR="008A6129" w:rsidRDefault="00066CFA" w:rsidP="00033A9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Постановление подлежит размещению на официальном сайте района в информационно-телекоммуникационной сети </w:t>
      </w:r>
      <w:r w:rsidR="00297393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Интернет</w:t>
      </w:r>
      <w:r w:rsidR="00297393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:rsidR="00033A9C" w:rsidRDefault="00033A9C" w:rsidP="00033A9C">
      <w:pPr>
        <w:widowControl w:val="0"/>
        <w:spacing w:after="0" w:line="240" w:lineRule="auto"/>
        <w:outlineLvl w:val="1"/>
        <w:rPr>
          <w:sz w:val="28"/>
        </w:rPr>
      </w:pPr>
    </w:p>
    <w:p w:rsidR="00033A9C" w:rsidRDefault="00033A9C" w:rsidP="00033A9C">
      <w:pPr>
        <w:widowControl w:val="0"/>
        <w:spacing w:after="0" w:line="240" w:lineRule="auto"/>
        <w:outlineLvl w:val="1"/>
        <w:rPr>
          <w:sz w:val="28"/>
        </w:rPr>
      </w:pPr>
    </w:p>
    <w:p w:rsidR="0097759C" w:rsidRDefault="0097759C" w:rsidP="00033A9C">
      <w:pPr>
        <w:widowControl w:val="0"/>
        <w:spacing w:after="0" w:line="240" w:lineRule="auto"/>
        <w:outlineLvl w:val="1"/>
        <w:rPr>
          <w:sz w:val="28"/>
        </w:rPr>
      </w:pPr>
    </w:p>
    <w:p w:rsidR="0097759C" w:rsidRDefault="0097759C" w:rsidP="00033A9C">
      <w:pPr>
        <w:widowControl w:val="0"/>
        <w:spacing w:after="0" w:line="240" w:lineRule="auto"/>
        <w:outlineLvl w:val="1"/>
        <w:rPr>
          <w:sz w:val="28"/>
        </w:rPr>
      </w:pPr>
    </w:p>
    <w:p w:rsidR="008A6129" w:rsidRDefault="00066CFA" w:rsidP="00033A9C">
      <w:pPr>
        <w:widowControl w:val="0"/>
        <w:spacing w:after="0" w:line="240" w:lineRule="auto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Руководитель администрации района                              </w:t>
      </w:r>
      <w:r w:rsidR="0097759C"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sz w:val="28"/>
        </w:rPr>
        <w:t xml:space="preserve">      </w:t>
      </w:r>
      <w:r w:rsidR="00E71378">
        <w:rPr>
          <w:rFonts w:ascii="Times New Roman" w:hAnsi="Times New Roman"/>
          <w:sz w:val="28"/>
        </w:rPr>
        <w:t>Р.Э.</w:t>
      </w:r>
      <w:r w:rsidR="0097759C">
        <w:rPr>
          <w:rFonts w:ascii="Times New Roman" w:hAnsi="Times New Roman"/>
          <w:sz w:val="28"/>
        </w:rPr>
        <w:t xml:space="preserve"> </w:t>
      </w:r>
      <w:r w:rsidR="00E71378">
        <w:rPr>
          <w:rFonts w:ascii="Times New Roman" w:hAnsi="Times New Roman"/>
          <w:sz w:val="28"/>
        </w:rPr>
        <w:t>Маслов</w:t>
      </w:r>
    </w:p>
    <w:p w:rsidR="008A6129" w:rsidRDefault="008A612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8A6129" w:rsidRDefault="008A612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8A6129" w:rsidRDefault="008A612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855DAA" w:rsidRDefault="00855DAA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033A9C" w:rsidRDefault="00033A9C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033A9C" w:rsidRDefault="00033A9C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033A9C" w:rsidRDefault="00033A9C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033A9C" w:rsidRDefault="00033A9C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8A6129" w:rsidRPr="0097759C" w:rsidRDefault="00066CFA" w:rsidP="0097759C">
      <w:pPr>
        <w:widowControl w:val="0"/>
        <w:spacing w:after="0" w:line="240" w:lineRule="auto"/>
        <w:ind w:left="6096"/>
        <w:outlineLvl w:val="1"/>
        <w:rPr>
          <w:rFonts w:ascii="Times New Roman" w:hAnsi="Times New Roman"/>
          <w:sz w:val="28"/>
          <w:szCs w:val="28"/>
        </w:rPr>
      </w:pPr>
      <w:r w:rsidRPr="0097759C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8A6129" w:rsidRPr="0097759C" w:rsidRDefault="00066CFA" w:rsidP="0097759C">
      <w:pPr>
        <w:widowControl w:val="0"/>
        <w:spacing w:after="0" w:line="240" w:lineRule="auto"/>
        <w:ind w:left="6096"/>
        <w:outlineLvl w:val="1"/>
        <w:rPr>
          <w:rFonts w:ascii="Times New Roman" w:hAnsi="Times New Roman"/>
          <w:sz w:val="28"/>
          <w:szCs w:val="28"/>
        </w:rPr>
      </w:pPr>
      <w:r w:rsidRPr="0097759C">
        <w:rPr>
          <w:rFonts w:ascii="Times New Roman" w:hAnsi="Times New Roman"/>
          <w:sz w:val="28"/>
          <w:szCs w:val="28"/>
        </w:rPr>
        <w:t>к постановлению</w:t>
      </w:r>
      <w:r w:rsidR="0097759C">
        <w:rPr>
          <w:rFonts w:ascii="Times New Roman" w:hAnsi="Times New Roman"/>
          <w:sz w:val="28"/>
          <w:szCs w:val="28"/>
        </w:rPr>
        <w:br/>
      </w:r>
      <w:r w:rsidRPr="0097759C">
        <w:rPr>
          <w:rFonts w:ascii="Times New Roman" w:hAnsi="Times New Roman"/>
          <w:sz w:val="28"/>
          <w:szCs w:val="28"/>
        </w:rPr>
        <w:t xml:space="preserve">администрации района         </w:t>
      </w:r>
    </w:p>
    <w:p w:rsidR="008A6129" w:rsidRPr="0097759C" w:rsidRDefault="00066CFA" w:rsidP="0097759C">
      <w:pPr>
        <w:widowControl w:val="0"/>
        <w:spacing w:after="0" w:line="240" w:lineRule="auto"/>
        <w:ind w:left="6096"/>
        <w:outlineLvl w:val="1"/>
        <w:rPr>
          <w:rFonts w:ascii="Times New Roman" w:hAnsi="Times New Roman"/>
          <w:sz w:val="28"/>
          <w:szCs w:val="28"/>
        </w:rPr>
      </w:pPr>
      <w:r w:rsidRPr="0097759C">
        <w:rPr>
          <w:rFonts w:ascii="Times New Roman" w:hAnsi="Times New Roman"/>
          <w:sz w:val="28"/>
          <w:szCs w:val="28"/>
        </w:rPr>
        <w:t xml:space="preserve">от </w:t>
      </w:r>
      <w:r w:rsidR="0097759C">
        <w:rPr>
          <w:rFonts w:ascii="Times New Roman" w:hAnsi="Times New Roman"/>
          <w:sz w:val="28"/>
          <w:szCs w:val="28"/>
        </w:rPr>
        <w:t xml:space="preserve">05.07.2024 </w:t>
      </w:r>
      <w:r w:rsidRPr="0097759C">
        <w:rPr>
          <w:rFonts w:ascii="Times New Roman" w:hAnsi="Times New Roman"/>
          <w:sz w:val="28"/>
          <w:szCs w:val="28"/>
        </w:rPr>
        <w:t xml:space="preserve">№ </w:t>
      </w:r>
      <w:r w:rsidR="0097759C">
        <w:rPr>
          <w:rFonts w:ascii="Times New Roman" w:hAnsi="Times New Roman"/>
          <w:sz w:val="28"/>
          <w:szCs w:val="28"/>
        </w:rPr>
        <w:t>296</w:t>
      </w:r>
    </w:p>
    <w:p w:rsidR="008A6129" w:rsidRDefault="008A6129" w:rsidP="0097759C">
      <w:pPr>
        <w:widowControl w:val="0"/>
        <w:spacing w:after="0" w:line="240" w:lineRule="auto"/>
        <w:ind w:left="6096"/>
        <w:outlineLvl w:val="1"/>
        <w:rPr>
          <w:rFonts w:ascii="Times New Roman" w:hAnsi="Times New Roman"/>
          <w:sz w:val="24"/>
        </w:rPr>
      </w:pPr>
    </w:p>
    <w:p w:rsidR="008A6129" w:rsidRPr="0097759C" w:rsidRDefault="00066CFA" w:rsidP="0097759C">
      <w:pPr>
        <w:widowControl w:val="0"/>
        <w:spacing w:after="0" w:line="240" w:lineRule="auto"/>
        <w:ind w:left="6096"/>
        <w:outlineLvl w:val="1"/>
        <w:rPr>
          <w:rFonts w:ascii="Times New Roman" w:hAnsi="Times New Roman"/>
          <w:sz w:val="28"/>
          <w:szCs w:val="28"/>
        </w:rPr>
      </w:pPr>
      <w:r w:rsidRPr="0097759C">
        <w:rPr>
          <w:rFonts w:ascii="Times New Roman" w:hAnsi="Times New Roman"/>
          <w:sz w:val="28"/>
          <w:szCs w:val="28"/>
        </w:rPr>
        <w:t>«УТВЕРЖДЕНА</w:t>
      </w:r>
    </w:p>
    <w:p w:rsidR="008A6129" w:rsidRPr="0097759C" w:rsidRDefault="00066CFA" w:rsidP="0097759C">
      <w:pPr>
        <w:widowControl w:val="0"/>
        <w:spacing w:after="0" w:line="240" w:lineRule="auto"/>
        <w:ind w:left="6096"/>
        <w:outlineLvl w:val="1"/>
        <w:rPr>
          <w:rFonts w:ascii="Times New Roman" w:hAnsi="Times New Roman"/>
          <w:sz w:val="28"/>
          <w:szCs w:val="28"/>
        </w:rPr>
      </w:pPr>
      <w:r w:rsidRPr="0097759C">
        <w:rPr>
          <w:rFonts w:ascii="Times New Roman" w:hAnsi="Times New Roman"/>
          <w:sz w:val="28"/>
          <w:szCs w:val="28"/>
        </w:rPr>
        <w:t xml:space="preserve">постановлением администрации района                                                                                                                                 </w:t>
      </w:r>
    </w:p>
    <w:p w:rsidR="008A6129" w:rsidRPr="0097759C" w:rsidRDefault="00066CFA" w:rsidP="0097759C">
      <w:pPr>
        <w:widowControl w:val="0"/>
        <w:spacing w:after="0" w:line="240" w:lineRule="auto"/>
        <w:ind w:left="6096"/>
        <w:outlineLvl w:val="1"/>
        <w:rPr>
          <w:rFonts w:ascii="Times New Roman" w:hAnsi="Times New Roman"/>
          <w:sz w:val="28"/>
          <w:szCs w:val="28"/>
        </w:rPr>
      </w:pPr>
      <w:r w:rsidRPr="0097759C">
        <w:rPr>
          <w:rFonts w:ascii="Times New Roman" w:hAnsi="Times New Roman"/>
          <w:sz w:val="28"/>
          <w:szCs w:val="28"/>
        </w:rPr>
        <w:t>от 14.10.2019 № 1535</w:t>
      </w:r>
    </w:p>
    <w:p w:rsidR="008A6129" w:rsidRPr="0097759C" w:rsidRDefault="008A612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8A6129" w:rsidRDefault="008A612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40"/>
        </w:rPr>
      </w:pPr>
    </w:p>
    <w:p w:rsidR="008A6129" w:rsidRDefault="008A612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40"/>
        </w:rPr>
      </w:pPr>
    </w:p>
    <w:p w:rsidR="008A6129" w:rsidRDefault="00066CFA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МУНИЦИПАЛЬНАЯ ПРОГРАММА «УПРАВЛЕНИЕ МУНИЦИПАЛЬНЫМИ ФИНАНСАМИ ЧЕРЕПОВЕЦКОГО МУНИЦИПАЛЬНОГО РАЙОНА НА 2020-202</w:t>
      </w:r>
      <w:r w:rsidR="005D0AF5">
        <w:rPr>
          <w:rFonts w:ascii="Times New Roman" w:hAnsi="Times New Roman"/>
          <w:b/>
          <w:sz w:val="40"/>
        </w:rPr>
        <w:t>6</w:t>
      </w:r>
      <w:r>
        <w:rPr>
          <w:rFonts w:ascii="Times New Roman" w:hAnsi="Times New Roman"/>
          <w:b/>
          <w:sz w:val="40"/>
        </w:rPr>
        <w:t xml:space="preserve"> ГОДЫ» </w:t>
      </w:r>
    </w:p>
    <w:p w:rsidR="008A6129" w:rsidRDefault="008A6129">
      <w:pPr>
        <w:rPr>
          <w:rFonts w:ascii="Times New Roman" w:hAnsi="Times New Roman"/>
          <w:sz w:val="36"/>
        </w:rPr>
      </w:pPr>
    </w:p>
    <w:p w:rsidR="008A6129" w:rsidRDefault="008A6129">
      <w:pPr>
        <w:rPr>
          <w:rFonts w:ascii="Times New Roman" w:hAnsi="Times New Roman"/>
          <w:sz w:val="36"/>
        </w:rPr>
      </w:pPr>
    </w:p>
    <w:p w:rsidR="008A6129" w:rsidRDefault="008A6129">
      <w:pPr>
        <w:rPr>
          <w:rFonts w:ascii="Times New Roman" w:hAnsi="Times New Roman"/>
          <w:sz w:val="36"/>
        </w:rPr>
      </w:pPr>
    </w:p>
    <w:p w:rsidR="008A6129" w:rsidRDefault="00066CFA">
      <w:pPr>
        <w:spacing w:after="0" w:line="240" w:lineRule="auto"/>
        <w:rPr>
          <w:rFonts w:ascii="Times New Roman" w:hAnsi="Times New Roman"/>
          <w:b/>
          <w:i/>
          <w:sz w:val="36"/>
        </w:rPr>
      </w:pPr>
      <w:r>
        <w:rPr>
          <w:rFonts w:ascii="Times New Roman" w:hAnsi="Times New Roman"/>
          <w:b/>
          <w:i/>
          <w:sz w:val="36"/>
        </w:rPr>
        <w:t xml:space="preserve">Ответственный исполнитель: </w:t>
      </w:r>
    </w:p>
    <w:p w:rsidR="008A6129" w:rsidRDefault="00066CFA">
      <w:pPr>
        <w:spacing w:after="0" w:line="240" w:lineRule="auto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Финансовое управление администрации </w:t>
      </w:r>
    </w:p>
    <w:p w:rsidR="008A6129" w:rsidRDefault="00066CFA">
      <w:pPr>
        <w:spacing w:after="0" w:line="240" w:lineRule="auto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Череповецкого муниципального района</w:t>
      </w:r>
    </w:p>
    <w:p w:rsidR="008A6129" w:rsidRDefault="008A6129">
      <w:pPr>
        <w:spacing w:after="0" w:line="240" w:lineRule="auto"/>
        <w:rPr>
          <w:rFonts w:ascii="Times New Roman" w:hAnsi="Times New Roman"/>
          <w:sz w:val="36"/>
        </w:rPr>
      </w:pPr>
    </w:p>
    <w:p w:rsidR="008A6129" w:rsidRDefault="008A6129">
      <w:pPr>
        <w:spacing w:after="0" w:line="240" w:lineRule="auto"/>
        <w:rPr>
          <w:rFonts w:ascii="Times New Roman" w:hAnsi="Times New Roman"/>
          <w:sz w:val="36"/>
        </w:rPr>
      </w:pPr>
    </w:p>
    <w:p w:rsidR="008A6129" w:rsidRDefault="00066CFA"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Начальник Финансового управления</w:t>
      </w:r>
    </w:p>
    <w:p w:rsidR="008A6129" w:rsidRDefault="00066CFA"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Анашкина Наталия Николаевна</w:t>
      </w:r>
    </w:p>
    <w:p w:rsidR="008A6129" w:rsidRDefault="00066CFA"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Тел.24-96-81</w:t>
      </w:r>
      <w:hyperlink r:id="rId9" w:history="1">
        <w:r>
          <w:rPr>
            <w:rStyle w:val="ab"/>
            <w:rFonts w:ascii="Times New Roman" w:hAnsi="Times New Roman"/>
            <w:sz w:val="32"/>
          </w:rPr>
          <w:t>finupr23@cherra.ru</w:t>
        </w:r>
      </w:hyperlink>
    </w:p>
    <w:p w:rsidR="008A6129" w:rsidRDefault="008A6129">
      <w:pPr>
        <w:spacing w:after="0" w:line="240" w:lineRule="auto"/>
        <w:rPr>
          <w:rFonts w:ascii="Times New Roman" w:hAnsi="Times New Roman"/>
          <w:sz w:val="32"/>
        </w:rPr>
      </w:pPr>
    </w:p>
    <w:p w:rsidR="008A6129" w:rsidRDefault="008A6129">
      <w:pPr>
        <w:spacing w:after="0" w:line="240" w:lineRule="auto"/>
        <w:rPr>
          <w:rFonts w:ascii="Times New Roman" w:hAnsi="Times New Roman"/>
          <w:sz w:val="32"/>
        </w:rPr>
      </w:pPr>
    </w:p>
    <w:p w:rsidR="008A6129" w:rsidRDefault="00066CFA"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____________________</w:t>
      </w:r>
    </w:p>
    <w:p w:rsidR="008A6129" w:rsidRDefault="00066CFA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(подпись)</w:t>
      </w:r>
    </w:p>
    <w:p w:rsidR="00EA4DA3" w:rsidRDefault="00EA4DA3">
      <w:pPr>
        <w:rPr>
          <w:rFonts w:ascii="Times New Roman" w:hAnsi="Times New Roman"/>
          <w:sz w:val="32"/>
        </w:rPr>
      </w:pPr>
    </w:p>
    <w:p w:rsidR="00DF3470" w:rsidRDefault="00DF3470">
      <w:pPr>
        <w:rPr>
          <w:rFonts w:ascii="Times New Roman" w:hAnsi="Times New Roman"/>
          <w:sz w:val="32"/>
        </w:rPr>
      </w:pPr>
    </w:p>
    <w:p w:rsidR="008A6129" w:rsidRDefault="00066CFA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ПАСПОРТ</w:t>
      </w:r>
    </w:p>
    <w:p w:rsidR="008A6129" w:rsidRDefault="00066CFA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муниципальной программы </w:t>
      </w:r>
    </w:p>
    <w:p w:rsidR="008A6129" w:rsidRDefault="008A612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6946"/>
      </w:tblGrid>
      <w:tr w:rsidR="008A6129">
        <w:tc>
          <w:tcPr>
            <w:tcW w:w="2694" w:type="dxa"/>
          </w:tcPr>
          <w:p w:rsidR="008A6129" w:rsidRPr="0097759C" w:rsidRDefault="00066CF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946" w:type="dxa"/>
          </w:tcPr>
          <w:p w:rsidR="008A6129" w:rsidRPr="0097759C" w:rsidRDefault="00066CFA" w:rsidP="008848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муниципальная программа «Управление муниципальными финансами Череповецкого муниципального района на 2020-202</w:t>
            </w:r>
            <w:r w:rsidR="008848C4" w:rsidRPr="0097759C">
              <w:rPr>
                <w:rFonts w:ascii="Times New Roman" w:hAnsi="Times New Roman"/>
                <w:sz w:val="24"/>
                <w:szCs w:val="24"/>
              </w:rPr>
              <w:t>6</w:t>
            </w:r>
            <w:r w:rsidRPr="0097759C">
              <w:rPr>
                <w:rFonts w:ascii="Times New Roman" w:hAnsi="Times New Roman"/>
                <w:sz w:val="24"/>
                <w:szCs w:val="24"/>
              </w:rPr>
              <w:t xml:space="preserve"> годы» (далее – программа)</w:t>
            </w:r>
          </w:p>
        </w:tc>
      </w:tr>
      <w:tr w:rsidR="008A6129">
        <w:tc>
          <w:tcPr>
            <w:tcW w:w="2694" w:type="dxa"/>
          </w:tcPr>
          <w:p w:rsidR="008A6129" w:rsidRPr="0097759C" w:rsidRDefault="00066CF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программы </w:t>
            </w:r>
          </w:p>
        </w:tc>
        <w:tc>
          <w:tcPr>
            <w:tcW w:w="6946" w:type="dxa"/>
          </w:tcPr>
          <w:p w:rsidR="008A6129" w:rsidRPr="0097759C" w:rsidRDefault="00066C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Череповецкого муниципального района (далее – Финансовое  управление)</w:t>
            </w:r>
          </w:p>
        </w:tc>
      </w:tr>
      <w:tr w:rsidR="008A6129">
        <w:tc>
          <w:tcPr>
            <w:tcW w:w="2694" w:type="dxa"/>
          </w:tcPr>
          <w:p w:rsidR="008A6129" w:rsidRPr="0097759C" w:rsidRDefault="00066CF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946" w:type="dxa"/>
          </w:tcPr>
          <w:p w:rsidR="008A6129" w:rsidRPr="0097759C" w:rsidRDefault="00066C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 xml:space="preserve">МУ «Централизованная бухгалтерия» </w:t>
            </w:r>
          </w:p>
        </w:tc>
      </w:tr>
      <w:tr w:rsidR="008A6129">
        <w:tc>
          <w:tcPr>
            <w:tcW w:w="2694" w:type="dxa"/>
          </w:tcPr>
          <w:p w:rsidR="008A6129" w:rsidRPr="0097759C" w:rsidRDefault="00066CF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6946" w:type="dxa"/>
          </w:tcPr>
          <w:p w:rsidR="008A6129" w:rsidRPr="0097759C" w:rsidRDefault="00066CF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8A6129">
        <w:tc>
          <w:tcPr>
            <w:tcW w:w="2694" w:type="dxa"/>
          </w:tcPr>
          <w:p w:rsidR="008A6129" w:rsidRPr="0097759C" w:rsidRDefault="00066C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 xml:space="preserve">Цели программы </w:t>
            </w:r>
          </w:p>
        </w:tc>
        <w:tc>
          <w:tcPr>
            <w:tcW w:w="6946" w:type="dxa"/>
          </w:tcPr>
          <w:p w:rsidR="008A6129" w:rsidRPr="0097759C" w:rsidRDefault="00066CF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1.Обеспечение долгосрочной сбалансированности и устойчивости консолидированного бюджета района;</w:t>
            </w:r>
          </w:p>
          <w:p w:rsidR="008A6129" w:rsidRPr="0097759C" w:rsidRDefault="00066CFA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2. О</w:t>
            </w:r>
            <w:r w:rsidRPr="0097759C">
              <w:rPr>
                <w:rFonts w:ascii="Times New Roman" w:hAnsi="Times New Roman"/>
                <w:color w:val="000000"/>
                <w:sz w:val="24"/>
                <w:szCs w:val="24"/>
              </w:rPr>
              <w:t>беспечение исполнения бюджета района на основе принципов долгосрочной сбалансированности и устойчивости бюджета района, повышение эффективности бюджетных расходов;</w:t>
            </w:r>
          </w:p>
          <w:p w:rsidR="008A6129" w:rsidRPr="0097759C" w:rsidRDefault="00066CF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3. Обеспечение равных условий для устойчивого исполнения расходных обязательств муниципальных образований района</w:t>
            </w:r>
          </w:p>
        </w:tc>
      </w:tr>
      <w:tr w:rsidR="008A6129">
        <w:tc>
          <w:tcPr>
            <w:tcW w:w="2694" w:type="dxa"/>
          </w:tcPr>
          <w:p w:rsidR="008A6129" w:rsidRPr="0097759C" w:rsidRDefault="00066C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6946" w:type="dxa"/>
          </w:tcPr>
          <w:p w:rsidR="008A6129" w:rsidRPr="0097759C" w:rsidRDefault="00066CFA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color w:val="000000"/>
                <w:sz w:val="24"/>
                <w:szCs w:val="24"/>
              </w:rPr>
              <w:t>1.Обеспечение устойчивости доходной базы бюджета района для обеспечения исполнения расходных обязательств;</w:t>
            </w:r>
          </w:p>
          <w:p w:rsidR="008A6129" w:rsidRPr="0097759C" w:rsidRDefault="00066CFA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color w:val="000000"/>
                <w:sz w:val="24"/>
                <w:szCs w:val="24"/>
              </w:rPr>
              <w:t>2. Повышение экономической самодостаточности консолидированного бюджета района и выход на бездотационный уровень бюджета;</w:t>
            </w:r>
          </w:p>
          <w:p w:rsidR="008A6129" w:rsidRPr="0097759C" w:rsidRDefault="00066CFA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color w:val="000000"/>
                <w:sz w:val="24"/>
                <w:szCs w:val="24"/>
              </w:rPr>
              <w:t>3.Обеспечение устойчивого роста доходной базы консолидированного бюджета района не ниже уровня инфляции за счет мероприятий по легализации налогооблагаемой базы, сокращению задолженности;</w:t>
            </w:r>
          </w:p>
          <w:p w:rsidR="008A6129" w:rsidRPr="0097759C" w:rsidRDefault="00066CF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color w:val="000000"/>
                <w:sz w:val="24"/>
                <w:szCs w:val="24"/>
              </w:rPr>
              <w:t>4.Повышение результативности межведомственного взаимодействия по сокращению задолженности по налогам от субъектов малого и среднего бизнеса и по имущественным налогам с физических лиц;</w:t>
            </w:r>
          </w:p>
          <w:p w:rsidR="008A6129" w:rsidRPr="0097759C" w:rsidRDefault="00066CF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 xml:space="preserve">5. Достижение соответствия расходных обязательств бюджета района источникам их финансового обеспечения в долгосрочном периоде и повышение эффективности бюджетных расходов; </w:t>
            </w:r>
          </w:p>
          <w:p w:rsidR="008A6129" w:rsidRPr="0097759C" w:rsidRDefault="00066CF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6. Повышение эффективности реализации муниципальных программ;</w:t>
            </w:r>
          </w:p>
          <w:p w:rsidR="008A6129" w:rsidRPr="0097759C" w:rsidRDefault="00066CF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7. Повышение эффективности межбюджетных отношений с муниципальными образованиями района, создание условий для  поддержания устойчивого исполнения местных бюджетов;</w:t>
            </w:r>
          </w:p>
          <w:p w:rsidR="008A6129" w:rsidRPr="0097759C" w:rsidRDefault="00066CFA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8.Совершенствование системы распределения финансовых ресурсов между бюджетом района и бюджетами муниципальных образований;</w:t>
            </w:r>
          </w:p>
          <w:p w:rsidR="008A6129" w:rsidRPr="0097759C" w:rsidRDefault="00066CFA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color w:val="000000"/>
                <w:sz w:val="24"/>
                <w:szCs w:val="24"/>
              </w:rPr>
              <w:t>9.Повышение доли инвестиционных затрат в структуре консолидированного бюджета и переход на модель бюджета развития;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10. Совершенствование системы </w:t>
            </w:r>
            <w:proofErr w:type="gramStart"/>
            <w:r w:rsidRPr="0097759C">
              <w:rPr>
                <w:rFonts w:ascii="Times New Roman" w:hAnsi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977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использованием бюджетных ассигнований;</w:t>
            </w:r>
          </w:p>
          <w:p w:rsidR="0097759C" w:rsidRPr="0097759C" w:rsidRDefault="0097759C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A6129" w:rsidRPr="0097759C" w:rsidRDefault="00066CFA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11. Недопущение образования просроченной кредиторской задолженности консолидированного бюджета района;</w:t>
            </w:r>
          </w:p>
          <w:p w:rsidR="008A6129" w:rsidRPr="0097759C" w:rsidRDefault="00066CFA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color w:val="000000"/>
                <w:sz w:val="24"/>
                <w:szCs w:val="24"/>
              </w:rPr>
              <w:t>12. Эффективное управление муниципальным долгом;</w:t>
            </w:r>
          </w:p>
          <w:p w:rsidR="008A6129" w:rsidRPr="0097759C" w:rsidRDefault="00066CFA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color w:val="000000"/>
                <w:sz w:val="24"/>
                <w:szCs w:val="24"/>
              </w:rPr>
              <w:t>13.Повышение открытости и прозрачности бюджетного процесса;</w:t>
            </w:r>
          </w:p>
          <w:p w:rsidR="008A6129" w:rsidRPr="0097759C" w:rsidRDefault="00066CFA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14. Создание оптимальной структуры Финансового управления и </w:t>
            </w:r>
            <w:r w:rsidRPr="0097759C">
              <w:rPr>
                <w:rFonts w:ascii="Times New Roman" w:hAnsi="Times New Roman"/>
                <w:sz w:val="24"/>
                <w:szCs w:val="24"/>
              </w:rPr>
              <w:t>МУ «Централизованная бухгалтерия», исключающей дублирование функций;</w:t>
            </w:r>
          </w:p>
          <w:p w:rsidR="008A6129" w:rsidRPr="0097759C" w:rsidRDefault="00066CF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15. </w:t>
            </w:r>
            <w:r w:rsidRPr="0097759C">
              <w:rPr>
                <w:rFonts w:ascii="Times New Roman" w:hAnsi="Times New Roman"/>
                <w:sz w:val="24"/>
                <w:szCs w:val="24"/>
              </w:rPr>
              <w:t>Обеспечение исполнения Финансовым управлением возложенных полномочий;</w:t>
            </w:r>
          </w:p>
          <w:p w:rsidR="008A6129" w:rsidRPr="0097759C" w:rsidRDefault="00066CF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16. Обеспечение эффективной деятельности МУ «Централизованная бухгалтерия».</w:t>
            </w:r>
          </w:p>
        </w:tc>
      </w:tr>
      <w:tr w:rsidR="008A6129">
        <w:tc>
          <w:tcPr>
            <w:tcW w:w="2694" w:type="dxa"/>
          </w:tcPr>
          <w:p w:rsidR="008A6129" w:rsidRPr="0097759C" w:rsidRDefault="00066CF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Целевые индикаторы и показатели  </w:t>
            </w:r>
          </w:p>
          <w:p w:rsidR="008A6129" w:rsidRPr="0097759C" w:rsidRDefault="00066C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6946" w:type="dxa"/>
          </w:tcPr>
          <w:p w:rsidR="008A6129" w:rsidRPr="0097759C" w:rsidRDefault="00066CFA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color w:val="000000"/>
                <w:sz w:val="24"/>
                <w:szCs w:val="24"/>
              </w:rPr>
              <w:t>1. Отношение фактических поступлений налоговых и неналоговых доходов района к утвержденным плановым назначениям по налоговым и неналоговым доходам района;</w:t>
            </w:r>
          </w:p>
          <w:p w:rsidR="008A6129" w:rsidRPr="0097759C" w:rsidRDefault="00066CFA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color w:val="000000"/>
                <w:sz w:val="24"/>
                <w:szCs w:val="24"/>
              </w:rPr>
              <w:t>2.Объем налоговых и неналоговых доходов консолидированного бюджета района (без учета поступлений налоговых доходов по единым и (или) дополнительным, дифференцированным нормативам отчислений);</w:t>
            </w:r>
          </w:p>
          <w:p w:rsidR="008A6129" w:rsidRPr="0097759C" w:rsidRDefault="00066CFA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color w:val="000000"/>
                <w:sz w:val="24"/>
                <w:szCs w:val="24"/>
              </w:rPr>
              <w:t>3.Объем фактических поступлений налоговых доходов в бюджеты всех уровней (по налогу на доходы физических лиц, налогам на совокупный доход, местным налогам и государственной пошлине) на душу населения;</w:t>
            </w:r>
          </w:p>
          <w:p w:rsidR="008A6129" w:rsidRPr="0097759C" w:rsidRDefault="00066CFA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color w:val="000000"/>
                <w:sz w:val="24"/>
                <w:szCs w:val="24"/>
              </w:rPr>
              <w:t>4.Отношение расходов бюджета района (без учета расходов, осуществляемых за счет межбюджетных трансфертов из других бюджетов бюджетной системы РФ) к утвержденным лимитам бюджетных обязательств по расходам;</w:t>
            </w:r>
          </w:p>
          <w:p w:rsidR="008A6129" w:rsidRPr="0097759C" w:rsidRDefault="00066CF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5.Отношение  дефицита бюджета района к объему налоговых и неналоговых доходов бюджета района (без учета объёма безвозмездных поступлений и (или) поступлений налоговых доходов по дополнительным нормативам отчислений и изменения остатков средств на счетах по учету средств бюджетов);</w:t>
            </w:r>
          </w:p>
          <w:p w:rsidR="008A6129" w:rsidRPr="0097759C" w:rsidRDefault="00066CF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6.Доля  расходов бюджета района, формируемых в рамках муниципальных программ, в общем объеме расходов бюджета района;</w:t>
            </w:r>
          </w:p>
          <w:p w:rsidR="008A6129" w:rsidRPr="0097759C" w:rsidRDefault="00066CF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7.Дифференциация поселений  района по уровню бюджетной обеспеченности после их выравнивания;</w:t>
            </w:r>
          </w:p>
          <w:p w:rsidR="008A6129" w:rsidRPr="0097759C" w:rsidRDefault="00066CFA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color w:val="000000"/>
                <w:sz w:val="24"/>
                <w:szCs w:val="24"/>
              </w:rPr>
              <w:t>8.Просроченная кредиторская задолженность консолидированного бюджета района в общем объеме расходов бюджета района;</w:t>
            </w:r>
          </w:p>
          <w:p w:rsidR="008A6129" w:rsidRPr="0097759C" w:rsidRDefault="00066CFA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color w:val="000000"/>
                <w:sz w:val="24"/>
                <w:szCs w:val="24"/>
              </w:rPr>
              <w:t>9.Уровень муниципального долга района;</w:t>
            </w:r>
          </w:p>
          <w:p w:rsidR="008A6129" w:rsidRPr="0097759C" w:rsidRDefault="00066CFA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color w:val="000000"/>
                <w:sz w:val="24"/>
                <w:szCs w:val="24"/>
              </w:rPr>
              <w:t>10. Уровень актуализации информации о бюджете района на очередной финансовый год и плановый период, размещаемой  на официальном сайте района  в информационно-телекоммуникационной сети «Интернет»;</w:t>
            </w:r>
          </w:p>
          <w:p w:rsidR="008A6129" w:rsidRPr="0097759C" w:rsidRDefault="00066C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11</w:t>
            </w:r>
            <w:r w:rsidRPr="0097759C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97759C">
              <w:rPr>
                <w:rFonts w:ascii="Times New Roman" w:hAnsi="Times New Roman"/>
                <w:sz w:val="24"/>
                <w:szCs w:val="24"/>
              </w:rPr>
              <w:t xml:space="preserve">Отношение объема просроченной кредиторской задолженности консолидированного бюджета муниципального района (бюджета городского округа) по заработной плате и начислениям на выплаты по оплате труда работников муниципальных учреждений к общему объему расходов консолидированного бюджета муниципального района (бюджета </w:t>
            </w:r>
            <w:r w:rsidRPr="0097759C">
              <w:rPr>
                <w:rFonts w:ascii="Times New Roman" w:hAnsi="Times New Roman"/>
                <w:sz w:val="24"/>
                <w:szCs w:val="24"/>
              </w:rPr>
              <w:lastRenderedPageBreak/>
              <w:t>городского округа);</w:t>
            </w:r>
          </w:p>
          <w:p w:rsidR="008A6129" w:rsidRPr="0097759C" w:rsidRDefault="00066CFA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 xml:space="preserve">12. Объем задолженности по налогам и отчислениям во внебюджетные фонды по учреждениям, финансируемым из бюджета района и сельских поселений, на 1 января года, следующего </w:t>
            </w:r>
            <w:proofErr w:type="gramStart"/>
            <w:r w:rsidRPr="0097759C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97759C">
              <w:rPr>
                <w:rFonts w:ascii="Times New Roman" w:hAnsi="Times New Roman"/>
                <w:sz w:val="24"/>
                <w:szCs w:val="24"/>
              </w:rPr>
              <w:t xml:space="preserve"> отчетным.</w:t>
            </w:r>
          </w:p>
        </w:tc>
      </w:tr>
      <w:tr w:rsidR="008A6129">
        <w:tc>
          <w:tcPr>
            <w:tcW w:w="2694" w:type="dxa"/>
          </w:tcPr>
          <w:p w:rsidR="008A6129" w:rsidRPr="0097759C" w:rsidRDefault="00066CF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lastRenderedPageBreak/>
              <w:t>Сроки реализации</w:t>
            </w:r>
            <w:r w:rsidRPr="0097759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A6129" w:rsidRPr="0097759C" w:rsidRDefault="00066CF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6946" w:type="dxa"/>
          </w:tcPr>
          <w:p w:rsidR="008A6129" w:rsidRPr="0097759C" w:rsidRDefault="00066CF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2020 - 202</w:t>
            </w:r>
            <w:r w:rsidR="003726E2" w:rsidRPr="0097759C">
              <w:rPr>
                <w:rFonts w:ascii="Times New Roman" w:hAnsi="Times New Roman"/>
                <w:sz w:val="24"/>
                <w:szCs w:val="24"/>
              </w:rPr>
              <w:t>6</w:t>
            </w:r>
            <w:r w:rsidRPr="0097759C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8A6129" w:rsidRPr="0097759C" w:rsidRDefault="008A612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129">
        <w:tc>
          <w:tcPr>
            <w:tcW w:w="2694" w:type="dxa"/>
          </w:tcPr>
          <w:p w:rsidR="008A6129" w:rsidRPr="0097759C" w:rsidRDefault="00066CF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 xml:space="preserve">Объемы бюджетных ассигнований программы </w:t>
            </w:r>
          </w:p>
        </w:tc>
        <w:tc>
          <w:tcPr>
            <w:tcW w:w="6946" w:type="dxa"/>
          </w:tcPr>
          <w:p w:rsidR="008A6129" w:rsidRPr="0097759C" w:rsidRDefault="00066CF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 xml:space="preserve">Объем финансового обеспечения программы составляет </w:t>
            </w:r>
            <w:r w:rsidR="00CC0239" w:rsidRPr="0097759C">
              <w:rPr>
                <w:rFonts w:ascii="Times New Roman" w:hAnsi="Times New Roman"/>
                <w:sz w:val="24"/>
                <w:szCs w:val="24"/>
              </w:rPr>
              <w:t>971 221,1</w:t>
            </w:r>
            <w:r w:rsidRPr="0097759C">
              <w:rPr>
                <w:rFonts w:ascii="Times New Roman" w:hAnsi="Times New Roman"/>
                <w:sz w:val="24"/>
                <w:szCs w:val="24"/>
              </w:rPr>
              <w:t xml:space="preserve"> тыс. рублей,  в том числе:</w:t>
            </w:r>
          </w:p>
          <w:p w:rsidR="008A6129" w:rsidRPr="0097759C" w:rsidRDefault="00066C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 xml:space="preserve">в 2020 году  -  </w:t>
            </w:r>
            <w:r w:rsidR="009852B6" w:rsidRPr="0097759C">
              <w:rPr>
                <w:rFonts w:ascii="Times New Roman" w:hAnsi="Times New Roman"/>
                <w:sz w:val="24"/>
                <w:szCs w:val="24"/>
              </w:rPr>
              <w:t>102 054,8</w:t>
            </w:r>
            <w:r w:rsidRPr="0097759C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8A6129" w:rsidRPr="0097759C" w:rsidRDefault="00F86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 xml:space="preserve">в 2021 году  -  </w:t>
            </w:r>
            <w:r w:rsidR="00BD6731" w:rsidRPr="0097759C">
              <w:rPr>
                <w:rFonts w:ascii="Times New Roman" w:hAnsi="Times New Roman"/>
                <w:sz w:val="24"/>
                <w:szCs w:val="24"/>
              </w:rPr>
              <w:t>109 133,9</w:t>
            </w:r>
            <w:r w:rsidR="00066CFA" w:rsidRPr="0097759C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8A6129" w:rsidRPr="0097759C" w:rsidRDefault="00783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 xml:space="preserve">в 2022 году  -  </w:t>
            </w:r>
            <w:r w:rsidR="003F3C9A" w:rsidRPr="0097759C">
              <w:rPr>
                <w:rFonts w:ascii="Times New Roman" w:hAnsi="Times New Roman"/>
                <w:sz w:val="24"/>
                <w:szCs w:val="24"/>
              </w:rPr>
              <w:t>132 813,8</w:t>
            </w:r>
            <w:r w:rsidR="00066CFA" w:rsidRPr="0097759C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8A6129" w:rsidRPr="0097759C" w:rsidRDefault="00783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 xml:space="preserve">в 2023 году  -  </w:t>
            </w:r>
            <w:r w:rsidR="00CE3532" w:rsidRPr="0097759C">
              <w:rPr>
                <w:rFonts w:ascii="Times New Roman" w:hAnsi="Times New Roman"/>
                <w:sz w:val="24"/>
                <w:szCs w:val="24"/>
              </w:rPr>
              <w:t>147 874,1</w:t>
            </w:r>
            <w:r w:rsidR="00066CFA" w:rsidRPr="0097759C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B422A3" w:rsidRPr="0097759C" w:rsidRDefault="00CE3532" w:rsidP="00B422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 xml:space="preserve">в 2024 году  -  </w:t>
            </w:r>
            <w:r w:rsidR="0028543B" w:rsidRPr="0097759C">
              <w:rPr>
                <w:rFonts w:ascii="Times New Roman" w:hAnsi="Times New Roman"/>
                <w:sz w:val="24"/>
                <w:szCs w:val="24"/>
              </w:rPr>
              <w:t>184 599,3</w:t>
            </w:r>
            <w:r w:rsidR="00B422A3" w:rsidRPr="0097759C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B422A3" w:rsidRPr="0097759C" w:rsidRDefault="0028543B" w:rsidP="00B422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в 2025 году – 146 934,2</w:t>
            </w:r>
            <w:r w:rsidR="00B422A3" w:rsidRPr="0097759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8A6129" w:rsidRPr="0097759C" w:rsidRDefault="0028543B" w:rsidP="00B422A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в 2026 году – 147 811,0</w:t>
            </w:r>
            <w:r w:rsidR="00B422A3" w:rsidRPr="0097759C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066CFA" w:rsidRPr="009775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A6129">
        <w:tc>
          <w:tcPr>
            <w:tcW w:w="2694" w:type="dxa"/>
          </w:tcPr>
          <w:p w:rsidR="008A6129" w:rsidRPr="0097759C" w:rsidRDefault="00066CF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 xml:space="preserve">Ожидаемые результаты реализации программы  </w:t>
            </w:r>
          </w:p>
        </w:tc>
        <w:tc>
          <w:tcPr>
            <w:tcW w:w="6946" w:type="dxa"/>
          </w:tcPr>
          <w:p w:rsidR="008A6129" w:rsidRPr="0097759C" w:rsidRDefault="00066CFA">
            <w:pPr>
              <w:pStyle w:val="ConsPlusNormal"/>
              <w:widowControl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color w:val="000000"/>
                <w:sz w:val="24"/>
                <w:szCs w:val="24"/>
              </w:rPr>
              <w:t>1. Ежегодное отношение фактических поступлений налоговых и неналоговых доходов района к утвержденным плановым назначениям по налоговым и неналоговым доходам района на уровне 100%;</w:t>
            </w:r>
          </w:p>
          <w:p w:rsidR="008A6129" w:rsidRPr="0097759C" w:rsidRDefault="00066CFA">
            <w:pPr>
              <w:pStyle w:val="ConsPlusNormal"/>
              <w:widowControl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color w:val="000000"/>
                <w:sz w:val="24"/>
                <w:szCs w:val="24"/>
              </w:rPr>
              <w:t>2. Увеличение объема поступлений налоговых и неналоговых доходов консолидированного бюджета района (без учета поступлений налоговых доходов по единым и (или) дополнительным, дифференцированным норматива</w:t>
            </w:r>
            <w:r w:rsidR="00DD7BC3" w:rsidRPr="0097759C">
              <w:rPr>
                <w:rFonts w:ascii="Times New Roman" w:hAnsi="Times New Roman"/>
                <w:color w:val="000000"/>
                <w:sz w:val="24"/>
                <w:szCs w:val="24"/>
              </w:rPr>
              <w:t>м отчислений) не менее чем в 1,37</w:t>
            </w:r>
            <w:r w:rsidRPr="00977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раза в 202</w:t>
            </w:r>
            <w:r w:rsidR="008848C4" w:rsidRPr="0097759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977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 по</w:t>
            </w:r>
            <w:r w:rsidR="00DD7BC3" w:rsidRPr="00977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сравнению с 2017 годом (на 101,8</w:t>
            </w:r>
            <w:r w:rsidRPr="00977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млн. рублей);</w:t>
            </w:r>
          </w:p>
          <w:p w:rsidR="008A6129" w:rsidRPr="0097759C" w:rsidRDefault="00066CFA">
            <w:pPr>
              <w:pStyle w:val="ConsPlusNormal"/>
              <w:widowControl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color w:val="000000"/>
                <w:sz w:val="24"/>
                <w:szCs w:val="24"/>
              </w:rPr>
              <w:t>3. Увеличение поступления налоговых доходов в бюджеты всех уровней (по налогу на доходы физических лиц, налогам на совокупный доход, местным налогам и государственной пошлине) на душу населения к 202</w:t>
            </w:r>
            <w:r w:rsidR="008848C4" w:rsidRPr="0097759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B63C4F" w:rsidRPr="00977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 до 17,4</w:t>
            </w:r>
            <w:r w:rsidRPr="00977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8A6129" w:rsidRPr="0097759C" w:rsidRDefault="00066CF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 xml:space="preserve">4. Увеличение </w:t>
            </w:r>
            <w:hyperlink r:id="rId10" w:history="1">
              <w:r w:rsidRPr="0097759C">
                <w:rPr>
                  <w:rFonts w:ascii="Times New Roman" w:hAnsi="Times New Roman"/>
                  <w:color w:val="000000"/>
                  <w:sz w:val="24"/>
                  <w:szCs w:val="24"/>
                </w:rPr>
                <w:t>отношения расходов бюджета района (без учета расходов, осуществляемых за счет межбюджетных трансфертов из других бюджетов бюджетной системы РФ) к утвержденным лимитам бюджетных обязательств по расходам до  99 %</w:t>
              </w:r>
            </w:hyperlink>
            <w:r w:rsidRPr="0097759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8A6129" w:rsidRPr="0097759C" w:rsidRDefault="00066CF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5. Ежегодное удержание дефицита бюджета района к объему налоговых и неналоговых доходов бюджета района (без учета объёма безвозмездных поступлений и (или) поступлений налоговых доходов по дополнительным нормативам отчислений и изменения остатков средств на счетах по учету средств бюджетов) на уровне 0%;</w:t>
            </w:r>
          </w:p>
          <w:p w:rsidR="008A6129" w:rsidRPr="0097759C" w:rsidRDefault="00066CF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6. Увеличение доли расходов бюджета района, формируемых в рамках муниципальных программ, в общем объеме расходов бюджета района до уровня 98</w:t>
            </w:r>
            <w:r w:rsidR="00ED248B" w:rsidRPr="0097759C">
              <w:rPr>
                <w:rFonts w:ascii="Times New Roman" w:hAnsi="Times New Roman"/>
                <w:sz w:val="24"/>
                <w:szCs w:val="24"/>
              </w:rPr>
              <w:t>,5</w:t>
            </w:r>
            <w:r w:rsidRPr="0097759C">
              <w:rPr>
                <w:rFonts w:ascii="Times New Roman" w:hAnsi="Times New Roman"/>
                <w:sz w:val="24"/>
                <w:szCs w:val="24"/>
              </w:rPr>
              <w:t>%;</w:t>
            </w:r>
          </w:p>
          <w:p w:rsidR="008A6129" w:rsidRPr="0097759C" w:rsidRDefault="00066CFA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7. Снижение дифференциации поселений района по уровню бюджетной обеспеченности после их выравнивания до уровня 45%;</w:t>
            </w:r>
          </w:p>
          <w:p w:rsidR="008A6129" w:rsidRPr="0097759C" w:rsidRDefault="00066CFA">
            <w:pPr>
              <w:pStyle w:val="ConsPlusNormal"/>
              <w:widowControl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color w:val="000000"/>
                <w:sz w:val="24"/>
                <w:szCs w:val="24"/>
              </w:rPr>
              <w:t>8. Отсутствие просроченной кредиторской задолженности консолидированного бюджета района;</w:t>
            </w:r>
          </w:p>
          <w:p w:rsidR="008A6129" w:rsidRPr="0097759C" w:rsidRDefault="00066CFA">
            <w:pPr>
              <w:pStyle w:val="ConsPlusNormal"/>
              <w:widowControl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color w:val="000000"/>
                <w:sz w:val="24"/>
                <w:szCs w:val="24"/>
              </w:rPr>
              <w:t>9. Отсутствие муниципального долга района на конец текущего финансового года;</w:t>
            </w:r>
          </w:p>
          <w:p w:rsidR="008A6129" w:rsidRPr="0097759C" w:rsidRDefault="00066CFA">
            <w:pPr>
              <w:pStyle w:val="ConsPlusNormal"/>
              <w:widowControl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10. Обеспечение актуализации информации о бюджете района на очередной финансовый год и плановый период, размещаемой  на </w:t>
            </w:r>
            <w:r w:rsidR="003646A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официальном сайте района</w:t>
            </w:r>
            <w:r w:rsidRPr="00977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информационно-телекоммуникационной сети «Интернет» на уровне 100%;</w:t>
            </w:r>
          </w:p>
          <w:p w:rsidR="008A6129" w:rsidRPr="0097759C" w:rsidRDefault="00066C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11. Отсутствие просроченной кредиторской задолженности консолидированного бюджета муниципального района (бюджета городского округа) по заработной плате и начислениям на выплаты по оплате труда работников муниципальных учреждений;</w:t>
            </w:r>
          </w:p>
          <w:p w:rsidR="008A6129" w:rsidRPr="0097759C" w:rsidRDefault="00066CFA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 xml:space="preserve">12. Отсутствие задолженности по налогам и отчислениям во внебюджетные фонды по учреждениям, финансируемым из бюджета района и сельских поселений, на 1 января года, следующего </w:t>
            </w:r>
            <w:proofErr w:type="gramStart"/>
            <w:r w:rsidRPr="0097759C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97759C">
              <w:rPr>
                <w:rFonts w:ascii="Times New Roman" w:hAnsi="Times New Roman"/>
                <w:sz w:val="24"/>
                <w:szCs w:val="24"/>
              </w:rPr>
              <w:t xml:space="preserve"> отчетным.</w:t>
            </w:r>
          </w:p>
        </w:tc>
      </w:tr>
    </w:tbl>
    <w:p w:rsidR="008A6129" w:rsidRDefault="008A6129">
      <w:pPr>
        <w:pStyle w:val="a3"/>
        <w:rPr>
          <w:color w:val="FF0000"/>
        </w:rPr>
      </w:pPr>
    </w:p>
    <w:p w:rsidR="008A6129" w:rsidRDefault="008A6129">
      <w:pPr>
        <w:pStyle w:val="a3"/>
        <w:rPr>
          <w:color w:val="FF0000"/>
        </w:rPr>
      </w:pPr>
    </w:p>
    <w:p w:rsidR="008A6129" w:rsidRDefault="00066CFA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Общая характеристика сферы реализации программы, текущее состояние и перспективы развития</w:t>
      </w:r>
    </w:p>
    <w:p w:rsidR="008A6129" w:rsidRDefault="00066CFA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Эффективное управление муниципальными финансами является важным условием для повышения уровня и качества жизни населения Череповецкого муниципального района (далее – район), устойчивого экономического роста, модернизации экономики и социальной сферы.</w:t>
      </w:r>
    </w:p>
    <w:p w:rsidR="008A6129" w:rsidRDefault="00066C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эффективного управления финансами осуществлена деятельность по выполнению задач по развитию доходного потенциала района. В результате удалось в 2018 году привлечь в консолидированный бюджет района налоговых и неналоговых доходов в объеме 496,1 млн. рублей.</w:t>
      </w:r>
    </w:p>
    <w:p w:rsidR="008A6129" w:rsidRDefault="00066CF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Высокий уровень собираемости имущественных налогов с физических лиц. В 2018 году к уровню прошлого года увеличились поступления от имущественных налогов с физических лиц на 1,3%. По результату работы с физическими лицами район занимает 7 место в рейтинге районов и городских округов.</w:t>
      </w:r>
    </w:p>
    <w:p w:rsidR="008A6129" w:rsidRDefault="00066CF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Организовано межведомственное взаимодействие государственных органов, органов местного самоуправления по вопросам легализации налоговой базы и сокращения задолженности по платежам в бюджеты всех уровней.</w:t>
      </w:r>
    </w:p>
    <w:p w:rsidR="008A6129" w:rsidRDefault="00066CF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укрепления доходной базы и максимальной мобилизации доходов бюджета принят план мероприятий по росту доходного потенциала бюджета Череповецкого муниципального района.</w:t>
      </w:r>
    </w:p>
    <w:p w:rsidR="008A6129" w:rsidRDefault="00066CF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Проведен анализ принятых налоговых льгот и ставок по местным налогам и сборам. Утверждены планы по отмене неэффективных налоговых льгот и поэтапному увеличению ставок по местным налогам. Осуществлен переход на исчисление налога на имущество исходя из кадастровой стоимости. </w:t>
      </w:r>
    </w:p>
    <w:p w:rsidR="008A6129" w:rsidRDefault="00066CF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стимулирования развития собственной доходной базы бюджета района:</w:t>
      </w:r>
    </w:p>
    <w:p w:rsidR="008A6129" w:rsidRDefault="00066CF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дотация на выравнивание бюджетной обеспеченности заменяется нормативами отчислений в местные бюджеты от налога на доходы </w:t>
      </w:r>
      <w:r>
        <w:rPr>
          <w:rFonts w:ascii="Times New Roman" w:hAnsi="Times New Roman"/>
          <w:sz w:val="28"/>
        </w:rPr>
        <w:lastRenderedPageBreak/>
        <w:t>физических лиц;</w:t>
      </w:r>
    </w:p>
    <w:p w:rsidR="008A6129" w:rsidRDefault="00066CFA" w:rsidP="003646A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установлены единые нормативы отчислений в местные бюджеты от налога, взимаемого в связи с применение упрощенной системы налогообложения;</w:t>
      </w:r>
    </w:p>
    <w:p w:rsidR="008A6129" w:rsidRDefault="00066CFA" w:rsidP="003646A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субсидии на осуществление дорожной деятельности из регионального Дорожного фонда представлены с учетом сбора транспортного налога.</w:t>
      </w:r>
    </w:p>
    <w:p w:rsidR="008A6129" w:rsidRDefault="00066CFA" w:rsidP="003646A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Выстроены приоритеты использования бюджетных средств с целью сохранения социальной направленности бюджета и поддержки отраслей национальной экономики.</w:t>
      </w:r>
    </w:p>
    <w:p w:rsidR="008A6129" w:rsidRDefault="00066CFA" w:rsidP="003646A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повышения эффективности использования бюджетных средств в районе, начиная с 2012 года осуществлялся переход на программно-целевой принцип формирования расходной части бюджета. В 2018 году доля расходов, произведенных в рамках муниципальных программ, составила 90,2% от общего объема расходов районного бюджета.</w:t>
      </w:r>
    </w:p>
    <w:p w:rsidR="008A6129" w:rsidRDefault="00066CFA" w:rsidP="003646A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2014 года просроченная кредиторская задолженность консолидированного бюджета района отсутствует, консолидированный бюджет исполняется без привлечения заемных средств. Обеспечено эффективное управление  долговой нагрузкой, муниципальный долг отсутствует с 2013 года.</w:t>
      </w:r>
    </w:p>
    <w:p w:rsidR="008A6129" w:rsidRDefault="00066CFA" w:rsidP="003646A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Влияние налоговых и неналоговых поступлений на доходную часть бюджета района выше </w:t>
      </w:r>
      <w:proofErr w:type="spellStart"/>
      <w:r>
        <w:rPr>
          <w:rFonts w:ascii="Times New Roman" w:hAnsi="Times New Roman"/>
          <w:sz w:val="28"/>
        </w:rPr>
        <w:t>среднеобластного</w:t>
      </w:r>
      <w:proofErr w:type="spellEnd"/>
      <w:r>
        <w:rPr>
          <w:rFonts w:ascii="Times New Roman" w:hAnsi="Times New Roman"/>
          <w:sz w:val="28"/>
        </w:rPr>
        <w:t xml:space="preserve"> уровня.</w:t>
      </w:r>
    </w:p>
    <w:p w:rsidR="008A6129" w:rsidRDefault="008A6129" w:rsidP="003646A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A6129" w:rsidRDefault="00066CFA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показатели, характеризующие состояние системы управления муниципальными финансами района</w:t>
      </w:r>
    </w:p>
    <w:p w:rsidR="008A6129" w:rsidRDefault="008A612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tbl>
      <w:tblPr>
        <w:tblW w:w="10061" w:type="dxa"/>
        <w:tblCellSpacing w:w="0" w:type="dxa"/>
        <w:tblInd w:w="-6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9"/>
        <w:gridCol w:w="2911"/>
        <w:gridCol w:w="844"/>
        <w:gridCol w:w="819"/>
        <w:gridCol w:w="819"/>
        <w:gridCol w:w="819"/>
        <w:gridCol w:w="818"/>
        <w:gridCol w:w="818"/>
        <w:gridCol w:w="818"/>
        <w:gridCol w:w="756"/>
      </w:tblGrid>
      <w:tr w:rsidR="00D97436" w:rsidTr="0097759C">
        <w:trPr>
          <w:trHeight w:val="600"/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N</w:t>
            </w:r>
            <w:r>
              <w:rPr>
                <w:b/>
              </w:rPr>
              <w:br/>
              <w:t>п/п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ind w:left="185" w:right="140"/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2016 год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436" w:rsidRDefault="00D97436" w:rsidP="00D97436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2017 год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436" w:rsidRDefault="00D97436" w:rsidP="00D97436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2018 год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436" w:rsidRDefault="00D97436" w:rsidP="00D97436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2019 год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436" w:rsidRDefault="00D97436" w:rsidP="00D97436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2020 год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436" w:rsidRDefault="00D97436" w:rsidP="00D97436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2021 год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436" w:rsidRDefault="00D97436" w:rsidP="00D97436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2022 год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436" w:rsidRDefault="00864965" w:rsidP="00D97436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="00D97436">
              <w:rPr>
                <w:b/>
              </w:rPr>
              <w:t xml:space="preserve"> год</w:t>
            </w:r>
          </w:p>
        </w:tc>
      </w:tr>
      <w:tr w:rsidR="00D97436" w:rsidTr="000A299D">
        <w:trPr>
          <w:trHeight w:val="1200"/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1.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97759C">
            <w:pPr>
              <w:pStyle w:val="a5"/>
              <w:spacing w:before="0" w:beforeAutospacing="0" w:after="0" w:afterAutospacing="0"/>
              <w:ind w:left="179" w:right="150"/>
            </w:pPr>
            <w:r>
              <w:t>Объем муниципального внутреннего долга района по состоянию на конец отчетного периода, тыс.  рублей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0,0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0,0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0,0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0,0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0,0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0,0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0,0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0,0</w:t>
            </w:r>
          </w:p>
        </w:tc>
      </w:tr>
      <w:tr w:rsidR="00D97436" w:rsidTr="000A299D">
        <w:trPr>
          <w:trHeight w:val="1395"/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2.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97759C">
            <w:pPr>
              <w:pStyle w:val="a5"/>
              <w:spacing w:before="0" w:beforeAutospacing="0" w:after="0" w:afterAutospacing="0"/>
              <w:ind w:left="179" w:right="150"/>
            </w:pPr>
            <w:r>
              <w:t>Доля просроченной кредиторской задолженности по оплате труда на конец отчетного периода в общем объеме расходов бюджета района, %   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0,0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0,0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0,0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0,0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0,0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0,0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0,0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0,0</w:t>
            </w:r>
          </w:p>
        </w:tc>
      </w:tr>
      <w:tr w:rsidR="00D97436" w:rsidTr="0005367C">
        <w:trPr>
          <w:trHeight w:val="1005"/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3.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97759C">
            <w:pPr>
              <w:pStyle w:val="a5"/>
              <w:spacing w:before="0" w:beforeAutospacing="0" w:after="0" w:afterAutospacing="0"/>
              <w:ind w:left="179" w:right="150"/>
            </w:pPr>
            <w:r>
              <w:t>Фактическое  поступление налоговых и неналоговых доходов за  отчетный период к утвержденному годовому плану, %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105,3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105,6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102,6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102,9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 w:rsidRPr="00954635">
              <w:t>104,3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 w:rsidRPr="00954635">
              <w:t>104,</w:t>
            </w:r>
            <w:r>
              <w:t>8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Pr="00954635" w:rsidRDefault="00D97436" w:rsidP="00D97436">
            <w:pPr>
              <w:pStyle w:val="a5"/>
              <w:jc w:val="center"/>
            </w:pPr>
            <w:r>
              <w:t>106,7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Pr="00954635" w:rsidRDefault="00D97436" w:rsidP="00864965">
            <w:pPr>
              <w:pStyle w:val="a5"/>
              <w:jc w:val="center"/>
            </w:pPr>
            <w:r>
              <w:t>1</w:t>
            </w:r>
            <w:r w:rsidR="00864965">
              <w:t>13</w:t>
            </w:r>
          </w:p>
        </w:tc>
      </w:tr>
      <w:tr w:rsidR="00D97436" w:rsidTr="0005367C">
        <w:trPr>
          <w:trHeight w:val="795"/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lastRenderedPageBreak/>
              <w:t>4.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97759C">
            <w:pPr>
              <w:pStyle w:val="a5"/>
              <w:spacing w:before="0" w:beforeAutospacing="0" w:after="0" w:afterAutospacing="0"/>
              <w:ind w:left="179" w:right="9"/>
            </w:pPr>
            <w:r>
              <w:t>Доля расходов бюджета района, формируемых в рамках программ, %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88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  <w:rPr>
                <w:shd w:val="clear" w:color="auto" w:fill="FFFF00"/>
              </w:rPr>
            </w:pPr>
            <w:r>
              <w:t>88,3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90,2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98,8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 w:rsidRPr="00954635">
              <w:t>98,9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 w:rsidRPr="00954635">
              <w:t>98,9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Pr="00954635" w:rsidRDefault="00D97436" w:rsidP="00D97436">
            <w:pPr>
              <w:pStyle w:val="a5"/>
              <w:jc w:val="center"/>
            </w:pPr>
            <w:r>
              <w:t>98,4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Pr="00954635" w:rsidRDefault="00D97436" w:rsidP="00850862">
            <w:pPr>
              <w:pStyle w:val="a5"/>
              <w:jc w:val="center"/>
            </w:pPr>
            <w:r>
              <w:t>98,</w:t>
            </w:r>
            <w:r w:rsidR="00850862">
              <w:t>7</w:t>
            </w:r>
          </w:p>
        </w:tc>
      </w:tr>
      <w:tr w:rsidR="00D97436" w:rsidTr="0097759C">
        <w:trPr>
          <w:trHeight w:val="1200"/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5.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97759C">
            <w:pPr>
              <w:pStyle w:val="a5"/>
              <w:spacing w:before="0" w:beforeAutospacing="0" w:after="0" w:afterAutospacing="0"/>
              <w:ind w:left="179" w:right="9"/>
            </w:pPr>
            <w:r>
              <w:t>Обеспечение публикации в сети Интернет информации о системе управления муниципальными финансами района, %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100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97759C">
            <w:pPr>
              <w:pStyle w:val="a5"/>
              <w:jc w:val="center"/>
            </w:pPr>
            <w:r>
              <w:t>100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97759C">
            <w:pPr>
              <w:pStyle w:val="a5"/>
              <w:jc w:val="center"/>
            </w:pPr>
            <w:r>
              <w:t>100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97759C">
            <w:pPr>
              <w:pStyle w:val="a5"/>
              <w:jc w:val="center"/>
            </w:pPr>
            <w:r>
              <w:t>100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97759C">
            <w:pPr>
              <w:pStyle w:val="a5"/>
              <w:jc w:val="center"/>
            </w:pPr>
            <w:r w:rsidRPr="006E5E8D">
              <w:t>100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97759C">
            <w:pPr>
              <w:pStyle w:val="a5"/>
              <w:jc w:val="center"/>
            </w:pPr>
            <w:r w:rsidRPr="006E5E8D">
              <w:t>100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97759C">
            <w:pPr>
              <w:pStyle w:val="a5"/>
              <w:jc w:val="center"/>
            </w:pPr>
            <w:r w:rsidRPr="006E5E8D">
              <w:t>100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97759C">
            <w:pPr>
              <w:pStyle w:val="a5"/>
              <w:jc w:val="center"/>
            </w:pPr>
            <w:r w:rsidRPr="006E5E8D">
              <w:t>100</w:t>
            </w:r>
          </w:p>
        </w:tc>
      </w:tr>
    </w:tbl>
    <w:p w:rsidR="008A6129" w:rsidRDefault="008A612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8A6129" w:rsidRDefault="00066CFA">
      <w:pPr>
        <w:pStyle w:val="a4"/>
        <w:spacing w:after="0" w:line="240" w:lineRule="auto"/>
        <w:ind w:left="0"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то же время  достигнутые результаты не являются окончательными. </w:t>
      </w:r>
    </w:p>
    <w:p w:rsidR="008A6129" w:rsidRDefault="00066CFA">
      <w:pPr>
        <w:pStyle w:val="a4"/>
        <w:spacing w:after="0" w:line="240" w:lineRule="auto"/>
        <w:ind w:left="0"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Остается ряд проблем, требующих решения: 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нестабильный характер поступления отдельных доходных источников;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растет задолженность по налоговым платежам в бюджет области, в том числе по земельному налогу с организаций (в 1,3 раза за 2018 год), земельному налогу с физических лиц (в 1,04 раза за 2018 год); 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неравномерность экономического потенциала на территории района приводит к сохранению высокой </w:t>
      </w:r>
      <w:proofErr w:type="spellStart"/>
      <w:r>
        <w:rPr>
          <w:rFonts w:ascii="Times New Roman" w:hAnsi="Times New Roman"/>
          <w:sz w:val="28"/>
        </w:rPr>
        <w:t>дотационности</w:t>
      </w:r>
      <w:proofErr w:type="spellEnd"/>
      <w:r>
        <w:rPr>
          <w:rFonts w:ascii="Times New Roman" w:hAnsi="Times New Roman"/>
          <w:sz w:val="28"/>
        </w:rPr>
        <w:t xml:space="preserve"> отдельных сельских поселений.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Стратегия социально-экономического развития района на период до 2030 года, утвержденная решением Муниципального Собрания района </w:t>
      </w:r>
      <w:r w:rsidR="0097759C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30</w:t>
      </w:r>
      <w:r w:rsidR="00B81E2F">
        <w:rPr>
          <w:rFonts w:ascii="Times New Roman" w:hAnsi="Times New Roman"/>
          <w:sz w:val="28"/>
        </w:rPr>
        <w:t xml:space="preserve"> января </w:t>
      </w:r>
      <w:r>
        <w:rPr>
          <w:rFonts w:ascii="Times New Roman" w:hAnsi="Times New Roman"/>
          <w:sz w:val="28"/>
        </w:rPr>
        <w:t xml:space="preserve">2019 </w:t>
      </w:r>
      <w:r w:rsidR="00CA39F7">
        <w:rPr>
          <w:rFonts w:ascii="Times New Roman" w:hAnsi="Times New Roman"/>
          <w:sz w:val="28"/>
        </w:rPr>
        <w:t xml:space="preserve">года </w:t>
      </w:r>
      <w:r>
        <w:rPr>
          <w:rFonts w:ascii="Times New Roman" w:hAnsi="Times New Roman"/>
          <w:sz w:val="28"/>
        </w:rPr>
        <w:t>№ 45, определяет, что бюджетная политика района должна быть направлена на обеспечение долгосрочной сбалансированности и устойчивости доходной базы бюджета района, повышение эффективности управления муниципальным имуществом и земельными ресурсами района, повышение эффективности бюджетных расходов.</w:t>
      </w:r>
      <w:proofErr w:type="gramEnd"/>
    </w:p>
    <w:p w:rsidR="008A6129" w:rsidRDefault="00066C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  <w:proofErr w:type="gramStart"/>
      <w:r>
        <w:rPr>
          <w:rFonts w:ascii="Times New Roman" w:hAnsi="Times New Roman"/>
          <w:sz w:val="28"/>
        </w:rPr>
        <w:t>Финансовое обеспечение первоочередных расходов муниципальных образований района по решению вопросов местного значения при недостаточности налоговых и неналоговых доходов осуществляется путем предоставления дотаций на выравнивание бюджетной обеспеченности, рассчитанных по методике в соответствии с решением Муниц</w:t>
      </w:r>
      <w:r w:rsidR="00B81E2F">
        <w:rPr>
          <w:rFonts w:ascii="Times New Roman" w:hAnsi="Times New Roman"/>
          <w:sz w:val="28"/>
        </w:rPr>
        <w:t xml:space="preserve">ипального Собрания района от 12 ноября </w:t>
      </w:r>
      <w:r>
        <w:rPr>
          <w:rFonts w:ascii="Times New Roman" w:hAnsi="Times New Roman"/>
          <w:sz w:val="28"/>
        </w:rPr>
        <w:t xml:space="preserve">2013 </w:t>
      </w:r>
      <w:r w:rsidR="00CA39F7">
        <w:rPr>
          <w:rFonts w:ascii="Times New Roman" w:hAnsi="Times New Roman"/>
          <w:sz w:val="28"/>
        </w:rPr>
        <w:t xml:space="preserve">года </w:t>
      </w:r>
      <w:r>
        <w:rPr>
          <w:rFonts w:ascii="Times New Roman" w:hAnsi="Times New Roman"/>
          <w:sz w:val="28"/>
        </w:rPr>
        <w:t xml:space="preserve">№ 16 «Об утверждении Положения о межбюджетных трансфертах в Череповецком муниципальном районе» </w:t>
      </w:r>
      <w:r w:rsidR="0097759C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(с изменениями).</w:t>
      </w:r>
      <w:proofErr w:type="gramEnd"/>
    </w:p>
    <w:p w:rsidR="008A6129" w:rsidRDefault="00066C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Начиная с 2014 года, администрация района осуществляет государственное полномочие субъекта Российской Федерации по выравниванию бюджетной обеспеченности муниципальных образований, находящихся в границах Череповецкого муниципального района, в соответствии с законом</w:t>
      </w:r>
      <w:r w:rsidR="0097759C">
        <w:rPr>
          <w:rFonts w:ascii="Times New Roman" w:hAnsi="Times New Roman"/>
          <w:sz w:val="28"/>
        </w:rPr>
        <w:t xml:space="preserve"> области от 6 декабря 2013 года</w:t>
      </w:r>
      <w:r>
        <w:rPr>
          <w:rFonts w:ascii="Times New Roman" w:hAnsi="Times New Roman"/>
          <w:sz w:val="28"/>
        </w:rPr>
        <w:t xml:space="preserve"> № 3223-ОЗ </w:t>
      </w:r>
      <w:r w:rsidR="0097759C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 наделении органов местного самоуправления отдельными государственными полномочиями области по расчету и предоставлению дотаций на выравнивание бюджетной обеспеченности поселений бюджетам поселений за счет средств областного</w:t>
      </w:r>
      <w:proofErr w:type="gramEnd"/>
      <w:r>
        <w:rPr>
          <w:rFonts w:ascii="Times New Roman" w:hAnsi="Times New Roman"/>
          <w:sz w:val="28"/>
        </w:rPr>
        <w:t xml:space="preserve"> бюджета».</w:t>
      </w:r>
    </w:p>
    <w:p w:rsidR="008A6129" w:rsidRDefault="00066C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В целях реализации положений Бюджетного кодекса Российской Федерации и повышения качества муниципальных услуг действует </w:t>
      </w:r>
      <w:r>
        <w:rPr>
          <w:rFonts w:ascii="Times New Roman" w:hAnsi="Times New Roman"/>
          <w:sz w:val="28"/>
        </w:rPr>
        <w:lastRenderedPageBreak/>
        <w:t>формализованный порядок определения критерия выравнивания финансовых возможностей муниципальных образований района, исходя из необходимости достижения которого сформирован объем дотаций на выравнивание бюджетной обеспеченности муниципальных образований района.</w:t>
      </w:r>
      <w:proofErr w:type="gramEnd"/>
      <w:r>
        <w:rPr>
          <w:rFonts w:ascii="Times New Roman" w:hAnsi="Times New Roman"/>
          <w:sz w:val="28"/>
        </w:rPr>
        <w:t xml:space="preserve"> Данный критерий ежегодно утверждается решением Муниципального Собрания района о бюджете района на очередной финансовый год и плановый период. 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межбюджетных отношений, межбюджетное регулирование являются ключевыми направлениями бюджетной политики района.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условиях адаптации бюджетной системы к меняющимся условиям экономики при формировании межбюджетных отношений объективным образом не могут быть учтены различные факторы, влияющие на исполнение доходной и расходной частей местных бюджетов. Таким образом, механизмы распределения финансовой помощи, используемые при распределении дотаций из фондов финансовой поддержки и на поддержку мер по обеспечению  сбалансированности местных бюджетов, требуют постоянного совершенствования.</w:t>
      </w:r>
    </w:p>
    <w:p w:rsidR="008A6129" w:rsidRDefault="00066CFA">
      <w:pPr>
        <w:tabs>
          <w:tab w:val="left" w:pos="-1260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программы позволит обеспечить сбалансированную финансовую поддержку муниципальных образований района и повысить уровень удовлетворенности населения качеством и доступностью предоставления им муниципальных услуг.</w:t>
      </w:r>
    </w:p>
    <w:p w:rsidR="008A6129" w:rsidRDefault="00066CFA">
      <w:pPr>
        <w:tabs>
          <w:tab w:val="left" w:pos="-1260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одним из основных направлений реализации программы является повышение открытости и прозрачности бюджетного процесса в районе.</w:t>
      </w:r>
    </w:p>
    <w:p w:rsidR="008A6129" w:rsidRDefault="00066CFA">
      <w:pPr>
        <w:tabs>
          <w:tab w:val="left" w:pos="-1260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 2015 года на официальном сайте района в информационно-телекоммуникационной сети «Интернет» </w:t>
      </w:r>
      <w:r w:rsidR="007413DE" w:rsidRPr="007413DE">
        <w:rPr>
          <w:rFonts w:ascii="Times New Roman" w:hAnsi="Times New Roman"/>
          <w:color w:val="000000"/>
          <w:sz w:val="28"/>
        </w:rPr>
        <w:t>(cherra.ru; с 2024 года – 35cherepoveckij.gosuslugi.ru)</w:t>
      </w:r>
      <w:r w:rsidR="007413D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размещается информация о бюджете района, информация об исполнении бюджета района и отчеты об исполнении бюджета района в доступной для граждан форме в актуальном формате – «Бюджет для граждан»</w:t>
      </w:r>
      <w:r w:rsidR="004F1689">
        <w:rPr>
          <w:rFonts w:ascii="Times New Roman" w:hAnsi="Times New Roman"/>
          <w:color w:val="000000"/>
          <w:sz w:val="28"/>
        </w:rPr>
        <w:t xml:space="preserve">, а также </w:t>
      </w:r>
      <w:r w:rsidR="001B639B">
        <w:rPr>
          <w:rFonts w:ascii="Times New Roman" w:hAnsi="Times New Roman"/>
          <w:color w:val="000000"/>
          <w:sz w:val="28"/>
        </w:rPr>
        <w:t xml:space="preserve">аналогичная </w:t>
      </w:r>
      <w:r w:rsidR="004F1689">
        <w:rPr>
          <w:rFonts w:ascii="Times New Roman" w:hAnsi="Times New Roman"/>
          <w:color w:val="000000"/>
          <w:sz w:val="28"/>
        </w:rPr>
        <w:t xml:space="preserve">информация </w:t>
      </w:r>
      <w:r w:rsidR="001B639B">
        <w:rPr>
          <w:rFonts w:ascii="Times New Roman" w:hAnsi="Times New Roman"/>
          <w:color w:val="000000"/>
          <w:sz w:val="28"/>
        </w:rPr>
        <w:t xml:space="preserve">о бюджете </w:t>
      </w:r>
      <w:r w:rsidR="001B639B" w:rsidRPr="001B639B">
        <w:rPr>
          <w:rFonts w:ascii="Times New Roman" w:hAnsi="Times New Roman"/>
          <w:color w:val="000000"/>
          <w:sz w:val="28"/>
        </w:rPr>
        <w:t xml:space="preserve">размещается </w:t>
      </w:r>
      <w:r w:rsidR="004F1689">
        <w:rPr>
          <w:rFonts w:ascii="Times New Roman" w:hAnsi="Times New Roman"/>
          <w:color w:val="000000"/>
          <w:sz w:val="28"/>
        </w:rPr>
        <w:t>на едином портале бюджетной системы</w:t>
      </w:r>
      <w:r>
        <w:rPr>
          <w:rFonts w:ascii="Times New Roman" w:hAnsi="Times New Roman"/>
          <w:color w:val="000000"/>
          <w:sz w:val="28"/>
        </w:rPr>
        <w:t>.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дальнейшего повышения открытости и прозрачности бюджетного процесса в районе необходимо продолжить данную работу.</w:t>
      </w:r>
    </w:p>
    <w:p w:rsidR="008A6129" w:rsidRDefault="008A6129">
      <w:pPr>
        <w:pStyle w:val="a4"/>
        <w:spacing w:after="0" w:line="240" w:lineRule="auto"/>
        <w:ind w:left="0" w:firstLine="540"/>
        <w:rPr>
          <w:rFonts w:ascii="Times New Roman" w:hAnsi="Times New Roman"/>
          <w:sz w:val="28"/>
        </w:rPr>
      </w:pPr>
    </w:p>
    <w:p w:rsidR="008A6129" w:rsidRDefault="00066CF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Приоритеты социально-экономического развития  в сфере реализации программы, цели, задачи,  сроки ее реализации</w:t>
      </w:r>
    </w:p>
    <w:p w:rsidR="008A6129" w:rsidRDefault="008A6129">
      <w:pPr>
        <w:tabs>
          <w:tab w:val="left" w:pos="-2520"/>
          <w:tab w:val="left" w:pos="0"/>
        </w:tabs>
        <w:spacing w:after="0" w:line="240" w:lineRule="auto"/>
        <w:jc w:val="center"/>
        <w:rPr>
          <w:rFonts w:ascii="Times New Roman" w:hAnsi="Times New Roman"/>
          <w:i/>
          <w:color w:val="FF0000"/>
          <w:sz w:val="28"/>
        </w:rPr>
      </w:pPr>
    </w:p>
    <w:p w:rsidR="008A6129" w:rsidRDefault="00066CFA">
      <w:pPr>
        <w:tabs>
          <w:tab w:val="left" w:pos="-1260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уровне района утверждены документы, определяющие основные направления бюджетной политики района:</w:t>
      </w:r>
    </w:p>
    <w:p w:rsidR="008A6129" w:rsidRDefault="00066CFA">
      <w:pPr>
        <w:pStyle w:val="a6"/>
        <w:ind w:firstLine="567"/>
        <w:jc w:val="both"/>
      </w:pPr>
      <w:r>
        <w:t>прогноз социально-экономического развития Череповецкого муниципального района на очередной финансовый год и плановый период;</w:t>
      </w:r>
    </w:p>
    <w:p w:rsidR="008A6129" w:rsidRDefault="00066CFA">
      <w:pPr>
        <w:pStyle w:val="a6"/>
        <w:ind w:firstLine="567"/>
        <w:jc w:val="both"/>
      </w:pPr>
      <w:r>
        <w:t xml:space="preserve">стратегия социально-экономического развития района на период </w:t>
      </w:r>
      <w:r w:rsidR="0097759C">
        <w:br/>
      </w:r>
      <w:r>
        <w:t>до 2030 года;</w:t>
      </w:r>
    </w:p>
    <w:p w:rsidR="008A6129" w:rsidRDefault="00066CFA">
      <w:pPr>
        <w:pStyle w:val="a6"/>
        <w:ind w:firstLine="567"/>
        <w:jc w:val="both"/>
      </w:pPr>
      <w:r>
        <w:lastRenderedPageBreak/>
        <w:t>основные направления бюджетной политики и основные направления налоговой политики, разрабатываемые в составе материалов к проектам решений о бюджете района на очередной финансовый год и плановый период.</w:t>
      </w:r>
    </w:p>
    <w:p w:rsidR="008A6129" w:rsidRDefault="00066CFA">
      <w:pPr>
        <w:pStyle w:val="a6"/>
        <w:ind w:firstLine="567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указанными документами сформированы  следующие приоритеты в сфере реализации программы: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достижение и обеспечение долгосрочной сбалансированности и устойчивости бюджетной системы района с учетом необходимости безусловной реализации приоритетных направлений социально-экономического развития и достижения измеримых, общественно значимых результатов, установленных указами Президента Российской Федерации </w:t>
      </w:r>
      <w:r w:rsidR="0097759C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7 мая 2012 года </w:t>
      </w:r>
      <w:r w:rsidR="004705DE">
        <w:rPr>
          <w:rFonts w:ascii="Times New Roman" w:hAnsi="Times New Roman"/>
          <w:sz w:val="28"/>
        </w:rPr>
        <w:t xml:space="preserve">№ 597 </w:t>
      </w:r>
      <w:r>
        <w:rPr>
          <w:rFonts w:ascii="Times New Roman" w:hAnsi="Times New Roman"/>
          <w:sz w:val="28"/>
        </w:rPr>
        <w:t>и от 7 мая 2018 года № 204;</w:t>
      </w:r>
    </w:p>
    <w:p w:rsidR="008A6129" w:rsidRDefault="00066C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«программного бюджета» и использование программно-целевых методов для формирования бюджета района;</w:t>
      </w:r>
    </w:p>
    <w:p w:rsidR="008A6129" w:rsidRDefault="00066C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удержание объема дефицита бюджета района на экономически безопасном уровне;</w:t>
      </w:r>
    </w:p>
    <w:p w:rsidR="008A6129" w:rsidRDefault="00066C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обеспечение прозрачности и открытости бюджета района и бюджетного процесса </w:t>
      </w:r>
      <w:r>
        <w:rPr>
          <w:rFonts w:ascii="Times New Roman" w:hAnsi="Times New Roman"/>
          <w:color w:val="1D1D1D"/>
          <w:sz w:val="28"/>
        </w:rPr>
        <w:t>для граждан</w:t>
      </w:r>
      <w:r>
        <w:rPr>
          <w:rFonts w:ascii="Times New Roman" w:hAnsi="Times New Roman"/>
          <w:sz w:val="28"/>
        </w:rPr>
        <w:t>;</w:t>
      </w:r>
    </w:p>
    <w:p w:rsidR="008A6129" w:rsidRDefault="00066C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эффективности бюджетных расходов, повышение эффективности реализации муниципальных программ;</w:t>
      </w:r>
    </w:p>
    <w:p w:rsidR="008A6129" w:rsidRDefault="00066C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определение приоритетных направлений и целей использования финансовых ресурсов в условиях режима экономии бюджетных средств;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ответственности всех участников бюджетного процесса за качество бюджетного планирования, целевое и эффективное использование бюджетных средств.</w:t>
      </w:r>
    </w:p>
    <w:p w:rsidR="008A6129" w:rsidRDefault="00066C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Целями  реализации программы являются: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1.Обеспечение долгосрочной сбалансированности и устойчивости консолидированного бюджета района;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2. О</w:t>
      </w:r>
      <w:r>
        <w:rPr>
          <w:rFonts w:ascii="Times New Roman" w:hAnsi="Times New Roman"/>
          <w:color w:val="000000"/>
          <w:sz w:val="28"/>
        </w:rPr>
        <w:t>беспечение исполнения бюджета района на основе принципов долгосрочной сбалансированности и устойчивости бюджета района, повышение эффективности бюджетных расходов;</w:t>
      </w:r>
    </w:p>
    <w:p w:rsidR="008A6129" w:rsidRDefault="00066C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Обеспечение равных условий для устойчивого исполнения расходных обязательств муниципальных образований района</w:t>
      </w:r>
    </w:p>
    <w:p w:rsidR="008A6129" w:rsidRDefault="00066C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достижения указанных целей необходимо решить следующие задачи: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3646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Обеспечение устойчивости доходной базы бюджета района для обеспечения исполнения расходных обязательств;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Повышение экономической самодостаточности консолидированного бюджета района и выход на бездотационный уровень бюджета;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="003646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Обеспечение устойчивого роста доходной базы консолидированного бюджета района не ниже уровня инфляции за счет мероприятий по легализации налогооблагаемой базы, сокращению задолженности;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 w:rsidR="003646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Повышение результативности межведомственного взаимодействия по сокращению задолженности по налогам от субъектов малого и среднего </w:t>
      </w:r>
      <w:r>
        <w:rPr>
          <w:rFonts w:ascii="Times New Roman" w:hAnsi="Times New Roman"/>
          <w:sz w:val="28"/>
        </w:rPr>
        <w:lastRenderedPageBreak/>
        <w:t>бизнеса и по имущественным налогам с физических лиц;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Достижение соответствия расходных обязательств бюджета района источникам их финансового обеспечения в долгосрочном периоде и повышение эффективности бюджетных расходов; 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Повышение эффективности реализации муниципальных программ;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Повышение эффективности межбюджетных отношений с муниципальными образованиями района, создание условий для  поддержания устойчивого исполнения местных бюджетов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8.Совершенствование системы распределения финансовых ресурсов между бюджетом района и бюджетами муниципальных образований;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9.Повышение доли инвестиционных затрат в структуре консолидированного бюджета и переход на модель бюджета развития;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Совершенствование системы контроля за использованием бюджетных ассигнований;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Недопущение образования просроченной кредиторской задолженности консолидированного бюджета района;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Эффективное управление муниципальным долгом;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13.Повышение открытости и прозрачности бюджетного процесса;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Создание оптимальной структуры Финансового управления и МУ «Централизованная бухгалтерия», исключающей дублирование функций;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Обеспечение исполнения Финансовым управлением возложенных полномочий;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16. Обеспечение эффективной деятельности МУ «Централизованная бухгалтерия». 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Финансовое управление в рамках настоящей программы: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осуществляет руководство и текущее управление реализацией программы;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реализует мероприятия муниципальной программы в пределах своих полномочий;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разрабатывает в пределах своей компетенции нормативные правовые акты, необходимые для реализации программы;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проводит анализ и формирует предложения по рациональному использованию финансовых ресурсов программы;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уточняет механизм реализации программы и размер затрат на реализацию ее мероприятий в пределах утвержденных лимитов бюджетных обязательств; 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обеспечивает контроль за соблюдением законодательства Российской Федерации и иных нормативных правовых актов о контрактной системе в сфере закупок товаров, работ, услуг (в соответствии со статьей 99 Федерального закона от 05</w:t>
      </w:r>
      <w:r w:rsidR="0018015A">
        <w:rPr>
          <w:rFonts w:ascii="Times New Roman" w:hAnsi="Times New Roman"/>
          <w:sz w:val="28"/>
        </w:rPr>
        <w:t xml:space="preserve"> апреля </w:t>
      </w:r>
      <w:r>
        <w:rPr>
          <w:rFonts w:ascii="Times New Roman" w:hAnsi="Times New Roman"/>
          <w:sz w:val="28"/>
        </w:rPr>
        <w:t>2013</w:t>
      </w:r>
      <w:r w:rsidR="00CA39F7"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нужд»).</w:t>
      </w:r>
    </w:p>
    <w:p w:rsidR="008A6129" w:rsidRDefault="00066C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Деятельность МУ «Централизованная бухгалтерия» направлена на осуществление бухгалтерского обслуживания финансово-хозяйственной </w:t>
      </w:r>
      <w:r>
        <w:rPr>
          <w:rFonts w:ascii="Times New Roman" w:hAnsi="Times New Roman"/>
          <w:sz w:val="28"/>
        </w:rPr>
        <w:lastRenderedPageBreak/>
        <w:t>деятельности органов местного самоуправления и учреждений Череповецкого муниципального района, формирование полной достоверной информации о финансово-хозяйственной деятельности обслуживаемых учреждений, их имущественном положении.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целью повышения эффективности бюджетных расходов в результате проведения более глубокого анализа расходов на предмет эффективности, целесообразности, обоснованности, соответствия расходным полномочиям района, а также с целью исключения дублирования функций,</w:t>
      </w:r>
      <w:r w:rsidR="00234A39">
        <w:rPr>
          <w:rFonts w:ascii="Times New Roman" w:hAnsi="Times New Roman"/>
          <w:sz w:val="28"/>
        </w:rPr>
        <w:t xml:space="preserve"> в 2021 году осуществлены </w:t>
      </w:r>
      <w:r>
        <w:rPr>
          <w:rFonts w:ascii="Times New Roman" w:hAnsi="Times New Roman"/>
          <w:sz w:val="28"/>
        </w:rPr>
        <w:t xml:space="preserve">мероприятия по </w:t>
      </w:r>
      <w:r w:rsidR="00234A39">
        <w:rPr>
          <w:rFonts w:ascii="Times New Roman" w:hAnsi="Times New Roman"/>
          <w:sz w:val="28"/>
        </w:rPr>
        <w:t>изменению</w:t>
      </w:r>
      <w:r>
        <w:rPr>
          <w:rFonts w:ascii="Times New Roman" w:hAnsi="Times New Roman"/>
          <w:sz w:val="28"/>
        </w:rPr>
        <w:t xml:space="preserve"> структуры Финансового управления и МУ «Централизованная бухгалтерия». </w:t>
      </w:r>
    </w:p>
    <w:p w:rsidR="008A6129" w:rsidRDefault="00066C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реализации муниципальной программы: 2020-202</w:t>
      </w:r>
      <w:r w:rsidR="00817BB0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годы.</w:t>
      </w:r>
    </w:p>
    <w:p w:rsidR="008A6129" w:rsidRDefault="008A612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8A6129" w:rsidRDefault="00066CFA">
      <w:pPr>
        <w:pStyle w:val="a3"/>
        <w:numPr>
          <w:ilvl w:val="0"/>
          <w:numId w:val="1"/>
        </w:numPr>
        <w:tabs>
          <w:tab w:val="left" w:pos="-540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Состав программы, обобщенная характеристика мероприятий  </w:t>
      </w:r>
    </w:p>
    <w:p w:rsidR="008A6129" w:rsidRDefault="008A612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8A6129" w:rsidRDefault="00066C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программы планируется реализация следующих основных мероприятий:</w:t>
      </w:r>
    </w:p>
    <w:p w:rsidR="008A6129" w:rsidRDefault="00066CFA">
      <w:pPr>
        <w:pStyle w:val="ConsPlusNormal"/>
        <w:widowControl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Основное мероприятие 1.1  «Выравнивание бюджетной обеспеченности муниципальных образований района».</w:t>
      </w:r>
    </w:p>
    <w:p w:rsidR="008A6129" w:rsidRDefault="00066CFA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мероприятия: создание условий для устойчивого исполнения местных бюджетов в результате обеспечения минимально гарантированного уровня бюджетной обеспеченности муниципальных образований района.</w:t>
      </w:r>
    </w:p>
    <w:p w:rsidR="008A6129" w:rsidRDefault="00066CFA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осуществления данного мероприятия предусматривается:</w:t>
      </w:r>
    </w:p>
    <w:p w:rsidR="008A6129" w:rsidRDefault="00066CFA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-предоставление из бюджета района дотаций на выравнивание бюджетной обеспеченности муниципальных образований района в соответствии с едиными принципами и требованиями, установленными Бюджетным кодексом Российской Федерации, решением Муниципального Собрания </w:t>
      </w:r>
      <w:r w:rsidR="00DB54CA">
        <w:rPr>
          <w:rFonts w:ascii="Times New Roman" w:hAnsi="Times New Roman"/>
          <w:sz w:val="28"/>
        </w:rPr>
        <w:t xml:space="preserve">района от 12 ноября </w:t>
      </w:r>
      <w:r>
        <w:rPr>
          <w:rFonts w:ascii="Times New Roman" w:hAnsi="Times New Roman"/>
          <w:sz w:val="28"/>
        </w:rPr>
        <w:t xml:space="preserve">2013 </w:t>
      </w:r>
      <w:r w:rsidR="00CA39F7">
        <w:rPr>
          <w:rFonts w:ascii="Times New Roman" w:hAnsi="Times New Roman"/>
          <w:sz w:val="28"/>
        </w:rPr>
        <w:t xml:space="preserve">года </w:t>
      </w:r>
      <w:r>
        <w:rPr>
          <w:rFonts w:ascii="Times New Roman" w:hAnsi="Times New Roman"/>
          <w:sz w:val="28"/>
        </w:rPr>
        <w:t xml:space="preserve">№ 16 «Об утверждении Положения о межбюджетных трансфертах в Череповецком муниципальном районе» </w:t>
      </w:r>
      <w:r w:rsidR="0097759C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(с изменениями).</w:t>
      </w:r>
    </w:p>
    <w:p w:rsidR="008A6129" w:rsidRDefault="00066CFA">
      <w:pPr>
        <w:pStyle w:val="ConsPlusNormal"/>
        <w:widowControl/>
        <w:ind w:firstLine="567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- предоставление дотаций на выравнивание бюджетной обеспеченности муниципальных образований района за счет средств субвенции областного бюджета в</w:t>
      </w:r>
      <w:r w:rsidR="0097759C">
        <w:rPr>
          <w:rFonts w:ascii="Times New Roman" w:hAnsi="Times New Roman"/>
          <w:sz w:val="28"/>
        </w:rPr>
        <w:t xml:space="preserve"> соответствии с законом области</w:t>
      </w:r>
      <w:r>
        <w:rPr>
          <w:rFonts w:ascii="Times New Roman" w:hAnsi="Times New Roman"/>
          <w:sz w:val="28"/>
        </w:rPr>
        <w:t xml:space="preserve"> от 6 декабря 2013 года </w:t>
      </w:r>
      <w:r w:rsidR="0097759C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3223-ОЗ «О наделении органов местного самоуправления отдельными государственными полномочиями области по расчету и предоставлению дотаций на выравнивание бюджетной обеспеченности поселений бюджетам поселений за счет средств областного бюджета».</w:t>
      </w:r>
      <w:proofErr w:type="gramEnd"/>
    </w:p>
    <w:p w:rsidR="008A6129" w:rsidRDefault="00066CFA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Основное мероприятие 1.2. «Поддержка мер по обеспечению сбалансированности бюджетов муниципальных образований района».</w:t>
      </w:r>
    </w:p>
    <w:p w:rsidR="008A6129" w:rsidRDefault="00066CFA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мероприятия: достижение баланса между доходными источниками и расходными потребностями муниципальных образований района.</w:t>
      </w:r>
    </w:p>
    <w:p w:rsidR="008A6129" w:rsidRDefault="00066CFA">
      <w:pPr>
        <w:pStyle w:val="ConsPlusNormal"/>
        <w:widowControl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proofErr w:type="gramStart"/>
      <w:r>
        <w:rPr>
          <w:rFonts w:ascii="Times New Roman" w:hAnsi="Times New Roman"/>
          <w:sz w:val="28"/>
        </w:rPr>
        <w:t>рамках</w:t>
      </w:r>
      <w:proofErr w:type="gramEnd"/>
      <w:r>
        <w:rPr>
          <w:rFonts w:ascii="Times New Roman" w:hAnsi="Times New Roman"/>
          <w:sz w:val="28"/>
        </w:rPr>
        <w:t xml:space="preserve"> данного мероприятия предусматривается предоставление муниципальным образованиям района дотации на поддержку мер по обеспечению сбалансированности бюджетов муниципальных образований района в соответствии с решением Муниципального Собрания района </w:t>
      </w:r>
      <w:r w:rsidR="0097759C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lastRenderedPageBreak/>
        <w:t xml:space="preserve">от 12 ноября 2013 </w:t>
      </w:r>
      <w:r w:rsidR="00CA39F7">
        <w:rPr>
          <w:rFonts w:ascii="Times New Roman" w:hAnsi="Times New Roman"/>
          <w:sz w:val="28"/>
        </w:rPr>
        <w:t xml:space="preserve">года </w:t>
      </w:r>
      <w:r>
        <w:rPr>
          <w:rFonts w:ascii="Times New Roman" w:hAnsi="Times New Roman"/>
          <w:sz w:val="28"/>
        </w:rPr>
        <w:t>№ 16 «Об утверждении Положения о межбюджетных трансфертах в Череповецком муниципальном районе» (с изменениями).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Основное мероприятие 1.3 «Обеспечение деятельности Финансового управления как ответственного исполнителя муниципальной программы».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Цель мероприятия: создание условий для эффективной реализации муниципальной программы Финансовым  управлением, как ответственным исполнителем программы. 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осуществления данного мероприятия предусматривается: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ежегодное направление средств на обеспечение деятельности Финансового управления в пределах ассигнований, предусмотренных решением о бюджете района на очередной финансовый год и плановый период;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обеспечение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(в соответствии со статьей 99 Федерального закона от 05 апреля 2013 </w:t>
      </w:r>
      <w:r w:rsidR="00CA39F7">
        <w:rPr>
          <w:rFonts w:ascii="Times New Roman" w:hAnsi="Times New Roman"/>
          <w:sz w:val="28"/>
        </w:rPr>
        <w:t xml:space="preserve">года </w:t>
      </w:r>
      <w:r>
        <w:rPr>
          <w:rFonts w:ascii="Times New Roman" w:hAnsi="Times New Roman"/>
          <w:sz w:val="28"/>
        </w:rPr>
        <w:t>№ 44-ФЗ «О контрактной системе в сфере закупок товаров, работ, услуг для обеспечения государственных и муниципальных нужд»).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Фонд оплаты труда лиц, замещающих должности муниципальной службы и работников, осуществляющих техническое обеспечение деятельности по Финансовому управлению, рассчитывается в соответствии с утвержденным положением о формировании фонда оплаты труда. 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Основное мероприятие 1.4 «Обеспечение эффективной деятельности МУ «Централизованная бухгалтерия» в сфере бухгалтерского учета органов местного самоуправления и учреждений Череповецкого муниципального района».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мероприятия: создание условий для эффективной деятельности МУ «Централизованная бухгалтерия».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осуществления данного мероприятия предусматривается: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ежегодное направление средств на обеспечение деятельности МУ «Централизованная бухгалтерия» в пределах ассигнований, предусмотренных решением о бюджете района на очередной финансовый год и плановый период.</w:t>
      </w:r>
    </w:p>
    <w:p w:rsidR="008A6129" w:rsidRDefault="00066CFA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</w:rPr>
        <w:t>Фонд оплаты труда работников, осуществляющих техническое обеспечение деятельности, по МУ «Централизованная бухгалтерия», рассчитывается в соответствии с утвержденным положением о формировании фонда оплаты труда.</w:t>
      </w:r>
    </w:p>
    <w:p w:rsidR="008A6129" w:rsidRDefault="00066C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 реализации мероприятий программы </w:t>
      </w:r>
      <w:r w:rsidR="00353E25">
        <w:rPr>
          <w:rFonts w:ascii="Times New Roman" w:hAnsi="Times New Roman"/>
          <w:sz w:val="28"/>
        </w:rPr>
        <w:t xml:space="preserve">на 2020 год </w:t>
      </w:r>
      <w:r>
        <w:rPr>
          <w:rFonts w:ascii="Times New Roman" w:hAnsi="Times New Roman"/>
          <w:sz w:val="28"/>
        </w:rPr>
        <w:t>представлен в приложении 5 к программе.</w:t>
      </w:r>
    </w:p>
    <w:p w:rsidR="008A6129" w:rsidRDefault="00353E2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 реализации мероприятий программы на </w:t>
      </w:r>
      <w:r w:rsidR="00D063A2">
        <w:rPr>
          <w:rFonts w:ascii="Times New Roman" w:hAnsi="Times New Roman"/>
          <w:sz w:val="28"/>
        </w:rPr>
        <w:t xml:space="preserve">период с </w:t>
      </w:r>
      <w:r>
        <w:rPr>
          <w:rFonts w:ascii="Times New Roman" w:hAnsi="Times New Roman"/>
          <w:sz w:val="28"/>
        </w:rPr>
        <w:t>2021 год</w:t>
      </w:r>
      <w:r w:rsidR="00D063A2">
        <w:rPr>
          <w:rFonts w:ascii="Times New Roman" w:hAnsi="Times New Roman"/>
          <w:sz w:val="28"/>
        </w:rPr>
        <w:t>а представлен в приложении 6 к программе;</w:t>
      </w:r>
      <w:r>
        <w:rPr>
          <w:rFonts w:ascii="Times New Roman" w:hAnsi="Times New Roman"/>
          <w:sz w:val="28"/>
        </w:rPr>
        <w:t xml:space="preserve"> м</w:t>
      </w:r>
      <w:r w:rsidR="00066CFA">
        <w:rPr>
          <w:rFonts w:ascii="Times New Roman" w:hAnsi="Times New Roman"/>
          <w:sz w:val="28"/>
        </w:rPr>
        <w:t>ероприятия, реализуемые по направлениям программы в рамках текущей деятельности и не требующие дополнительного финансирования</w:t>
      </w:r>
      <w:r>
        <w:rPr>
          <w:rFonts w:ascii="Times New Roman" w:hAnsi="Times New Roman"/>
          <w:sz w:val="28"/>
        </w:rPr>
        <w:t>,</w:t>
      </w:r>
      <w:r w:rsidR="00066CFA">
        <w:rPr>
          <w:rFonts w:ascii="Times New Roman" w:hAnsi="Times New Roman"/>
          <w:sz w:val="28"/>
        </w:rPr>
        <w:t xml:space="preserve"> представлены в приложении 6</w:t>
      </w:r>
      <w:r w:rsidR="00D063A2">
        <w:rPr>
          <w:rFonts w:ascii="Times New Roman" w:hAnsi="Times New Roman"/>
          <w:sz w:val="28"/>
        </w:rPr>
        <w:t>.1</w:t>
      </w:r>
      <w:r w:rsidR="00066CFA">
        <w:rPr>
          <w:rFonts w:ascii="Times New Roman" w:hAnsi="Times New Roman"/>
          <w:sz w:val="28"/>
        </w:rPr>
        <w:t xml:space="preserve"> </w:t>
      </w:r>
      <w:r w:rsidR="0097759C">
        <w:rPr>
          <w:rFonts w:ascii="Times New Roman" w:hAnsi="Times New Roman"/>
          <w:sz w:val="28"/>
        </w:rPr>
        <w:br/>
      </w:r>
      <w:r w:rsidR="00066CFA">
        <w:rPr>
          <w:rFonts w:ascii="Times New Roman" w:hAnsi="Times New Roman"/>
          <w:sz w:val="28"/>
        </w:rPr>
        <w:t>к программе.</w:t>
      </w:r>
    </w:p>
    <w:p w:rsidR="008A6129" w:rsidRDefault="0097759C" w:rsidP="0097759C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IV.</w:t>
      </w:r>
      <w:r w:rsidR="00066CFA">
        <w:rPr>
          <w:rFonts w:ascii="Times New Roman" w:hAnsi="Times New Roman"/>
          <w:b/>
          <w:sz w:val="28"/>
        </w:rPr>
        <w:t xml:space="preserve"> Целевые показатели (индикаторы) программы и прогноз конечных результатов реализации программы</w:t>
      </w:r>
    </w:p>
    <w:p w:rsidR="008A6129" w:rsidRDefault="008A6129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i/>
          <w:color w:val="FF0000"/>
          <w:sz w:val="28"/>
        </w:rPr>
      </w:pPr>
    </w:p>
    <w:p w:rsidR="008A6129" w:rsidRDefault="00066C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Сведения о целевых показателях (индикаторах) программы представлены в приложении 3 к программе.</w:t>
      </w:r>
    </w:p>
    <w:p w:rsidR="008A6129" w:rsidRDefault="00066C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Сведения о порядке сбора информации и методике расчета значений целевых показателей (индикаторов) программы приведены в приложении 4 </w:t>
      </w:r>
      <w:r w:rsidR="0097759C"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к муниципальной программе.</w:t>
      </w:r>
    </w:p>
    <w:p w:rsidR="008A6129" w:rsidRDefault="00066C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Реализация программы позволит достичь следующих результатов: </w:t>
      </w:r>
    </w:p>
    <w:p w:rsidR="008A6129" w:rsidRDefault="00066CFA">
      <w:pPr>
        <w:pStyle w:val="ConsPlusNormal"/>
        <w:widowControl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ежегодное отношение фактических поступлений налоговых и неналоговых доходов района к утвержденным плановым назначениям по налоговым и неналоговым доходам района 100%;</w:t>
      </w:r>
    </w:p>
    <w:p w:rsidR="008A6129" w:rsidRDefault="00066CFA">
      <w:pPr>
        <w:pStyle w:val="ConsPlusNormal"/>
        <w:widowControl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увеличение объема поступлений налоговых и неналоговых доходов консолидированного бюджета района (без учета поступлений налоговых доходов по единым и (или) дополнительным, дифференцированным нормативам отчислений) не менее чем в </w:t>
      </w:r>
      <w:r w:rsidR="00E54580" w:rsidRPr="00E54580">
        <w:rPr>
          <w:rFonts w:ascii="Times New Roman" w:hAnsi="Times New Roman"/>
          <w:color w:val="000000"/>
          <w:sz w:val="28"/>
        </w:rPr>
        <w:t>1,37 раза в 2026 году по сравнению с 2017 годом (на 101,8 млн. рублей)</w:t>
      </w:r>
      <w:r>
        <w:rPr>
          <w:rFonts w:ascii="Times New Roman" w:hAnsi="Times New Roman"/>
          <w:color w:val="000000"/>
          <w:sz w:val="28"/>
        </w:rPr>
        <w:t>;</w:t>
      </w:r>
    </w:p>
    <w:p w:rsidR="008A6129" w:rsidRDefault="00066CFA">
      <w:pPr>
        <w:pStyle w:val="ConsPlusNormal"/>
        <w:widowControl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увеличение поступления налоговых доходов в бюджеты всех уровней (по налогу на доходы физических лиц, налогам на совокупный доход, местным налогам и государственной п</w:t>
      </w:r>
      <w:r w:rsidR="00AF3332">
        <w:rPr>
          <w:rFonts w:ascii="Times New Roman" w:hAnsi="Times New Roman"/>
          <w:color w:val="000000"/>
          <w:sz w:val="28"/>
        </w:rPr>
        <w:t xml:space="preserve">ошлине) на душу населения </w:t>
      </w:r>
      <w:r w:rsidR="0097759C">
        <w:rPr>
          <w:rFonts w:ascii="Times New Roman" w:hAnsi="Times New Roman"/>
          <w:color w:val="000000"/>
          <w:sz w:val="28"/>
        </w:rPr>
        <w:br/>
      </w:r>
      <w:r w:rsidR="00AF3332">
        <w:rPr>
          <w:rFonts w:ascii="Times New Roman" w:hAnsi="Times New Roman"/>
          <w:color w:val="000000"/>
          <w:sz w:val="28"/>
        </w:rPr>
        <w:t>к 2026</w:t>
      </w:r>
      <w:r w:rsidR="00DD7BC3">
        <w:rPr>
          <w:rFonts w:ascii="Times New Roman" w:hAnsi="Times New Roman"/>
          <w:color w:val="000000"/>
          <w:sz w:val="28"/>
        </w:rPr>
        <w:t xml:space="preserve"> году до 17,4</w:t>
      </w:r>
      <w:r>
        <w:rPr>
          <w:rFonts w:ascii="Times New Roman" w:hAnsi="Times New Roman"/>
          <w:color w:val="000000"/>
          <w:sz w:val="28"/>
        </w:rPr>
        <w:t xml:space="preserve"> тыс. рублей;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увеличение </w:t>
      </w:r>
      <w:hyperlink r:id="rId11" w:history="1">
        <w:r>
          <w:rPr>
            <w:rFonts w:ascii="Times New Roman" w:hAnsi="Times New Roman"/>
            <w:color w:val="000000"/>
            <w:sz w:val="28"/>
          </w:rPr>
          <w:t>отношения расходов бюджета района (без учета расходов, осуществляемых за счет межбюджетных трансфертов из других бюджетов бюджетной системы РФ) к утвержденным лимитам бюджетных обязательств по расходам до  99 %</w:t>
        </w:r>
      </w:hyperlink>
      <w:r>
        <w:rPr>
          <w:rFonts w:ascii="Times New Roman" w:hAnsi="Times New Roman"/>
          <w:color w:val="000000"/>
          <w:sz w:val="28"/>
        </w:rPr>
        <w:t>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ежегодное удержание дефицита бюджета района к объему налоговых и неналоговых доходов бюджета района (без учета объёма безвозмездных поступлений и (или) поступлений налоговых доходов по дополнительным нормативам отчислений и изменения остатков средств на счетах по учету средств бюджетов) на уровне 0%;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увеличение доли  расходов бюджета района, формируемых в рамках муниципальных программ, в общем объеме расходов бюджета района до уровня 98%;</w:t>
      </w:r>
    </w:p>
    <w:p w:rsidR="008A6129" w:rsidRDefault="00066CFA">
      <w:pPr>
        <w:pStyle w:val="ConsPlusNormal"/>
        <w:widowControl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снижение дифференциации поселений района по уровню бюджетной обеспеченности после их выравнивания до уровня 45%</w:t>
      </w:r>
    </w:p>
    <w:p w:rsidR="008A6129" w:rsidRDefault="00066CFA">
      <w:pPr>
        <w:pStyle w:val="ConsPlusNormal"/>
        <w:widowControl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отсутствие просроченной кредиторской задолженности консолидированного бюджета района;</w:t>
      </w:r>
    </w:p>
    <w:p w:rsidR="008A6129" w:rsidRDefault="00066CFA">
      <w:pPr>
        <w:pStyle w:val="ConsPlusNormal"/>
        <w:widowControl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отсутствие муниципального долга района на конец текущего финансового года;</w:t>
      </w:r>
    </w:p>
    <w:p w:rsidR="008A6129" w:rsidRDefault="00066CFA">
      <w:pPr>
        <w:pStyle w:val="ConsPlusNormal"/>
        <w:widowControl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обеспечение актуализации информации о бюджете района на очередной финансовый год и плановый период, размещаем</w:t>
      </w:r>
      <w:r w:rsidR="0097759C">
        <w:rPr>
          <w:rFonts w:ascii="Times New Roman" w:hAnsi="Times New Roman"/>
          <w:color w:val="000000"/>
          <w:sz w:val="28"/>
        </w:rPr>
        <w:t>ой  на официальном сайте района</w:t>
      </w:r>
      <w:r>
        <w:rPr>
          <w:rFonts w:ascii="Times New Roman" w:hAnsi="Times New Roman"/>
          <w:color w:val="000000"/>
          <w:sz w:val="28"/>
        </w:rPr>
        <w:t xml:space="preserve"> в информационно-телекоммуникационной сети «Интернет» на уровне 100%;</w:t>
      </w:r>
    </w:p>
    <w:p w:rsidR="008A6129" w:rsidRDefault="00066CF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отсутствие просроченной кредиторской задолженности консолидированного бюджета муниципального района (бюджета городского округа) по заработной плате и начислениям на выплаты по оплате труда работников муниципальных учреждений;</w:t>
      </w:r>
    </w:p>
    <w:p w:rsidR="008A6129" w:rsidRDefault="00066CFA">
      <w:pPr>
        <w:pStyle w:val="ConsPlusNormal"/>
        <w:widowControl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отсутствие задолженности по налогам и отчислениям во внебюджетные фонды по учреждениям, финансируемым из бюджета района и сельских поселений, на 1 января года, следующего за отчетным.</w:t>
      </w:r>
    </w:p>
    <w:p w:rsidR="008A6129" w:rsidRDefault="008A6129">
      <w:pPr>
        <w:pStyle w:val="ConsPlusNormal"/>
        <w:widowControl/>
        <w:ind w:firstLine="708"/>
        <w:jc w:val="both"/>
        <w:rPr>
          <w:rFonts w:ascii="Times New Roman" w:hAnsi="Times New Roman"/>
          <w:color w:val="000000"/>
          <w:sz w:val="28"/>
        </w:rPr>
      </w:pPr>
    </w:p>
    <w:p w:rsidR="008A6129" w:rsidRDefault="0097759C" w:rsidP="0097759C">
      <w:pPr>
        <w:pStyle w:val="a3"/>
        <w:numPr>
          <w:ilvl w:val="0"/>
          <w:numId w:val="2"/>
        </w:numPr>
        <w:tabs>
          <w:tab w:val="left" w:pos="-540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Ресурсное </w:t>
      </w:r>
      <w:r w:rsidR="00066CFA">
        <w:rPr>
          <w:rFonts w:ascii="Times New Roman" w:hAnsi="Times New Roman"/>
          <w:b/>
          <w:color w:val="000000"/>
          <w:sz w:val="28"/>
        </w:rPr>
        <w:t>обеспечение программы</w:t>
      </w:r>
    </w:p>
    <w:p w:rsidR="008A6129" w:rsidRDefault="008A6129">
      <w:pPr>
        <w:tabs>
          <w:tab w:val="left" w:pos="-54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8A6129" w:rsidRPr="003D5B5E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Объем финансовых средств, необходимых для реализации программы за счет средств бюджета района, составляет </w:t>
      </w:r>
      <w:r w:rsidR="005423DB" w:rsidRPr="005423DB">
        <w:rPr>
          <w:rFonts w:ascii="Times New Roman" w:hAnsi="Times New Roman"/>
          <w:sz w:val="28"/>
        </w:rPr>
        <w:t>971 221,1</w:t>
      </w:r>
      <w:r w:rsidR="005423DB">
        <w:rPr>
          <w:rFonts w:ascii="Times New Roman" w:hAnsi="Times New Roman"/>
          <w:sz w:val="28"/>
        </w:rPr>
        <w:t xml:space="preserve"> </w:t>
      </w:r>
      <w:r w:rsidRPr="003D5B5E">
        <w:rPr>
          <w:rFonts w:ascii="Times New Roman" w:hAnsi="Times New Roman"/>
          <w:sz w:val="28"/>
        </w:rPr>
        <w:t xml:space="preserve">тыс. рублей (приложение 1),  в том числе по годам реализации:    </w:t>
      </w:r>
    </w:p>
    <w:p w:rsidR="0075350D" w:rsidRPr="0075350D" w:rsidRDefault="0075350D" w:rsidP="0075350D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75350D">
        <w:rPr>
          <w:rFonts w:ascii="Times New Roman" w:hAnsi="Times New Roman"/>
          <w:sz w:val="28"/>
        </w:rPr>
        <w:t>в 2020 году  -  102 054,8 тыс. рублей,</w:t>
      </w:r>
    </w:p>
    <w:p w:rsidR="0075350D" w:rsidRPr="0075350D" w:rsidRDefault="0075350D" w:rsidP="0075350D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75350D">
        <w:rPr>
          <w:rFonts w:ascii="Times New Roman" w:hAnsi="Times New Roman"/>
          <w:sz w:val="28"/>
        </w:rPr>
        <w:t>в 2021 году  -  109 133,9 тыс. рублей,</w:t>
      </w:r>
    </w:p>
    <w:p w:rsidR="0075350D" w:rsidRPr="0075350D" w:rsidRDefault="0075350D" w:rsidP="0075350D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75350D">
        <w:rPr>
          <w:rFonts w:ascii="Times New Roman" w:hAnsi="Times New Roman"/>
          <w:sz w:val="28"/>
        </w:rPr>
        <w:t>в 2022 году  -  132 813,8 тыс. рублей,</w:t>
      </w:r>
    </w:p>
    <w:p w:rsidR="0075350D" w:rsidRPr="0075350D" w:rsidRDefault="0075350D" w:rsidP="0075350D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75350D">
        <w:rPr>
          <w:rFonts w:ascii="Times New Roman" w:hAnsi="Times New Roman"/>
          <w:sz w:val="28"/>
        </w:rPr>
        <w:t>в 2023 году  -  147 874,1 тыс. рублей,</w:t>
      </w:r>
    </w:p>
    <w:p w:rsidR="005423DB" w:rsidRPr="005423DB" w:rsidRDefault="005423DB" w:rsidP="005423DB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5423DB">
        <w:rPr>
          <w:rFonts w:ascii="Times New Roman" w:hAnsi="Times New Roman"/>
          <w:sz w:val="28"/>
        </w:rPr>
        <w:t>в 2024 году  -  184 599,3 тыс. рублей,</w:t>
      </w:r>
    </w:p>
    <w:p w:rsidR="005423DB" w:rsidRPr="005423DB" w:rsidRDefault="005423DB" w:rsidP="005423DB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5423DB">
        <w:rPr>
          <w:rFonts w:ascii="Times New Roman" w:hAnsi="Times New Roman"/>
          <w:sz w:val="28"/>
        </w:rPr>
        <w:t>в 2025 году – 146 934,2 тыс. рублей;</w:t>
      </w:r>
    </w:p>
    <w:p w:rsidR="008A6129" w:rsidRDefault="005423DB" w:rsidP="005423DB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5423DB">
        <w:rPr>
          <w:rFonts w:ascii="Times New Roman" w:hAnsi="Times New Roman"/>
          <w:sz w:val="28"/>
        </w:rPr>
        <w:t>в 2026 году – 147 811,0 тыс. рублей.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Прогнозная (справочная) оценка расходов федерального и областного бюджетов, бюджетов сельских поселений и средств из внебюджетных источников на реализацию целей программы приведена в приложении 2 </w:t>
      </w:r>
      <w:r w:rsidR="003646A7">
        <w:rPr>
          <w:rFonts w:ascii="Times New Roman" w:hAnsi="Times New Roman"/>
          <w:sz w:val="28"/>
        </w:rPr>
        <w:br/>
        <w:t>к</w:t>
      </w:r>
      <w:r>
        <w:rPr>
          <w:rFonts w:ascii="Times New Roman" w:hAnsi="Times New Roman"/>
          <w:sz w:val="28"/>
        </w:rPr>
        <w:t xml:space="preserve"> программе.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изменения объемов финансирования осуществляется внесение изменений в соответствующие разделы программы.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объеме финансовых средств учтены бюджетные ассигнования на: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заработную плату с начислениями (в соответствии с утвержденным положением о формировании фонда оплаты труда);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текущие расходы по Финансовому управлению (членский взнос в НП "Сообщество Финансистов России", командировочные расходы) и МУ «Централизованная бухгалтерия» (услуги связи, программное обеспечение, заправка картриджей, канцтовары, командировочные расходы, обучение и др.);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- дотации на выравнивание бюджетной обеспеченности муниципальных образований района (расчет в соответствии с Положением о межбюджетных трансфертах и законом области от 6 декабря 2013 года № 3223-ОЗ </w:t>
      </w:r>
      <w:r w:rsidR="0097759C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 наделении органов местного самоуправления отдельными государственными полномочиями области по расчету и предоставлению дотаций на выравнивание бюджетной обеспеченности поселений бюджетам поселений за счет средств областного бюджета»);</w:t>
      </w:r>
      <w:proofErr w:type="gramEnd"/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дотации на поддержку мер по обеспечению сбалансированности бюджетов муниципальных образований района (расчет в соответствии с Положением о межбюджетных трансфертах).  </w:t>
      </w:r>
    </w:p>
    <w:p w:rsidR="008A6129" w:rsidRDefault="008A6129"/>
    <w:p w:rsidR="008A6129" w:rsidRDefault="008A6129">
      <w:pPr>
        <w:jc w:val="right"/>
        <w:rPr>
          <w:rFonts w:ascii="Times New Roman" w:hAnsi="Times New Roman"/>
          <w:sz w:val="28"/>
        </w:rPr>
        <w:sectPr w:rsidR="008A6129" w:rsidSect="0097759C">
          <w:headerReference w:type="default" r:id="rId12"/>
          <w:pgSz w:w="11906" w:h="16838" w:code="9"/>
          <w:pgMar w:top="1134" w:right="851" w:bottom="1134" w:left="1701" w:header="709" w:footer="709" w:gutter="0"/>
          <w:cols w:space="720"/>
          <w:titlePg/>
          <w:docGrid w:linePitch="299"/>
        </w:sectPr>
      </w:pPr>
    </w:p>
    <w:p w:rsidR="008A6129" w:rsidRDefault="00066CFA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1 к программе</w:t>
      </w:r>
    </w:p>
    <w:p w:rsidR="00857A6C" w:rsidRPr="00857A6C" w:rsidRDefault="00857A6C" w:rsidP="00857A6C">
      <w:pPr>
        <w:jc w:val="center"/>
        <w:rPr>
          <w:rFonts w:ascii="Times New Roman" w:hAnsi="Times New Roman"/>
          <w:b/>
          <w:sz w:val="28"/>
        </w:rPr>
      </w:pPr>
      <w:r w:rsidRPr="00857A6C">
        <w:rPr>
          <w:rFonts w:ascii="Times New Roman" w:hAnsi="Times New Roman"/>
          <w:b/>
          <w:sz w:val="28"/>
        </w:rPr>
        <w:t xml:space="preserve">Ресурсное обеспечение реализации муниципальной программы за счет средств бюджета района (за исключением внебюджетных источников) </w:t>
      </w:r>
    </w:p>
    <w:p w:rsidR="00071CB3" w:rsidRDefault="00857A6C" w:rsidP="00857A6C">
      <w:pPr>
        <w:jc w:val="center"/>
        <w:rPr>
          <w:rFonts w:ascii="Times New Roman" w:hAnsi="Times New Roman"/>
          <w:b/>
          <w:sz w:val="28"/>
        </w:rPr>
      </w:pPr>
      <w:r w:rsidRPr="00857A6C">
        <w:rPr>
          <w:rFonts w:ascii="Times New Roman" w:hAnsi="Times New Roman"/>
          <w:b/>
          <w:sz w:val="28"/>
        </w:rPr>
        <w:t>(тыс. руб.)</w:t>
      </w:r>
    </w:p>
    <w:tbl>
      <w:tblPr>
        <w:tblStyle w:val="ac"/>
        <w:tblW w:w="0" w:type="auto"/>
        <w:tblInd w:w="574" w:type="dxa"/>
        <w:tblLook w:val="04A0"/>
      </w:tblPr>
      <w:tblGrid>
        <w:gridCol w:w="2569"/>
        <w:gridCol w:w="1530"/>
        <w:gridCol w:w="1418"/>
        <w:gridCol w:w="1701"/>
        <w:gridCol w:w="1701"/>
        <w:gridCol w:w="1701"/>
        <w:gridCol w:w="1701"/>
        <w:gridCol w:w="1665"/>
      </w:tblGrid>
      <w:tr w:rsidR="006F23A2" w:rsidTr="008B0F76">
        <w:tc>
          <w:tcPr>
            <w:tcW w:w="2569" w:type="dxa"/>
            <w:vMerge w:val="restart"/>
          </w:tcPr>
          <w:p w:rsidR="006F23A2" w:rsidRDefault="006F23A2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исполнитель, соисполнитель</w:t>
            </w:r>
          </w:p>
        </w:tc>
        <w:tc>
          <w:tcPr>
            <w:tcW w:w="11417" w:type="dxa"/>
            <w:gridSpan w:val="7"/>
          </w:tcPr>
          <w:p w:rsidR="006F23A2" w:rsidRDefault="006F23A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Бюджетные ассигнования (тыс. руб.), годы</w:t>
            </w:r>
          </w:p>
        </w:tc>
      </w:tr>
      <w:tr w:rsidR="006F23A2" w:rsidTr="006F23A2">
        <w:tc>
          <w:tcPr>
            <w:tcW w:w="2569" w:type="dxa"/>
            <w:vMerge/>
          </w:tcPr>
          <w:p w:rsidR="006F23A2" w:rsidRDefault="006F23A2" w:rsidP="006F23A2">
            <w:pPr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530" w:type="dxa"/>
          </w:tcPr>
          <w:p w:rsidR="006F23A2" w:rsidRDefault="006F23A2" w:rsidP="006F23A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</w:t>
            </w:r>
          </w:p>
        </w:tc>
        <w:tc>
          <w:tcPr>
            <w:tcW w:w="1418" w:type="dxa"/>
          </w:tcPr>
          <w:p w:rsidR="006F23A2" w:rsidRDefault="006F23A2" w:rsidP="006F23A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</w:t>
            </w:r>
          </w:p>
        </w:tc>
        <w:tc>
          <w:tcPr>
            <w:tcW w:w="1701" w:type="dxa"/>
          </w:tcPr>
          <w:p w:rsidR="006F23A2" w:rsidRDefault="006F23A2" w:rsidP="006F23A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</w:t>
            </w:r>
          </w:p>
        </w:tc>
        <w:tc>
          <w:tcPr>
            <w:tcW w:w="1701" w:type="dxa"/>
          </w:tcPr>
          <w:p w:rsidR="006F23A2" w:rsidRDefault="006F23A2" w:rsidP="006F23A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</w:t>
            </w:r>
          </w:p>
        </w:tc>
        <w:tc>
          <w:tcPr>
            <w:tcW w:w="1701" w:type="dxa"/>
          </w:tcPr>
          <w:p w:rsidR="006F23A2" w:rsidRDefault="006F23A2" w:rsidP="006F23A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</w:t>
            </w:r>
          </w:p>
        </w:tc>
        <w:tc>
          <w:tcPr>
            <w:tcW w:w="1701" w:type="dxa"/>
          </w:tcPr>
          <w:p w:rsidR="006F23A2" w:rsidRDefault="006F23A2" w:rsidP="006F23A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w="1665" w:type="dxa"/>
          </w:tcPr>
          <w:p w:rsidR="006F23A2" w:rsidRDefault="006F23A2" w:rsidP="006F23A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</w:t>
            </w:r>
          </w:p>
        </w:tc>
      </w:tr>
      <w:tr w:rsidR="00B0265F" w:rsidTr="006F23A2">
        <w:tc>
          <w:tcPr>
            <w:tcW w:w="2569" w:type="dxa"/>
          </w:tcPr>
          <w:p w:rsidR="00B0265F" w:rsidRDefault="00B0265F" w:rsidP="00B0265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1530" w:type="dxa"/>
          </w:tcPr>
          <w:p w:rsidR="00B0265F" w:rsidRPr="00E84BBC" w:rsidRDefault="00B0265F" w:rsidP="00B0265F">
            <w:pPr>
              <w:jc w:val="center"/>
              <w:rPr>
                <w:rFonts w:ascii="Times New Roman" w:hAnsi="Times New Roman"/>
                <w:sz w:val="28"/>
              </w:rPr>
            </w:pPr>
            <w:r w:rsidRPr="00E84BBC">
              <w:rPr>
                <w:rFonts w:ascii="Times New Roman" w:hAnsi="Times New Roman"/>
                <w:sz w:val="28"/>
              </w:rPr>
              <w:t>102 054,8</w:t>
            </w:r>
          </w:p>
        </w:tc>
        <w:tc>
          <w:tcPr>
            <w:tcW w:w="1418" w:type="dxa"/>
          </w:tcPr>
          <w:p w:rsidR="00B0265F" w:rsidRPr="00A46BD2" w:rsidRDefault="00B0265F" w:rsidP="00B0265F">
            <w:pPr>
              <w:jc w:val="center"/>
            </w:pPr>
            <w:r w:rsidRPr="00A46BD2">
              <w:rPr>
                <w:rFonts w:ascii="Times New Roman" w:hAnsi="Times New Roman"/>
                <w:sz w:val="28"/>
              </w:rPr>
              <w:t>109 133,9</w:t>
            </w:r>
          </w:p>
        </w:tc>
        <w:tc>
          <w:tcPr>
            <w:tcW w:w="1701" w:type="dxa"/>
          </w:tcPr>
          <w:p w:rsidR="00B0265F" w:rsidRDefault="00B0265F" w:rsidP="00B0265F">
            <w:pPr>
              <w:jc w:val="center"/>
            </w:pPr>
            <w:r>
              <w:rPr>
                <w:rFonts w:ascii="Times New Roman" w:hAnsi="Times New Roman"/>
                <w:sz w:val="28"/>
              </w:rPr>
              <w:t>132 813,8</w:t>
            </w:r>
          </w:p>
        </w:tc>
        <w:tc>
          <w:tcPr>
            <w:tcW w:w="1701" w:type="dxa"/>
          </w:tcPr>
          <w:p w:rsidR="00B0265F" w:rsidRPr="00B4533F" w:rsidRDefault="00B0265F" w:rsidP="00B026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147 874,1</w:t>
            </w:r>
          </w:p>
        </w:tc>
        <w:tc>
          <w:tcPr>
            <w:tcW w:w="1701" w:type="dxa"/>
          </w:tcPr>
          <w:p w:rsidR="00B0265F" w:rsidRPr="00B4533F" w:rsidRDefault="003D53D0" w:rsidP="00B026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184 599,3</w:t>
            </w:r>
          </w:p>
        </w:tc>
        <w:tc>
          <w:tcPr>
            <w:tcW w:w="1701" w:type="dxa"/>
          </w:tcPr>
          <w:p w:rsidR="00B0265F" w:rsidRDefault="00B0265F" w:rsidP="003D53D0">
            <w:pPr>
              <w:jc w:val="center"/>
            </w:pPr>
            <w:r>
              <w:rPr>
                <w:rFonts w:ascii="Times New Roman" w:hAnsi="Times New Roman"/>
                <w:sz w:val="28"/>
              </w:rPr>
              <w:t>146</w:t>
            </w:r>
            <w:r w:rsidR="003D53D0">
              <w:rPr>
                <w:rFonts w:ascii="Times New Roman" w:hAnsi="Times New Roman"/>
                <w:sz w:val="28"/>
              </w:rPr>
              <w:t> 934,2</w:t>
            </w:r>
          </w:p>
        </w:tc>
        <w:tc>
          <w:tcPr>
            <w:tcW w:w="1665" w:type="dxa"/>
          </w:tcPr>
          <w:p w:rsidR="00B0265F" w:rsidRDefault="00B0265F" w:rsidP="003D53D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  <w:r w:rsidR="003D53D0">
              <w:rPr>
                <w:rFonts w:ascii="Times New Roman" w:hAnsi="Times New Roman"/>
                <w:sz w:val="28"/>
              </w:rPr>
              <w:t>7 811,</w:t>
            </w:r>
            <w:r w:rsidR="00FD6ED3">
              <w:rPr>
                <w:rFonts w:ascii="Times New Roman" w:hAnsi="Times New Roman"/>
                <w:sz w:val="28"/>
              </w:rPr>
              <w:t>0</w:t>
            </w:r>
          </w:p>
        </w:tc>
      </w:tr>
      <w:tr w:rsidR="00B0265F" w:rsidTr="006F23A2">
        <w:tc>
          <w:tcPr>
            <w:tcW w:w="2569" w:type="dxa"/>
          </w:tcPr>
          <w:p w:rsidR="00B0265F" w:rsidRDefault="00B0265F" w:rsidP="00B0265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исполнитель муниципальной программы - Финансовое управление</w:t>
            </w:r>
          </w:p>
        </w:tc>
        <w:tc>
          <w:tcPr>
            <w:tcW w:w="1530" w:type="dxa"/>
          </w:tcPr>
          <w:p w:rsidR="00B0265F" w:rsidRPr="00E84BBC" w:rsidRDefault="00B0265F" w:rsidP="00B0265F">
            <w:pPr>
              <w:jc w:val="center"/>
              <w:rPr>
                <w:rFonts w:ascii="Times New Roman" w:hAnsi="Times New Roman"/>
                <w:sz w:val="28"/>
              </w:rPr>
            </w:pPr>
            <w:r w:rsidRPr="00E84BBC">
              <w:rPr>
                <w:rFonts w:ascii="Times New Roman" w:hAnsi="Times New Roman"/>
                <w:sz w:val="28"/>
              </w:rPr>
              <w:t>72 501,0</w:t>
            </w:r>
          </w:p>
        </w:tc>
        <w:tc>
          <w:tcPr>
            <w:tcW w:w="1418" w:type="dxa"/>
          </w:tcPr>
          <w:p w:rsidR="00B0265F" w:rsidRPr="00A46BD2" w:rsidRDefault="00B0265F" w:rsidP="00B0265F">
            <w:pPr>
              <w:jc w:val="center"/>
              <w:rPr>
                <w:rFonts w:ascii="Times New Roman" w:hAnsi="Times New Roman"/>
                <w:sz w:val="28"/>
              </w:rPr>
            </w:pPr>
            <w:r w:rsidRPr="00A46BD2">
              <w:rPr>
                <w:rFonts w:ascii="Times New Roman" w:hAnsi="Times New Roman"/>
                <w:sz w:val="28"/>
              </w:rPr>
              <w:t>78 996,0</w:t>
            </w:r>
          </w:p>
        </w:tc>
        <w:tc>
          <w:tcPr>
            <w:tcW w:w="1701" w:type="dxa"/>
          </w:tcPr>
          <w:p w:rsidR="00B0265F" w:rsidRDefault="00B0265F" w:rsidP="00B0265F">
            <w:pPr>
              <w:jc w:val="center"/>
            </w:pPr>
            <w:r>
              <w:rPr>
                <w:rFonts w:ascii="Times New Roman" w:hAnsi="Times New Roman"/>
                <w:sz w:val="28"/>
              </w:rPr>
              <w:t>101 587,3</w:t>
            </w:r>
          </w:p>
        </w:tc>
        <w:tc>
          <w:tcPr>
            <w:tcW w:w="1701" w:type="dxa"/>
          </w:tcPr>
          <w:p w:rsidR="00B0265F" w:rsidRDefault="00B0265F" w:rsidP="00B0265F">
            <w:pPr>
              <w:jc w:val="center"/>
            </w:pPr>
            <w:r>
              <w:rPr>
                <w:rFonts w:ascii="Times New Roman" w:hAnsi="Times New Roman"/>
                <w:sz w:val="28"/>
              </w:rPr>
              <w:t>114 695,7</w:t>
            </w:r>
          </w:p>
        </w:tc>
        <w:tc>
          <w:tcPr>
            <w:tcW w:w="1701" w:type="dxa"/>
          </w:tcPr>
          <w:p w:rsidR="00B0265F" w:rsidRDefault="009C1A10" w:rsidP="00FD6ED3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  <w:r w:rsidR="00FD6ED3">
              <w:rPr>
                <w:rFonts w:ascii="Times New Roman" w:hAnsi="Times New Roman"/>
                <w:sz w:val="28"/>
              </w:rPr>
              <w:t>47 954,5</w:t>
            </w:r>
          </w:p>
        </w:tc>
        <w:tc>
          <w:tcPr>
            <w:tcW w:w="1701" w:type="dxa"/>
          </w:tcPr>
          <w:p w:rsidR="00B0265F" w:rsidRDefault="00FD6ED3" w:rsidP="00B0265F">
            <w:pPr>
              <w:jc w:val="center"/>
            </w:pPr>
            <w:r>
              <w:rPr>
                <w:rFonts w:ascii="Times New Roman" w:hAnsi="Times New Roman"/>
                <w:sz w:val="28"/>
              </w:rPr>
              <w:t>110 550,9</w:t>
            </w:r>
          </w:p>
        </w:tc>
        <w:tc>
          <w:tcPr>
            <w:tcW w:w="1665" w:type="dxa"/>
          </w:tcPr>
          <w:p w:rsidR="00B0265F" w:rsidRDefault="00FD6ED3" w:rsidP="00B0265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111 427,7</w:t>
            </w:r>
          </w:p>
        </w:tc>
      </w:tr>
      <w:tr w:rsidR="00B0265F" w:rsidTr="006F23A2">
        <w:tc>
          <w:tcPr>
            <w:tcW w:w="2569" w:type="dxa"/>
          </w:tcPr>
          <w:p w:rsidR="00B0265F" w:rsidRDefault="00B0265F" w:rsidP="00B0265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Соисполнитель - МУ «Централизованная бухгалтерия»</w:t>
            </w:r>
          </w:p>
        </w:tc>
        <w:tc>
          <w:tcPr>
            <w:tcW w:w="1530" w:type="dxa"/>
          </w:tcPr>
          <w:p w:rsidR="00B0265F" w:rsidRPr="00E84BBC" w:rsidRDefault="00B0265F" w:rsidP="00B0265F">
            <w:pPr>
              <w:jc w:val="center"/>
            </w:pPr>
            <w:r w:rsidRPr="00E84BBC">
              <w:rPr>
                <w:rFonts w:ascii="Times New Roman" w:hAnsi="Times New Roman"/>
                <w:sz w:val="28"/>
              </w:rPr>
              <w:t>29 553,8</w:t>
            </w:r>
          </w:p>
        </w:tc>
        <w:tc>
          <w:tcPr>
            <w:tcW w:w="1418" w:type="dxa"/>
          </w:tcPr>
          <w:p w:rsidR="00B0265F" w:rsidRPr="00A46BD2" w:rsidRDefault="00B0265F" w:rsidP="00B0265F">
            <w:pPr>
              <w:jc w:val="center"/>
            </w:pPr>
            <w:r w:rsidRPr="00A46BD2">
              <w:rPr>
                <w:rFonts w:ascii="Times New Roman" w:hAnsi="Times New Roman"/>
                <w:sz w:val="28"/>
              </w:rPr>
              <w:t>30 137,9</w:t>
            </w:r>
          </w:p>
        </w:tc>
        <w:tc>
          <w:tcPr>
            <w:tcW w:w="1701" w:type="dxa"/>
          </w:tcPr>
          <w:p w:rsidR="00B0265F" w:rsidRDefault="00B0265F" w:rsidP="00B0265F">
            <w:pPr>
              <w:jc w:val="center"/>
            </w:pPr>
            <w:r>
              <w:rPr>
                <w:rFonts w:ascii="Times New Roman" w:hAnsi="Times New Roman"/>
                <w:sz w:val="28"/>
              </w:rPr>
              <w:t>31 226,5</w:t>
            </w:r>
          </w:p>
        </w:tc>
        <w:tc>
          <w:tcPr>
            <w:tcW w:w="1701" w:type="dxa"/>
          </w:tcPr>
          <w:p w:rsidR="00B0265F" w:rsidRDefault="00B0265F" w:rsidP="00B0265F">
            <w:pPr>
              <w:jc w:val="center"/>
            </w:pPr>
            <w:r>
              <w:rPr>
                <w:rFonts w:ascii="Times New Roman" w:hAnsi="Times New Roman"/>
                <w:sz w:val="28"/>
              </w:rPr>
              <w:t>33 178,4</w:t>
            </w:r>
          </w:p>
        </w:tc>
        <w:tc>
          <w:tcPr>
            <w:tcW w:w="1701" w:type="dxa"/>
          </w:tcPr>
          <w:p w:rsidR="00B0265F" w:rsidRDefault="003D53D0" w:rsidP="009C1A10">
            <w:pPr>
              <w:jc w:val="center"/>
            </w:pPr>
            <w:r>
              <w:rPr>
                <w:rFonts w:ascii="Times New Roman" w:hAnsi="Times New Roman"/>
                <w:sz w:val="28"/>
              </w:rPr>
              <w:t>36 644,8</w:t>
            </w:r>
          </w:p>
        </w:tc>
        <w:tc>
          <w:tcPr>
            <w:tcW w:w="1701" w:type="dxa"/>
          </w:tcPr>
          <w:p w:rsidR="00B0265F" w:rsidRDefault="003D53D0" w:rsidP="00B0265F">
            <w:pPr>
              <w:jc w:val="center"/>
            </w:pPr>
            <w:r>
              <w:rPr>
                <w:rFonts w:ascii="Times New Roman" w:hAnsi="Times New Roman"/>
                <w:sz w:val="28"/>
              </w:rPr>
              <w:t>36 383,3</w:t>
            </w:r>
          </w:p>
        </w:tc>
        <w:tc>
          <w:tcPr>
            <w:tcW w:w="1665" w:type="dxa"/>
          </w:tcPr>
          <w:p w:rsidR="00B0265F" w:rsidRDefault="003D53D0" w:rsidP="00B0265F">
            <w:pPr>
              <w:jc w:val="center"/>
              <w:rPr>
                <w:rFonts w:ascii="Times New Roman" w:hAnsi="Times New Roman"/>
                <w:sz w:val="28"/>
              </w:rPr>
            </w:pPr>
            <w:r w:rsidRPr="003D53D0">
              <w:rPr>
                <w:rFonts w:ascii="Times New Roman" w:hAnsi="Times New Roman"/>
                <w:sz w:val="28"/>
              </w:rPr>
              <w:t>36 383,3</w:t>
            </w:r>
          </w:p>
        </w:tc>
      </w:tr>
    </w:tbl>
    <w:p w:rsidR="008A6129" w:rsidRDefault="008A6129">
      <w:pPr>
        <w:jc w:val="right"/>
        <w:rPr>
          <w:rFonts w:ascii="Times New Roman" w:hAnsi="Times New Roman"/>
          <w:sz w:val="28"/>
        </w:rPr>
      </w:pPr>
    </w:p>
    <w:p w:rsidR="008A6129" w:rsidRDefault="008A6129">
      <w:pPr>
        <w:jc w:val="right"/>
        <w:rPr>
          <w:rFonts w:ascii="Times New Roman" w:hAnsi="Times New Roman"/>
          <w:sz w:val="28"/>
        </w:rPr>
      </w:pPr>
    </w:p>
    <w:p w:rsidR="008A6129" w:rsidRDefault="008A6129">
      <w:pPr>
        <w:jc w:val="right"/>
        <w:rPr>
          <w:rFonts w:ascii="Times New Roman" w:hAnsi="Times New Roman"/>
          <w:sz w:val="28"/>
        </w:rPr>
      </w:pPr>
    </w:p>
    <w:p w:rsidR="008A6129" w:rsidRDefault="008A6129">
      <w:pPr>
        <w:jc w:val="right"/>
        <w:rPr>
          <w:rFonts w:ascii="Times New Roman" w:hAnsi="Times New Roman"/>
          <w:sz w:val="28"/>
        </w:rPr>
      </w:pPr>
    </w:p>
    <w:p w:rsidR="008A6129" w:rsidRDefault="008A6129">
      <w:pPr>
        <w:jc w:val="right"/>
        <w:rPr>
          <w:rFonts w:ascii="Times New Roman" w:hAnsi="Times New Roman"/>
          <w:sz w:val="28"/>
        </w:rPr>
      </w:pPr>
    </w:p>
    <w:p w:rsidR="008A6129" w:rsidRDefault="00066CFA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2 к программе</w:t>
      </w:r>
    </w:p>
    <w:p w:rsidR="008A6129" w:rsidRDefault="00857A6C">
      <w:pPr>
        <w:jc w:val="center"/>
        <w:rPr>
          <w:rFonts w:ascii="Times New Roman" w:hAnsi="Times New Roman"/>
          <w:b/>
          <w:sz w:val="28"/>
        </w:rPr>
      </w:pPr>
      <w:r w:rsidRPr="00857A6C">
        <w:rPr>
          <w:rFonts w:ascii="Times New Roman" w:hAnsi="Times New Roman"/>
          <w:b/>
          <w:sz w:val="28"/>
        </w:rPr>
        <w:t>Прогнозная (справочная) оценка объемов привлечения средств федерального и областного бюджетов, бюджетов сельских поселений, средств физических и юридических лиц (пожертвования) и средств из внебюджетных источников на реализацию муниципальной программы (тыс. руб.)</w:t>
      </w:r>
    </w:p>
    <w:tbl>
      <w:tblPr>
        <w:tblStyle w:val="ac"/>
        <w:tblW w:w="0" w:type="auto"/>
        <w:tblInd w:w="574" w:type="dxa"/>
        <w:tblLook w:val="04A0"/>
      </w:tblPr>
      <w:tblGrid>
        <w:gridCol w:w="2230"/>
        <w:gridCol w:w="1594"/>
        <w:gridCol w:w="1762"/>
        <w:gridCol w:w="1661"/>
        <w:gridCol w:w="1628"/>
        <w:gridCol w:w="1745"/>
        <w:gridCol w:w="1701"/>
        <w:gridCol w:w="1665"/>
      </w:tblGrid>
      <w:tr w:rsidR="00574539" w:rsidTr="008B0F76">
        <w:tc>
          <w:tcPr>
            <w:tcW w:w="2230" w:type="dxa"/>
            <w:vMerge w:val="restart"/>
          </w:tcPr>
          <w:p w:rsidR="00574539" w:rsidRDefault="00574539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исполнитель, соисполнитель</w:t>
            </w:r>
          </w:p>
        </w:tc>
        <w:tc>
          <w:tcPr>
            <w:tcW w:w="11756" w:type="dxa"/>
            <w:gridSpan w:val="7"/>
          </w:tcPr>
          <w:p w:rsidR="00574539" w:rsidRDefault="0057453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Оценка расходов (тыс. руб.), годы</w:t>
            </w:r>
          </w:p>
        </w:tc>
      </w:tr>
      <w:tr w:rsidR="00574539" w:rsidTr="00574539">
        <w:tc>
          <w:tcPr>
            <w:tcW w:w="2230" w:type="dxa"/>
            <w:vMerge/>
          </w:tcPr>
          <w:p w:rsidR="00574539" w:rsidRDefault="00574539" w:rsidP="00574539">
            <w:pPr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594" w:type="dxa"/>
          </w:tcPr>
          <w:p w:rsidR="00574539" w:rsidRDefault="00574539" w:rsidP="0057453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</w:t>
            </w:r>
          </w:p>
        </w:tc>
        <w:tc>
          <w:tcPr>
            <w:tcW w:w="1762" w:type="dxa"/>
          </w:tcPr>
          <w:p w:rsidR="00574539" w:rsidRDefault="00574539" w:rsidP="0057453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</w:t>
            </w:r>
          </w:p>
        </w:tc>
        <w:tc>
          <w:tcPr>
            <w:tcW w:w="1661" w:type="dxa"/>
          </w:tcPr>
          <w:p w:rsidR="00574539" w:rsidRDefault="00574539" w:rsidP="0057453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</w:t>
            </w:r>
          </w:p>
        </w:tc>
        <w:tc>
          <w:tcPr>
            <w:tcW w:w="1628" w:type="dxa"/>
          </w:tcPr>
          <w:p w:rsidR="00574539" w:rsidRDefault="00574539" w:rsidP="0057453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</w:t>
            </w:r>
          </w:p>
        </w:tc>
        <w:tc>
          <w:tcPr>
            <w:tcW w:w="1745" w:type="dxa"/>
          </w:tcPr>
          <w:p w:rsidR="00574539" w:rsidRDefault="00574539" w:rsidP="0057453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</w:t>
            </w:r>
          </w:p>
        </w:tc>
        <w:tc>
          <w:tcPr>
            <w:tcW w:w="1701" w:type="dxa"/>
          </w:tcPr>
          <w:p w:rsidR="00574539" w:rsidRDefault="00574539" w:rsidP="0057453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w="1665" w:type="dxa"/>
          </w:tcPr>
          <w:p w:rsidR="00574539" w:rsidRDefault="00574539" w:rsidP="0057453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</w:t>
            </w:r>
          </w:p>
        </w:tc>
      </w:tr>
      <w:tr w:rsidR="003C1D88" w:rsidTr="00574539">
        <w:tc>
          <w:tcPr>
            <w:tcW w:w="2230" w:type="dxa"/>
          </w:tcPr>
          <w:p w:rsidR="003C1D88" w:rsidRDefault="003C1D88" w:rsidP="003C1D8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1594" w:type="dxa"/>
          </w:tcPr>
          <w:p w:rsidR="003C1D88" w:rsidRPr="003E0E4E" w:rsidRDefault="003C1D88" w:rsidP="003C1D88">
            <w:pPr>
              <w:jc w:val="center"/>
              <w:rPr>
                <w:rFonts w:ascii="Times New Roman" w:hAnsi="Times New Roman"/>
                <w:sz w:val="28"/>
              </w:rPr>
            </w:pPr>
            <w:r w:rsidRPr="003E0E4E">
              <w:rPr>
                <w:rFonts w:ascii="Times New Roman" w:hAnsi="Times New Roman"/>
                <w:sz w:val="28"/>
              </w:rPr>
              <w:t>102 054,8</w:t>
            </w:r>
          </w:p>
        </w:tc>
        <w:tc>
          <w:tcPr>
            <w:tcW w:w="1762" w:type="dxa"/>
          </w:tcPr>
          <w:p w:rsidR="003C1D88" w:rsidRPr="003A32B9" w:rsidRDefault="003C1D88" w:rsidP="003C1D88">
            <w:pPr>
              <w:jc w:val="center"/>
            </w:pPr>
            <w:r w:rsidRPr="003A32B9">
              <w:rPr>
                <w:rFonts w:ascii="Times New Roman" w:hAnsi="Times New Roman"/>
                <w:sz w:val="28"/>
              </w:rPr>
              <w:t>109 133,9</w:t>
            </w:r>
          </w:p>
        </w:tc>
        <w:tc>
          <w:tcPr>
            <w:tcW w:w="1661" w:type="dxa"/>
          </w:tcPr>
          <w:p w:rsidR="003C1D88" w:rsidRPr="00970DE0" w:rsidRDefault="003C1D88" w:rsidP="003C1D88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  <w:lang w:val="en-US"/>
              </w:rPr>
              <w:t>32 813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  <w:lang w:val="en-US"/>
              </w:rPr>
              <w:t>8</w:t>
            </w:r>
          </w:p>
        </w:tc>
        <w:tc>
          <w:tcPr>
            <w:tcW w:w="1628" w:type="dxa"/>
          </w:tcPr>
          <w:p w:rsidR="003C1D88" w:rsidRDefault="003C1D88" w:rsidP="003C1D8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147 874,1</w:t>
            </w:r>
          </w:p>
        </w:tc>
        <w:tc>
          <w:tcPr>
            <w:tcW w:w="1745" w:type="dxa"/>
          </w:tcPr>
          <w:p w:rsidR="003C1D88" w:rsidRDefault="003C1D88" w:rsidP="003C1D8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184 599,3</w:t>
            </w:r>
          </w:p>
        </w:tc>
        <w:tc>
          <w:tcPr>
            <w:tcW w:w="1701" w:type="dxa"/>
          </w:tcPr>
          <w:p w:rsidR="003C1D88" w:rsidRDefault="003C1D88" w:rsidP="003C1D88">
            <w:pPr>
              <w:jc w:val="center"/>
            </w:pPr>
            <w:r>
              <w:rPr>
                <w:rFonts w:ascii="Times New Roman" w:hAnsi="Times New Roman"/>
                <w:sz w:val="28"/>
              </w:rPr>
              <w:t>146 934,2</w:t>
            </w:r>
          </w:p>
        </w:tc>
        <w:tc>
          <w:tcPr>
            <w:tcW w:w="1665" w:type="dxa"/>
          </w:tcPr>
          <w:p w:rsidR="003C1D88" w:rsidRDefault="003C1D88" w:rsidP="003C1D8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147 811,0</w:t>
            </w:r>
          </w:p>
        </w:tc>
      </w:tr>
      <w:tr w:rsidR="00A24780" w:rsidTr="00574539">
        <w:tc>
          <w:tcPr>
            <w:tcW w:w="2230" w:type="dxa"/>
          </w:tcPr>
          <w:p w:rsidR="00A24780" w:rsidRDefault="00A24780" w:rsidP="00A24780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района</w:t>
            </w:r>
          </w:p>
        </w:tc>
        <w:tc>
          <w:tcPr>
            <w:tcW w:w="1594" w:type="dxa"/>
          </w:tcPr>
          <w:p w:rsidR="00A24780" w:rsidRPr="003E0E4E" w:rsidRDefault="00A24780" w:rsidP="00A24780">
            <w:pPr>
              <w:jc w:val="center"/>
              <w:rPr>
                <w:rFonts w:ascii="Times New Roman" w:hAnsi="Times New Roman"/>
                <w:sz w:val="28"/>
              </w:rPr>
            </w:pPr>
            <w:r w:rsidRPr="003E0E4E">
              <w:rPr>
                <w:rFonts w:ascii="Times New Roman" w:hAnsi="Times New Roman"/>
                <w:sz w:val="28"/>
              </w:rPr>
              <w:t>90 938,5</w:t>
            </w:r>
          </w:p>
        </w:tc>
        <w:tc>
          <w:tcPr>
            <w:tcW w:w="1762" w:type="dxa"/>
          </w:tcPr>
          <w:p w:rsidR="00A24780" w:rsidRPr="003A32B9" w:rsidRDefault="00A24780" w:rsidP="00A24780">
            <w:pPr>
              <w:jc w:val="center"/>
            </w:pPr>
            <w:r w:rsidRPr="003A32B9">
              <w:rPr>
                <w:rFonts w:ascii="Times New Roman" w:hAnsi="Times New Roman"/>
                <w:sz w:val="28"/>
              </w:rPr>
              <w:t>97 293,4</w:t>
            </w:r>
          </w:p>
        </w:tc>
        <w:tc>
          <w:tcPr>
            <w:tcW w:w="1661" w:type="dxa"/>
          </w:tcPr>
          <w:p w:rsidR="00A24780" w:rsidRPr="003E0E4E" w:rsidRDefault="00A24780" w:rsidP="00A24780">
            <w:pPr>
              <w:jc w:val="center"/>
            </w:pPr>
            <w:r>
              <w:rPr>
                <w:rFonts w:ascii="Times New Roman" w:hAnsi="Times New Roman"/>
                <w:sz w:val="28"/>
              </w:rPr>
              <w:t>120 902,1</w:t>
            </w:r>
          </w:p>
        </w:tc>
        <w:tc>
          <w:tcPr>
            <w:tcW w:w="1628" w:type="dxa"/>
          </w:tcPr>
          <w:p w:rsidR="00A24780" w:rsidRDefault="00A24780" w:rsidP="00A24780">
            <w:pPr>
              <w:jc w:val="center"/>
            </w:pPr>
            <w:r>
              <w:rPr>
                <w:rFonts w:ascii="Times New Roman" w:hAnsi="Times New Roman"/>
                <w:sz w:val="28"/>
              </w:rPr>
              <w:t>134 815,0</w:t>
            </w:r>
          </w:p>
        </w:tc>
        <w:tc>
          <w:tcPr>
            <w:tcW w:w="1745" w:type="dxa"/>
          </w:tcPr>
          <w:p w:rsidR="00A24780" w:rsidRDefault="00655245" w:rsidP="00A24780">
            <w:pPr>
              <w:jc w:val="center"/>
            </w:pPr>
            <w:r>
              <w:rPr>
                <w:rFonts w:ascii="Times New Roman" w:hAnsi="Times New Roman"/>
                <w:sz w:val="28"/>
              </w:rPr>
              <w:t>170 689,7</w:t>
            </w:r>
          </w:p>
        </w:tc>
        <w:tc>
          <w:tcPr>
            <w:tcW w:w="1701" w:type="dxa"/>
          </w:tcPr>
          <w:p w:rsidR="00A24780" w:rsidRDefault="00655245" w:rsidP="00A24780">
            <w:pPr>
              <w:jc w:val="center"/>
            </w:pPr>
            <w:r>
              <w:rPr>
                <w:rFonts w:ascii="Times New Roman" w:hAnsi="Times New Roman"/>
                <w:sz w:val="28"/>
              </w:rPr>
              <w:t>133 071,6</w:t>
            </w:r>
          </w:p>
        </w:tc>
        <w:tc>
          <w:tcPr>
            <w:tcW w:w="1665" w:type="dxa"/>
          </w:tcPr>
          <w:p w:rsidR="00A24780" w:rsidRDefault="00655245" w:rsidP="00A24780">
            <w:pPr>
              <w:jc w:val="center"/>
              <w:rPr>
                <w:rFonts w:ascii="Times New Roman" w:hAnsi="Times New Roman"/>
                <w:sz w:val="28"/>
              </w:rPr>
            </w:pPr>
            <w:r w:rsidRPr="00655245">
              <w:rPr>
                <w:rFonts w:ascii="Times New Roman" w:hAnsi="Times New Roman"/>
                <w:sz w:val="28"/>
              </w:rPr>
              <w:t>147 811,0</w:t>
            </w:r>
          </w:p>
        </w:tc>
      </w:tr>
      <w:tr w:rsidR="00A24780" w:rsidTr="00574539">
        <w:tc>
          <w:tcPr>
            <w:tcW w:w="2230" w:type="dxa"/>
          </w:tcPr>
          <w:p w:rsidR="00A24780" w:rsidRDefault="00A24780" w:rsidP="00A24780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1594" w:type="dxa"/>
          </w:tcPr>
          <w:p w:rsidR="00A24780" w:rsidRPr="003E0E4E" w:rsidRDefault="00A24780" w:rsidP="00A24780">
            <w:pPr>
              <w:jc w:val="center"/>
              <w:rPr>
                <w:rFonts w:ascii="Times New Roman" w:hAnsi="Times New Roman"/>
                <w:sz w:val="28"/>
              </w:rPr>
            </w:pPr>
            <w:r w:rsidRPr="003E0E4E">
              <w:rPr>
                <w:rFonts w:ascii="Times New Roman" w:hAnsi="Times New Roman"/>
                <w:sz w:val="28"/>
              </w:rPr>
              <w:t>69,5</w:t>
            </w:r>
          </w:p>
        </w:tc>
        <w:tc>
          <w:tcPr>
            <w:tcW w:w="1762" w:type="dxa"/>
          </w:tcPr>
          <w:p w:rsidR="00A24780" w:rsidRPr="003A32B9" w:rsidRDefault="00A24780" w:rsidP="00A24780">
            <w:pPr>
              <w:jc w:val="center"/>
            </w:pPr>
            <w:r w:rsidRPr="003A32B9">
              <w:rPr>
                <w:rFonts w:ascii="Times New Roman" w:hAnsi="Times New Roman"/>
                <w:sz w:val="28"/>
              </w:rPr>
              <w:t>173,9</w:t>
            </w:r>
          </w:p>
        </w:tc>
        <w:tc>
          <w:tcPr>
            <w:tcW w:w="1661" w:type="dxa"/>
          </w:tcPr>
          <w:p w:rsidR="00A24780" w:rsidRPr="003E0E4E" w:rsidRDefault="00A24780" w:rsidP="00A24780">
            <w:pPr>
              <w:jc w:val="center"/>
            </w:pPr>
            <w:r>
              <w:rPr>
                <w:rFonts w:ascii="Times New Roman" w:hAnsi="Times New Roman"/>
                <w:sz w:val="28"/>
              </w:rPr>
              <w:t>157,8</w:t>
            </w:r>
          </w:p>
        </w:tc>
        <w:tc>
          <w:tcPr>
            <w:tcW w:w="1628" w:type="dxa"/>
          </w:tcPr>
          <w:p w:rsidR="00A24780" w:rsidRDefault="00A24780" w:rsidP="00A24780">
            <w:pPr>
              <w:jc w:val="center"/>
            </w:pPr>
            <w:r>
              <w:rPr>
                <w:rFonts w:ascii="Times New Roman" w:hAnsi="Times New Roman"/>
                <w:sz w:val="28"/>
              </w:rPr>
              <w:t>127,2</w:t>
            </w:r>
          </w:p>
        </w:tc>
        <w:tc>
          <w:tcPr>
            <w:tcW w:w="1745" w:type="dxa"/>
          </w:tcPr>
          <w:p w:rsidR="00A24780" w:rsidRDefault="00A24780" w:rsidP="00A24780">
            <w:pPr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701" w:type="dxa"/>
          </w:tcPr>
          <w:p w:rsidR="00A24780" w:rsidRDefault="00A24780" w:rsidP="00A24780">
            <w:pPr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665" w:type="dxa"/>
          </w:tcPr>
          <w:p w:rsidR="00A24780" w:rsidRDefault="00A24780" w:rsidP="00A2478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A24780" w:rsidTr="00574539">
        <w:tc>
          <w:tcPr>
            <w:tcW w:w="2230" w:type="dxa"/>
          </w:tcPr>
          <w:p w:rsidR="00A24780" w:rsidRDefault="00A24780" w:rsidP="00A24780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1594" w:type="dxa"/>
          </w:tcPr>
          <w:p w:rsidR="00A24780" w:rsidRPr="003E0E4E" w:rsidRDefault="00A24780" w:rsidP="00A24780">
            <w:pPr>
              <w:jc w:val="center"/>
              <w:rPr>
                <w:rFonts w:ascii="Times New Roman" w:hAnsi="Times New Roman"/>
                <w:sz w:val="28"/>
              </w:rPr>
            </w:pPr>
            <w:r w:rsidRPr="003E0E4E">
              <w:rPr>
                <w:rFonts w:ascii="Times New Roman" w:hAnsi="Times New Roman"/>
                <w:sz w:val="28"/>
              </w:rPr>
              <w:t>4 922,2</w:t>
            </w:r>
          </w:p>
        </w:tc>
        <w:tc>
          <w:tcPr>
            <w:tcW w:w="1762" w:type="dxa"/>
          </w:tcPr>
          <w:p w:rsidR="00A24780" w:rsidRPr="003A32B9" w:rsidRDefault="00A24780" w:rsidP="00A24780">
            <w:pPr>
              <w:jc w:val="center"/>
              <w:rPr>
                <w:rFonts w:ascii="Times New Roman" w:hAnsi="Times New Roman"/>
                <w:sz w:val="28"/>
              </w:rPr>
            </w:pPr>
            <w:r w:rsidRPr="003A32B9">
              <w:rPr>
                <w:rFonts w:ascii="Times New Roman" w:hAnsi="Times New Roman"/>
                <w:sz w:val="28"/>
              </w:rPr>
              <w:t>5 037,1</w:t>
            </w:r>
          </w:p>
        </w:tc>
        <w:tc>
          <w:tcPr>
            <w:tcW w:w="1661" w:type="dxa"/>
          </w:tcPr>
          <w:p w:rsidR="00A24780" w:rsidRPr="003E0E4E" w:rsidRDefault="00A24780" w:rsidP="00A2478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4 755,7</w:t>
            </w:r>
            <w:r w:rsidRPr="003E0E4E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1628" w:type="dxa"/>
          </w:tcPr>
          <w:p w:rsidR="00A24780" w:rsidRPr="003E0E4E" w:rsidRDefault="00A24780" w:rsidP="00A247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5 476,9</w:t>
            </w:r>
          </w:p>
        </w:tc>
        <w:tc>
          <w:tcPr>
            <w:tcW w:w="1745" w:type="dxa"/>
          </w:tcPr>
          <w:p w:rsidR="00A24780" w:rsidRDefault="006643A0" w:rsidP="00A24780">
            <w:pPr>
              <w:jc w:val="center"/>
            </w:pPr>
            <w:r>
              <w:rPr>
                <w:rFonts w:ascii="Times New Roman" w:hAnsi="Times New Roman"/>
                <w:sz w:val="28"/>
              </w:rPr>
              <w:t>5 655,8</w:t>
            </w:r>
          </w:p>
        </w:tc>
        <w:tc>
          <w:tcPr>
            <w:tcW w:w="1701" w:type="dxa"/>
          </w:tcPr>
          <w:p w:rsidR="00A24780" w:rsidRDefault="00A24780" w:rsidP="006643A0">
            <w:pPr>
              <w:jc w:val="center"/>
            </w:pPr>
            <w:r>
              <w:rPr>
                <w:rFonts w:ascii="Times New Roman" w:hAnsi="Times New Roman"/>
                <w:sz w:val="28"/>
              </w:rPr>
              <w:t>5</w:t>
            </w:r>
            <w:r w:rsidR="006643A0"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>6</w:t>
            </w:r>
            <w:r w:rsidR="006643A0">
              <w:rPr>
                <w:rFonts w:ascii="Times New Roman" w:hAnsi="Times New Roman"/>
                <w:sz w:val="28"/>
              </w:rPr>
              <w:t>08,8</w:t>
            </w:r>
          </w:p>
        </w:tc>
        <w:tc>
          <w:tcPr>
            <w:tcW w:w="1665" w:type="dxa"/>
          </w:tcPr>
          <w:p w:rsidR="00A24780" w:rsidRDefault="006643A0" w:rsidP="00A2478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A24780" w:rsidTr="00574539">
        <w:tc>
          <w:tcPr>
            <w:tcW w:w="2230" w:type="dxa"/>
          </w:tcPr>
          <w:p w:rsidR="00A24780" w:rsidRDefault="00A24780" w:rsidP="00A24780">
            <w:pPr>
              <w:jc w:val="both"/>
              <w:rPr>
                <w:rFonts w:ascii="Times New Roman" w:hAnsi="Times New Roman"/>
                <w:sz w:val="28"/>
              </w:rPr>
            </w:pPr>
            <w:r w:rsidRPr="0082003B">
              <w:rPr>
                <w:rFonts w:ascii="Times New Roman" w:hAnsi="Times New Roman"/>
                <w:sz w:val="28"/>
              </w:rPr>
              <w:t>средства физических и юридических лиц (пожертвования)</w:t>
            </w:r>
          </w:p>
        </w:tc>
        <w:tc>
          <w:tcPr>
            <w:tcW w:w="1594" w:type="dxa"/>
          </w:tcPr>
          <w:p w:rsidR="00A24780" w:rsidRPr="003E0E4E" w:rsidRDefault="00A24780" w:rsidP="00A2478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762" w:type="dxa"/>
          </w:tcPr>
          <w:p w:rsidR="00A24780" w:rsidRPr="003A32B9" w:rsidRDefault="00A24780" w:rsidP="00A24780">
            <w:pPr>
              <w:jc w:val="center"/>
            </w:pPr>
            <w:r w:rsidRPr="003A32B9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661" w:type="dxa"/>
          </w:tcPr>
          <w:p w:rsidR="00A24780" w:rsidRDefault="00A24780" w:rsidP="00A24780">
            <w:pPr>
              <w:jc w:val="center"/>
            </w:pPr>
            <w:r w:rsidRPr="008B694C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628" w:type="dxa"/>
          </w:tcPr>
          <w:p w:rsidR="00A24780" w:rsidRDefault="00A24780" w:rsidP="00A24780">
            <w:pPr>
              <w:jc w:val="center"/>
            </w:pPr>
            <w:r w:rsidRPr="008B694C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745" w:type="dxa"/>
          </w:tcPr>
          <w:p w:rsidR="00A24780" w:rsidRDefault="00A24780" w:rsidP="00A24780">
            <w:pPr>
              <w:jc w:val="center"/>
            </w:pPr>
            <w:r w:rsidRPr="008B694C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701" w:type="dxa"/>
          </w:tcPr>
          <w:p w:rsidR="00A24780" w:rsidRDefault="00A24780" w:rsidP="00A24780">
            <w:pPr>
              <w:jc w:val="center"/>
            </w:pPr>
            <w:r w:rsidRPr="008B694C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665" w:type="dxa"/>
          </w:tcPr>
          <w:p w:rsidR="00A24780" w:rsidRPr="008B694C" w:rsidRDefault="00A24780" w:rsidP="00A24780">
            <w:pPr>
              <w:jc w:val="center"/>
              <w:rPr>
                <w:rFonts w:ascii="Times New Roman" w:hAnsi="Times New Roman"/>
                <w:sz w:val="28"/>
              </w:rPr>
            </w:pPr>
            <w:r w:rsidRPr="008B694C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A24780" w:rsidTr="00574539">
        <w:tc>
          <w:tcPr>
            <w:tcW w:w="2230" w:type="dxa"/>
          </w:tcPr>
          <w:p w:rsidR="00A24780" w:rsidRDefault="00A24780" w:rsidP="00A24780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бюджеты сельских поселений</w:t>
            </w:r>
          </w:p>
        </w:tc>
        <w:tc>
          <w:tcPr>
            <w:tcW w:w="1594" w:type="dxa"/>
          </w:tcPr>
          <w:p w:rsidR="00A24780" w:rsidRPr="003E0E4E" w:rsidRDefault="00A24780" w:rsidP="00A24780">
            <w:pPr>
              <w:jc w:val="center"/>
            </w:pPr>
            <w:r w:rsidRPr="003E0E4E">
              <w:rPr>
                <w:rFonts w:ascii="Times New Roman" w:hAnsi="Times New Roman"/>
                <w:sz w:val="28"/>
              </w:rPr>
              <w:t>6 124,6</w:t>
            </w:r>
          </w:p>
        </w:tc>
        <w:tc>
          <w:tcPr>
            <w:tcW w:w="1762" w:type="dxa"/>
          </w:tcPr>
          <w:p w:rsidR="00A24780" w:rsidRPr="003A32B9" w:rsidRDefault="00A24780" w:rsidP="00A24780">
            <w:pPr>
              <w:jc w:val="center"/>
            </w:pPr>
            <w:r w:rsidRPr="003A32B9">
              <w:rPr>
                <w:rFonts w:ascii="Times New Roman" w:hAnsi="Times New Roman"/>
                <w:sz w:val="28"/>
              </w:rPr>
              <w:t>6 629,5</w:t>
            </w:r>
          </w:p>
        </w:tc>
        <w:tc>
          <w:tcPr>
            <w:tcW w:w="1661" w:type="dxa"/>
          </w:tcPr>
          <w:p w:rsidR="00A24780" w:rsidRPr="00970DE0" w:rsidRDefault="00A24780" w:rsidP="00A2478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6 998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  <w:lang w:val="en-US"/>
              </w:rPr>
              <w:t>2</w:t>
            </w:r>
          </w:p>
        </w:tc>
        <w:tc>
          <w:tcPr>
            <w:tcW w:w="1628" w:type="dxa"/>
          </w:tcPr>
          <w:p w:rsidR="00A24780" w:rsidRDefault="00A24780" w:rsidP="00A24780">
            <w:pPr>
              <w:jc w:val="center"/>
            </w:pPr>
            <w:r>
              <w:rPr>
                <w:rFonts w:ascii="Times New Roman" w:hAnsi="Times New Roman"/>
                <w:sz w:val="28"/>
              </w:rPr>
              <w:t>7 455,0</w:t>
            </w:r>
          </w:p>
        </w:tc>
        <w:tc>
          <w:tcPr>
            <w:tcW w:w="1745" w:type="dxa"/>
          </w:tcPr>
          <w:p w:rsidR="00A24780" w:rsidRDefault="00AC0972" w:rsidP="00A24780">
            <w:pPr>
              <w:jc w:val="center"/>
            </w:pPr>
            <w:r>
              <w:rPr>
                <w:rFonts w:ascii="Times New Roman" w:hAnsi="Times New Roman"/>
                <w:sz w:val="28"/>
              </w:rPr>
              <w:t>8 253,8</w:t>
            </w:r>
          </w:p>
        </w:tc>
        <w:tc>
          <w:tcPr>
            <w:tcW w:w="1701" w:type="dxa"/>
          </w:tcPr>
          <w:p w:rsidR="00A24780" w:rsidRDefault="00AC0972" w:rsidP="00A24780">
            <w:pPr>
              <w:jc w:val="center"/>
            </w:pPr>
            <w:r w:rsidRPr="00AC0972">
              <w:rPr>
                <w:rFonts w:ascii="Times New Roman" w:hAnsi="Times New Roman"/>
                <w:sz w:val="28"/>
              </w:rPr>
              <w:t>8 253,8</w:t>
            </w:r>
          </w:p>
        </w:tc>
        <w:tc>
          <w:tcPr>
            <w:tcW w:w="1665" w:type="dxa"/>
          </w:tcPr>
          <w:p w:rsidR="00A24780" w:rsidRPr="00CC186E" w:rsidRDefault="00A24780" w:rsidP="00A2478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A24780" w:rsidTr="00574539">
        <w:tc>
          <w:tcPr>
            <w:tcW w:w="2230" w:type="dxa"/>
          </w:tcPr>
          <w:p w:rsidR="00A24780" w:rsidRDefault="00A24780" w:rsidP="00A24780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1594" w:type="dxa"/>
          </w:tcPr>
          <w:p w:rsidR="00A24780" w:rsidRDefault="00A24780" w:rsidP="00A24780">
            <w:pPr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762" w:type="dxa"/>
          </w:tcPr>
          <w:p w:rsidR="00A24780" w:rsidRDefault="00A24780" w:rsidP="00A24780">
            <w:pPr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661" w:type="dxa"/>
          </w:tcPr>
          <w:p w:rsidR="00A24780" w:rsidRDefault="00A24780" w:rsidP="00A24780">
            <w:pPr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628" w:type="dxa"/>
          </w:tcPr>
          <w:p w:rsidR="00A24780" w:rsidRDefault="00A24780" w:rsidP="00A24780">
            <w:pPr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745" w:type="dxa"/>
          </w:tcPr>
          <w:p w:rsidR="00A24780" w:rsidRDefault="00A24780" w:rsidP="00A24780">
            <w:pPr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701" w:type="dxa"/>
          </w:tcPr>
          <w:p w:rsidR="00A24780" w:rsidRDefault="00A24780" w:rsidP="00A24780">
            <w:pPr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665" w:type="dxa"/>
          </w:tcPr>
          <w:p w:rsidR="00A24780" w:rsidRDefault="00A24780" w:rsidP="00A2478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</w:tr>
    </w:tbl>
    <w:p w:rsidR="008A6129" w:rsidRDefault="008A6129">
      <w:pPr>
        <w:jc w:val="both"/>
        <w:rPr>
          <w:rFonts w:ascii="Times New Roman" w:hAnsi="Times New Roman"/>
          <w:sz w:val="28"/>
        </w:rPr>
      </w:pPr>
    </w:p>
    <w:p w:rsidR="008A6129" w:rsidRDefault="008A6129">
      <w:pPr>
        <w:jc w:val="right"/>
        <w:rPr>
          <w:rFonts w:ascii="Times New Roman" w:hAnsi="Times New Roman"/>
          <w:sz w:val="28"/>
        </w:rPr>
      </w:pPr>
    </w:p>
    <w:p w:rsidR="008A6129" w:rsidRDefault="00066CFA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3 к программе</w:t>
      </w:r>
    </w:p>
    <w:p w:rsidR="008A6129" w:rsidRDefault="00B52749">
      <w:pPr>
        <w:jc w:val="center"/>
        <w:rPr>
          <w:rFonts w:ascii="Times New Roman" w:hAnsi="Times New Roman"/>
          <w:sz w:val="28"/>
        </w:rPr>
      </w:pPr>
      <w:r w:rsidRPr="00B52749">
        <w:rPr>
          <w:rFonts w:ascii="Times New Roman" w:hAnsi="Times New Roman"/>
          <w:b/>
          <w:color w:val="000000"/>
          <w:sz w:val="28"/>
        </w:rPr>
        <w:t>Сведения о показателях (индикаторах) муниципальной программы</w:t>
      </w:r>
    </w:p>
    <w:tbl>
      <w:tblPr>
        <w:tblStyle w:val="ac"/>
        <w:tblW w:w="15304" w:type="dxa"/>
        <w:tblLayout w:type="fixed"/>
        <w:tblLook w:val="04A0"/>
      </w:tblPr>
      <w:tblGrid>
        <w:gridCol w:w="885"/>
        <w:gridCol w:w="1945"/>
        <w:gridCol w:w="2127"/>
        <w:gridCol w:w="992"/>
        <w:gridCol w:w="992"/>
        <w:gridCol w:w="992"/>
        <w:gridCol w:w="993"/>
        <w:gridCol w:w="1134"/>
        <w:gridCol w:w="1134"/>
        <w:gridCol w:w="1134"/>
        <w:gridCol w:w="992"/>
        <w:gridCol w:w="992"/>
        <w:gridCol w:w="992"/>
      </w:tblGrid>
      <w:tr w:rsidR="006F5AEE" w:rsidRPr="0097759C" w:rsidTr="008B0F76">
        <w:tc>
          <w:tcPr>
            <w:tcW w:w="885" w:type="dxa"/>
            <w:vMerge w:val="restart"/>
          </w:tcPr>
          <w:p w:rsidR="006F5AEE" w:rsidRPr="0097759C" w:rsidRDefault="006F5A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7759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7759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945" w:type="dxa"/>
            <w:vMerge w:val="restart"/>
          </w:tcPr>
          <w:p w:rsidR="006F5AEE" w:rsidRPr="0097759C" w:rsidRDefault="006F5A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Задачи, направленные на достижение цели</w:t>
            </w:r>
          </w:p>
        </w:tc>
        <w:tc>
          <w:tcPr>
            <w:tcW w:w="2127" w:type="dxa"/>
            <w:vMerge w:val="restart"/>
          </w:tcPr>
          <w:p w:rsidR="006F5AEE" w:rsidRPr="0097759C" w:rsidRDefault="006F5A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992" w:type="dxa"/>
            <w:vMerge w:val="restart"/>
          </w:tcPr>
          <w:p w:rsidR="006F5AEE" w:rsidRPr="0097759C" w:rsidRDefault="006F5A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 xml:space="preserve">Ед.  </w:t>
            </w:r>
            <w:proofErr w:type="spellStart"/>
            <w:proofErr w:type="gramStart"/>
            <w:r w:rsidRPr="0097759C">
              <w:rPr>
                <w:rFonts w:ascii="Times New Roman" w:hAnsi="Times New Roman"/>
                <w:sz w:val="24"/>
                <w:szCs w:val="24"/>
              </w:rPr>
              <w:t>изме-рения</w:t>
            </w:r>
            <w:proofErr w:type="spellEnd"/>
            <w:proofErr w:type="gramEnd"/>
          </w:p>
        </w:tc>
        <w:tc>
          <w:tcPr>
            <w:tcW w:w="9355" w:type="dxa"/>
            <w:gridSpan w:val="9"/>
          </w:tcPr>
          <w:p w:rsidR="006F5AEE" w:rsidRPr="0097759C" w:rsidRDefault="006F5A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</w:tr>
      <w:tr w:rsidR="006F5AEE" w:rsidRPr="0097759C" w:rsidTr="006F5AEE">
        <w:tc>
          <w:tcPr>
            <w:tcW w:w="885" w:type="dxa"/>
            <w:vMerge/>
          </w:tcPr>
          <w:p w:rsidR="006F5AEE" w:rsidRPr="0097759C" w:rsidRDefault="006F5AEE" w:rsidP="006F5A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6F5AEE" w:rsidRPr="0097759C" w:rsidRDefault="006F5AEE" w:rsidP="006F5A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F5AEE" w:rsidRPr="0097759C" w:rsidRDefault="006F5AEE" w:rsidP="006F5A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F5AEE" w:rsidRPr="0097759C" w:rsidRDefault="006F5AEE" w:rsidP="006F5A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5AEE" w:rsidRPr="0097759C" w:rsidRDefault="006F5AEE" w:rsidP="006F5A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992" w:type="dxa"/>
          </w:tcPr>
          <w:p w:rsidR="006F5AEE" w:rsidRPr="0097759C" w:rsidRDefault="006F5AEE" w:rsidP="006F5A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993" w:type="dxa"/>
          </w:tcPr>
          <w:p w:rsidR="006F5AEE" w:rsidRPr="0097759C" w:rsidRDefault="006F5AEE" w:rsidP="006F5A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</w:tcPr>
          <w:p w:rsidR="006F5AEE" w:rsidRPr="0097759C" w:rsidRDefault="006F5AEE" w:rsidP="006F5A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</w:tcPr>
          <w:p w:rsidR="006F5AEE" w:rsidRPr="0097759C" w:rsidRDefault="006F5AEE" w:rsidP="006F5A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</w:tcPr>
          <w:p w:rsidR="006F5AEE" w:rsidRPr="0097759C" w:rsidRDefault="006F5AEE" w:rsidP="006F5A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</w:tcPr>
          <w:p w:rsidR="006F5AEE" w:rsidRPr="0097759C" w:rsidRDefault="006F5AEE" w:rsidP="006F5A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</w:tcPr>
          <w:p w:rsidR="006F5AEE" w:rsidRPr="0097759C" w:rsidRDefault="006F5AEE" w:rsidP="006F5A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</w:tcPr>
          <w:p w:rsidR="006F5AEE" w:rsidRPr="0097759C" w:rsidRDefault="006F5AEE" w:rsidP="006F5A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</w:tr>
      <w:tr w:rsidR="006F5AEE" w:rsidRPr="0097759C" w:rsidTr="006F5AEE">
        <w:tc>
          <w:tcPr>
            <w:tcW w:w="885" w:type="dxa"/>
          </w:tcPr>
          <w:p w:rsidR="006F5AEE" w:rsidRPr="0097759C" w:rsidRDefault="006F5AEE" w:rsidP="006F5A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5" w:type="dxa"/>
          </w:tcPr>
          <w:p w:rsidR="006F5AEE" w:rsidRPr="0097759C" w:rsidRDefault="006F5AEE" w:rsidP="0097759C">
            <w:pPr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устойчивости доходной базы бюджета района для обеспечения исполнения расходных обязательств</w:t>
            </w:r>
          </w:p>
        </w:tc>
        <w:tc>
          <w:tcPr>
            <w:tcW w:w="2127" w:type="dxa"/>
          </w:tcPr>
          <w:p w:rsidR="006F5AEE" w:rsidRPr="0097759C" w:rsidRDefault="006F5AEE" w:rsidP="0097759C">
            <w:pPr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color w:val="000000"/>
                <w:sz w:val="24"/>
                <w:szCs w:val="24"/>
              </w:rPr>
              <w:t>1.1. отношение фактических поступлений налоговых и неналоговых доходов района к утвержденным плановым назначениям по налоговым и неналоговым доходам района</w:t>
            </w:r>
          </w:p>
        </w:tc>
        <w:tc>
          <w:tcPr>
            <w:tcW w:w="992" w:type="dxa"/>
          </w:tcPr>
          <w:p w:rsidR="006F5AEE" w:rsidRPr="0097759C" w:rsidRDefault="006F5AEE" w:rsidP="006F5A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6F5AEE" w:rsidRPr="0097759C" w:rsidRDefault="006F5AEE" w:rsidP="006F5A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102,6</w:t>
            </w:r>
          </w:p>
        </w:tc>
        <w:tc>
          <w:tcPr>
            <w:tcW w:w="992" w:type="dxa"/>
          </w:tcPr>
          <w:p w:rsidR="006F5AEE" w:rsidRPr="0097759C" w:rsidRDefault="006F5AEE" w:rsidP="006F5A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</w:tcPr>
          <w:p w:rsidR="006F5AEE" w:rsidRPr="0097759C" w:rsidRDefault="006F5AEE" w:rsidP="006F5AEE">
            <w:pPr>
              <w:rPr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6F5AEE" w:rsidRPr="0097759C" w:rsidRDefault="006F5AEE" w:rsidP="006F5AEE">
            <w:pPr>
              <w:rPr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6F5AEE" w:rsidRPr="0097759C" w:rsidRDefault="006F5AEE" w:rsidP="006F5AEE">
            <w:pPr>
              <w:rPr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6F5AEE" w:rsidRPr="0097759C" w:rsidRDefault="006F5AEE" w:rsidP="006F5AEE">
            <w:pPr>
              <w:rPr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6F5AEE" w:rsidRPr="0097759C" w:rsidRDefault="006F5AEE" w:rsidP="006F5AEE">
            <w:pPr>
              <w:rPr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6F5AEE" w:rsidRPr="0097759C" w:rsidRDefault="006F5AEE" w:rsidP="006F5AEE">
            <w:pPr>
              <w:rPr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6F5AEE" w:rsidRPr="0097759C" w:rsidRDefault="006F5AEE" w:rsidP="006F5AEE">
            <w:pPr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6F5AEE" w:rsidRPr="0097759C" w:rsidTr="006F5AEE">
        <w:tc>
          <w:tcPr>
            <w:tcW w:w="885" w:type="dxa"/>
          </w:tcPr>
          <w:p w:rsidR="006F5AEE" w:rsidRPr="0097759C" w:rsidRDefault="006F5AEE" w:rsidP="006F5A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5" w:type="dxa"/>
            <w:vMerge w:val="restart"/>
          </w:tcPr>
          <w:p w:rsidR="006F5AEE" w:rsidRPr="0097759C" w:rsidRDefault="006F5AEE" w:rsidP="009775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устойчивого роста доходной базы консолидированного бюджета района не ниже уровня инфляции за счет мероприятий по легализации налогооблагаем</w:t>
            </w:r>
            <w:r w:rsidRPr="0097759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ой базы, сокращению задолженности</w:t>
            </w:r>
          </w:p>
        </w:tc>
        <w:tc>
          <w:tcPr>
            <w:tcW w:w="2127" w:type="dxa"/>
          </w:tcPr>
          <w:p w:rsidR="006F5AEE" w:rsidRPr="0097759C" w:rsidRDefault="006F5AEE" w:rsidP="009775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2.1.объем налоговых и неналоговых доходов консолидированного бюджета района (без учета поступлений налоговых доходов по единым и (или) дополнительным, дифференцирован</w:t>
            </w:r>
            <w:r w:rsidRPr="0097759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ным нормативам отчислений) </w:t>
            </w:r>
          </w:p>
        </w:tc>
        <w:tc>
          <w:tcPr>
            <w:tcW w:w="992" w:type="dxa"/>
          </w:tcPr>
          <w:p w:rsidR="006F5AEE" w:rsidRPr="0097759C" w:rsidRDefault="006F5AEE" w:rsidP="006F5A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млн. руб.</w:t>
            </w:r>
          </w:p>
        </w:tc>
        <w:tc>
          <w:tcPr>
            <w:tcW w:w="992" w:type="dxa"/>
          </w:tcPr>
          <w:p w:rsidR="006F5AEE" w:rsidRPr="0097759C" w:rsidRDefault="006F5AEE" w:rsidP="006F5A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283,7</w:t>
            </w:r>
          </w:p>
        </w:tc>
        <w:tc>
          <w:tcPr>
            <w:tcW w:w="992" w:type="dxa"/>
          </w:tcPr>
          <w:p w:rsidR="006F5AEE" w:rsidRPr="0097759C" w:rsidRDefault="006F5AEE" w:rsidP="006F5A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295,0</w:t>
            </w:r>
          </w:p>
        </w:tc>
        <w:tc>
          <w:tcPr>
            <w:tcW w:w="993" w:type="dxa"/>
          </w:tcPr>
          <w:p w:rsidR="006F5AEE" w:rsidRPr="0097759C" w:rsidRDefault="006F5AEE" w:rsidP="006F5AEE">
            <w:pPr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306,8</w:t>
            </w:r>
          </w:p>
        </w:tc>
        <w:tc>
          <w:tcPr>
            <w:tcW w:w="1134" w:type="dxa"/>
          </w:tcPr>
          <w:p w:rsidR="006F5AEE" w:rsidRPr="0097759C" w:rsidRDefault="006F5AEE" w:rsidP="006F5AEE">
            <w:pPr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318,5</w:t>
            </w:r>
          </w:p>
        </w:tc>
        <w:tc>
          <w:tcPr>
            <w:tcW w:w="1134" w:type="dxa"/>
          </w:tcPr>
          <w:p w:rsidR="006F5AEE" w:rsidRPr="0097759C" w:rsidRDefault="006F5AEE" w:rsidP="006F5AEE">
            <w:pPr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330,0</w:t>
            </w:r>
          </w:p>
        </w:tc>
        <w:tc>
          <w:tcPr>
            <w:tcW w:w="1134" w:type="dxa"/>
          </w:tcPr>
          <w:p w:rsidR="006F5AEE" w:rsidRPr="0097759C" w:rsidRDefault="006F5AEE" w:rsidP="006F5AEE">
            <w:pPr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341,2</w:t>
            </w:r>
          </w:p>
        </w:tc>
        <w:tc>
          <w:tcPr>
            <w:tcW w:w="992" w:type="dxa"/>
          </w:tcPr>
          <w:p w:rsidR="006F5AEE" w:rsidRPr="0097759C" w:rsidRDefault="006F5AEE" w:rsidP="006F5AEE">
            <w:pPr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352,5</w:t>
            </w:r>
          </w:p>
        </w:tc>
        <w:tc>
          <w:tcPr>
            <w:tcW w:w="992" w:type="dxa"/>
          </w:tcPr>
          <w:p w:rsidR="006F5AEE" w:rsidRPr="0097759C" w:rsidRDefault="006F5AEE" w:rsidP="006F5AEE">
            <w:pPr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363,7</w:t>
            </w:r>
          </w:p>
        </w:tc>
        <w:tc>
          <w:tcPr>
            <w:tcW w:w="992" w:type="dxa"/>
          </w:tcPr>
          <w:p w:rsidR="006F5AEE" w:rsidRPr="0097759C" w:rsidRDefault="007E32AD" w:rsidP="006F5AEE">
            <w:pPr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375,4</w:t>
            </w:r>
          </w:p>
        </w:tc>
      </w:tr>
      <w:tr w:rsidR="006F5AEE" w:rsidRPr="0097759C" w:rsidTr="006F5AEE">
        <w:tc>
          <w:tcPr>
            <w:tcW w:w="885" w:type="dxa"/>
          </w:tcPr>
          <w:p w:rsidR="006F5AEE" w:rsidRPr="0097759C" w:rsidRDefault="006F5AEE" w:rsidP="006F5A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6F5AEE" w:rsidRPr="0097759C" w:rsidRDefault="006F5AEE" w:rsidP="009775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5AEE" w:rsidRPr="0097759C" w:rsidRDefault="006F5AEE" w:rsidP="009775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color w:val="000000"/>
                <w:sz w:val="24"/>
                <w:szCs w:val="24"/>
              </w:rPr>
              <w:t>2.2. объем фактических поступлений налоговых доходов в бюджеты всех уровней (по налогу на доходы физических лиц, налогам на совокупный доход, местным налогам и государственной пошлине) на душу населения</w:t>
            </w:r>
          </w:p>
        </w:tc>
        <w:tc>
          <w:tcPr>
            <w:tcW w:w="992" w:type="dxa"/>
          </w:tcPr>
          <w:p w:rsidR="006F5AEE" w:rsidRPr="0097759C" w:rsidRDefault="006F5AEE" w:rsidP="006F5AE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</w:tcPr>
          <w:p w:rsidR="006F5AEE" w:rsidRPr="0097759C" w:rsidRDefault="006F5AEE" w:rsidP="006F5A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992" w:type="dxa"/>
          </w:tcPr>
          <w:p w:rsidR="006F5AEE" w:rsidRPr="0097759C" w:rsidRDefault="006F5AEE" w:rsidP="006F5A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13,7</w:t>
            </w:r>
          </w:p>
        </w:tc>
        <w:tc>
          <w:tcPr>
            <w:tcW w:w="993" w:type="dxa"/>
          </w:tcPr>
          <w:p w:rsidR="006F5AEE" w:rsidRPr="0097759C" w:rsidRDefault="006F5AEE" w:rsidP="006F5AEE">
            <w:pPr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1134" w:type="dxa"/>
          </w:tcPr>
          <w:p w:rsidR="006F5AEE" w:rsidRPr="0097759C" w:rsidRDefault="006F5AEE" w:rsidP="006F5AEE">
            <w:pPr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14,8</w:t>
            </w:r>
          </w:p>
        </w:tc>
        <w:tc>
          <w:tcPr>
            <w:tcW w:w="1134" w:type="dxa"/>
          </w:tcPr>
          <w:p w:rsidR="006F5AEE" w:rsidRPr="0097759C" w:rsidRDefault="006F5AEE" w:rsidP="006F5AEE">
            <w:pPr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1134" w:type="dxa"/>
          </w:tcPr>
          <w:p w:rsidR="006F5AEE" w:rsidRPr="0097759C" w:rsidRDefault="006F5AEE" w:rsidP="006F5AEE">
            <w:pPr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15,8</w:t>
            </w:r>
          </w:p>
        </w:tc>
        <w:tc>
          <w:tcPr>
            <w:tcW w:w="992" w:type="dxa"/>
          </w:tcPr>
          <w:p w:rsidR="006F5AEE" w:rsidRPr="0097759C" w:rsidRDefault="006F5AEE" w:rsidP="006F5AEE">
            <w:pPr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992" w:type="dxa"/>
          </w:tcPr>
          <w:p w:rsidR="006F5AEE" w:rsidRPr="0097759C" w:rsidRDefault="006F5AEE" w:rsidP="006F5AEE">
            <w:pPr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16,9</w:t>
            </w:r>
          </w:p>
        </w:tc>
        <w:tc>
          <w:tcPr>
            <w:tcW w:w="992" w:type="dxa"/>
          </w:tcPr>
          <w:p w:rsidR="006F5AEE" w:rsidRPr="0097759C" w:rsidRDefault="007E32AD" w:rsidP="006F5AEE">
            <w:pPr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17,4</w:t>
            </w:r>
          </w:p>
        </w:tc>
      </w:tr>
      <w:tr w:rsidR="0017060A" w:rsidRPr="0097759C" w:rsidTr="006F5AEE">
        <w:tc>
          <w:tcPr>
            <w:tcW w:w="885" w:type="dxa"/>
            <w:vMerge w:val="restart"/>
          </w:tcPr>
          <w:p w:rsidR="0017060A" w:rsidRPr="0097759C" w:rsidRDefault="0017060A" w:rsidP="00170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45" w:type="dxa"/>
            <w:vMerge w:val="restart"/>
          </w:tcPr>
          <w:p w:rsidR="0017060A" w:rsidRPr="0097759C" w:rsidRDefault="0017060A" w:rsidP="0097759C">
            <w:pPr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достижение соответствия расходных обязательств бюджета района источникам их финансового обеспечения в долгосрочном периоде и повышение эффективности бюджетных расходов</w:t>
            </w:r>
          </w:p>
        </w:tc>
        <w:tc>
          <w:tcPr>
            <w:tcW w:w="2127" w:type="dxa"/>
          </w:tcPr>
          <w:p w:rsidR="0017060A" w:rsidRPr="0097759C" w:rsidRDefault="0017060A" w:rsidP="0097759C">
            <w:pPr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3.1. отношение расходов бюджета района (без учета расходов, осуществляемых за счет межбюджетных трансфертов из других бюджетов бюджетной системы РФ) к утвержденным лимитам бюджетных обязательств по </w:t>
            </w:r>
            <w:r w:rsidRPr="0097759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расходам</w:t>
            </w:r>
          </w:p>
        </w:tc>
        <w:tc>
          <w:tcPr>
            <w:tcW w:w="992" w:type="dxa"/>
          </w:tcPr>
          <w:p w:rsidR="0017060A" w:rsidRPr="0097759C" w:rsidRDefault="0017060A" w:rsidP="00170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</w:tcPr>
          <w:p w:rsidR="0017060A" w:rsidRPr="0097759C" w:rsidRDefault="0017060A" w:rsidP="00170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98,1</w:t>
            </w:r>
          </w:p>
        </w:tc>
        <w:tc>
          <w:tcPr>
            <w:tcW w:w="992" w:type="dxa"/>
          </w:tcPr>
          <w:p w:rsidR="0017060A" w:rsidRPr="0097759C" w:rsidRDefault="0017060A" w:rsidP="00170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93" w:type="dxa"/>
          </w:tcPr>
          <w:p w:rsidR="0017060A" w:rsidRPr="0097759C" w:rsidRDefault="0017060A" w:rsidP="00170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98,5</w:t>
            </w:r>
          </w:p>
        </w:tc>
        <w:tc>
          <w:tcPr>
            <w:tcW w:w="1134" w:type="dxa"/>
          </w:tcPr>
          <w:p w:rsidR="0017060A" w:rsidRPr="0097759C" w:rsidRDefault="0017060A" w:rsidP="0017060A">
            <w:pPr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98,6</w:t>
            </w:r>
          </w:p>
        </w:tc>
        <w:tc>
          <w:tcPr>
            <w:tcW w:w="1134" w:type="dxa"/>
          </w:tcPr>
          <w:p w:rsidR="0017060A" w:rsidRPr="0097759C" w:rsidRDefault="0017060A" w:rsidP="0017060A">
            <w:pPr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98,7</w:t>
            </w:r>
          </w:p>
        </w:tc>
        <w:tc>
          <w:tcPr>
            <w:tcW w:w="1134" w:type="dxa"/>
          </w:tcPr>
          <w:p w:rsidR="0017060A" w:rsidRPr="0097759C" w:rsidRDefault="0017060A" w:rsidP="0017060A">
            <w:pPr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98,8</w:t>
            </w:r>
          </w:p>
        </w:tc>
        <w:tc>
          <w:tcPr>
            <w:tcW w:w="992" w:type="dxa"/>
          </w:tcPr>
          <w:p w:rsidR="0017060A" w:rsidRPr="0097759C" w:rsidRDefault="0017060A" w:rsidP="0017060A">
            <w:pPr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98,9</w:t>
            </w:r>
          </w:p>
        </w:tc>
        <w:tc>
          <w:tcPr>
            <w:tcW w:w="992" w:type="dxa"/>
          </w:tcPr>
          <w:p w:rsidR="0017060A" w:rsidRPr="0097759C" w:rsidRDefault="0017060A" w:rsidP="0017060A">
            <w:pPr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  <w:tc>
          <w:tcPr>
            <w:tcW w:w="992" w:type="dxa"/>
          </w:tcPr>
          <w:p w:rsidR="0017060A" w:rsidRPr="0097759C" w:rsidRDefault="0017060A" w:rsidP="0017060A">
            <w:pPr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</w:tr>
      <w:tr w:rsidR="0017060A" w:rsidRPr="0097759C" w:rsidTr="006F5AEE">
        <w:tc>
          <w:tcPr>
            <w:tcW w:w="885" w:type="dxa"/>
            <w:vMerge/>
          </w:tcPr>
          <w:p w:rsidR="0017060A" w:rsidRPr="0097759C" w:rsidRDefault="0017060A" w:rsidP="00170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7060A" w:rsidRPr="0097759C" w:rsidRDefault="0017060A" w:rsidP="009775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7060A" w:rsidRPr="0097759C" w:rsidRDefault="0017060A" w:rsidP="009775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3.2.отношение  дефицита бюджета района к объему налоговых и неналоговых доходов бюджета района (без учета объёма безвозмездных поступлений и (или) поступлений налоговых доходов по дополнительным нормативам отчислений и изменения остатков средств на счетах по учету средств бюджетов)</w:t>
            </w:r>
          </w:p>
        </w:tc>
        <w:tc>
          <w:tcPr>
            <w:tcW w:w="992" w:type="dxa"/>
          </w:tcPr>
          <w:p w:rsidR="0017060A" w:rsidRPr="0097759C" w:rsidRDefault="0017060A" w:rsidP="00170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17060A" w:rsidRPr="0097759C" w:rsidRDefault="0017060A" w:rsidP="00170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7060A" w:rsidRPr="0097759C" w:rsidRDefault="0017060A" w:rsidP="00170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7060A" w:rsidRPr="0097759C" w:rsidRDefault="0017060A" w:rsidP="00170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7060A" w:rsidRPr="0097759C" w:rsidRDefault="0017060A" w:rsidP="0017060A">
            <w:pPr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7060A" w:rsidRPr="0097759C" w:rsidRDefault="0017060A" w:rsidP="0017060A">
            <w:pPr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7060A" w:rsidRPr="0097759C" w:rsidRDefault="0017060A" w:rsidP="0017060A">
            <w:pPr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7060A" w:rsidRPr="0097759C" w:rsidRDefault="0017060A" w:rsidP="0017060A">
            <w:pPr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7060A" w:rsidRPr="0097759C" w:rsidRDefault="0017060A" w:rsidP="0017060A">
            <w:pPr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7060A" w:rsidRPr="0097759C" w:rsidRDefault="0017060A" w:rsidP="0017060A">
            <w:pPr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7060A" w:rsidRPr="0097759C" w:rsidTr="006F5AEE">
        <w:tc>
          <w:tcPr>
            <w:tcW w:w="885" w:type="dxa"/>
          </w:tcPr>
          <w:p w:rsidR="0017060A" w:rsidRPr="0097759C" w:rsidRDefault="0017060A" w:rsidP="00170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45" w:type="dxa"/>
          </w:tcPr>
          <w:p w:rsidR="0017060A" w:rsidRPr="0097759C" w:rsidRDefault="0017060A" w:rsidP="0097759C">
            <w:pPr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повышение эффективности реализации муниципальных программ</w:t>
            </w:r>
          </w:p>
        </w:tc>
        <w:tc>
          <w:tcPr>
            <w:tcW w:w="2127" w:type="dxa"/>
          </w:tcPr>
          <w:p w:rsidR="0017060A" w:rsidRDefault="0017060A" w:rsidP="0097759C">
            <w:pPr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4.1.доля  расходов бюджета района, формируемых в рамках муниципальных программ, в общем объеме расходов бюджета района</w:t>
            </w:r>
          </w:p>
          <w:p w:rsidR="0097759C" w:rsidRPr="0097759C" w:rsidRDefault="0097759C" w:rsidP="009775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060A" w:rsidRPr="0097759C" w:rsidRDefault="0017060A" w:rsidP="00170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17060A" w:rsidRPr="0097759C" w:rsidRDefault="0017060A" w:rsidP="00170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90,2</w:t>
            </w:r>
          </w:p>
        </w:tc>
        <w:tc>
          <w:tcPr>
            <w:tcW w:w="992" w:type="dxa"/>
          </w:tcPr>
          <w:p w:rsidR="0017060A" w:rsidRPr="0097759C" w:rsidRDefault="0017060A" w:rsidP="00170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91,0</w:t>
            </w:r>
          </w:p>
        </w:tc>
        <w:tc>
          <w:tcPr>
            <w:tcW w:w="993" w:type="dxa"/>
          </w:tcPr>
          <w:p w:rsidR="0017060A" w:rsidRPr="0097759C" w:rsidRDefault="0017060A" w:rsidP="00170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92,5</w:t>
            </w:r>
          </w:p>
        </w:tc>
        <w:tc>
          <w:tcPr>
            <w:tcW w:w="1134" w:type="dxa"/>
          </w:tcPr>
          <w:p w:rsidR="0017060A" w:rsidRPr="0097759C" w:rsidRDefault="0017060A" w:rsidP="0017060A">
            <w:pPr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94,0</w:t>
            </w:r>
          </w:p>
        </w:tc>
        <w:tc>
          <w:tcPr>
            <w:tcW w:w="1134" w:type="dxa"/>
          </w:tcPr>
          <w:p w:rsidR="0017060A" w:rsidRPr="0097759C" w:rsidRDefault="0017060A" w:rsidP="0017060A">
            <w:pPr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1134" w:type="dxa"/>
          </w:tcPr>
          <w:p w:rsidR="0017060A" w:rsidRPr="0097759C" w:rsidRDefault="00481DEE" w:rsidP="0017060A">
            <w:pPr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98,5</w:t>
            </w:r>
          </w:p>
        </w:tc>
        <w:tc>
          <w:tcPr>
            <w:tcW w:w="992" w:type="dxa"/>
          </w:tcPr>
          <w:p w:rsidR="0017060A" w:rsidRPr="0097759C" w:rsidRDefault="00481DEE" w:rsidP="0017060A">
            <w:pPr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98,5</w:t>
            </w:r>
          </w:p>
        </w:tc>
        <w:tc>
          <w:tcPr>
            <w:tcW w:w="992" w:type="dxa"/>
          </w:tcPr>
          <w:p w:rsidR="0017060A" w:rsidRPr="0097759C" w:rsidRDefault="00481DEE" w:rsidP="0017060A">
            <w:pPr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98,5</w:t>
            </w:r>
          </w:p>
        </w:tc>
        <w:tc>
          <w:tcPr>
            <w:tcW w:w="992" w:type="dxa"/>
          </w:tcPr>
          <w:p w:rsidR="0017060A" w:rsidRPr="0097759C" w:rsidRDefault="00481DEE" w:rsidP="0017060A">
            <w:pPr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98,5</w:t>
            </w:r>
          </w:p>
        </w:tc>
      </w:tr>
      <w:tr w:rsidR="0017060A" w:rsidRPr="0097759C" w:rsidTr="006F5AEE">
        <w:tc>
          <w:tcPr>
            <w:tcW w:w="885" w:type="dxa"/>
          </w:tcPr>
          <w:p w:rsidR="0017060A" w:rsidRPr="0097759C" w:rsidRDefault="0017060A" w:rsidP="00170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45" w:type="dxa"/>
          </w:tcPr>
          <w:p w:rsidR="0017060A" w:rsidRPr="0097759C" w:rsidRDefault="0017060A" w:rsidP="0097759C">
            <w:pPr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повышение эффективности межбюджетных отношений с поселениями района, создание условий для  поддержания устойчивого исполнения местных бюджетов</w:t>
            </w:r>
          </w:p>
        </w:tc>
        <w:tc>
          <w:tcPr>
            <w:tcW w:w="2127" w:type="dxa"/>
          </w:tcPr>
          <w:p w:rsidR="0017060A" w:rsidRPr="0097759C" w:rsidRDefault="0017060A" w:rsidP="0097759C">
            <w:pPr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5.1.дифференциация поселений района по уровню бюджетной обеспеченности после их выравнивания</w:t>
            </w:r>
          </w:p>
        </w:tc>
        <w:tc>
          <w:tcPr>
            <w:tcW w:w="992" w:type="dxa"/>
          </w:tcPr>
          <w:p w:rsidR="0017060A" w:rsidRPr="0097759C" w:rsidRDefault="0017060A" w:rsidP="00170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17060A" w:rsidRPr="0097759C" w:rsidRDefault="0017060A" w:rsidP="00170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:rsidR="0017060A" w:rsidRPr="0097759C" w:rsidRDefault="0017060A" w:rsidP="00170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17060A" w:rsidRPr="0097759C" w:rsidRDefault="0017060A" w:rsidP="00170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17060A" w:rsidRPr="0097759C" w:rsidRDefault="0017060A" w:rsidP="0017060A">
            <w:pPr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17060A" w:rsidRPr="0097759C" w:rsidRDefault="0017060A" w:rsidP="0017060A">
            <w:pPr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17060A" w:rsidRPr="0097759C" w:rsidRDefault="0017060A" w:rsidP="0017060A">
            <w:pPr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17060A" w:rsidRPr="0097759C" w:rsidRDefault="0017060A" w:rsidP="0017060A">
            <w:pPr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17060A" w:rsidRPr="0097759C" w:rsidRDefault="0017060A" w:rsidP="0017060A">
            <w:pPr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17060A" w:rsidRPr="0097759C" w:rsidRDefault="0017060A" w:rsidP="0017060A">
            <w:pPr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17060A" w:rsidRPr="0097759C" w:rsidTr="006F5AEE">
        <w:tc>
          <w:tcPr>
            <w:tcW w:w="885" w:type="dxa"/>
            <w:vMerge w:val="restart"/>
          </w:tcPr>
          <w:p w:rsidR="0017060A" w:rsidRPr="0097759C" w:rsidRDefault="0017060A" w:rsidP="00170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5" w:type="dxa"/>
            <w:vMerge w:val="restart"/>
          </w:tcPr>
          <w:p w:rsidR="0017060A" w:rsidRPr="0097759C" w:rsidRDefault="0017060A" w:rsidP="00170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color w:val="000000"/>
                <w:sz w:val="24"/>
                <w:szCs w:val="24"/>
              </w:rPr>
              <w:t>Недопущение образования просроченной кредиторской задолженности консолидированного бюджета района</w:t>
            </w:r>
          </w:p>
        </w:tc>
        <w:tc>
          <w:tcPr>
            <w:tcW w:w="2127" w:type="dxa"/>
          </w:tcPr>
          <w:p w:rsidR="0017060A" w:rsidRPr="0097759C" w:rsidRDefault="0017060A" w:rsidP="009775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color w:val="000000"/>
                <w:sz w:val="24"/>
                <w:szCs w:val="24"/>
              </w:rPr>
              <w:t>6.1.</w:t>
            </w:r>
            <w:r w:rsidRPr="0097759C">
              <w:rPr>
                <w:sz w:val="24"/>
                <w:szCs w:val="24"/>
              </w:rPr>
              <w:t>п</w:t>
            </w:r>
            <w:r w:rsidRPr="0097759C">
              <w:rPr>
                <w:rFonts w:ascii="Times New Roman" w:hAnsi="Times New Roman"/>
                <w:color w:val="000000"/>
                <w:sz w:val="24"/>
                <w:szCs w:val="24"/>
              </w:rPr>
              <w:t>росроченная кредиторская задолженность консолидированного бюджета района в общем объеме расходов бюджета района</w:t>
            </w:r>
          </w:p>
        </w:tc>
        <w:tc>
          <w:tcPr>
            <w:tcW w:w="992" w:type="dxa"/>
          </w:tcPr>
          <w:p w:rsidR="0017060A" w:rsidRPr="0097759C" w:rsidRDefault="0017060A" w:rsidP="00170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</w:tcPr>
          <w:p w:rsidR="0017060A" w:rsidRPr="0097759C" w:rsidRDefault="0017060A" w:rsidP="00170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7060A" w:rsidRPr="0097759C" w:rsidRDefault="0017060A" w:rsidP="00170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7060A" w:rsidRPr="0097759C" w:rsidRDefault="0017060A" w:rsidP="0017060A">
            <w:pPr>
              <w:rPr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7060A" w:rsidRPr="0097759C" w:rsidRDefault="0017060A" w:rsidP="0017060A">
            <w:pPr>
              <w:rPr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7060A" w:rsidRPr="0097759C" w:rsidRDefault="0017060A" w:rsidP="0017060A">
            <w:pPr>
              <w:rPr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7060A" w:rsidRPr="0097759C" w:rsidRDefault="0017060A" w:rsidP="0017060A">
            <w:pPr>
              <w:rPr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7060A" w:rsidRPr="0097759C" w:rsidRDefault="0017060A" w:rsidP="0017060A">
            <w:pPr>
              <w:rPr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7060A" w:rsidRPr="0097759C" w:rsidRDefault="0017060A" w:rsidP="0017060A">
            <w:pPr>
              <w:rPr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7060A" w:rsidRPr="0097759C" w:rsidRDefault="0017060A" w:rsidP="0017060A">
            <w:pPr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7060A" w:rsidRPr="0097759C" w:rsidTr="006F5AEE">
        <w:tc>
          <w:tcPr>
            <w:tcW w:w="885" w:type="dxa"/>
            <w:vMerge/>
          </w:tcPr>
          <w:p w:rsidR="0017060A" w:rsidRPr="0097759C" w:rsidRDefault="0017060A" w:rsidP="00170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7060A" w:rsidRPr="0097759C" w:rsidRDefault="0017060A" w:rsidP="0017060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17060A" w:rsidRPr="0097759C" w:rsidRDefault="0017060A" w:rsidP="0097759C">
            <w:pPr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 xml:space="preserve">6.2.Отношение объема просроченной кредиторской задолженности консолидированного бюджета муниципального района (бюджета городского округа)  по заработной плате </w:t>
            </w:r>
            <w:r w:rsidRPr="0097759C">
              <w:rPr>
                <w:rFonts w:ascii="Times New Roman" w:hAnsi="Times New Roman"/>
                <w:sz w:val="24"/>
                <w:szCs w:val="24"/>
              </w:rPr>
              <w:lastRenderedPageBreak/>
              <w:t>и начислениям на выплаты по оплате труда работников муниципальных учреждений к общему объему расходов консолидированного бюджета муниципального района (бюджета городского округа)</w:t>
            </w:r>
          </w:p>
        </w:tc>
        <w:tc>
          <w:tcPr>
            <w:tcW w:w="992" w:type="dxa"/>
          </w:tcPr>
          <w:p w:rsidR="0017060A" w:rsidRPr="0097759C" w:rsidRDefault="0017060A" w:rsidP="00170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</w:tcPr>
          <w:p w:rsidR="0017060A" w:rsidRPr="0097759C" w:rsidRDefault="0017060A" w:rsidP="00170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7060A" w:rsidRPr="0097759C" w:rsidRDefault="0017060A" w:rsidP="00170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7060A" w:rsidRPr="0097759C" w:rsidRDefault="0017060A" w:rsidP="0017060A">
            <w:pPr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7060A" w:rsidRPr="0097759C" w:rsidRDefault="0017060A" w:rsidP="0017060A">
            <w:pPr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7060A" w:rsidRPr="0097759C" w:rsidRDefault="0017060A" w:rsidP="0017060A">
            <w:pPr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7060A" w:rsidRPr="0097759C" w:rsidRDefault="0017060A" w:rsidP="0017060A">
            <w:pPr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7060A" w:rsidRPr="0097759C" w:rsidRDefault="0017060A" w:rsidP="0017060A">
            <w:pPr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7060A" w:rsidRPr="0097759C" w:rsidRDefault="0017060A" w:rsidP="0017060A">
            <w:pPr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7060A" w:rsidRPr="0097759C" w:rsidRDefault="0017060A" w:rsidP="0017060A">
            <w:pPr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7060A" w:rsidRPr="0097759C" w:rsidTr="006F5AEE">
        <w:tc>
          <w:tcPr>
            <w:tcW w:w="885" w:type="dxa"/>
          </w:tcPr>
          <w:p w:rsidR="0017060A" w:rsidRPr="0097759C" w:rsidRDefault="0017060A" w:rsidP="00170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17060A" w:rsidRPr="0097759C" w:rsidRDefault="0017060A" w:rsidP="0017060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17060A" w:rsidRPr="0097759C" w:rsidRDefault="0017060A" w:rsidP="0097759C">
            <w:pPr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 xml:space="preserve">6.3.объем задолженности по налогам и отчислениям во внебюджетные фонды по учреждениям, финансируемым из бюджета района и сельских поселений, </w:t>
            </w:r>
            <w:r w:rsidR="001E0E92">
              <w:rPr>
                <w:rFonts w:ascii="Times New Roman" w:hAnsi="Times New Roman"/>
                <w:sz w:val="24"/>
                <w:szCs w:val="24"/>
              </w:rPr>
              <w:br/>
            </w:r>
            <w:r w:rsidRPr="0097759C">
              <w:rPr>
                <w:rFonts w:ascii="Times New Roman" w:hAnsi="Times New Roman"/>
                <w:sz w:val="24"/>
                <w:szCs w:val="24"/>
              </w:rPr>
              <w:t xml:space="preserve">на 1 января года, следующего </w:t>
            </w:r>
            <w:proofErr w:type="gramStart"/>
            <w:r w:rsidRPr="0097759C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97759C">
              <w:rPr>
                <w:rFonts w:ascii="Times New Roman" w:hAnsi="Times New Roman"/>
                <w:sz w:val="24"/>
                <w:szCs w:val="24"/>
              </w:rPr>
              <w:t xml:space="preserve"> отчетным</w:t>
            </w:r>
          </w:p>
        </w:tc>
        <w:tc>
          <w:tcPr>
            <w:tcW w:w="992" w:type="dxa"/>
          </w:tcPr>
          <w:p w:rsidR="0017060A" w:rsidRPr="0097759C" w:rsidRDefault="0017060A" w:rsidP="00170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Рубли</w:t>
            </w:r>
            <w:proofErr w:type="gramStart"/>
            <w:r w:rsidRPr="0097759C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97759C">
              <w:rPr>
                <w:rFonts w:ascii="Times New Roman" w:hAnsi="Times New Roman"/>
                <w:sz w:val="24"/>
                <w:szCs w:val="24"/>
              </w:rPr>
              <w:t>оп.</w:t>
            </w:r>
          </w:p>
        </w:tc>
        <w:tc>
          <w:tcPr>
            <w:tcW w:w="992" w:type="dxa"/>
          </w:tcPr>
          <w:p w:rsidR="0017060A" w:rsidRPr="0097759C" w:rsidRDefault="0017060A" w:rsidP="00170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060A" w:rsidRPr="0097759C" w:rsidRDefault="0017060A" w:rsidP="00170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7060A" w:rsidRPr="0097759C" w:rsidRDefault="0017060A" w:rsidP="0017060A">
            <w:pPr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7060A" w:rsidRPr="0097759C" w:rsidRDefault="0017060A" w:rsidP="0017060A">
            <w:pPr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7060A" w:rsidRPr="0097759C" w:rsidRDefault="0017060A" w:rsidP="0017060A">
            <w:pPr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7060A" w:rsidRPr="0097759C" w:rsidRDefault="0017060A" w:rsidP="0017060A">
            <w:pPr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7060A" w:rsidRPr="0097759C" w:rsidRDefault="0017060A" w:rsidP="0017060A">
            <w:pPr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7060A" w:rsidRPr="0097759C" w:rsidRDefault="0017060A" w:rsidP="0017060A">
            <w:pPr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7060A" w:rsidRPr="0097759C" w:rsidRDefault="0017060A" w:rsidP="0017060A">
            <w:pPr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7060A" w:rsidRPr="0097759C" w:rsidTr="006F5AEE">
        <w:tc>
          <w:tcPr>
            <w:tcW w:w="885" w:type="dxa"/>
          </w:tcPr>
          <w:p w:rsidR="0017060A" w:rsidRPr="0097759C" w:rsidRDefault="0017060A" w:rsidP="00170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45" w:type="dxa"/>
          </w:tcPr>
          <w:p w:rsidR="0017060A" w:rsidRPr="0097759C" w:rsidRDefault="0017060A" w:rsidP="00170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Эффективное управление муниципальным долгом</w:t>
            </w:r>
          </w:p>
        </w:tc>
        <w:tc>
          <w:tcPr>
            <w:tcW w:w="2127" w:type="dxa"/>
          </w:tcPr>
          <w:p w:rsidR="0017060A" w:rsidRPr="0097759C" w:rsidRDefault="0017060A" w:rsidP="001E0E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7.1.уровень муниципального долга района на конец текущего финансового года </w:t>
            </w:r>
          </w:p>
        </w:tc>
        <w:tc>
          <w:tcPr>
            <w:tcW w:w="992" w:type="dxa"/>
          </w:tcPr>
          <w:p w:rsidR="0017060A" w:rsidRPr="0097759C" w:rsidRDefault="0017060A" w:rsidP="00170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</w:tcPr>
          <w:p w:rsidR="0017060A" w:rsidRPr="0097759C" w:rsidRDefault="0017060A" w:rsidP="0017060A">
            <w:pPr>
              <w:rPr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7060A" w:rsidRPr="0097759C" w:rsidRDefault="0017060A" w:rsidP="0017060A">
            <w:pPr>
              <w:rPr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7060A" w:rsidRPr="0097759C" w:rsidRDefault="0017060A" w:rsidP="0017060A">
            <w:pPr>
              <w:rPr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7060A" w:rsidRPr="0097759C" w:rsidRDefault="0017060A" w:rsidP="0017060A">
            <w:pPr>
              <w:rPr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7060A" w:rsidRPr="0097759C" w:rsidRDefault="0017060A" w:rsidP="0017060A">
            <w:pPr>
              <w:rPr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7060A" w:rsidRPr="0097759C" w:rsidRDefault="0017060A" w:rsidP="0017060A">
            <w:pPr>
              <w:rPr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7060A" w:rsidRPr="0097759C" w:rsidRDefault="0017060A" w:rsidP="0017060A">
            <w:pPr>
              <w:rPr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7060A" w:rsidRPr="0097759C" w:rsidRDefault="0017060A" w:rsidP="0017060A">
            <w:pPr>
              <w:rPr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7060A" w:rsidRPr="0097759C" w:rsidRDefault="0017060A" w:rsidP="0017060A">
            <w:pPr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7060A" w:rsidRPr="0097759C" w:rsidTr="006F5AEE">
        <w:tc>
          <w:tcPr>
            <w:tcW w:w="885" w:type="dxa"/>
          </w:tcPr>
          <w:p w:rsidR="0017060A" w:rsidRPr="0097759C" w:rsidRDefault="0017060A" w:rsidP="00170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45" w:type="dxa"/>
          </w:tcPr>
          <w:p w:rsidR="0017060A" w:rsidRPr="0097759C" w:rsidRDefault="0017060A" w:rsidP="00170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открытости и прозрачности бюджетного процесса</w:t>
            </w:r>
          </w:p>
        </w:tc>
        <w:tc>
          <w:tcPr>
            <w:tcW w:w="2127" w:type="dxa"/>
          </w:tcPr>
          <w:p w:rsidR="0017060A" w:rsidRPr="0097759C" w:rsidRDefault="0017060A" w:rsidP="001E0E92">
            <w:pPr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8.1.уровень актуализации информации о бюджете района на очередной финансовый год </w:t>
            </w:r>
            <w:r w:rsidR="001E0E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плановый период, размещаемой </w:t>
            </w:r>
            <w:r w:rsidRPr="00977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официальном </w:t>
            </w:r>
            <w:r w:rsidR="001E0E92">
              <w:rPr>
                <w:rFonts w:ascii="Times New Roman" w:hAnsi="Times New Roman"/>
                <w:color w:val="000000"/>
                <w:sz w:val="24"/>
                <w:szCs w:val="24"/>
              </w:rPr>
              <w:t>сайте района</w:t>
            </w:r>
            <w:r w:rsidRPr="00977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информационно-телекоммуникационной сети «Интернет»</w:t>
            </w:r>
          </w:p>
        </w:tc>
        <w:tc>
          <w:tcPr>
            <w:tcW w:w="992" w:type="dxa"/>
          </w:tcPr>
          <w:p w:rsidR="0017060A" w:rsidRPr="0097759C" w:rsidRDefault="0017060A" w:rsidP="00170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17060A" w:rsidRPr="0097759C" w:rsidRDefault="0017060A" w:rsidP="00170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060A" w:rsidRPr="0097759C" w:rsidRDefault="0017060A" w:rsidP="00170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7060A" w:rsidRPr="0097759C" w:rsidRDefault="0017060A" w:rsidP="00170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17060A" w:rsidRPr="0097759C" w:rsidRDefault="0017060A" w:rsidP="0017060A">
            <w:pPr>
              <w:rPr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7060A" w:rsidRPr="0097759C" w:rsidRDefault="0017060A" w:rsidP="0017060A">
            <w:pPr>
              <w:rPr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7060A" w:rsidRPr="0097759C" w:rsidRDefault="0017060A" w:rsidP="0017060A">
            <w:pPr>
              <w:rPr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7060A" w:rsidRPr="0097759C" w:rsidRDefault="0017060A" w:rsidP="0017060A">
            <w:pPr>
              <w:rPr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7060A" w:rsidRPr="0097759C" w:rsidRDefault="0017060A" w:rsidP="0017060A">
            <w:pPr>
              <w:rPr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7060A" w:rsidRPr="0097759C" w:rsidRDefault="0017060A" w:rsidP="0017060A">
            <w:pPr>
              <w:rPr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7060A" w:rsidRPr="0097759C" w:rsidRDefault="0017060A" w:rsidP="0017060A">
            <w:pPr>
              <w:rPr>
                <w:rFonts w:ascii="Times New Roman" w:hAnsi="Times New Roman"/>
                <w:sz w:val="24"/>
                <w:szCs w:val="24"/>
              </w:rPr>
            </w:pPr>
            <w:r w:rsidRPr="0097759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B8266B" w:rsidRDefault="00B8266B">
      <w:pPr>
        <w:jc w:val="right"/>
        <w:rPr>
          <w:rFonts w:ascii="Times New Roman" w:hAnsi="Times New Roman"/>
          <w:sz w:val="28"/>
        </w:rPr>
      </w:pPr>
    </w:p>
    <w:p w:rsidR="0017060A" w:rsidRDefault="0017060A">
      <w:pPr>
        <w:jc w:val="right"/>
        <w:rPr>
          <w:rFonts w:ascii="Times New Roman" w:hAnsi="Times New Roman"/>
          <w:sz w:val="28"/>
        </w:rPr>
      </w:pPr>
    </w:p>
    <w:p w:rsidR="0017060A" w:rsidRDefault="0017060A">
      <w:pPr>
        <w:jc w:val="right"/>
        <w:rPr>
          <w:rFonts w:ascii="Times New Roman" w:hAnsi="Times New Roman"/>
          <w:sz w:val="28"/>
        </w:rPr>
      </w:pPr>
    </w:p>
    <w:p w:rsidR="0017060A" w:rsidRDefault="0017060A">
      <w:pPr>
        <w:jc w:val="right"/>
        <w:rPr>
          <w:rFonts w:ascii="Times New Roman" w:hAnsi="Times New Roman"/>
          <w:sz w:val="28"/>
        </w:rPr>
      </w:pPr>
    </w:p>
    <w:p w:rsidR="0017060A" w:rsidRDefault="0017060A">
      <w:pPr>
        <w:jc w:val="right"/>
        <w:rPr>
          <w:rFonts w:ascii="Times New Roman" w:hAnsi="Times New Roman"/>
          <w:sz w:val="28"/>
        </w:rPr>
      </w:pPr>
    </w:p>
    <w:p w:rsidR="0017060A" w:rsidRDefault="0017060A">
      <w:pPr>
        <w:jc w:val="right"/>
        <w:rPr>
          <w:rFonts w:ascii="Times New Roman" w:hAnsi="Times New Roman"/>
          <w:sz w:val="28"/>
        </w:rPr>
      </w:pPr>
    </w:p>
    <w:p w:rsidR="0017060A" w:rsidRDefault="0017060A">
      <w:pPr>
        <w:jc w:val="right"/>
        <w:rPr>
          <w:rFonts w:ascii="Times New Roman" w:hAnsi="Times New Roman"/>
          <w:sz w:val="28"/>
        </w:rPr>
      </w:pPr>
    </w:p>
    <w:p w:rsidR="0017060A" w:rsidRDefault="0017060A">
      <w:pPr>
        <w:jc w:val="right"/>
        <w:rPr>
          <w:rFonts w:ascii="Times New Roman" w:hAnsi="Times New Roman"/>
          <w:sz w:val="28"/>
        </w:rPr>
      </w:pPr>
    </w:p>
    <w:p w:rsidR="007009B5" w:rsidRDefault="007009B5">
      <w:pPr>
        <w:jc w:val="right"/>
        <w:rPr>
          <w:rFonts w:ascii="Times New Roman" w:hAnsi="Times New Roman"/>
          <w:sz w:val="28"/>
        </w:rPr>
      </w:pPr>
    </w:p>
    <w:p w:rsidR="00B8266B" w:rsidRDefault="00B8266B">
      <w:pPr>
        <w:jc w:val="right"/>
        <w:rPr>
          <w:rFonts w:ascii="Times New Roman" w:hAnsi="Times New Roman"/>
          <w:sz w:val="28"/>
        </w:rPr>
      </w:pPr>
    </w:p>
    <w:p w:rsidR="008A6129" w:rsidRDefault="00066CFA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4 к программе</w:t>
      </w:r>
    </w:p>
    <w:p w:rsidR="008A6129" w:rsidRPr="00036738" w:rsidRDefault="00066CFA" w:rsidP="00036738">
      <w:pPr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Методика расчета </w:t>
      </w:r>
      <w:r w:rsidR="00036738" w:rsidRPr="00036738">
        <w:rPr>
          <w:rFonts w:ascii="Times New Roman" w:hAnsi="Times New Roman"/>
          <w:b/>
          <w:color w:val="000000"/>
          <w:sz w:val="28"/>
        </w:rPr>
        <w:t>показател</w:t>
      </w:r>
      <w:r w:rsidR="00036738">
        <w:rPr>
          <w:rFonts w:ascii="Times New Roman" w:hAnsi="Times New Roman"/>
          <w:b/>
          <w:color w:val="000000"/>
          <w:sz w:val="28"/>
        </w:rPr>
        <w:t>ей</w:t>
      </w:r>
      <w:r w:rsidR="00036738" w:rsidRPr="00036738">
        <w:rPr>
          <w:rFonts w:ascii="Times New Roman" w:hAnsi="Times New Roman"/>
          <w:b/>
          <w:color w:val="000000"/>
          <w:sz w:val="28"/>
        </w:rPr>
        <w:t xml:space="preserve"> (индикатор</w:t>
      </w:r>
      <w:r w:rsidR="00036738">
        <w:rPr>
          <w:rFonts w:ascii="Times New Roman" w:hAnsi="Times New Roman"/>
          <w:b/>
          <w:color w:val="000000"/>
          <w:sz w:val="28"/>
        </w:rPr>
        <w:t>ов</w:t>
      </w:r>
      <w:r w:rsidR="00036738" w:rsidRPr="00036738">
        <w:rPr>
          <w:rFonts w:ascii="Times New Roman" w:hAnsi="Times New Roman"/>
          <w:b/>
          <w:color w:val="000000"/>
          <w:sz w:val="28"/>
        </w:rPr>
        <w:t>)</w:t>
      </w:r>
      <w:r w:rsidR="00036738">
        <w:rPr>
          <w:rFonts w:ascii="Times New Roman" w:hAnsi="Times New Roman"/>
          <w:b/>
          <w:color w:val="000000"/>
          <w:sz w:val="28"/>
        </w:rPr>
        <w:t xml:space="preserve"> муниципальной </w:t>
      </w:r>
      <w:r>
        <w:rPr>
          <w:rFonts w:ascii="Times New Roman" w:hAnsi="Times New Roman"/>
          <w:b/>
          <w:color w:val="000000"/>
          <w:sz w:val="28"/>
        </w:rPr>
        <w:t>программы</w:t>
      </w:r>
    </w:p>
    <w:tbl>
      <w:tblPr>
        <w:tblStyle w:val="ac"/>
        <w:tblW w:w="0" w:type="auto"/>
        <w:tblLook w:val="04A0"/>
      </w:tblPr>
      <w:tblGrid>
        <w:gridCol w:w="1052"/>
        <w:gridCol w:w="4774"/>
        <w:gridCol w:w="2929"/>
        <w:gridCol w:w="2989"/>
        <w:gridCol w:w="3042"/>
      </w:tblGrid>
      <w:tr w:rsidR="008A6129" w:rsidRPr="001E0E92">
        <w:tc>
          <w:tcPr>
            <w:tcW w:w="1060" w:type="dxa"/>
          </w:tcPr>
          <w:p w:rsidR="008A6129" w:rsidRPr="001E0E92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E0E9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E0E9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807" w:type="dxa"/>
          </w:tcPr>
          <w:p w:rsidR="008A6129" w:rsidRPr="001E0E92" w:rsidRDefault="00066CFA" w:rsidP="00EB7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2949" w:type="dxa"/>
          </w:tcPr>
          <w:p w:rsidR="008A6129" w:rsidRPr="001E0E92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Формула расчета</w:t>
            </w:r>
          </w:p>
        </w:tc>
        <w:tc>
          <w:tcPr>
            <w:tcW w:w="2994" w:type="dxa"/>
          </w:tcPr>
          <w:p w:rsidR="008A6129" w:rsidRPr="001E0E92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Базовые показатели, используемые в формуле расчета</w:t>
            </w:r>
          </w:p>
        </w:tc>
        <w:tc>
          <w:tcPr>
            <w:tcW w:w="2976" w:type="dxa"/>
          </w:tcPr>
          <w:p w:rsidR="008A6129" w:rsidRPr="001E0E92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Источник исходных данных</w:t>
            </w:r>
          </w:p>
        </w:tc>
      </w:tr>
      <w:tr w:rsidR="008A6129" w:rsidRPr="001E0E92">
        <w:tc>
          <w:tcPr>
            <w:tcW w:w="1060" w:type="dxa"/>
          </w:tcPr>
          <w:p w:rsidR="008A6129" w:rsidRPr="001E0E92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07" w:type="dxa"/>
          </w:tcPr>
          <w:p w:rsidR="008A6129" w:rsidRPr="001E0E92" w:rsidRDefault="00066CFA" w:rsidP="001E0E92">
            <w:pPr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color w:val="000000"/>
                <w:sz w:val="24"/>
                <w:szCs w:val="24"/>
              </w:rPr>
              <w:t>отношение фактических поступлений налоговых и неналоговых доходов района к утвержденным плановым назначениям по налоговым и неналоговым доходам района</w:t>
            </w:r>
          </w:p>
        </w:tc>
        <w:tc>
          <w:tcPr>
            <w:tcW w:w="2949" w:type="dxa"/>
          </w:tcPr>
          <w:p w:rsidR="008A6129" w:rsidRPr="001E0E92" w:rsidRDefault="00066CFA">
            <w:pPr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ИД= ФД/ПД</w:t>
            </w:r>
            <w:r w:rsidRPr="001E0E92">
              <w:rPr>
                <w:rFonts w:ascii="Times New Roman" w:hAnsi="Times New Roman"/>
                <w:color w:val="000000"/>
                <w:sz w:val="24"/>
                <w:szCs w:val="24"/>
              </w:rPr>
              <w:t>×</w:t>
            </w:r>
            <w:r w:rsidRPr="001E0E92"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8A6129" w:rsidRPr="001E0E92" w:rsidRDefault="008A6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8A6129" w:rsidRPr="001E0E92" w:rsidRDefault="00066CFA">
            <w:pPr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ФД - фактическое поступление налоговых и неналоговых доходов в  бюджет района за отчетный год;</w:t>
            </w:r>
          </w:p>
          <w:p w:rsidR="008A6129" w:rsidRPr="001E0E92" w:rsidRDefault="00066CFA">
            <w:pPr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ПД</w:t>
            </w:r>
            <w:r w:rsidRPr="001E0E92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 xml:space="preserve"> </w:t>
            </w:r>
            <w:r w:rsidRPr="001E0E92">
              <w:rPr>
                <w:rFonts w:ascii="Times New Roman" w:hAnsi="Times New Roman"/>
                <w:sz w:val="24"/>
                <w:szCs w:val="24"/>
              </w:rPr>
              <w:t>-</w:t>
            </w:r>
            <w:r w:rsidRPr="001E0E92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 xml:space="preserve"> </w:t>
            </w:r>
            <w:r w:rsidRPr="001E0E92">
              <w:rPr>
                <w:rFonts w:ascii="Times New Roman" w:hAnsi="Times New Roman"/>
                <w:sz w:val="24"/>
                <w:szCs w:val="24"/>
              </w:rPr>
              <w:t>плановый объем поступления налоговых и неналоговых доходов в  бюджет района, утвержденный решением о бюджете</w:t>
            </w:r>
          </w:p>
        </w:tc>
        <w:tc>
          <w:tcPr>
            <w:tcW w:w="2976" w:type="dxa"/>
          </w:tcPr>
          <w:p w:rsidR="008A6129" w:rsidRPr="001E0E92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Бюджетная отчетность</w:t>
            </w:r>
          </w:p>
        </w:tc>
      </w:tr>
      <w:tr w:rsidR="008A6129" w:rsidRPr="001E0E92">
        <w:tc>
          <w:tcPr>
            <w:tcW w:w="1060" w:type="dxa"/>
          </w:tcPr>
          <w:p w:rsidR="008A6129" w:rsidRPr="001E0E92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07" w:type="dxa"/>
          </w:tcPr>
          <w:p w:rsidR="008A6129" w:rsidRPr="001E0E92" w:rsidRDefault="00066CFA" w:rsidP="001E0E92">
            <w:pPr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color w:val="000000"/>
                <w:sz w:val="24"/>
                <w:szCs w:val="24"/>
              </w:rPr>
              <w:t>объем налоговых и неналоговых доходов консолидированного бюджета района (без учета поступлений налоговых доходов по единым и (или) дополнительным, дифференцированным нормативам отчислений)</w:t>
            </w:r>
          </w:p>
        </w:tc>
        <w:tc>
          <w:tcPr>
            <w:tcW w:w="2949" w:type="dxa"/>
          </w:tcPr>
          <w:p w:rsidR="008A6129" w:rsidRPr="001E0E92" w:rsidRDefault="00066C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color w:val="000000"/>
                <w:sz w:val="24"/>
                <w:szCs w:val="24"/>
              </w:rPr>
              <w:t>Д=ФД</w:t>
            </w:r>
          </w:p>
        </w:tc>
        <w:tc>
          <w:tcPr>
            <w:tcW w:w="2994" w:type="dxa"/>
          </w:tcPr>
          <w:p w:rsidR="008A6129" w:rsidRPr="001E0E92" w:rsidRDefault="00066CFA">
            <w:pPr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ФД - фактическое поступление налоговых и неналоговых доходов</w:t>
            </w:r>
            <w:r w:rsidRPr="001E0E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консолидированного бюджета района (без учета поступлений налоговых доходов по единым и (или) дополнительным, дифференцированным нормативам отчислений)</w:t>
            </w:r>
          </w:p>
        </w:tc>
        <w:tc>
          <w:tcPr>
            <w:tcW w:w="2976" w:type="dxa"/>
          </w:tcPr>
          <w:p w:rsidR="008A6129" w:rsidRPr="001E0E92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Бюджетная отчетность</w:t>
            </w:r>
          </w:p>
        </w:tc>
      </w:tr>
      <w:tr w:rsidR="008A6129" w:rsidRPr="001E0E92">
        <w:tc>
          <w:tcPr>
            <w:tcW w:w="1060" w:type="dxa"/>
          </w:tcPr>
          <w:p w:rsidR="008A6129" w:rsidRPr="001E0E92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07" w:type="dxa"/>
          </w:tcPr>
          <w:p w:rsidR="008A6129" w:rsidRPr="001E0E92" w:rsidRDefault="00066CFA" w:rsidP="001E0E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объем фактических поступлений налоговых доходов в бюджеты всех уровней (по налогу на доходы физических лиц, налогам на совокупный доход, местным налогам и государственной пошлине) на душу </w:t>
            </w:r>
            <w:r w:rsidRPr="001E0E9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2949" w:type="dxa"/>
          </w:tcPr>
          <w:p w:rsidR="008A6129" w:rsidRPr="001E0E92" w:rsidRDefault="00066C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Д=ФД/Н</w:t>
            </w:r>
          </w:p>
        </w:tc>
        <w:tc>
          <w:tcPr>
            <w:tcW w:w="2994" w:type="dxa"/>
          </w:tcPr>
          <w:p w:rsidR="008A6129" w:rsidRPr="001E0E92" w:rsidRDefault="00066CF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ФД - фактическое поступление налоговых</w:t>
            </w:r>
            <w:r w:rsidRPr="001E0E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в бюджеты всех уровней (по налогу на доходы физических лиц, </w:t>
            </w:r>
            <w:r w:rsidRPr="001E0E9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налогам на совокупный доход, местным налогам и государственной пошлине);</w:t>
            </w:r>
          </w:p>
          <w:p w:rsidR="008A6129" w:rsidRPr="001E0E92" w:rsidRDefault="00066CFA">
            <w:pPr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color w:val="000000"/>
                <w:sz w:val="24"/>
                <w:szCs w:val="24"/>
              </w:rPr>
              <w:t>Н-численность населения района</w:t>
            </w:r>
          </w:p>
        </w:tc>
        <w:tc>
          <w:tcPr>
            <w:tcW w:w="2976" w:type="dxa"/>
          </w:tcPr>
          <w:p w:rsidR="008A6129" w:rsidRPr="001E0E92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lastRenderedPageBreak/>
              <w:t>Бюджетная отчетность, статистическая отчетность</w:t>
            </w:r>
          </w:p>
        </w:tc>
      </w:tr>
      <w:tr w:rsidR="008A6129" w:rsidRPr="001E0E92">
        <w:tc>
          <w:tcPr>
            <w:tcW w:w="1060" w:type="dxa"/>
          </w:tcPr>
          <w:p w:rsidR="008A6129" w:rsidRPr="001E0E92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807" w:type="dxa"/>
          </w:tcPr>
          <w:p w:rsidR="008A6129" w:rsidRPr="001E0E92" w:rsidRDefault="00066CFA" w:rsidP="001E0E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color w:val="000000"/>
                <w:sz w:val="24"/>
                <w:szCs w:val="24"/>
              </w:rPr>
              <w:t>отношение расходов бюджета района (без учета расходов, осуществляемых за счет межбюджетных трансфертов из других бюджетов бюджетной системы РФ) к утвержденным лимитам бюджетных обязательств по расходам</w:t>
            </w:r>
          </w:p>
        </w:tc>
        <w:tc>
          <w:tcPr>
            <w:tcW w:w="2949" w:type="dxa"/>
          </w:tcPr>
          <w:p w:rsidR="008A6129" w:rsidRPr="001E0E92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С = (А – В) / (D - Е)</w:t>
            </w:r>
            <w:r w:rsidRPr="001E0E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×</w:t>
            </w:r>
            <w:r w:rsidRPr="001E0E92"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8A6129" w:rsidRPr="001E0E92" w:rsidRDefault="008A6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8A6129" w:rsidRPr="001E0E92" w:rsidRDefault="00066CFA">
            <w:pPr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А – общий объем расходов бюджета района, фактически сложившийся  за отчетный период;</w:t>
            </w:r>
          </w:p>
          <w:p w:rsidR="008A6129" w:rsidRPr="001E0E92" w:rsidRDefault="00066CFA">
            <w:pPr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 xml:space="preserve">В – объем расходов бюджета района, осуществляемых за счет </w:t>
            </w:r>
            <w:r w:rsidRPr="001E0E92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межбюджетных трансфертов из других бюджетов бюджетной системы РФ</w:t>
            </w:r>
            <w:r w:rsidRPr="001E0E92">
              <w:rPr>
                <w:rFonts w:ascii="Times New Roman" w:hAnsi="Times New Roman"/>
                <w:sz w:val="24"/>
                <w:szCs w:val="24"/>
              </w:rPr>
              <w:t>, фактически сложившийся в отчетном периоде;</w:t>
            </w:r>
          </w:p>
          <w:p w:rsidR="008A6129" w:rsidRPr="001E0E92" w:rsidRDefault="00066CFA">
            <w:pPr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D – общий объем расходов бюджета района за отчетный период в соответствии с утвержденными лимитами бюджетных обязательств;</w:t>
            </w:r>
          </w:p>
          <w:p w:rsidR="008A6129" w:rsidRPr="001E0E92" w:rsidRDefault="00066CFA">
            <w:pPr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 xml:space="preserve">Е – объем расходов  бюджета района, осуществляемых за счет </w:t>
            </w:r>
            <w:r w:rsidRPr="001E0E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межбюджетных трансфертов из других бюджетов бюджетной системы РФ </w:t>
            </w:r>
            <w:r w:rsidRPr="001E0E92">
              <w:rPr>
                <w:rFonts w:ascii="Times New Roman" w:hAnsi="Times New Roman"/>
                <w:sz w:val="24"/>
                <w:szCs w:val="24"/>
              </w:rPr>
              <w:t xml:space="preserve">в отчетном периоде в соответствии с </w:t>
            </w:r>
            <w:r w:rsidRPr="001E0E92">
              <w:rPr>
                <w:rFonts w:ascii="Times New Roman" w:hAnsi="Times New Roman"/>
                <w:sz w:val="24"/>
                <w:szCs w:val="24"/>
              </w:rPr>
              <w:lastRenderedPageBreak/>
              <w:t>утвержденными лимитами бюджетных обязательств</w:t>
            </w:r>
          </w:p>
        </w:tc>
        <w:tc>
          <w:tcPr>
            <w:tcW w:w="2976" w:type="dxa"/>
          </w:tcPr>
          <w:p w:rsidR="008A6129" w:rsidRPr="001E0E92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lastRenderedPageBreak/>
              <w:t>Бюджетная отчетность</w:t>
            </w:r>
          </w:p>
        </w:tc>
      </w:tr>
      <w:tr w:rsidR="008A6129" w:rsidRPr="001E0E92">
        <w:tc>
          <w:tcPr>
            <w:tcW w:w="1060" w:type="dxa"/>
          </w:tcPr>
          <w:p w:rsidR="008A6129" w:rsidRPr="001E0E92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807" w:type="dxa"/>
          </w:tcPr>
          <w:p w:rsidR="008A6129" w:rsidRPr="001E0E92" w:rsidRDefault="00066CFA" w:rsidP="001E0E92">
            <w:pPr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отношение  дефицита бюджета района к объему налоговых и неналоговых доходов бюджета района (без учета объёма безвозмездных поступлений и (или) поступлений налоговых доходов по дополнительным нормативам отчислений и изменения остатков средств на счетах по учету средств бюджетов)</w:t>
            </w:r>
          </w:p>
        </w:tc>
        <w:tc>
          <w:tcPr>
            <w:tcW w:w="2949" w:type="dxa"/>
          </w:tcPr>
          <w:p w:rsidR="008A6129" w:rsidRPr="001E0E92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color w:val="000000"/>
                <w:sz w:val="24"/>
                <w:szCs w:val="24"/>
              </w:rPr>
              <w:t>С = А / В × 100 %</w:t>
            </w:r>
          </w:p>
        </w:tc>
        <w:tc>
          <w:tcPr>
            <w:tcW w:w="2994" w:type="dxa"/>
          </w:tcPr>
          <w:p w:rsidR="008A6129" w:rsidRPr="001E0E92" w:rsidRDefault="00066CFA">
            <w:pPr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А – размер дефицита бюджета района на конец отчетного периода (без учета изменения остатков средств на счетах по учету средств бюджетов),</w:t>
            </w:r>
          </w:p>
          <w:p w:rsidR="008A6129" w:rsidRPr="001E0E92" w:rsidRDefault="00066CFA">
            <w:pPr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В – фактический объем налоговых и неналоговых доходов бюджета района (без учета объёма безвозмездных поступлений и (или) поступлений налоговых доходов по дополнительным нормативам отчислений)</w:t>
            </w:r>
          </w:p>
        </w:tc>
        <w:tc>
          <w:tcPr>
            <w:tcW w:w="2976" w:type="dxa"/>
          </w:tcPr>
          <w:p w:rsidR="008A6129" w:rsidRPr="001E0E92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Бюджетная отчетность</w:t>
            </w:r>
          </w:p>
        </w:tc>
      </w:tr>
      <w:tr w:rsidR="008A6129" w:rsidRPr="001E0E92">
        <w:tc>
          <w:tcPr>
            <w:tcW w:w="1060" w:type="dxa"/>
          </w:tcPr>
          <w:p w:rsidR="008A6129" w:rsidRPr="001E0E92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07" w:type="dxa"/>
          </w:tcPr>
          <w:p w:rsidR="008A6129" w:rsidRPr="001E0E92" w:rsidRDefault="00066CFA" w:rsidP="001E0E92">
            <w:pPr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доля  расходов бюджета района, формируемых в рамках муниципальных программ, к общему объему расходов бюджета района</w:t>
            </w:r>
          </w:p>
        </w:tc>
        <w:tc>
          <w:tcPr>
            <w:tcW w:w="2949" w:type="dxa"/>
          </w:tcPr>
          <w:p w:rsidR="008A6129" w:rsidRPr="001E0E92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color w:val="000000"/>
                <w:sz w:val="24"/>
                <w:szCs w:val="24"/>
              </w:rPr>
              <w:t>С = А / В × 100 %</w:t>
            </w:r>
          </w:p>
        </w:tc>
        <w:tc>
          <w:tcPr>
            <w:tcW w:w="2994" w:type="dxa"/>
          </w:tcPr>
          <w:p w:rsidR="008A6129" w:rsidRPr="001E0E92" w:rsidRDefault="00066CFA">
            <w:pPr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А – объем расходов бюджета района в рамках муниципальных программ, фактически сложившийся за отчетный период,</w:t>
            </w:r>
          </w:p>
          <w:p w:rsidR="008A6129" w:rsidRPr="001E0E92" w:rsidRDefault="00066CFA">
            <w:pPr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В – общий объем расходов бюджета района, фактически сложившийся за отчетный период</w:t>
            </w:r>
          </w:p>
        </w:tc>
        <w:tc>
          <w:tcPr>
            <w:tcW w:w="2976" w:type="dxa"/>
          </w:tcPr>
          <w:p w:rsidR="008A6129" w:rsidRPr="001E0E92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Бюджетная отчетность</w:t>
            </w:r>
          </w:p>
        </w:tc>
      </w:tr>
      <w:tr w:rsidR="008A6129" w:rsidRPr="001E0E92">
        <w:tc>
          <w:tcPr>
            <w:tcW w:w="1060" w:type="dxa"/>
          </w:tcPr>
          <w:p w:rsidR="008A6129" w:rsidRPr="001E0E92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07" w:type="dxa"/>
          </w:tcPr>
          <w:p w:rsidR="008A6129" w:rsidRPr="001E0E92" w:rsidRDefault="00066CFA" w:rsidP="001E0E92">
            <w:pPr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дифференциация поселений района по уровню бюджетной обеспеченности после их выравнивания</w:t>
            </w:r>
          </w:p>
        </w:tc>
        <w:tc>
          <w:tcPr>
            <w:tcW w:w="2949" w:type="dxa"/>
          </w:tcPr>
          <w:p w:rsidR="008A6129" w:rsidRPr="001E0E92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0E92">
              <w:rPr>
                <w:rFonts w:ascii="Times New Roman" w:hAnsi="Times New Roman"/>
                <w:sz w:val="24"/>
                <w:szCs w:val="24"/>
              </w:rPr>
              <w:t>Д = (</w:t>
            </w:r>
            <w:proofErr w:type="spellStart"/>
            <w:r w:rsidRPr="001E0E92">
              <w:rPr>
                <w:rFonts w:ascii="Times New Roman" w:hAnsi="Times New Roman"/>
                <w:sz w:val="24"/>
                <w:szCs w:val="24"/>
              </w:rPr>
              <w:t>Уров</w:t>
            </w:r>
            <w:proofErr w:type="spellEnd"/>
            <w:r w:rsidRPr="001E0E9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E0E92">
              <w:rPr>
                <w:rFonts w:ascii="Times New Roman" w:hAnsi="Times New Roman"/>
                <w:sz w:val="24"/>
                <w:szCs w:val="24"/>
              </w:rPr>
              <w:t xml:space="preserve"> БО </w:t>
            </w:r>
            <w:r w:rsidRPr="001E0E92">
              <w:rPr>
                <w:rFonts w:ascii="Times New Roman" w:hAnsi="Times New Roman"/>
                <w:sz w:val="24"/>
                <w:szCs w:val="24"/>
                <w:vertAlign w:val="superscript"/>
              </w:rPr>
              <w:t>макс</w:t>
            </w:r>
            <w:r w:rsidRPr="001E0E9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1E0E92">
              <w:rPr>
                <w:rFonts w:ascii="Times New Roman" w:hAnsi="Times New Roman"/>
                <w:sz w:val="24"/>
                <w:szCs w:val="24"/>
              </w:rPr>
              <w:t>Уров</w:t>
            </w:r>
            <w:proofErr w:type="spellEnd"/>
            <w:r w:rsidRPr="001E0E92">
              <w:rPr>
                <w:rFonts w:ascii="Times New Roman" w:hAnsi="Times New Roman"/>
                <w:sz w:val="24"/>
                <w:szCs w:val="24"/>
              </w:rPr>
              <w:t xml:space="preserve">. БО </w:t>
            </w:r>
            <w:r w:rsidRPr="001E0E92">
              <w:rPr>
                <w:rFonts w:ascii="Times New Roman" w:hAnsi="Times New Roman"/>
                <w:sz w:val="24"/>
                <w:szCs w:val="24"/>
                <w:vertAlign w:val="superscript"/>
              </w:rPr>
              <w:t>мин</w:t>
            </w:r>
            <w:r w:rsidRPr="001E0E92">
              <w:rPr>
                <w:rFonts w:ascii="Times New Roman" w:hAnsi="Times New Roman"/>
                <w:sz w:val="24"/>
                <w:szCs w:val="24"/>
              </w:rPr>
              <w:t xml:space="preserve">)/ </w:t>
            </w:r>
            <w:proofErr w:type="spellStart"/>
            <w:r w:rsidRPr="001E0E92">
              <w:rPr>
                <w:rFonts w:ascii="Times New Roman" w:hAnsi="Times New Roman"/>
                <w:sz w:val="24"/>
                <w:szCs w:val="24"/>
              </w:rPr>
              <w:t>Уров</w:t>
            </w:r>
            <w:proofErr w:type="gramStart"/>
            <w:r w:rsidRPr="001E0E92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1E0E92">
              <w:rPr>
                <w:rFonts w:ascii="Times New Roman" w:hAnsi="Times New Roman"/>
                <w:sz w:val="24"/>
                <w:szCs w:val="24"/>
              </w:rPr>
              <w:t>О</w:t>
            </w:r>
            <w:r w:rsidRPr="001E0E92">
              <w:rPr>
                <w:rFonts w:ascii="Times New Roman" w:hAnsi="Times New Roman"/>
                <w:sz w:val="24"/>
                <w:szCs w:val="24"/>
                <w:vertAlign w:val="superscript"/>
              </w:rPr>
              <w:t>макс</w:t>
            </w:r>
            <w:proofErr w:type="spellEnd"/>
          </w:p>
        </w:tc>
        <w:tc>
          <w:tcPr>
            <w:tcW w:w="2994" w:type="dxa"/>
          </w:tcPr>
          <w:p w:rsidR="008A6129" w:rsidRPr="001E0E92" w:rsidRDefault="00066CFA" w:rsidP="003646A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0E92">
              <w:rPr>
                <w:rFonts w:ascii="Times New Roman" w:hAnsi="Times New Roman"/>
                <w:sz w:val="24"/>
                <w:szCs w:val="24"/>
              </w:rPr>
              <w:t>Уров</w:t>
            </w:r>
            <w:proofErr w:type="spellEnd"/>
            <w:r w:rsidRPr="001E0E92">
              <w:rPr>
                <w:rFonts w:ascii="Times New Roman" w:hAnsi="Times New Roman"/>
                <w:sz w:val="24"/>
                <w:szCs w:val="24"/>
              </w:rPr>
              <w:t xml:space="preserve">. БО </w:t>
            </w:r>
            <w:r w:rsidRPr="001E0E92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макс. </w:t>
            </w:r>
            <w:r w:rsidRPr="001E0E92">
              <w:rPr>
                <w:rFonts w:ascii="Times New Roman" w:hAnsi="Times New Roman"/>
                <w:sz w:val="24"/>
                <w:szCs w:val="24"/>
              </w:rPr>
              <w:t xml:space="preserve">– максимальный уровень расчетной бюджетной обеспеченности  поселения после </w:t>
            </w:r>
            <w:r w:rsidRPr="001E0E92">
              <w:rPr>
                <w:rFonts w:ascii="Times New Roman" w:hAnsi="Times New Roman"/>
                <w:sz w:val="24"/>
                <w:szCs w:val="24"/>
              </w:rPr>
              <w:lastRenderedPageBreak/>
              <w:t>выравнивания;</w:t>
            </w:r>
          </w:p>
          <w:p w:rsidR="008A6129" w:rsidRPr="001E0E92" w:rsidRDefault="00066CFA" w:rsidP="003646A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0E92">
              <w:rPr>
                <w:rFonts w:ascii="Times New Roman" w:hAnsi="Times New Roman"/>
                <w:sz w:val="24"/>
                <w:szCs w:val="24"/>
              </w:rPr>
              <w:t>Уров</w:t>
            </w:r>
            <w:proofErr w:type="spellEnd"/>
            <w:r w:rsidRPr="001E0E92">
              <w:rPr>
                <w:rFonts w:ascii="Times New Roman" w:hAnsi="Times New Roman"/>
                <w:sz w:val="24"/>
                <w:szCs w:val="24"/>
              </w:rPr>
              <w:t xml:space="preserve">. БО </w:t>
            </w:r>
            <w:r w:rsidRPr="001E0E92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мин. </w:t>
            </w:r>
            <w:r w:rsidRPr="001E0E92">
              <w:rPr>
                <w:rFonts w:ascii="Times New Roman" w:hAnsi="Times New Roman"/>
                <w:sz w:val="24"/>
                <w:szCs w:val="24"/>
              </w:rPr>
              <w:t>– минимальный уровень расчетной бюджетной обеспеченности  поселения после выравнивания</w:t>
            </w:r>
          </w:p>
        </w:tc>
        <w:tc>
          <w:tcPr>
            <w:tcW w:w="2976" w:type="dxa"/>
          </w:tcPr>
          <w:p w:rsidR="008A6129" w:rsidRPr="001E0E92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lastRenderedPageBreak/>
              <w:t>Бюджетная отчетность, расчет главного специалиста бюджетного отдела</w:t>
            </w:r>
          </w:p>
        </w:tc>
      </w:tr>
      <w:tr w:rsidR="008A6129" w:rsidRPr="001E0E92">
        <w:tc>
          <w:tcPr>
            <w:tcW w:w="1060" w:type="dxa"/>
          </w:tcPr>
          <w:p w:rsidR="008A6129" w:rsidRPr="001E0E92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807" w:type="dxa"/>
          </w:tcPr>
          <w:p w:rsidR="008A6129" w:rsidRPr="001E0E92" w:rsidRDefault="00066CFA" w:rsidP="001E0E92">
            <w:pPr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sz w:val="24"/>
                <w:szCs w:val="24"/>
              </w:rPr>
              <w:t>п</w:t>
            </w:r>
            <w:r w:rsidRPr="001E0E92">
              <w:rPr>
                <w:rFonts w:ascii="Times New Roman" w:hAnsi="Times New Roman"/>
                <w:color w:val="000000"/>
                <w:sz w:val="24"/>
                <w:szCs w:val="24"/>
              </w:rPr>
              <w:t>росроченная кредиторская задолженность консолидированного бюджета района в общем объеме расходов бюджета района</w:t>
            </w:r>
          </w:p>
        </w:tc>
        <w:tc>
          <w:tcPr>
            <w:tcW w:w="2949" w:type="dxa"/>
          </w:tcPr>
          <w:p w:rsidR="008A6129" w:rsidRPr="001E0E92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А=К</w:t>
            </w:r>
          </w:p>
        </w:tc>
        <w:tc>
          <w:tcPr>
            <w:tcW w:w="2994" w:type="dxa"/>
          </w:tcPr>
          <w:p w:rsidR="008A6129" w:rsidRPr="001E0E92" w:rsidRDefault="00066CFA" w:rsidP="003646A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0E92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1E0E9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1E0E92">
              <w:rPr>
                <w:rFonts w:ascii="Times New Roman" w:hAnsi="Times New Roman"/>
                <w:sz w:val="24"/>
                <w:szCs w:val="24"/>
              </w:rPr>
              <w:t>сумма</w:t>
            </w:r>
            <w:proofErr w:type="gramEnd"/>
            <w:r w:rsidRPr="001E0E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0E92">
              <w:rPr>
                <w:sz w:val="24"/>
                <w:szCs w:val="24"/>
              </w:rPr>
              <w:t>п</w:t>
            </w:r>
            <w:r w:rsidRPr="001E0E92">
              <w:rPr>
                <w:rFonts w:ascii="Times New Roman" w:hAnsi="Times New Roman"/>
                <w:color w:val="000000"/>
                <w:sz w:val="24"/>
                <w:szCs w:val="24"/>
              </w:rPr>
              <w:t>росроченной кредиторской задолженности консолидированного бюджета района</w:t>
            </w:r>
          </w:p>
        </w:tc>
        <w:tc>
          <w:tcPr>
            <w:tcW w:w="2976" w:type="dxa"/>
          </w:tcPr>
          <w:p w:rsidR="008A6129" w:rsidRPr="001E0E92" w:rsidRDefault="00066CF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Бюджетная отчетность</w:t>
            </w:r>
          </w:p>
        </w:tc>
      </w:tr>
      <w:tr w:rsidR="008A6129" w:rsidRPr="001E0E92">
        <w:tc>
          <w:tcPr>
            <w:tcW w:w="1060" w:type="dxa"/>
          </w:tcPr>
          <w:p w:rsidR="008A6129" w:rsidRPr="001E0E92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07" w:type="dxa"/>
          </w:tcPr>
          <w:p w:rsidR="008A6129" w:rsidRPr="001E0E92" w:rsidRDefault="00066CFA" w:rsidP="001E0E92">
            <w:pPr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Отношение объема просроченной кредиторской задолженности консолидированного бюджета муниципального района (бюджета городского округа)  по заработной плате и начислениям на выплаты по оплате труда работников муниципальных учреждений к общему объему расходов консолидированного бюджета муниципального района (бюджета городского округа)</w:t>
            </w:r>
          </w:p>
        </w:tc>
        <w:tc>
          <w:tcPr>
            <w:tcW w:w="2949" w:type="dxa"/>
          </w:tcPr>
          <w:p w:rsidR="008A6129" w:rsidRPr="001E0E92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color w:val="000000"/>
                <w:sz w:val="24"/>
                <w:szCs w:val="24"/>
              </w:rPr>
              <w:t>С = А / В × 100 %</w:t>
            </w:r>
          </w:p>
        </w:tc>
        <w:tc>
          <w:tcPr>
            <w:tcW w:w="2994" w:type="dxa"/>
          </w:tcPr>
          <w:p w:rsidR="008A6129" w:rsidRPr="001E0E92" w:rsidRDefault="00066CFA" w:rsidP="003646A7">
            <w:pPr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А-объем просроченной кредиторской задолженности консолидированного бюджета муниципального района по заработной плате и начислениям на выплаты по оплате труда работников муниципальных учреждений;</w:t>
            </w:r>
          </w:p>
          <w:p w:rsidR="008A6129" w:rsidRPr="001E0E92" w:rsidRDefault="00066CFA" w:rsidP="003646A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0E92">
              <w:rPr>
                <w:rFonts w:ascii="Times New Roman" w:hAnsi="Times New Roman"/>
                <w:sz w:val="24"/>
                <w:szCs w:val="24"/>
              </w:rPr>
              <w:t>В-</w:t>
            </w:r>
            <w:proofErr w:type="gramEnd"/>
            <w:r w:rsidRPr="001E0E92">
              <w:rPr>
                <w:rFonts w:ascii="Times New Roman" w:hAnsi="Times New Roman"/>
                <w:sz w:val="24"/>
                <w:szCs w:val="24"/>
              </w:rPr>
              <w:t xml:space="preserve"> общий объем расходов консолидированного бюджета района, фактически сложившийся за отчетный период</w:t>
            </w:r>
          </w:p>
        </w:tc>
        <w:tc>
          <w:tcPr>
            <w:tcW w:w="2976" w:type="dxa"/>
          </w:tcPr>
          <w:p w:rsidR="008A6129" w:rsidRPr="001E0E92" w:rsidRDefault="00066CF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Бюджетная отчетность</w:t>
            </w:r>
          </w:p>
        </w:tc>
      </w:tr>
      <w:tr w:rsidR="008A6129" w:rsidRPr="001E0E92">
        <w:tc>
          <w:tcPr>
            <w:tcW w:w="1060" w:type="dxa"/>
          </w:tcPr>
          <w:p w:rsidR="008A6129" w:rsidRPr="001E0E92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07" w:type="dxa"/>
          </w:tcPr>
          <w:p w:rsidR="008A6129" w:rsidRPr="001E0E92" w:rsidRDefault="00066CFA" w:rsidP="001E0E92">
            <w:pPr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 xml:space="preserve">объем задолженности по налогам и отчислениям во внебюджетные фонды по учреждениям, финансируемым из бюджета района и сельских поселений, на 1 января года, следующего </w:t>
            </w:r>
            <w:proofErr w:type="gramStart"/>
            <w:r w:rsidRPr="001E0E92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1E0E92">
              <w:rPr>
                <w:rFonts w:ascii="Times New Roman" w:hAnsi="Times New Roman"/>
                <w:sz w:val="24"/>
                <w:szCs w:val="24"/>
              </w:rPr>
              <w:t xml:space="preserve"> отчетным</w:t>
            </w:r>
          </w:p>
        </w:tc>
        <w:tc>
          <w:tcPr>
            <w:tcW w:w="2949" w:type="dxa"/>
          </w:tcPr>
          <w:p w:rsidR="008A6129" w:rsidRPr="001E0E92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А=К</w:t>
            </w:r>
          </w:p>
        </w:tc>
        <w:tc>
          <w:tcPr>
            <w:tcW w:w="2994" w:type="dxa"/>
          </w:tcPr>
          <w:p w:rsidR="008A6129" w:rsidRPr="001E0E92" w:rsidRDefault="00066CFA" w:rsidP="003646A7">
            <w:pPr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 xml:space="preserve">К - задолженность по налогам и отчислениям во внебюджетные фонды по учреждениям, финансируемым из </w:t>
            </w:r>
            <w:r w:rsidRPr="001E0E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бюджета района и сельских поселений, на 1 января года, следующего </w:t>
            </w:r>
            <w:proofErr w:type="gramStart"/>
            <w:r w:rsidRPr="001E0E92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1E0E92">
              <w:rPr>
                <w:rFonts w:ascii="Times New Roman" w:hAnsi="Times New Roman"/>
                <w:sz w:val="24"/>
                <w:szCs w:val="24"/>
              </w:rPr>
              <w:t xml:space="preserve"> отчетным</w:t>
            </w:r>
          </w:p>
        </w:tc>
        <w:tc>
          <w:tcPr>
            <w:tcW w:w="2976" w:type="dxa"/>
          </w:tcPr>
          <w:p w:rsidR="008A6129" w:rsidRPr="001E0E92" w:rsidRDefault="00066CF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lastRenderedPageBreak/>
              <w:t>Бюджетная отчетность</w:t>
            </w:r>
          </w:p>
        </w:tc>
      </w:tr>
      <w:tr w:rsidR="008A6129" w:rsidRPr="001E0E92">
        <w:tc>
          <w:tcPr>
            <w:tcW w:w="1060" w:type="dxa"/>
          </w:tcPr>
          <w:p w:rsidR="008A6129" w:rsidRPr="001E0E92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07" w:type="dxa"/>
          </w:tcPr>
          <w:p w:rsidR="008A6129" w:rsidRPr="001E0E92" w:rsidRDefault="00066CFA" w:rsidP="001E0E92">
            <w:pPr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color w:val="000000"/>
                <w:sz w:val="24"/>
                <w:szCs w:val="24"/>
              </w:rPr>
              <w:t>уровень муниципального долга района на конец текущего финансового года</w:t>
            </w:r>
          </w:p>
        </w:tc>
        <w:tc>
          <w:tcPr>
            <w:tcW w:w="2949" w:type="dxa"/>
          </w:tcPr>
          <w:p w:rsidR="008A6129" w:rsidRPr="001E0E92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А=Д</w:t>
            </w:r>
          </w:p>
        </w:tc>
        <w:tc>
          <w:tcPr>
            <w:tcW w:w="2994" w:type="dxa"/>
          </w:tcPr>
          <w:p w:rsidR="008A6129" w:rsidRPr="001E0E92" w:rsidRDefault="00066CFA" w:rsidP="003646A7">
            <w:pPr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 xml:space="preserve">Д – объем </w:t>
            </w:r>
            <w:r w:rsidRPr="001E0E9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долга района на конец текущего финансового года</w:t>
            </w:r>
          </w:p>
        </w:tc>
        <w:tc>
          <w:tcPr>
            <w:tcW w:w="2976" w:type="dxa"/>
          </w:tcPr>
          <w:p w:rsidR="008A6129" w:rsidRPr="001E0E92" w:rsidRDefault="00066CF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Бюджетная отчетность</w:t>
            </w:r>
          </w:p>
        </w:tc>
      </w:tr>
      <w:tr w:rsidR="008A6129" w:rsidRPr="001E0E92">
        <w:tc>
          <w:tcPr>
            <w:tcW w:w="1060" w:type="dxa"/>
          </w:tcPr>
          <w:p w:rsidR="008A6129" w:rsidRPr="001E0E92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07" w:type="dxa"/>
          </w:tcPr>
          <w:p w:rsidR="008A6129" w:rsidRPr="001E0E92" w:rsidRDefault="00066CFA" w:rsidP="001E0E92">
            <w:pPr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color w:val="000000"/>
                <w:sz w:val="24"/>
                <w:szCs w:val="24"/>
              </w:rPr>
              <w:t>уровень актуализации информации о бюджете района на очередной финансовый год и плановый период, размещаемой  на официальном сайте района  в информационно-телекоммуникационной сети «Интернет»</w:t>
            </w:r>
          </w:p>
        </w:tc>
        <w:tc>
          <w:tcPr>
            <w:tcW w:w="2949" w:type="dxa"/>
          </w:tcPr>
          <w:p w:rsidR="008A6129" w:rsidRPr="001E0E92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color w:val="000000"/>
                <w:sz w:val="24"/>
                <w:szCs w:val="24"/>
              </w:rPr>
              <w:t>С = А / В × 100 %</w:t>
            </w:r>
          </w:p>
        </w:tc>
        <w:tc>
          <w:tcPr>
            <w:tcW w:w="2994" w:type="dxa"/>
          </w:tcPr>
          <w:p w:rsidR="008A6129" w:rsidRPr="001E0E92" w:rsidRDefault="00066CFA" w:rsidP="001E0E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E0E92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1E0E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информация о бюджете района на очередной финансовый год и плановый пери</w:t>
            </w:r>
            <w:r w:rsidR="001E0E92">
              <w:rPr>
                <w:rFonts w:ascii="Times New Roman" w:hAnsi="Times New Roman"/>
                <w:color w:val="000000"/>
                <w:sz w:val="24"/>
                <w:szCs w:val="24"/>
              </w:rPr>
              <w:t>од, размещаемая</w:t>
            </w:r>
            <w:r w:rsidRPr="001E0E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официальном сайте района  в информационно-телекоммуникационной сети «Интернет», актуализированная на отчетную дату;</w:t>
            </w:r>
          </w:p>
          <w:p w:rsidR="008A6129" w:rsidRPr="001E0E92" w:rsidRDefault="00066CFA" w:rsidP="003646A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0E92">
              <w:rPr>
                <w:rFonts w:ascii="Times New Roman" w:hAnsi="Times New Roman"/>
                <w:color w:val="000000"/>
                <w:sz w:val="24"/>
                <w:szCs w:val="24"/>
              </w:rPr>
              <w:t>В-</w:t>
            </w:r>
            <w:proofErr w:type="gramEnd"/>
            <w:r w:rsidRPr="001E0E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общий объем информации о бюджете района на очередной финансовый год и плановый период, подлежащей размещению  на официальном сайте района  в </w:t>
            </w:r>
            <w:proofErr w:type="spellStart"/>
            <w:r w:rsidRPr="001E0E9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информационно-телекоммуника-ционной</w:t>
            </w:r>
            <w:proofErr w:type="spellEnd"/>
            <w:r w:rsidRPr="001E0E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сети «Интернет»</w:t>
            </w:r>
          </w:p>
        </w:tc>
        <w:tc>
          <w:tcPr>
            <w:tcW w:w="2976" w:type="dxa"/>
          </w:tcPr>
          <w:p w:rsidR="008A6129" w:rsidRPr="001E0E92" w:rsidRDefault="00066CF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Сайт района cherra.ru</w:t>
            </w:r>
            <w:r w:rsidR="008B0F76" w:rsidRPr="001E0E92">
              <w:rPr>
                <w:rFonts w:ascii="Times New Roman" w:hAnsi="Times New Roman"/>
                <w:sz w:val="24"/>
                <w:szCs w:val="24"/>
              </w:rPr>
              <w:t>; с 2024 года – 35</w:t>
            </w:r>
            <w:proofErr w:type="spellStart"/>
            <w:r w:rsidR="008B0F76" w:rsidRPr="001E0E92">
              <w:rPr>
                <w:rFonts w:ascii="Times New Roman" w:hAnsi="Times New Roman"/>
                <w:sz w:val="24"/>
                <w:szCs w:val="24"/>
                <w:lang w:val="en-US"/>
              </w:rPr>
              <w:t>cherepoveckij</w:t>
            </w:r>
            <w:proofErr w:type="spellEnd"/>
            <w:r w:rsidR="008B0F76" w:rsidRPr="001E0E92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8B0F76" w:rsidRPr="001E0E92">
              <w:rPr>
                <w:rFonts w:ascii="Times New Roman" w:hAnsi="Times New Roman"/>
                <w:sz w:val="24"/>
                <w:szCs w:val="24"/>
                <w:lang w:val="en-US"/>
              </w:rPr>
              <w:t>gos</w:t>
            </w:r>
            <w:r w:rsidR="000408AD" w:rsidRPr="001E0E92">
              <w:rPr>
                <w:rFonts w:ascii="Times New Roman" w:hAnsi="Times New Roman"/>
                <w:sz w:val="24"/>
                <w:szCs w:val="24"/>
                <w:lang w:val="en-US"/>
              </w:rPr>
              <w:t>uslugi</w:t>
            </w:r>
            <w:proofErr w:type="spellEnd"/>
            <w:r w:rsidR="000408AD" w:rsidRPr="001E0E92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0408AD" w:rsidRPr="001E0E9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8F10DF" w:rsidRPr="001E0E92" w:rsidRDefault="008F10DF">
      <w:pPr>
        <w:jc w:val="right"/>
        <w:rPr>
          <w:rFonts w:ascii="Times New Roman" w:hAnsi="Times New Roman"/>
          <w:sz w:val="24"/>
          <w:szCs w:val="24"/>
        </w:rPr>
      </w:pPr>
    </w:p>
    <w:p w:rsidR="00B8266B" w:rsidRDefault="00B8266B">
      <w:pPr>
        <w:jc w:val="right"/>
        <w:rPr>
          <w:rFonts w:ascii="Times New Roman" w:hAnsi="Times New Roman"/>
          <w:sz w:val="28"/>
        </w:rPr>
      </w:pPr>
    </w:p>
    <w:p w:rsidR="008A6129" w:rsidRDefault="00066CFA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5 к программе</w:t>
      </w:r>
    </w:p>
    <w:p w:rsidR="008A6129" w:rsidRDefault="00066CF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План реализации программы </w:t>
      </w:r>
      <w:r w:rsidR="005933D3">
        <w:rPr>
          <w:rFonts w:ascii="Times New Roman" w:hAnsi="Times New Roman"/>
          <w:b/>
          <w:sz w:val="28"/>
        </w:rPr>
        <w:t>на 2020 год</w:t>
      </w:r>
    </w:p>
    <w:tbl>
      <w:tblPr>
        <w:tblStyle w:val="ac"/>
        <w:tblW w:w="15352" w:type="dxa"/>
        <w:tblLayout w:type="fixed"/>
        <w:tblLook w:val="04A0"/>
      </w:tblPr>
      <w:tblGrid>
        <w:gridCol w:w="3652"/>
        <w:gridCol w:w="2268"/>
        <w:gridCol w:w="2268"/>
        <w:gridCol w:w="2046"/>
        <w:gridCol w:w="2559"/>
        <w:gridCol w:w="2559"/>
      </w:tblGrid>
      <w:tr w:rsidR="008A6129">
        <w:tc>
          <w:tcPr>
            <w:tcW w:w="3652" w:type="dxa"/>
            <w:vMerge w:val="restart"/>
          </w:tcPr>
          <w:p w:rsidR="008A6129" w:rsidRPr="001E0E92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2268" w:type="dxa"/>
            <w:vMerge w:val="restart"/>
          </w:tcPr>
          <w:p w:rsidR="008A6129" w:rsidRPr="001E0E92" w:rsidRDefault="00EB7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Ответственный исполнитель (структурное подразделение, орган администрации, муниципальное учреждение)</w:t>
            </w:r>
          </w:p>
        </w:tc>
        <w:tc>
          <w:tcPr>
            <w:tcW w:w="4314" w:type="dxa"/>
            <w:gridSpan w:val="2"/>
          </w:tcPr>
          <w:p w:rsidR="008A6129" w:rsidRPr="001E0E92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559" w:type="dxa"/>
            <w:vMerge w:val="restart"/>
          </w:tcPr>
          <w:p w:rsidR="008A6129" w:rsidRPr="001E0E92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559" w:type="dxa"/>
            <w:vMerge w:val="restart"/>
          </w:tcPr>
          <w:p w:rsidR="008A6129" w:rsidRPr="001E0E92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Финансирование (тыс. руб.)</w:t>
            </w:r>
          </w:p>
        </w:tc>
      </w:tr>
      <w:tr w:rsidR="008A6129">
        <w:tc>
          <w:tcPr>
            <w:tcW w:w="3652" w:type="dxa"/>
            <w:vMerge/>
          </w:tcPr>
          <w:p w:rsidR="008A6129" w:rsidRPr="001E0E92" w:rsidRDefault="008A6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A6129" w:rsidRPr="001E0E92" w:rsidRDefault="008A6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6129" w:rsidRPr="001E0E92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2046" w:type="dxa"/>
          </w:tcPr>
          <w:p w:rsidR="008A6129" w:rsidRPr="001E0E92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559" w:type="dxa"/>
            <w:vMerge/>
          </w:tcPr>
          <w:p w:rsidR="008A6129" w:rsidRPr="001E0E92" w:rsidRDefault="008A6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8A6129" w:rsidRPr="001E0E92" w:rsidRDefault="008A6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129">
        <w:tc>
          <w:tcPr>
            <w:tcW w:w="3652" w:type="dxa"/>
          </w:tcPr>
          <w:p w:rsidR="008A6129" w:rsidRPr="001E0E92" w:rsidRDefault="00066CFA" w:rsidP="001E0E92">
            <w:pPr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Основное мероприятие 1.1 Выравнивание бюджетной обеспеченности муниципальных образований района</w:t>
            </w:r>
          </w:p>
        </w:tc>
        <w:tc>
          <w:tcPr>
            <w:tcW w:w="2268" w:type="dxa"/>
          </w:tcPr>
          <w:p w:rsidR="008A6129" w:rsidRPr="001E0E92" w:rsidRDefault="00014997" w:rsidP="003646A7">
            <w:pPr>
              <w:jc w:val="center"/>
              <w:rPr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2268" w:type="dxa"/>
          </w:tcPr>
          <w:p w:rsidR="008A6129" w:rsidRPr="001E0E92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46" w:type="dxa"/>
          </w:tcPr>
          <w:p w:rsidR="008A6129" w:rsidRPr="001E0E92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9" w:type="dxa"/>
          </w:tcPr>
          <w:p w:rsidR="008A6129" w:rsidRPr="001E0E92" w:rsidRDefault="00066CFA" w:rsidP="001E0E92">
            <w:pPr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создание условий для устойчивого исполнения местных бюджетов в результате обеспечения минимально гарантированного уровня бюджетной обеспеченности поселений района</w:t>
            </w:r>
          </w:p>
        </w:tc>
        <w:tc>
          <w:tcPr>
            <w:tcW w:w="2559" w:type="dxa"/>
          </w:tcPr>
          <w:p w:rsidR="008A6129" w:rsidRPr="001E0E92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27 677,1</w:t>
            </w:r>
          </w:p>
        </w:tc>
      </w:tr>
      <w:tr w:rsidR="008A6129">
        <w:tc>
          <w:tcPr>
            <w:tcW w:w="3652" w:type="dxa"/>
          </w:tcPr>
          <w:p w:rsidR="008A6129" w:rsidRPr="001E0E92" w:rsidRDefault="00066CFA" w:rsidP="001E0E92">
            <w:pPr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Основное мероприятие 1.2 Поддержка мер по обеспечению сбалансированности бюджетов муниципальных образований района</w:t>
            </w:r>
          </w:p>
        </w:tc>
        <w:tc>
          <w:tcPr>
            <w:tcW w:w="2268" w:type="dxa"/>
          </w:tcPr>
          <w:p w:rsidR="008A6129" w:rsidRPr="001E0E92" w:rsidRDefault="00014997" w:rsidP="003646A7">
            <w:pPr>
              <w:jc w:val="center"/>
              <w:rPr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2268" w:type="dxa"/>
          </w:tcPr>
          <w:p w:rsidR="008A6129" w:rsidRPr="001E0E92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46" w:type="dxa"/>
          </w:tcPr>
          <w:p w:rsidR="008A6129" w:rsidRPr="001E0E92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9" w:type="dxa"/>
          </w:tcPr>
          <w:p w:rsidR="008A6129" w:rsidRPr="001E0E92" w:rsidRDefault="00066CFA" w:rsidP="001E0E92">
            <w:pPr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достижение баланса между доходными источниками и расходными потребностями поселений района</w:t>
            </w:r>
          </w:p>
        </w:tc>
        <w:tc>
          <w:tcPr>
            <w:tcW w:w="2559" w:type="dxa"/>
          </w:tcPr>
          <w:p w:rsidR="008A6129" w:rsidRPr="001E0E92" w:rsidRDefault="00066CFA" w:rsidP="00780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 xml:space="preserve">34 </w:t>
            </w:r>
            <w:r w:rsidR="00780BD9" w:rsidRPr="001E0E92">
              <w:rPr>
                <w:rFonts w:ascii="Times New Roman" w:hAnsi="Times New Roman"/>
                <w:sz w:val="24"/>
                <w:szCs w:val="24"/>
              </w:rPr>
              <w:t>7</w:t>
            </w:r>
            <w:r w:rsidRPr="001E0E92">
              <w:rPr>
                <w:rFonts w:ascii="Times New Roman" w:hAnsi="Times New Roman"/>
                <w:sz w:val="24"/>
                <w:szCs w:val="24"/>
              </w:rPr>
              <w:t>02,0</w:t>
            </w:r>
          </w:p>
        </w:tc>
      </w:tr>
      <w:tr w:rsidR="008A6129">
        <w:tc>
          <w:tcPr>
            <w:tcW w:w="3652" w:type="dxa"/>
          </w:tcPr>
          <w:p w:rsidR="008A6129" w:rsidRPr="001E0E92" w:rsidRDefault="00066CFA" w:rsidP="001E0E92">
            <w:pPr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1.3 </w:t>
            </w:r>
          </w:p>
          <w:p w:rsidR="008A6129" w:rsidRPr="001E0E92" w:rsidRDefault="00066CFA" w:rsidP="001E0E92">
            <w:pPr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Финансового управления как ответственного исполнителя </w:t>
            </w:r>
            <w:r w:rsidRPr="001E0E92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2268" w:type="dxa"/>
          </w:tcPr>
          <w:p w:rsidR="008A6129" w:rsidRPr="001E0E92" w:rsidRDefault="00014997" w:rsidP="003646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управление</w:t>
            </w:r>
          </w:p>
        </w:tc>
        <w:tc>
          <w:tcPr>
            <w:tcW w:w="2268" w:type="dxa"/>
          </w:tcPr>
          <w:p w:rsidR="008A6129" w:rsidRPr="001E0E92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46" w:type="dxa"/>
          </w:tcPr>
          <w:p w:rsidR="008A6129" w:rsidRPr="001E0E92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9" w:type="dxa"/>
          </w:tcPr>
          <w:p w:rsidR="008A6129" w:rsidRPr="001E0E92" w:rsidRDefault="00066CFA" w:rsidP="001E0E92">
            <w:pPr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эффективной реализации муниципальной </w:t>
            </w:r>
            <w:r w:rsidRPr="001E0E92">
              <w:rPr>
                <w:rFonts w:ascii="Times New Roman" w:hAnsi="Times New Roman"/>
                <w:sz w:val="24"/>
                <w:szCs w:val="24"/>
              </w:rPr>
              <w:lastRenderedPageBreak/>
              <w:t>программы Финансовым  управлением</w:t>
            </w:r>
          </w:p>
        </w:tc>
        <w:tc>
          <w:tcPr>
            <w:tcW w:w="2559" w:type="dxa"/>
          </w:tcPr>
          <w:p w:rsidR="008A6129" w:rsidRPr="001E0E92" w:rsidRDefault="00066CFA" w:rsidP="00780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="00780BD9" w:rsidRPr="001E0E92">
              <w:rPr>
                <w:rFonts w:ascii="Times New Roman" w:hAnsi="Times New Roman"/>
                <w:sz w:val="24"/>
                <w:szCs w:val="24"/>
              </w:rPr>
              <w:t> 121,9</w:t>
            </w:r>
          </w:p>
        </w:tc>
      </w:tr>
      <w:tr w:rsidR="008A6129">
        <w:tc>
          <w:tcPr>
            <w:tcW w:w="3652" w:type="dxa"/>
          </w:tcPr>
          <w:p w:rsidR="008A6129" w:rsidRPr="001E0E92" w:rsidRDefault="00066CFA" w:rsidP="001E0E92">
            <w:pPr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1.4 Обеспечение эффективной деятельности МУ «Централизованная бухгалтерия» в сфере бухгалтерского учета органов местного самоуправления и учреждений Череповецкого муниципального района</w:t>
            </w:r>
          </w:p>
        </w:tc>
        <w:tc>
          <w:tcPr>
            <w:tcW w:w="2268" w:type="dxa"/>
          </w:tcPr>
          <w:p w:rsidR="008A6129" w:rsidRPr="001E0E92" w:rsidRDefault="00066CFA" w:rsidP="003646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color w:val="000000"/>
                <w:sz w:val="24"/>
                <w:szCs w:val="24"/>
              </w:rPr>
              <w:t>МУ "</w:t>
            </w:r>
            <w:proofErr w:type="spellStart"/>
            <w:proofErr w:type="gramStart"/>
            <w:r w:rsidRPr="001E0E92">
              <w:rPr>
                <w:rFonts w:ascii="Times New Roman" w:hAnsi="Times New Roman"/>
                <w:color w:val="000000"/>
                <w:sz w:val="24"/>
                <w:szCs w:val="24"/>
              </w:rPr>
              <w:t>Централизован</w:t>
            </w:r>
            <w:r w:rsidR="00014997" w:rsidRPr="001E0E9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E0E92">
              <w:rPr>
                <w:rFonts w:ascii="Times New Roman" w:hAnsi="Times New Roman"/>
                <w:color w:val="000000"/>
                <w:sz w:val="24"/>
                <w:szCs w:val="24"/>
              </w:rPr>
              <w:t>ная</w:t>
            </w:r>
            <w:proofErr w:type="spellEnd"/>
            <w:proofErr w:type="gramEnd"/>
            <w:r w:rsidRPr="001E0E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бухгалтерия"</w:t>
            </w:r>
          </w:p>
        </w:tc>
        <w:tc>
          <w:tcPr>
            <w:tcW w:w="2268" w:type="dxa"/>
          </w:tcPr>
          <w:p w:rsidR="008A6129" w:rsidRPr="001E0E92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46" w:type="dxa"/>
          </w:tcPr>
          <w:p w:rsidR="008A6129" w:rsidRPr="001E0E92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9" w:type="dxa"/>
          </w:tcPr>
          <w:p w:rsidR="008A6129" w:rsidRPr="001E0E92" w:rsidRDefault="008A61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8A6129" w:rsidRPr="001E0E92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29 553,8</w:t>
            </w:r>
          </w:p>
        </w:tc>
      </w:tr>
      <w:tr w:rsidR="008A6129">
        <w:tc>
          <w:tcPr>
            <w:tcW w:w="3652" w:type="dxa"/>
          </w:tcPr>
          <w:p w:rsidR="008A6129" w:rsidRPr="001E0E92" w:rsidRDefault="00066C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0E92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8A6129" w:rsidRPr="001E0E92" w:rsidRDefault="008A612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A6129" w:rsidRPr="001E0E92" w:rsidRDefault="008A612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6" w:type="dxa"/>
          </w:tcPr>
          <w:p w:rsidR="008A6129" w:rsidRPr="001E0E92" w:rsidRDefault="008A612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8A6129" w:rsidRPr="001E0E92" w:rsidRDefault="008A612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8A6129" w:rsidRPr="001E0E92" w:rsidRDefault="00780B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0E92">
              <w:rPr>
                <w:rFonts w:ascii="Times New Roman" w:hAnsi="Times New Roman"/>
                <w:b/>
                <w:sz w:val="24"/>
                <w:szCs w:val="24"/>
              </w:rPr>
              <w:t>102 054,8</w:t>
            </w:r>
          </w:p>
        </w:tc>
      </w:tr>
    </w:tbl>
    <w:p w:rsidR="003A35BA" w:rsidRDefault="003A35BA">
      <w:pPr>
        <w:jc w:val="right"/>
        <w:rPr>
          <w:rFonts w:ascii="Times New Roman" w:hAnsi="Times New Roman"/>
          <w:sz w:val="28"/>
        </w:rPr>
      </w:pPr>
    </w:p>
    <w:p w:rsidR="003A35BA" w:rsidRDefault="003A35BA">
      <w:pPr>
        <w:jc w:val="right"/>
        <w:rPr>
          <w:rFonts w:ascii="Times New Roman" w:hAnsi="Times New Roman"/>
          <w:sz w:val="28"/>
        </w:rPr>
      </w:pPr>
    </w:p>
    <w:p w:rsidR="00810DEA" w:rsidRDefault="00810DEA">
      <w:pPr>
        <w:jc w:val="right"/>
        <w:rPr>
          <w:rFonts w:ascii="Times New Roman" w:hAnsi="Times New Roman"/>
          <w:sz w:val="28"/>
        </w:rPr>
      </w:pPr>
    </w:p>
    <w:p w:rsidR="00C90872" w:rsidRDefault="00C90872">
      <w:pPr>
        <w:jc w:val="right"/>
        <w:rPr>
          <w:rFonts w:ascii="Times New Roman" w:hAnsi="Times New Roman"/>
          <w:sz w:val="28"/>
        </w:rPr>
      </w:pPr>
    </w:p>
    <w:p w:rsidR="001E0E92" w:rsidRDefault="001E0E92">
      <w:pPr>
        <w:jc w:val="right"/>
        <w:rPr>
          <w:rFonts w:ascii="Times New Roman" w:hAnsi="Times New Roman"/>
          <w:sz w:val="28"/>
        </w:rPr>
      </w:pPr>
    </w:p>
    <w:p w:rsidR="001E0E92" w:rsidRDefault="001E0E92">
      <w:pPr>
        <w:jc w:val="right"/>
        <w:rPr>
          <w:rFonts w:ascii="Times New Roman" w:hAnsi="Times New Roman"/>
          <w:sz w:val="28"/>
        </w:rPr>
      </w:pPr>
    </w:p>
    <w:p w:rsidR="001E0E92" w:rsidRDefault="001E0E92">
      <w:pPr>
        <w:jc w:val="right"/>
        <w:rPr>
          <w:rFonts w:ascii="Times New Roman" w:hAnsi="Times New Roman"/>
          <w:sz w:val="28"/>
        </w:rPr>
      </w:pPr>
    </w:p>
    <w:p w:rsidR="001E0E92" w:rsidRDefault="001E0E92">
      <w:pPr>
        <w:jc w:val="right"/>
        <w:rPr>
          <w:rFonts w:ascii="Times New Roman" w:hAnsi="Times New Roman"/>
          <w:sz w:val="28"/>
        </w:rPr>
      </w:pPr>
    </w:p>
    <w:p w:rsidR="001E0E92" w:rsidRDefault="001E0E92">
      <w:pPr>
        <w:jc w:val="right"/>
        <w:rPr>
          <w:rFonts w:ascii="Times New Roman" w:hAnsi="Times New Roman"/>
          <w:sz w:val="28"/>
        </w:rPr>
      </w:pPr>
    </w:p>
    <w:p w:rsidR="003D3F5A" w:rsidRDefault="003D3F5A">
      <w:pPr>
        <w:jc w:val="right"/>
        <w:rPr>
          <w:rFonts w:ascii="Times New Roman" w:hAnsi="Times New Roman"/>
          <w:sz w:val="28"/>
        </w:rPr>
      </w:pPr>
    </w:p>
    <w:p w:rsidR="008A6129" w:rsidRDefault="00066CFA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6 к программе</w:t>
      </w:r>
    </w:p>
    <w:p w:rsidR="003A35BA" w:rsidRDefault="003A35BA" w:rsidP="003A35B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План реализации программы на 2021 год</w:t>
      </w:r>
    </w:p>
    <w:tbl>
      <w:tblPr>
        <w:tblStyle w:val="ac"/>
        <w:tblW w:w="15352" w:type="dxa"/>
        <w:tblLayout w:type="fixed"/>
        <w:tblLook w:val="04A0"/>
      </w:tblPr>
      <w:tblGrid>
        <w:gridCol w:w="3652"/>
        <w:gridCol w:w="2268"/>
        <w:gridCol w:w="2268"/>
        <w:gridCol w:w="2046"/>
        <w:gridCol w:w="2559"/>
        <w:gridCol w:w="2559"/>
      </w:tblGrid>
      <w:tr w:rsidR="00C90872" w:rsidRPr="001E0E92" w:rsidTr="00111208">
        <w:tc>
          <w:tcPr>
            <w:tcW w:w="3652" w:type="dxa"/>
            <w:vMerge w:val="restart"/>
          </w:tcPr>
          <w:p w:rsidR="00C90872" w:rsidRPr="001E0E92" w:rsidRDefault="00C90872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2268" w:type="dxa"/>
            <w:vMerge w:val="restart"/>
          </w:tcPr>
          <w:p w:rsidR="00C90872" w:rsidRPr="001E0E92" w:rsidRDefault="00C90872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Ответственный исполнитель (структурное подразделение, орган администрации, муниципальное учреждение)</w:t>
            </w:r>
          </w:p>
        </w:tc>
        <w:tc>
          <w:tcPr>
            <w:tcW w:w="4314" w:type="dxa"/>
            <w:gridSpan w:val="2"/>
          </w:tcPr>
          <w:p w:rsidR="00C90872" w:rsidRPr="001E0E92" w:rsidRDefault="00C90872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559" w:type="dxa"/>
            <w:vMerge w:val="restart"/>
          </w:tcPr>
          <w:p w:rsidR="00C90872" w:rsidRPr="001E0E92" w:rsidRDefault="00C90872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559" w:type="dxa"/>
            <w:vMerge w:val="restart"/>
          </w:tcPr>
          <w:p w:rsidR="00C90872" w:rsidRPr="001E0E92" w:rsidRDefault="00C90872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Финансирование (тыс. руб.)</w:t>
            </w:r>
          </w:p>
        </w:tc>
      </w:tr>
      <w:tr w:rsidR="00C90872" w:rsidRPr="001E0E92" w:rsidTr="00111208">
        <w:tc>
          <w:tcPr>
            <w:tcW w:w="3652" w:type="dxa"/>
            <w:vMerge/>
          </w:tcPr>
          <w:p w:rsidR="00C90872" w:rsidRPr="001E0E92" w:rsidRDefault="00C90872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90872" w:rsidRPr="001E0E92" w:rsidRDefault="00C90872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0872" w:rsidRPr="001E0E92" w:rsidRDefault="00C90872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2046" w:type="dxa"/>
          </w:tcPr>
          <w:p w:rsidR="00C90872" w:rsidRPr="001E0E92" w:rsidRDefault="00C90872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559" w:type="dxa"/>
            <w:vMerge/>
          </w:tcPr>
          <w:p w:rsidR="00C90872" w:rsidRPr="001E0E92" w:rsidRDefault="00C90872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C90872" w:rsidRPr="001E0E92" w:rsidRDefault="00C90872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872" w:rsidRPr="001E0E92" w:rsidTr="00111208">
        <w:tc>
          <w:tcPr>
            <w:tcW w:w="3652" w:type="dxa"/>
          </w:tcPr>
          <w:p w:rsidR="00C90872" w:rsidRPr="001E0E92" w:rsidRDefault="00C90872" w:rsidP="001E0E92">
            <w:pPr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Основное мероприятие 1.1 Выравнивание бюджетной обеспеченности муниципальных образований района</w:t>
            </w:r>
          </w:p>
        </w:tc>
        <w:tc>
          <w:tcPr>
            <w:tcW w:w="2268" w:type="dxa"/>
          </w:tcPr>
          <w:p w:rsidR="00C90872" w:rsidRPr="001E0E92" w:rsidRDefault="00C90872" w:rsidP="003646A7">
            <w:pPr>
              <w:jc w:val="center"/>
              <w:rPr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2268" w:type="dxa"/>
          </w:tcPr>
          <w:p w:rsidR="00C90872" w:rsidRPr="001E0E92" w:rsidRDefault="00C90872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46" w:type="dxa"/>
          </w:tcPr>
          <w:p w:rsidR="00C90872" w:rsidRPr="001E0E92" w:rsidRDefault="00C90872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9" w:type="dxa"/>
          </w:tcPr>
          <w:p w:rsidR="00C90872" w:rsidRPr="001E0E92" w:rsidRDefault="00C90872" w:rsidP="001E0E92">
            <w:pPr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создание условий для устойчивого исполнения местных бюджетов в результате обеспечения минимально гарантированного уровня бюджетной обеспеченности поселений района</w:t>
            </w:r>
          </w:p>
        </w:tc>
        <w:tc>
          <w:tcPr>
            <w:tcW w:w="2559" w:type="dxa"/>
          </w:tcPr>
          <w:p w:rsidR="00C90872" w:rsidRPr="001E0E92" w:rsidRDefault="009F732D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29 971,7</w:t>
            </w:r>
          </w:p>
        </w:tc>
      </w:tr>
      <w:tr w:rsidR="00C90872" w:rsidRPr="001E0E92" w:rsidTr="00111208">
        <w:tc>
          <w:tcPr>
            <w:tcW w:w="3652" w:type="dxa"/>
          </w:tcPr>
          <w:p w:rsidR="00C90872" w:rsidRPr="001E0E92" w:rsidRDefault="00C90872" w:rsidP="001E0E92">
            <w:pPr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Основное мероприятие 1.2 Поддержка мер по обеспечению сбалансированности бюджетов муниципальных образований района</w:t>
            </w:r>
          </w:p>
        </w:tc>
        <w:tc>
          <w:tcPr>
            <w:tcW w:w="2268" w:type="dxa"/>
          </w:tcPr>
          <w:p w:rsidR="00C90872" w:rsidRPr="001E0E92" w:rsidRDefault="00C90872" w:rsidP="003646A7">
            <w:pPr>
              <w:jc w:val="center"/>
              <w:rPr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2268" w:type="dxa"/>
          </w:tcPr>
          <w:p w:rsidR="00C90872" w:rsidRPr="001E0E92" w:rsidRDefault="00C90872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46" w:type="dxa"/>
          </w:tcPr>
          <w:p w:rsidR="00C90872" w:rsidRPr="001E0E92" w:rsidRDefault="00C90872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9" w:type="dxa"/>
          </w:tcPr>
          <w:p w:rsidR="00C90872" w:rsidRPr="001E0E92" w:rsidRDefault="00C90872" w:rsidP="001E0E92">
            <w:pPr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достижение баланса между доходными источниками и расходными потребностями поселений района</w:t>
            </w:r>
          </w:p>
        </w:tc>
        <w:tc>
          <w:tcPr>
            <w:tcW w:w="2559" w:type="dxa"/>
          </w:tcPr>
          <w:p w:rsidR="00C90872" w:rsidRPr="001E0E92" w:rsidRDefault="000D0BCA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38 208,0</w:t>
            </w:r>
          </w:p>
        </w:tc>
      </w:tr>
      <w:tr w:rsidR="00C90872" w:rsidRPr="001E0E92" w:rsidTr="00111208">
        <w:tc>
          <w:tcPr>
            <w:tcW w:w="3652" w:type="dxa"/>
          </w:tcPr>
          <w:p w:rsidR="00C90872" w:rsidRPr="001E0E92" w:rsidRDefault="00C90872" w:rsidP="001112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1.3 </w:t>
            </w:r>
          </w:p>
          <w:p w:rsidR="00C90872" w:rsidRPr="001E0E92" w:rsidRDefault="00C90872" w:rsidP="001E0E92">
            <w:pPr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Финансового управления как ответственного исполнителя </w:t>
            </w:r>
            <w:r w:rsidRPr="001E0E92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2268" w:type="dxa"/>
          </w:tcPr>
          <w:p w:rsidR="00C90872" w:rsidRPr="001E0E92" w:rsidRDefault="00C90872" w:rsidP="003646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управление</w:t>
            </w:r>
          </w:p>
        </w:tc>
        <w:tc>
          <w:tcPr>
            <w:tcW w:w="2268" w:type="dxa"/>
          </w:tcPr>
          <w:p w:rsidR="00C90872" w:rsidRPr="001E0E92" w:rsidRDefault="00C90872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46" w:type="dxa"/>
          </w:tcPr>
          <w:p w:rsidR="00C90872" w:rsidRPr="001E0E92" w:rsidRDefault="00C90872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9" w:type="dxa"/>
          </w:tcPr>
          <w:p w:rsidR="00C90872" w:rsidRPr="001E0E92" w:rsidRDefault="00C90872" w:rsidP="001112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эффективной реализации муниципальной </w:t>
            </w:r>
            <w:r w:rsidRPr="001E0E92">
              <w:rPr>
                <w:rFonts w:ascii="Times New Roman" w:hAnsi="Times New Roman"/>
                <w:sz w:val="24"/>
                <w:szCs w:val="24"/>
              </w:rPr>
              <w:lastRenderedPageBreak/>
              <w:t>программы Финансовым  управлением</w:t>
            </w:r>
          </w:p>
        </w:tc>
        <w:tc>
          <w:tcPr>
            <w:tcW w:w="2559" w:type="dxa"/>
          </w:tcPr>
          <w:p w:rsidR="00C90872" w:rsidRPr="001E0E92" w:rsidRDefault="000D0BCA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lastRenderedPageBreak/>
              <w:t>10 816,3</w:t>
            </w:r>
          </w:p>
        </w:tc>
      </w:tr>
      <w:tr w:rsidR="00C90872" w:rsidRPr="001E0E92" w:rsidTr="00111208">
        <w:tc>
          <w:tcPr>
            <w:tcW w:w="3652" w:type="dxa"/>
          </w:tcPr>
          <w:p w:rsidR="00C90872" w:rsidRPr="001E0E92" w:rsidRDefault="00C90872" w:rsidP="001E0E92">
            <w:pPr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1.4 Обеспечение эффективной деятельности МУ «Централизованная бухгалтерия» в сфере бухгалтерского учета органов местного самоуправления и учреждений Череповецкого муниципального района</w:t>
            </w:r>
          </w:p>
        </w:tc>
        <w:tc>
          <w:tcPr>
            <w:tcW w:w="2268" w:type="dxa"/>
          </w:tcPr>
          <w:p w:rsidR="00C90872" w:rsidRPr="001E0E92" w:rsidRDefault="00C90872" w:rsidP="003646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color w:val="000000"/>
                <w:sz w:val="24"/>
                <w:szCs w:val="24"/>
              </w:rPr>
              <w:t>МУ "</w:t>
            </w:r>
            <w:proofErr w:type="spellStart"/>
            <w:proofErr w:type="gramStart"/>
            <w:r w:rsidRPr="001E0E92">
              <w:rPr>
                <w:rFonts w:ascii="Times New Roman" w:hAnsi="Times New Roman"/>
                <w:color w:val="000000"/>
                <w:sz w:val="24"/>
                <w:szCs w:val="24"/>
              </w:rPr>
              <w:t>Централизован-ная</w:t>
            </w:r>
            <w:proofErr w:type="spellEnd"/>
            <w:proofErr w:type="gramEnd"/>
            <w:r w:rsidRPr="001E0E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бухгалтерия"</w:t>
            </w:r>
          </w:p>
        </w:tc>
        <w:tc>
          <w:tcPr>
            <w:tcW w:w="2268" w:type="dxa"/>
          </w:tcPr>
          <w:p w:rsidR="00C90872" w:rsidRPr="001E0E92" w:rsidRDefault="00C90872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46" w:type="dxa"/>
          </w:tcPr>
          <w:p w:rsidR="00C90872" w:rsidRPr="001E0E92" w:rsidRDefault="00C90872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9" w:type="dxa"/>
          </w:tcPr>
          <w:p w:rsidR="00C90872" w:rsidRPr="001E0E92" w:rsidRDefault="00C90872" w:rsidP="001112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C90872" w:rsidRPr="001E0E92" w:rsidRDefault="000D0BCA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30 137,9</w:t>
            </w:r>
          </w:p>
        </w:tc>
      </w:tr>
      <w:tr w:rsidR="00C90872" w:rsidRPr="001E0E92" w:rsidTr="00111208">
        <w:tc>
          <w:tcPr>
            <w:tcW w:w="3652" w:type="dxa"/>
          </w:tcPr>
          <w:p w:rsidR="00C90872" w:rsidRPr="001E0E92" w:rsidRDefault="00C90872" w:rsidP="0011120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0E92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C90872" w:rsidRPr="001E0E92" w:rsidRDefault="00C90872" w:rsidP="0011120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90872" w:rsidRPr="001E0E92" w:rsidRDefault="00C90872" w:rsidP="0011120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6" w:type="dxa"/>
          </w:tcPr>
          <w:p w:rsidR="00C90872" w:rsidRPr="001E0E92" w:rsidRDefault="00C90872" w:rsidP="0011120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C90872" w:rsidRPr="001E0E92" w:rsidRDefault="00C90872" w:rsidP="0011120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C90872" w:rsidRPr="001E0E92" w:rsidRDefault="000D0BCA" w:rsidP="00910E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0E92">
              <w:rPr>
                <w:rFonts w:ascii="Times New Roman" w:hAnsi="Times New Roman"/>
                <w:b/>
                <w:sz w:val="24"/>
                <w:szCs w:val="24"/>
              </w:rPr>
              <w:t>109 133,9</w:t>
            </w:r>
          </w:p>
        </w:tc>
      </w:tr>
    </w:tbl>
    <w:p w:rsidR="00784107" w:rsidRPr="001E0E92" w:rsidRDefault="00784107" w:rsidP="00784107">
      <w:pPr>
        <w:jc w:val="center"/>
        <w:rPr>
          <w:rFonts w:ascii="Times New Roman" w:hAnsi="Times New Roman"/>
          <w:b/>
          <w:sz w:val="28"/>
          <w:szCs w:val="28"/>
        </w:rPr>
      </w:pPr>
      <w:r w:rsidRPr="001E0E92">
        <w:rPr>
          <w:rFonts w:ascii="Times New Roman" w:hAnsi="Times New Roman"/>
          <w:b/>
          <w:sz w:val="28"/>
          <w:szCs w:val="28"/>
        </w:rPr>
        <w:t>План реализации программы на 2022 год</w:t>
      </w:r>
    </w:p>
    <w:tbl>
      <w:tblPr>
        <w:tblStyle w:val="ac"/>
        <w:tblW w:w="15352" w:type="dxa"/>
        <w:tblLayout w:type="fixed"/>
        <w:tblLook w:val="04A0"/>
      </w:tblPr>
      <w:tblGrid>
        <w:gridCol w:w="3652"/>
        <w:gridCol w:w="2268"/>
        <w:gridCol w:w="2268"/>
        <w:gridCol w:w="2046"/>
        <w:gridCol w:w="2559"/>
        <w:gridCol w:w="2559"/>
      </w:tblGrid>
      <w:tr w:rsidR="00784107" w:rsidRPr="001E0E92" w:rsidTr="00111208">
        <w:tc>
          <w:tcPr>
            <w:tcW w:w="3652" w:type="dxa"/>
            <w:vMerge w:val="restart"/>
          </w:tcPr>
          <w:p w:rsidR="00784107" w:rsidRPr="001E0E92" w:rsidRDefault="00784107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2268" w:type="dxa"/>
            <w:vMerge w:val="restart"/>
          </w:tcPr>
          <w:p w:rsidR="00784107" w:rsidRPr="001E0E92" w:rsidRDefault="00784107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Ответственный исполнитель (структурное подразделение, орган администрации, муниципальное учреждение)</w:t>
            </w:r>
          </w:p>
        </w:tc>
        <w:tc>
          <w:tcPr>
            <w:tcW w:w="4314" w:type="dxa"/>
            <w:gridSpan w:val="2"/>
          </w:tcPr>
          <w:p w:rsidR="00784107" w:rsidRPr="001E0E92" w:rsidRDefault="00784107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559" w:type="dxa"/>
            <w:vMerge w:val="restart"/>
          </w:tcPr>
          <w:p w:rsidR="00784107" w:rsidRPr="001E0E92" w:rsidRDefault="00784107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559" w:type="dxa"/>
            <w:vMerge w:val="restart"/>
          </w:tcPr>
          <w:p w:rsidR="00784107" w:rsidRPr="001E0E92" w:rsidRDefault="00784107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Финансирование (тыс. руб.)</w:t>
            </w:r>
          </w:p>
        </w:tc>
      </w:tr>
      <w:tr w:rsidR="00784107" w:rsidRPr="001E0E92" w:rsidTr="00111208">
        <w:tc>
          <w:tcPr>
            <w:tcW w:w="3652" w:type="dxa"/>
            <w:vMerge/>
          </w:tcPr>
          <w:p w:rsidR="00784107" w:rsidRPr="001E0E92" w:rsidRDefault="00784107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84107" w:rsidRPr="001E0E92" w:rsidRDefault="00784107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84107" w:rsidRPr="001E0E92" w:rsidRDefault="00784107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2046" w:type="dxa"/>
          </w:tcPr>
          <w:p w:rsidR="00784107" w:rsidRPr="001E0E92" w:rsidRDefault="00784107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559" w:type="dxa"/>
            <w:vMerge/>
          </w:tcPr>
          <w:p w:rsidR="00784107" w:rsidRPr="001E0E92" w:rsidRDefault="00784107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784107" w:rsidRPr="001E0E92" w:rsidRDefault="00784107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4107" w:rsidRPr="001E0E92" w:rsidTr="00111208">
        <w:tc>
          <w:tcPr>
            <w:tcW w:w="3652" w:type="dxa"/>
          </w:tcPr>
          <w:p w:rsidR="00784107" w:rsidRPr="001E0E92" w:rsidRDefault="00784107" w:rsidP="001E0E92">
            <w:pPr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Основное мероприятие 1.1 Выравнивание бюджетной обеспеченности муниципальных образований района</w:t>
            </w:r>
          </w:p>
        </w:tc>
        <w:tc>
          <w:tcPr>
            <w:tcW w:w="2268" w:type="dxa"/>
          </w:tcPr>
          <w:p w:rsidR="00784107" w:rsidRPr="001E0E92" w:rsidRDefault="00784107" w:rsidP="003646A7">
            <w:pPr>
              <w:jc w:val="center"/>
              <w:rPr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2268" w:type="dxa"/>
          </w:tcPr>
          <w:p w:rsidR="00784107" w:rsidRPr="001E0E92" w:rsidRDefault="00784107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46" w:type="dxa"/>
          </w:tcPr>
          <w:p w:rsidR="00784107" w:rsidRPr="001E0E92" w:rsidRDefault="00784107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9" w:type="dxa"/>
          </w:tcPr>
          <w:p w:rsidR="00784107" w:rsidRPr="001E0E92" w:rsidRDefault="00784107" w:rsidP="001E0E92">
            <w:pPr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устойчивого исполнения местных бюджетов в результате обеспечения минимально гарантированного уровня бюджетной обеспеченности </w:t>
            </w:r>
            <w:r w:rsidRPr="001E0E92">
              <w:rPr>
                <w:rFonts w:ascii="Times New Roman" w:hAnsi="Times New Roman"/>
                <w:sz w:val="24"/>
                <w:szCs w:val="24"/>
              </w:rPr>
              <w:lastRenderedPageBreak/>
              <w:t>поселений района</w:t>
            </w:r>
          </w:p>
        </w:tc>
        <w:tc>
          <w:tcPr>
            <w:tcW w:w="2559" w:type="dxa"/>
          </w:tcPr>
          <w:p w:rsidR="00784107" w:rsidRPr="001E0E92" w:rsidRDefault="00595A5F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lastRenderedPageBreak/>
              <w:t>27 026,2</w:t>
            </w:r>
          </w:p>
        </w:tc>
      </w:tr>
      <w:tr w:rsidR="00784107" w:rsidRPr="001E0E92" w:rsidTr="00111208">
        <w:tc>
          <w:tcPr>
            <w:tcW w:w="3652" w:type="dxa"/>
          </w:tcPr>
          <w:p w:rsidR="00784107" w:rsidRPr="001E0E92" w:rsidRDefault="00784107" w:rsidP="001E0E92">
            <w:pPr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1.2 Поддержка мер по обеспечению сбалансированности бюджетов муниципальных образований района</w:t>
            </w:r>
          </w:p>
        </w:tc>
        <w:tc>
          <w:tcPr>
            <w:tcW w:w="2268" w:type="dxa"/>
          </w:tcPr>
          <w:p w:rsidR="00784107" w:rsidRPr="001E0E92" w:rsidRDefault="00784107" w:rsidP="003646A7">
            <w:pPr>
              <w:jc w:val="center"/>
              <w:rPr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2268" w:type="dxa"/>
          </w:tcPr>
          <w:p w:rsidR="00784107" w:rsidRPr="001E0E92" w:rsidRDefault="00784107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46" w:type="dxa"/>
          </w:tcPr>
          <w:p w:rsidR="00784107" w:rsidRPr="001E0E92" w:rsidRDefault="00784107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9" w:type="dxa"/>
          </w:tcPr>
          <w:p w:rsidR="00784107" w:rsidRPr="001E0E92" w:rsidRDefault="00784107" w:rsidP="001E0E92">
            <w:pPr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достижение баланса между доходными источниками и расходными потребностями поселений района</w:t>
            </w:r>
          </w:p>
        </w:tc>
        <w:tc>
          <w:tcPr>
            <w:tcW w:w="2559" w:type="dxa"/>
          </w:tcPr>
          <w:p w:rsidR="00784107" w:rsidRPr="001E0E92" w:rsidRDefault="003D3F5A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63 251,9</w:t>
            </w:r>
          </w:p>
        </w:tc>
      </w:tr>
      <w:tr w:rsidR="00784107" w:rsidRPr="001E0E92" w:rsidTr="00111208">
        <w:tc>
          <w:tcPr>
            <w:tcW w:w="3652" w:type="dxa"/>
          </w:tcPr>
          <w:p w:rsidR="00784107" w:rsidRPr="001E0E92" w:rsidRDefault="00784107" w:rsidP="001E0E92">
            <w:pPr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1.3 </w:t>
            </w:r>
          </w:p>
          <w:p w:rsidR="00784107" w:rsidRPr="001E0E92" w:rsidRDefault="00784107" w:rsidP="001E0E92">
            <w:pPr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Финансового управления как ответственного исполнителя муниципальной программы</w:t>
            </w:r>
          </w:p>
        </w:tc>
        <w:tc>
          <w:tcPr>
            <w:tcW w:w="2268" w:type="dxa"/>
          </w:tcPr>
          <w:p w:rsidR="00784107" w:rsidRPr="001E0E92" w:rsidRDefault="00784107" w:rsidP="003646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2268" w:type="dxa"/>
          </w:tcPr>
          <w:p w:rsidR="00784107" w:rsidRPr="001E0E92" w:rsidRDefault="00784107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46" w:type="dxa"/>
          </w:tcPr>
          <w:p w:rsidR="00784107" w:rsidRPr="001E0E92" w:rsidRDefault="00784107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9" w:type="dxa"/>
          </w:tcPr>
          <w:p w:rsidR="00784107" w:rsidRPr="001E0E92" w:rsidRDefault="00784107" w:rsidP="001112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создание условий для эффективной реализации муниципальной программы Финансовым  управлением</w:t>
            </w:r>
          </w:p>
        </w:tc>
        <w:tc>
          <w:tcPr>
            <w:tcW w:w="2559" w:type="dxa"/>
          </w:tcPr>
          <w:p w:rsidR="00784107" w:rsidRPr="001E0E92" w:rsidRDefault="00CA43D6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11 309,2</w:t>
            </w:r>
          </w:p>
        </w:tc>
      </w:tr>
      <w:tr w:rsidR="00784107" w:rsidRPr="001E0E92" w:rsidTr="00111208">
        <w:tc>
          <w:tcPr>
            <w:tcW w:w="3652" w:type="dxa"/>
          </w:tcPr>
          <w:p w:rsidR="00784107" w:rsidRPr="001E0E92" w:rsidRDefault="00784107" w:rsidP="001E0E92">
            <w:pPr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1.4 Обеспечение эффективной деятельности МУ «Централизованная бухгалтерия» в сфере бухгалтерского учета органов местного самоуправления и учреждений Череповецкого муниципального района</w:t>
            </w:r>
          </w:p>
        </w:tc>
        <w:tc>
          <w:tcPr>
            <w:tcW w:w="2268" w:type="dxa"/>
          </w:tcPr>
          <w:p w:rsidR="00784107" w:rsidRPr="001E0E92" w:rsidRDefault="00784107" w:rsidP="003646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color w:val="000000"/>
                <w:sz w:val="24"/>
                <w:szCs w:val="24"/>
              </w:rPr>
              <w:t>МУ "</w:t>
            </w:r>
            <w:proofErr w:type="spellStart"/>
            <w:proofErr w:type="gramStart"/>
            <w:r w:rsidRPr="001E0E92">
              <w:rPr>
                <w:rFonts w:ascii="Times New Roman" w:hAnsi="Times New Roman"/>
                <w:color w:val="000000"/>
                <w:sz w:val="24"/>
                <w:szCs w:val="24"/>
              </w:rPr>
              <w:t>Централизован-ная</w:t>
            </w:r>
            <w:proofErr w:type="spellEnd"/>
            <w:proofErr w:type="gramEnd"/>
            <w:r w:rsidRPr="001E0E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бухгалтерия"</w:t>
            </w:r>
          </w:p>
        </w:tc>
        <w:tc>
          <w:tcPr>
            <w:tcW w:w="2268" w:type="dxa"/>
          </w:tcPr>
          <w:p w:rsidR="00784107" w:rsidRPr="001E0E92" w:rsidRDefault="00784107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46" w:type="dxa"/>
          </w:tcPr>
          <w:p w:rsidR="00784107" w:rsidRPr="001E0E92" w:rsidRDefault="00784107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9" w:type="dxa"/>
          </w:tcPr>
          <w:p w:rsidR="00784107" w:rsidRPr="001E0E92" w:rsidRDefault="00784107" w:rsidP="001112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784107" w:rsidRPr="001E0E92" w:rsidRDefault="00CA43D6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31 226,5</w:t>
            </w:r>
          </w:p>
        </w:tc>
      </w:tr>
      <w:tr w:rsidR="00784107" w:rsidRPr="001E0E92" w:rsidTr="00111208">
        <w:tc>
          <w:tcPr>
            <w:tcW w:w="3652" w:type="dxa"/>
          </w:tcPr>
          <w:p w:rsidR="00784107" w:rsidRPr="001E0E92" w:rsidRDefault="00784107" w:rsidP="0011120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0E92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784107" w:rsidRPr="001E0E92" w:rsidRDefault="00784107" w:rsidP="0011120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84107" w:rsidRPr="001E0E92" w:rsidRDefault="00784107" w:rsidP="0011120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6" w:type="dxa"/>
          </w:tcPr>
          <w:p w:rsidR="00784107" w:rsidRPr="001E0E92" w:rsidRDefault="00784107" w:rsidP="0011120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784107" w:rsidRPr="001E0E92" w:rsidRDefault="00784107" w:rsidP="0011120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784107" w:rsidRPr="001E0E92" w:rsidRDefault="00CA43D6" w:rsidP="001112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0E92">
              <w:rPr>
                <w:rFonts w:ascii="Times New Roman" w:hAnsi="Times New Roman"/>
                <w:b/>
                <w:sz w:val="24"/>
                <w:szCs w:val="24"/>
              </w:rPr>
              <w:t>132 813,8</w:t>
            </w:r>
          </w:p>
        </w:tc>
      </w:tr>
    </w:tbl>
    <w:p w:rsidR="001E0E92" w:rsidRDefault="001E0E92" w:rsidP="006E6658">
      <w:pPr>
        <w:jc w:val="center"/>
        <w:rPr>
          <w:rFonts w:ascii="Times New Roman" w:hAnsi="Times New Roman"/>
          <w:b/>
          <w:sz w:val="24"/>
          <w:szCs w:val="24"/>
        </w:rPr>
      </w:pPr>
    </w:p>
    <w:p w:rsidR="001E0E92" w:rsidRDefault="001E0E92" w:rsidP="006E6658">
      <w:pPr>
        <w:jc w:val="center"/>
        <w:rPr>
          <w:rFonts w:ascii="Times New Roman" w:hAnsi="Times New Roman"/>
          <w:b/>
          <w:sz w:val="24"/>
          <w:szCs w:val="24"/>
        </w:rPr>
      </w:pPr>
    </w:p>
    <w:p w:rsidR="001E0E92" w:rsidRDefault="001E0E92" w:rsidP="006E6658">
      <w:pPr>
        <w:jc w:val="center"/>
        <w:rPr>
          <w:rFonts w:ascii="Times New Roman" w:hAnsi="Times New Roman"/>
          <w:b/>
          <w:sz w:val="24"/>
          <w:szCs w:val="24"/>
        </w:rPr>
      </w:pPr>
    </w:p>
    <w:p w:rsidR="001E0E92" w:rsidRDefault="001E0E92" w:rsidP="006E6658">
      <w:pPr>
        <w:jc w:val="center"/>
        <w:rPr>
          <w:rFonts w:ascii="Times New Roman" w:hAnsi="Times New Roman"/>
          <w:b/>
          <w:sz w:val="24"/>
          <w:szCs w:val="24"/>
        </w:rPr>
      </w:pPr>
    </w:p>
    <w:p w:rsidR="001E0E92" w:rsidRDefault="001E0E92" w:rsidP="006E6658">
      <w:pPr>
        <w:jc w:val="center"/>
        <w:rPr>
          <w:rFonts w:ascii="Times New Roman" w:hAnsi="Times New Roman"/>
          <w:b/>
          <w:sz w:val="24"/>
          <w:szCs w:val="24"/>
        </w:rPr>
      </w:pPr>
    </w:p>
    <w:p w:rsidR="008A6129" w:rsidRPr="001E0E92" w:rsidRDefault="006E6658" w:rsidP="006E6658">
      <w:pPr>
        <w:jc w:val="center"/>
        <w:rPr>
          <w:sz w:val="28"/>
          <w:szCs w:val="28"/>
        </w:rPr>
      </w:pPr>
      <w:r w:rsidRPr="001E0E92">
        <w:rPr>
          <w:rFonts w:ascii="Times New Roman" w:hAnsi="Times New Roman"/>
          <w:b/>
          <w:sz w:val="28"/>
          <w:szCs w:val="28"/>
        </w:rPr>
        <w:lastRenderedPageBreak/>
        <w:t>План реализации программы на 2023 год</w:t>
      </w:r>
    </w:p>
    <w:tbl>
      <w:tblPr>
        <w:tblStyle w:val="ac"/>
        <w:tblW w:w="15352" w:type="dxa"/>
        <w:tblLayout w:type="fixed"/>
        <w:tblLook w:val="04A0"/>
      </w:tblPr>
      <w:tblGrid>
        <w:gridCol w:w="3652"/>
        <w:gridCol w:w="2268"/>
        <w:gridCol w:w="2268"/>
        <w:gridCol w:w="2046"/>
        <w:gridCol w:w="2559"/>
        <w:gridCol w:w="2559"/>
      </w:tblGrid>
      <w:tr w:rsidR="006E6658" w:rsidRPr="001E0E92" w:rsidTr="003A32B9">
        <w:tc>
          <w:tcPr>
            <w:tcW w:w="3652" w:type="dxa"/>
            <w:vMerge w:val="restart"/>
          </w:tcPr>
          <w:p w:rsidR="006E6658" w:rsidRPr="001E0E92" w:rsidRDefault="006E6658" w:rsidP="003A3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2268" w:type="dxa"/>
            <w:vMerge w:val="restart"/>
          </w:tcPr>
          <w:p w:rsidR="006E6658" w:rsidRPr="001E0E92" w:rsidRDefault="006E6658" w:rsidP="003A3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Ответственный исполнитель (структурное подразделение, орган администрации, муниципальное учреждение)</w:t>
            </w:r>
          </w:p>
        </w:tc>
        <w:tc>
          <w:tcPr>
            <w:tcW w:w="4314" w:type="dxa"/>
            <w:gridSpan w:val="2"/>
          </w:tcPr>
          <w:p w:rsidR="006E6658" w:rsidRPr="001E0E92" w:rsidRDefault="006E6658" w:rsidP="003A3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559" w:type="dxa"/>
            <w:vMerge w:val="restart"/>
          </w:tcPr>
          <w:p w:rsidR="006E6658" w:rsidRPr="001E0E92" w:rsidRDefault="006E6658" w:rsidP="003A3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559" w:type="dxa"/>
            <w:vMerge w:val="restart"/>
          </w:tcPr>
          <w:p w:rsidR="006E6658" w:rsidRPr="001E0E92" w:rsidRDefault="006E6658" w:rsidP="003A3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Финансирование (тыс. руб.)</w:t>
            </w:r>
          </w:p>
        </w:tc>
      </w:tr>
      <w:tr w:rsidR="006E6658" w:rsidRPr="001E0E92" w:rsidTr="003A32B9">
        <w:tc>
          <w:tcPr>
            <w:tcW w:w="3652" w:type="dxa"/>
            <w:vMerge/>
          </w:tcPr>
          <w:p w:rsidR="006E6658" w:rsidRPr="001E0E92" w:rsidRDefault="006E6658" w:rsidP="003A3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E6658" w:rsidRPr="001E0E92" w:rsidRDefault="006E6658" w:rsidP="003A3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6658" w:rsidRPr="001E0E92" w:rsidRDefault="006E6658" w:rsidP="003A3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2046" w:type="dxa"/>
          </w:tcPr>
          <w:p w:rsidR="006E6658" w:rsidRPr="001E0E92" w:rsidRDefault="006E6658" w:rsidP="003A3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559" w:type="dxa"/>
            <w:vMerge/>
          </w:tcPr>
          <w:p w:rsidR="006E6658" w:rsidRPr="001E0E92" w:rsidRDefault="006E6658" w:rsidP="003A3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6E6658" w:rsidRPr="001E0E92" w:rsidRDefault="006E6658" w:rsidP="003A3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D2D" w:rsidRPr="001E0E92" w:rsidTr="003A32B9">
        <w:tc>
          <w:tcPr>
            <w:tcW w:w="3652" w:type="dxa"/>
          </w:tcPr>
          <w:p w:rsidR="00752D2D" w:rsidRPr="001E0E92" w:rsidRDefault="00752D2D" w:rsidP="001E0E92">
            <w:pPr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Основное мероприятие 1.1 Выравнивание бюджетной обеспеченности муниципальных образований района</w:t>
            </w:r>
          </w:p>
        </w:tc>
        <w:tc>
          <w:tcPr>
            <w:tcW w:w="2268" w:type="dxa"/>
          </w:tcPr>
          <w:p w:rsidR="00752D2D" w:rsidRPr="001E0E92" w:rsidRDefault="00752D2D" w:rsidP="001E0E92">
            <w:pPr>
              <w:jc w:val="center"/>
              <w:rPr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2268" w:type="dxa"/>
          </w:tcPr>
          <w:p w:rsidR="00752D2D" w:rsidRPr="001E0E92" w:rsidRDefault="00752D2D" w:rsidP="00752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46" w:type="dxa"/>
          </w:tcPr>
          <w:p w:rsidR="00752D2D" w:rsidRPr="001E0E92" w:rsidRDefault="00752D2D" w:rsidP="00752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9" w:type="dxa"/>
          </w:tcPr>
          <w:p w:rsidR="00752D2D" w:rsidRPr="001E0E92" w:rsidRDefault="00752D2D" w:rsidP="001E0E92">
            <w:pPr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создание условий для устойчивого исполнения местных бюджетов в результате обеспечения минимально гарантированного уровня бюджетной обеспеченности поселений района</w:t>
            </w:r>
          </w:p>
        </w:tc>
        <w:tc>
          <w:tcPr>
            <w:tcW w:w="2559" w:type="dxa"/>
          </w:tcPr>
          <w:p w:rsidR="00752D2D" w:rsidRPr="001E0E92" w:rsidRDefault="00752D2D" w:rsidP="00752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36 141,4</w:t>
            </w:r>
          </w:p>
        </w:tc>
      </w:tr>
      <w:tr w:rsidR="00752D2D" w:rsidRPr="001E0E92" w:rsidTr="003A32B9">
        <w:tc>
          <w:tcPr>
            <w:tcW w:w="3652" w:type="dxa"/>
          </w:tcPr>
          <w:p w:rsidR="00752D2D" w:rsidRPr="001E0E92" w:rsidRDefault="00752D2D" w:rsidP="001E0E92">
            <w:pPr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Основное мероприятие 1.2 Поддержка мер по обеспечению сбалансированности бюджетов муниципальных образований района</w:t>
            </w:r>
          </w:p>
        </w:tc>
        <w:tc>
          <w:tcPr>
            <w:tcW w:w="2268" w:type="dxa"/>
          </w:tcPr>
          <w:p w:rsidR="00752D2D" w:rsidRPr="001E0E92" w:rsidRDefault="00752D2D" w:rsidP="001E0E92">
            <w:pPr>
              <w:jc w:val="center"/>
              <w:rPr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2268" w:type="dxa"/>
          </w:tcPr>
          <w:p w:rsidR="00752D2D" w:rsidRPr="001E0E92" w:rsidRDefault="00752D2D" w:rsidP="00752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46" w:type="dxa"/>
          </w:tcPr>
          <w:p w:rsidR="00752D2D" w:rsidRPr="001E0E92" w:rsidRDefault="00752D2D" w:rsidP="00752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9" w:type="dxa"/>
          </w:tcPr>
          <w:p w:rsidR="00752D2D" w:rsidRPr="001E0E92" w:rsidRDefault="00752D2D" w:rsidP="001E0E92">
            <w:pPr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достижение баланса между доходными источниками и расходными потребностями поселений района</w:t>
            </w:r>
          </w:p>
        </w:tc>
        <w:tc>
          <w:tcPr>
            <w:tcW w:w="2559" w:type="dxa"/>
          </w:tcPr>
          <w:p w:rsidR="00752D2D" w:rsidRPr="001E0E92" w:rsidRDefault="00752D2D" w:rsidP="00752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65 587,7</w:t>
            </w:r>
          </w:p>
        </w:tc>
      </w:tr>
      <w:tr w:rsidR="00752D2D" w:rsidRPr="001E0E92" w:rsidTr="003A32B9">
        <w:tc>
          <w:tcPr>
            <w:tcW w:w="3652" w:type="dxa"/>
          </w:tcPr>
          <w:p w:rsidR="00752D2D" w:rsidRPr="001E0E92" w:rsidRDefault="00752D2D" w:rsidP="00752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1.3 </w:t>
            </w:r>
          </w:p>
          <w:p w:rsidR="00752D2D" w:rsidRPr="001E0E92" w:rsidRDefault="00752D2D" w:rsidP="00752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Финансового управления как ответственного исполнителя муниципальной программы</w:t>
            </w:r>
          </w:p>
        </w:tc>
        <w:tc>
          <w:tcPr>
            <w:tcW w:w="2268" w:type="dxa"/>
          </w:tcPr>
          <w:p w:rsidR="00752D2D" w:rsidRPr="001E0E92" w:rsidRDefault="00752D2D" w:rsidP="001E0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2268" w:type="dxa"/>
          </w:tcPr>
          <w:p w:rsidR="00752D2D" w:rsidRPr="001E0E92" w:rsidRDefault="00752D2D" w:rsidP="00752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46" w:type="dxa"/>
          </w:tcPr>
          <w:p w:rsidR="00752D2D" w:rsidRPr="001E0E92" w:rsidRDefault="00752D2D" w:rsidP="00752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9" w:type="dxa"/>
          </w:tcPr>
          <w:p w:rsidR="00752D2D" w:rsidRPr="001E0E92" w:rsidRDefault="00752D2D" w:rsidP="00752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эффективной реализации муниципальной программы Финансовым  </w:t>
            </w:r>
            <w:r w:rsidRPr="001E0E92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управлением</w:t>
            </w:r>
          </w:p>
        </w:tc>
        <w:tc>
          <w:tcPr>
            <w:tcW w:w="2559" w:type="dxa"/>
          </w:tcPr>
          <w:p w:rsidR="00752D2D" w:rsidRPr="001E0E92" w:rsidRDefault="00752D2D" w:rsidP="00752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lastRenderedPageBreak/>
              <w:t>12 966,6</w:t>
            </w:r>
          </w:p>
        </w:tc>
      </w:tr>
      <w:tr w:rsidR="00752D2D" w:rsidRPr="001E0E92" w:rsidTr="003A32B9">
        <w:tc>
          <w:tcPr>
            <w:tcW w:w="3652" w:type="dxa"/>
          </w:tcPr>
          <w:p w:rsidR="00752D2D" w:rsidRPr="001E0E92" w:rsidRDefault="00752D2D" w:rsidP="001E0E92">
            <w:pPr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1.4 Обеспечение эффективной деятельности МУ «Централизованная бухгалтерия» в сфере бухгалтерского учета органов местного самоуправления и учреждений Череповецкого муниципального района</w:t>
            </w:r>
          </w:p>
        </w:tc>
        <w:tc>
          <w:tcPr>
            <w:tcW w:w="2268" w:type="dxa"/>
          </w:tcPr>
          <w:p w:rsidR="00752D2D" w:rsidRPr="001E0E92" w:rsidRDefault="00752D2D" w:rsidP="001E0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color w:val="000000"/>
                <w:sz w:val="24"/>
                <w:szCs w:val="24"/>
              </w:rPr>
              <w:t>МУ "</w:t>
            </w:r>
            <w:proofErr w:type="spellStart"/>
            <w:proofErr w:type="gramStart"/>
            <w:r w:rsidRPr="001E0E92">
              <w:rPr>
                <w:rFonts w:ascii="Times New Roman" w:hAnsi="Times New Roman"/>
                <w:color w:val="000000"/>
                <w:sz w:val="24"/>
                <w:szCs w:val="24"/>
              </w:rPr>
              <w:t>Централизован-ная</w:t>
            </w:r>
            <w:proofErr w:type="spellEnd"/>
            <w:proofErr w:type="gramEnd"/>
            <w:r w:rsidRPr="001E0E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бухгалтерия"</w:t>
            </w:r>
          </w:p>
        </w:tc>
        <w:tc>
          <w:tcPr>
            <w:tcW w:w="2268" w:type="dxa"/>
          </w:tcPr>
          <w:p w:rsidR="00752D2D" w:rsidRPr="001E0E92" w:rsidRDefault="00752D2D" w:rsidP="00752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46" w:type="dxa"/>
          </w:tcPr>
          <w:p w:rsidR="00752D2D" w:rsidRPr="001E0E92" w:rsidRDefault="00752D2D" w:rsidP="00752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9" w:type="dxa"/>
          </w:tcPr>
          <w:p w:rsidR="00752D2D" w:rsidRPr="001E0E92" w:rsidRDefault="00752D2D" w:rsidP="00752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752D2D" w:rsidRPr="001E0E92" w:rsidRDefault="00752D2D" w:rsidP="00752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33 178,4</w:t>
            </w:r>
          </w:p>
        </w:tc>
      </w:tr>
      <w:tr w:rsidR="00752D2D" w:rsidRPr="001E0E92" w:rsidTr="003A32B9">
        <w:tc>
          <w:tcPr>
            <w:tcW w:w="3652" w:type="dxa"/>
          </w:tcPr>
          <w:p w:rsidR="00752D2D" w:rsidRPr="001E0E92" w:rsidRDefault="00752D2D" w:rsidP="00752D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0E92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752D2D" w:rsidRPr="001E0E92" w:rsidRDefault="00752D2D" w:rsidP="00752D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52D2D" w:rsidRPr="001E0E92" w:rsidRDefault="00752D2D" w:rsidP="00752D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6" w:type="dxa"/>
          </w:tcPr>
          <w:p w:rsidR="00752D2D" w:rsidRPr="001E0E92" w:rsidRDefault="00752D2D" w:rsidP="00752D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752D2D" w:rsidRPr="001E0E92" w:rsidRDefault="00752D2D" w:rsidP="00752D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752D2D" w:rsidRPr="001E0E92" w:rsidRDefault="00752D2D" w:rsidP="00752D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0E92">
              <w:rPr>
                <w:rFonts w:ascii="Times New Roman" w:hAnsi="Times New Roman"/>
                <w:b/>
                <w:sz w:val="24"/>
                <w:szCs w:val="24"/>
              </w:rPr>
              <w:t>147 874,1</w:t>
            </w:r>
          </w:p>
        </w:tc>
      </w:tr>
    </w:tbl>
    <w:p w:rsidR="00F37758" w:rsidRPr="001E0E92" w:rsidRDefault="00F37758" w:rsidP="00784107">
      <w:pPr>
        <w:rPr>
          <w:sz w:val="24"/>
          <w:szCs w:val="24"/>
        </w:rPr>
      </w:pPr>
    </w:p>
    <w:p w:rsidR="004A7C6F" w:rsidRPr="001E0E92" w:rsidRDefault="004A7C6F" w:rsidP="004A7C6F">
      <w:pPr>
        <w:jc w:val="center"/>
        <w:rPr>
          <w:sz w:val="24"/>
          <w:szCs w:val="24"/>
        </w:rPr>
      </w:pPr>
      <w:r w:rsidRPr="001E0E92">
        <w:rPr>
          <w:rFonts w:ascii="Times New Roman" w:hAnsi="Times New Roman"/>
          <w:b/>
          <w:sz w:val="24"/>
          <w:szCs w:val="24"/>
        </w:rPr>
        <w:t>План реализации программы на 2024 год</w:t>
      </w:r>
    </w:p>
    <w:tbl>
      <w:tblPr>
        <w:tblStyle w:val="ac"/>
        <w:tblW w:w="15352" w:type="dxa"/>
        <w:tblLayout w:type="fixed"/>
        <w:tblLook w:val="04A0"/>
      </w:tblPr>
      <w:tblGrid>
        <w:gridCol w:w="3652"/>
        <w:gridCol w:w="2268"/>
        <w:gridCol w:w="2268"/>
        <w:gridCol w:w="2046"/>
        <w:gridCol w:w="2559"/>
        <w:gridCol w:w="2559"/>
      </w:tblGrid>
      <w:tr w:rsidR="004A7C6F" w:rsidRPr="001E0E92" w:rsidTr="008B0F76">
        <w:tc>
          <w:tcPr>
            <w:tcW w:w="3652" w:type="dxa"/>
            <w:vMerge w:val="restart"/>
          </w:tcPr>
          <w:p w:rsidR="004A7C6F" w:rsidRPr="001E0E92" w:rsidRDefault="004A7C6F" w:rsidP="008B0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2268" w:type="dxa"/>
            <w:vMerge w:val="restart"/>
          </w:tcPr>
          <w:p w:rsidR="004A7C6F" w:rsidRPr="001E0E92" w:rsidRDefault="004A7C6F" w:rsidP="008B0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Ответственный исполнитель (структурное подразделение, орган администрации, муниципальное учреждение)</w:t>
            </w:r>
          </w:p>
        </w:tc>
        <w:tc>
          <w:tcPr>
            <w:tcW w:w="4314" w:type="dxa"/>
            <w:gridSpan w:val="2"/>
          </w:tcPr>
          <w:p w:rsidR="004A7C6F" w:rsidRPr="001E0E92" w:rsidRDefault="004A7C6F" w:rsidP="008B0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559" w:type="dxa"/>
            <w:vMerge w:val="restart"/>
          </w:tcPr>
          <w:p w:rsidR="004A7C6F" w:rsidRPr="001E0E92" w:rsidRDefault="004A7C6F" w:rsidP="008B0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559" w:type="dxa"/>
            <w:vMerge w:val="restart"/>
          </w:tcPr>
          <w:p w:rsidR="004A7C6F" w:rsidRPr="001E0E92" w:rsidRDefault="004A7C6F" w:rsidP="008B0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Финансирование (тыс. руб.)</w:t>
            </w:r>
          </w:p>
        </w:tc>
      </w:tr>
      <w:tr w:rsidR="004A7C6F" w:rsidRPr="001E0E92" w:rsidTr="008B0F76">
        <w:tc>
          <w:tcPr>
            <w:tcW w:w="3652" w:type="dxa"/>
            <w:vMerge/>
          </w:tcPr>
          <w:p w:rsidR="004A7C6F" w:rsidRPr="001E0E92" w:rsidRDefault="004A7C6F" w:rsidP="008B0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A7C6F" w:rsidRPr="001E0E92" w:rsidRDefault="004A7C6F" w:rsidP="008B0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7C6F" w:rsidRPr="001E0E92" w:rsidRDefault="004A7C6F" w:rsidP="008B0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2046" w:type="dxa"/>
          </w:tcPr>
          <w:p w:rsidR="004A7C6F" w:rsidRPr="001E0E92" w:rsidRDefault="004A7C6F" w:rsidP="008B0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559" w:type="dxa"/>
            <w:vMerge/>
          </w:tcPr>
          <w:p w:rsidR="004A7C6F" w:rsidRPr="001E0E92" w:rsidRDefault="004A7C6F" w:rsidP="008B0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4A7C6F" w:rsidRPr="001E0E92" w:rsidRDefault="004A7C6F" w:rsidP="008B0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C6F" w:rsidRPr="001E0E92" w:rsidTr="008B0F76">
        <w:tc>
          <w:tcPr>
            <w:tcW w:w="3652" w:type="dxa"/>
          </w:tcPr>
          <w:p w:rsidR="004A7C6F" w:rsidRPr="001E0E92" w:rsidRDefault="004A7C6F" w:rsidP="008B0F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Основное мероприятие 1.1 Выравнивание бюджетной обеспеченности муниципальных образований района</w:t>
            </w:r>
          </w:p>
        </w:tc>
        <w:tc>
          <w:tcPr>
            <w:tcW w:w="2268" w:type="dxa"/>
          </w:tcPr>
          <w:p w:rsidR="004A7C6F" w:rsidRPr="001E0E92" w:rsidRDefault="004A7C6F" w:rsidP="001E0E92">
            <w:pPr>
              <w:jc w:val="center"/>
              <w:rPr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2268" w:type="dxa"/>
          </w:tcPr>
          <w:p w:rsidR="004A7C6F" w:rsidRPr="001E0E92" w:rsidRDefault="004A7C6F" w:rsidP="008B0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46" w:type="dxa"/>
          </w:tcPr>
          <w:p w:rsidR="004A7C6F" w:rsidRPr="001E0E92" w:rsidRDefault="004A7C6F" w:rsidP="008B0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9" w:type="dxa"/>
          </w:tcPr>
          <w:p w:rsidR="004A7C6F" w:rsidRPr="001E0E92" w:rsidRDefault="004A7C6F" w:rsidP="001E0E92">
            <w:pPr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устойчивого исполнения местных бюджетов в результате обеспечения минимально гарантированного уровня бюджетной обеспеченности </w:t>
            </w:r>
            <w:r w:rsidRPr="001E0E92">
              <w:rPr>
                <w:rFonts w:ascii="Times New Roman" w:hAnsi="Times New Roman"/>
                <w:sz w:val="24"/>
                <w:szCs w:val="24"/>
              </w:rPr>
              <w:lastRenderedPageBreak/>
              <w:t>поселений района</w:t>
            </w:r>
          </w:p>
        </w:tc>
        <w:tc>
          <w:tcPr>
            <w:tcW w:w="2559" w:type="dxa"/>
          </w:tcPr>
          <w:p w:rsidR="004A7C6F" w:rsidRPr="001E0E92" w:rsidRDefault="00803349" w:rsidP="008B0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lastRenderedPageBreak/>
              <w:t>42 675,0</w:t>
            </w:r>
          </w:p>
        </w:tc>
      </w:tr>
      <w:tr w:rsidR="004A7C6F" w:rsidRPr="001E0E92" w:rsidTr="008B0F76">
        <w:tc>
          <w:tcPr>
            <w:tcW w:w="3652" w:type="dxa"/>
          </w:tcPr>
          <w:p w:rsidR="004A7C6F" w:rsidRPr="001E0E92" w:rsidRDefault="004A7C6F" w:rsidP="008B0F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1.2 Поддержка мер по обеспечению сбалансированности бюджетов муниципальных образований района</w:t>
            </w:r>
          </w:p>
        </w:tc>
        <w:tc>
          <w:tcPr>
            <w:tcW w:w="2268" w:type="dxa"/>
          </w:tcPr>
          <w:p w:rsidR="004A7C6F" w:rsidRPr="001E0E92" w:rsidRDefault="004A7C6F" w:rsidP="001E0E92">
            <w:pPr>
              <w:jc w:val="center"/>
              <w:rPr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2268" w:type="dxa"/>
          </w:tcPr>
          <w:p w:rsidR="004A7C6F" w:rsidRPr="001E0E92" w:rsidRDefault="004A7C6F" w:rsidP="008B0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46" w:type="dxa"/>
          </w:tcPr>
          <w:p w:rsidR="004A7C6F" w:rsidRPr="001E0E92" w:rsidRDefault="004A7C6F" w:rsidP="008B0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9" w:type="dxa"/>
          </w:tcPr>
          <w:p w:rsidR="004A7C6F" w:rsidRPr="001E0E92" w:rsidRDefault="004A7C6F" w:rsidP="001E0E92">
            <w:pPr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достижение баланса между доходными источниками и расходными потребностями поселений района</w:t>
            </w:r>
          </w:p>
        </w:tc>
        <w:tc>
          <w:tcPr>
            <w:tcW w:w="2559" w:type="dxa"/>
          </w:tcPr>
          <w:p w:rsidR="004A7C6F" w:rsidRPr="001E0E92" w:rsidRDefault="00994A84" w:rsidP="008B0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89 328,6</w:t>
            </w:r>
          </w:p>
        </w:tc>
      </w:tr>
      <w:tr w:rsidR="004A7C6F" w:rsidRPr="001E0E92" w:rsidTr="008B0F76">
        <w:tc>
          <w:tcPr>
            <w:tcW w:w="3652" w:type="dxa"/>
          </w:tcPr>
          <w:p w:rsidR="004A7C6F" w:rsidRPr="001E0E92" w:rsidRDefault="004A7C6F" w:rsidP="008B0F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1.3 </w:t>
            </w:r>
          </w:p>
          <w:p w:rsidR="004A7C6F" w:rsidRPr="001E0E92" w:rsidRDefault="004A7C6F" w:rsidP="008B0F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Финансового управления как ответственного исполнителя муниципальной программы</w:t>
            </w:r>
          </w:p>
        </w:tc>
        <w:tc>
          <w:tcPr>
            <w:tcW w:w="2268" w:type="dxa"/>
          </w:tcPr>
          <w:p w:rsidR="004A7C6F" w:rsidRPr="001E0E92" w:rsidRDefault="004A7C6F" w:rsidP="001E0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2268" w:type="dxa"/>
          </w:tcPr>
          <w:p w:rsidR="004A7C6F" w:rsidRPr="001E0E92" w:rsidRDefault="004A7C6F" w:rsidP="008B0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46" w:type="dxa"/>
          </w:tcPr>
          <w:p w:rsidR="004A7C6F" w:rsidRPr="001E0E92" w:rsidRDefault="004A7C6F" w:rsidP="008B0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9" w:type="dxa"/>
          </w:tcPr>
          <w:p w:rsidR="004A7C6F" w:rsidRPr="001E0E92" w:rsidRDefault="004A7C6F" w:rsidP="008B0F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создание условий для эффективной реализации муниципальной программы Финансовым  управлением</w:t>
            </w:r>
          </w:p>
        </w:tc>
        <w:tc>
          <w:tcPr>
            <w:tcW w:w="2559" w:type="dxa"/>
          </w:tcPr>
          <w:p w:rsidR="004A7C6F" w:rsidRPr="001E0E92" w:rsidRDefault="00803349" w:rsidP="008B0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15 950,9</w:t>
            </w:r>
          </w:p>
        </w:tc>
      </w:tr>
      <w:tr w:rsidR="004A7C6F" w:rsidRPr="001E0E92" w:rsidTr="008B0F76">
        <w:tc>
          <w:tcPr>
            <w:tcW w:w="3652" w:type="dxa"/>
          </w:tcPr>
          <w:p w:rsidR="004A7C6F" w:rsidRPr="001E0E92" w:rsidRDefault="004A7C6F" w:rsidP="008B0F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1.4 Обеспечение эффективной деятельности МУ «Централизованная бухгалтерия» в сфере бухгалтерского учета органов местного самоуправления и учреждений Череповецкого муниципального района</w:t>
            </w:r>
          </w:p>
        </w:tc>
        <w:tc>
          <w:tcPr>
            <w:tcW w:w="2268" w:type="dxa"/>
          </w:tcPr>
          <w:p w:rsidR="004A7C6F" w:rsidRPr="001E0E92" w:rsidRDefault="004A7C6F" w:rsidP="001E0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color w:val="000000"/>
                <w:sz w:val="24"/>
                <w:szCs w:val="24"/>
              </w:rPr>
              <w:t>МУ "</w:t>
            </w:r>
            <w:proofErr w:type="spellStart"/>
            <w:proofErr w:type="gramStart"/>
            <w:r w:rsidRPr="001E0E92">
              <w:rPr>
                <w:rFonts w:ascii="Times New Roman" w:hAnsi="Times New Roman"/>
                <w:color w:val="000000"/>
                <w:sz w:val="24"/>
                <w:szCs w:val="24"/>
              </w:rPr>
              <w:t>Централизован-ная</w:t>
            </w:r>
            <w:proofErr w:type="spellEnd"/>
            <w:proofErr w:type="gramEnd"/>
            <w:r w:rsidRPr="001E0E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бухгалтерия"</w:t>
            </w:r>
          </w:p>
        </w:tc>
        <w:tc>
          <w:tcPr>
            <w:tcW w:w="2268" w:type="dxa"/>
          </w:tcPr>
          <w:p w:rsidR="004A7C6F" w:rsidRPr="001E0E92" w:rsidRDefault="004A7C6F" w:rsidP="008B0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46" w:type="dxa"/>
          </w:tcPr>
          <w:p w:rsidR="004A7C6F" w:rsidRPr="001E0E92" w:rsidRDefault="004A7C6F" w:rsidP="008B0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9" w:type="dxa"/>
          </w:tcPr>
          <w:p w:rsidR="004A7C6F" w:rsidRPr="001E0E92" w:rsidRDefault="004A7C6F" w:rsidP="008B0F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4A7C6F" w:rsidRPr="001E0E92" w:rsidRDefault="00994A84" w:rsidP="008B0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36 644,8</w:t>
            </w:r>
          </w:p>
        </w:tc>
      </w:tr>
      <w:tr w:rsidR="004A7C6F" w:rsidRPr="001E0E92" w:rsidTr="008B0F76">
        <w:tc>
          <w:tcPr>
            <w:tcW w:w="3652" w:type="dxa"/>
          </w:tcPr>
          <w:p w:rsidR="004A7C6F" w:rsidRPr="001E0E92" w:rsidRDefault="004A7C6F" w:rsidP="008B0F7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0E92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4A7C6F" w:rsidRPr="001E0E92" w:rsidRDefault="004A7C6F" w:rsidP="008B0F7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A7C6F" w:rsidRPr="001E0E92" w:rsidRDefault="004A7C6F" w:rsidP="008B0F7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6" w:type="dxa"/>
          </w:tcPr>
          <w:p w:rsidR="004A7C6F" w:rsidRPr="001E0E92" w:rsidRDefault="004A7C6F" w:rsidP="008B0F7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4A7C6F" w:rsidRPr="001E0E92" w:rsidRDefault="004A7C6F" w:rsidP="008B0F7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4A7C6F" w:rsidRPr="001E0E92" w:rsidRDefault="00994A84" w:rsidP="008B0F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0E92">
              <w:rPr>
                <w:rFonts w:ascii="Times New Roman" w:hAnsi="Times New Roman"/>
                <w:b/>
                <w:sz w:val="24"/>
                <w:szCs w:val="24"/>
              </w:rPr>
              <w:t>184 599,3</w:t>
            </w:r>
          </w:p>
        </w:tc>
      </w:tr>
    </w:tbl>
    <w:p w:rsidR="001E0E92" w:rsidRDefault="001E0E92" w:rsidP="008B06F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0E92" w:rsidRDefault="001E0E92" w:rsidP="008B06F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0E92" w:rsidRDefault="001E0E92" w:rsidP="008B06F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0E92" w:rsidRDefault="001E0E92" w:rsidP="008B06F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0E92" w:rsidRDefault="001E0E92" w:rsidP="008B06F2">
      <w:pPr>
        <w:jc w:val="center"/>
        <w:rPr>
          <w:rFonts w:ascii="Times New Roman" w:hAnsi="Times New Roman"/>
          <w:b/>
          <w:sz w:val="28"/>
          <w:szCs w:val="28"/>
        </w:rPr>
      </w:pPr>
    </w:p>
    <w:p w:rsidR="008B06F2" w:rsidRPr="001E0E92" w:rsidRDefault="008B06F2" w:rsidP="008B06F2">
      <w:pPr>
        <w:jc w:val="center"/>
        <w:rPr>
          <w:sz w:val="28"/>
          <w:szCs w:val="28"/>
        </w:rPr>
      </w:pPr>
      <w:r w:rsidRPr="001E0E92">
        <w:rPr>
          <w:rFonts w:ascii="Times New Roman" w:hAnsi="Times New Roman"/>
          <w:b/>
          <w:sz w:val="28"/>
          <w:szCs w:val="28"/>
        </w:rPr>
        <w:lastRenderedPageBreak/>
        <w:t>План реализации программы на 2025 год</w:t>
      </w:r>
    </w:p>
    <w:tbl>
      <w:tblPr>
        <w:tblStyle w:val="ac"/>
        <w:tblW w:w="15352" w:type="dxa"/>
        <w:tblLayout w:type="fixed"/>
        <w:tblLook w:val="04A0"/>
      </w:tblPr>
      <w:tblGrid>
        <w:gridCol w:w="3652"/>
        <w:gridCol w:w="2268"/>
        <w:gridCol w:w="2268"/>
        <w:gridCol w:w="2046"/>
        <w:gridCol w:w="2559"/>
        <w:gridCol w:w="2559"/>
      </w:tblGrid>
      <w:tr w:rsidR="008B06F2" w:rsidRPr="001E0E92" w:rsidTr="0097759C">
        <w:tc>
          <w:tcPr>
            <w:tcW w:w="3652" w:type="dxa"/>
            <w:vMerge w:val="restart"/>
          </w:tcPr>
          <w:p w:rsidR="008B06F2" w:rsidRPr="001E0E92" w:rsidRDefault="008B06F2" w:rsidP="00977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2268" w:type="dxa"/>
            <w:vMerge w:val="restart"/>
          </w:tcPr>
          <w:p w:rsidR="008B06F2" w:rsidRPr="001E0E92" w:rsidRDefault="008B06F2" w:rsidP="00977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Ответственный исполнитель (структурное подразделение, орган администрации, муниципальное учреждение)</w:t>
            </w:r>
          </w:p>
        </w:tc>
        <w:tc>
          <w:tcPr>
            <w:tcW w:w="4314" w:type="dxa"/>
            <w:gridSpan w:val="2"/>
          </w:tcPr>
          <w:p w:rsidR="008B06F2" w:rsidRPr="001E0E92" w:rsidRDefault="008B06F2" w:rsidP="00977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559" w:type="dxa"/>
            <w:vMerge w:val="restart"/>
          </w:tcPr>
          <w:p w:rsidR="008B06F2" w:rsidRPr="001E0E92" w:rsidRDefault="008B06F2" w:rsidP="00977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559" w:type="dxa"/>
            <w:vMerge w:val="restart"/>
          </w:tcPr>
          <w:p w:rsidR="008B06F2" w:rsidRPr="001E0E92" w:rsidRDefault="008B06F2" w:rsidP="00977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Финансирование (тыс. руб.)</w:t>
            </w:r>
          </w:p>
        </w:tc>
      </w:tr>
      <w:tr w:rsidR="008B06F2" w:rsidRPr="001E0E92" w:rsidTr="0097759C">
        <w:tc>
          <w:tcPr>
            <w:tcW w:w="3652" w:type="dxa"/>
            <w:vMerge/>
          </w:tcPr>
          <w:p w:rsidR="008B06F2" w:rsidRPr="001E0E92" w:rsidRDefault="008B06F2" w:rsidP="00977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B06F2" w:rsidRPr="001E0E92" w:rsidRDefault="008B06F2" w:rsidP="00977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B06F2" w:rsidRPr="001E0E92" w:rsidRDefault="008B06F2" w:rsidP="00977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2046" w:type="dxa"/>
          </w:tcPr>
          <w:p w:rsidR="008B06F2" w:rsidRPr="001E0E92" w:rsidRDefault="008B06F2" w:rsidP="00977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559" w:type="dxa"/>
            <w:vMerge/>
          </w:tcPr>
          <w:p w:rsidR="008B06F2" w:rsidRPr="001E0E92" w:rsidRDefault="008B06F2" w:rsidP="00977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8B06F2" w:rsidRPr="001E0E92" w:rsidRDefault="008B06F2" w:rsidP="00977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6F2" w:rsidRPr="001E0E92" w:rsidTr="0097759C">
        <w:tc>
          <w:tcPr>
            <w:tcW w:w="3652" w:type="dxa"/>
          </w:tcPr>
          <w:p w:rsidR="008B06F2" w:rsidRPr="001E0E92" w:rsidRDefault="008B06F2" w:rsidP="001E0E92">
            <w:pPr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Основное мероприятие 1.1 Выравнивание бюджетной обеспеченности муниципальных образований района</w:t>
            </w:r>
          </w:p>
        </w:tc>
        <w:tc>
          <w:tcPr>
            <w:tcW w:w="2268" w:type="dxa"/>
          </w:tcPr>
          <w:p w:rsidR="008B06F2" w:rsidRPr="001E0E92" w:rsidRDefault="008B06F2" w:rsidP="001E0E92">
            <w:pPr>
              <w:jc w:val="center"/>
              <w:rPr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2268" w:type="dxa"/>
          </w:tcPr>
          <w:p w:rsidR="008B06F2" w:rsidRPr="001E0E92" w:rsidRDefault="008B06F2" w:rsidP="00977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46" w:type="dxa"/>
          </w:tcPr>
          <w:p w:rsidR="008B06F2" w:rsidRPr="001E0E92" w:rsidRDefault="008B06F2" w:rsidP="00977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9" w:type="dxa"/>
          </w:tcPr>
          <w:p w:rsidR="008B06F2" w:rsidRPr="001E0E92" w:rsidRDefault="008B06F2" w:rsidP="001E0E92">
            <w:pPr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создание условий для устойчивого исполнения местных бюджетов в результате обеспечения минимально гарантированного уровня бюджетной обеспеченности поселений района</w:t>
            </w:r>
          </w:p>
        </w:tc>
        <w:tc>
          <w:tcPr>
            <w:tcW w:w="2559" w:type="dxa"/>
          </w:tcPr>
          <w:p w:rsidR="008B06F2" w:rsidRPr="001E0E92" w:rsidRDefault="007255C3" w:rsidP="00977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43 489,9</w:t>
            </w:r>
          </w:p>
        </w:tc>
      </w:tr>
      <w:tr w:rsidR="008B06F2" w:rsidRPr="001E0E92" w:rsidTr="0097759C">
        <w:tc>
          <w:tcPr>
            <w:tcW w:w="3652" w:type="dxa"/>
          </w:tcPr>
          <w:p w:rsidR="008B06F2" w:rsidRPr="001E0E92" w:rsidRDefault="008B06F2" w:rsidP="001E0E92">
            <w:pPr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Основное мероприятие 1.2 Поддержка мер по обеспечению сбалансированности бюджетов муниципальных образований района</w:t>
            </w:r>
          </w:p>
        </w:tc>
        <w:tc>
          <w:tcPr>
            <w:tcW w:w="2268" w:type="dxa"/>
          </w:tcPr>
          <w:p w:rsidR="008B06F2" w:rsidRPr="001E0E92" w:rsidRDefault="008B06F2" w:rsidP="001E0E92">
            <w:pPr>
              <w:jc w:val="center"/>
              <w:rPr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2268" w:type="dxa"/>
          </w:tcPr>
          <w:p w:rsidR="008B06F2" w:rsidRPr="001E0E92" w:rsidRDefault="008B06F2" w:rsidP="00977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46" w:type="dxa"/>
          </w:tcPr>
          <w:p w:rsidR="008B06F2" w:rsidRPr="001E0E92" w:rsidRDefault="008B06F2" w:rsidP="00977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9" w:type="dxa"/>
          </w:tcPr>
          <w:p w:rsidR="008B06F2" w:rsidRPr="001E0E92" w:rsidRDefault="008B06F2" w:rsidP="001E0E92">
            <w:pPr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достижение баланса между доходными источниками и расходными потребностями поселений района</w:t>
            </w:r>
          </w:p>
        </w:tc>
        <w:tc>
          <w:tcPr>
            <w:tcW w:w="2559" w:type="dxa"/>
          </w:tcPr>
          <w:p w:rsidR="008B06F2" w:rsidRPr="001E0E92" w:rsidRDefault="00237B32" w:rsidP="00977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52 776,9</w:t>
            </w:r>
          </w:p>
        </w:tc>
      </w:tr>
      <w:tr w:rsidR="008B06F2" w:rsidRPr="001E0E92" w:rsidTr="0097759C">
        <w:tc>
          <w:tcPr>
            <w:tcW w:w="3652" w:type="dxa"/>
          </w:tcPr>
          <w:p w:rsidR="008B06F2" w:rsidRPr="001E0E92" w:rsidRDefault="008B06F2" w:rsidP="001E0E92">
            <w:pPr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1.3 </w:t>
            </w:r>
          </w:p>
          <w:p w:rsidR="008B06F2" w:rsidRPr="001E0E92" w:rsidRDefault="008B06F2" w:rsidP="001E0E92">
            <w:pPr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Финансового управления как ответственного исполнителя муниципальной программы</w:t>
            </w:r>
          </w:p>
        </w:tc>
        <w:tc>
          <w:tcPr>
            <w:tcW w:w="2268" w:type="dxa"/>
          </w:tcPr>
          <w:p w:rsidR="008B06F2" w:rsidRPr="001E0E92" w:rsidRDefault="008B06F2" w:rsidP="001E0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2268" w:type="dxa"/>
          </w:tcPr>
          <w:p w:rsidR="008B06F2" w:rsidRPr="001E0E92" w:rsidRDefault="008B06F2" w:rsidP="00977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46" w:type="dxa"/>
          </w:tcPr>
          <w:p w:rsidR="008B06F2" w:rsidRPr="001E0E92" w:rsidRDefault="008B06F2" w:rsidP="00977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9" w:type="dxa"/>
          </w:tcPr>
          <w:p w:rsidR="008B06F2" w:rsidRPr="001E0E92" w:rsidRDefault="008B06F2" w:rsidP="001E0E92">
            <w:pPr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эффективной реализации муниципальной программы Финансовым  </w:t>
            </w:r>
            <w:r w:rsidRPr="001E0E92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управлением</w:t>
            </w:r>
          </w:p>
        </w:tc>
        <w:tc>
          <w:tcPr>
            <w:tcW w:w="2559" w:type="dxa"/>
          </w:tcPr>
          <w:p w:rsidR="008B06F2" w:rsidRPr="001E0E92" w:rsidRDefault="007255C3" w:rsidP="00977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lastRenderedPageBreak/>
              <w:t>14 284,1</w:t>
            </w:r>
          </w:p>
        </w:tc>
      </w:tr>
      <w:tr w:rsidR="008B06F2" w:rsidRPr="001E0E92" w:rsidTr="0097759C">
        <w:tc>
          <w:tcPr>
            <w:tcW w:w="3652" w:type="dxa"/>
          </w:tcPr>
          <w:p w:rsidR="008B06F2" w:rsidRPr="001E0E92" w:rsidRDefault="008B06F2" w:rsidP="001E0E92">
            <w:pPr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1.4 Обеспечение эффективной деятельности МУ «Централизованная бухгалтерия» в сфере бухгалтерского учета органов местного самоуправления и учреждений Череповецкого муниципального района</w:t>
            </w:r>
          </w:p>
        </w:tc>
        <w:tc>
          <w:tcPr>
            <w:tcW w:w="2268" w:type="dxa"/>
          </w:tcPr>
          <w:p w:rsidR="008B06F2" w:rsidRPr="001E0E92" w:rsidRDefault="008B06F2" w:rsidP="001E0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color w:val="000000"/>
                <w:sz w:val="24"/>
                <w:szCs w:val="24"/>
              </w:rPr>
              <w:t>МУ "</w:t>
            </w:r>
            <w:proofErr w:type="spellStart"/>
            <w:proofErr w:type="gramStart"/>
            <w:r w:rsidRPr="001E0E92">
              <w:rPr>
                <w:rFonts w:ascii="Times New Roman" w:hAnsi="Times New Roman"/>
                <w:color w:val="000000"/>
                <w:sz w:val="24"/>
                <w:szCs w:val="24"/>
              </w:rPr>
              <w:t>Централизован-ная</w:t>
            </w:r>
            <w:proofErr w:type="spellEnd"/>
            <w:proofErr w:type="gramEnd"/>
            <w:r w:rsidRPr="001E0E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бухгалтерия"</w:t>
            </w:r>
          </w:p>
        </w:tc>
        <w:tc>
          <w:tcPr>
            <w:tcW w:w="2268" w:type="dxa"/>
          </w:tcPr>
          <w:p w:rsidR="008B06F2" w:rsidRPr="001E0E92" w:rsidRDefault="008B06F2" w:rsidP="00977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46" w:type="dxa"/>
          </w:tcPr>
          <w:p w:rsidR="008B06F2" w:rsidRPr="001E0E92" w:rsidRDefault="008B06F2" w:rsidP="00977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9" w:type="dxa"/>
          </w:tcPr>
          <w:p w:rsidR="008B06F2" w:rsidRPr="001E0E92" w:rsidRDefault="008B06F2" w:rsidP="009775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8B06F2" w:rsidRPr="001E0E92" w:rsidRDefault="00237B32" w:rsidP="00977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36 383,3</w:t>
            </w:r>
          </w:p>
        </w:tc>
      </w:tr>
      <w:tr w:rsidR="008B06F2" w:rsidRPr="001E0E92" w:rsidTr="0097759C">
        <w:tc>
          <w:tcPr>
            <w:tcW w:w="3652" w:type="dxa"/>
          </w:tcPr>
          <w:p w:rsidR="008B06F2" w:rsidRPr="001E0E92" w:rsidRDefault="008B06F2" w:rsidP="0097759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0E92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8B06F2" w:rsidRPr="001E0E92" w:rsidRDefault="008B06F2" w:rsidP="0097759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B06F2" w:rsidRPr="001E0E92" w:rsidRDefault="008B06F2" w:rsidP="0097759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6" w:type="dxa"/>
          </w:tcPr>
          <w:p w:rsidR="008B06F2" w:rsidRPr="001E0E92" w:rsidRDefault="008B06F2" w:rsidP="0097759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8B06F2" w:rsidRPr="001E0E92" w:rsidRDefault="008B06F2" w:rsidP="0097759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8B06F2" w:rsidRPr="001E0E92" w:rsidRDefault="00237B32" w:rsidP="009775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0E92">
              <w:rPr>
                <w:rFonts w:ascii="Times New Roman" w:hAnsi="Times New Roman"/>
                <w:b/>
                <w:sz w:val="24"/>
                <w:szCs w:val="24"/>
              </w:rPr>
              <w:t>146 934,2</w:t>
            </w:r>
          </w:p>
        </w:tc>
      </w:tr>
    </w:tbl>
    <w:p w:rsidR="00142085" w:rsidRPr="001E0E92" w:rsidRDefault="00142085" w:rsidP="00142085">
      <w:pPr>
        <w:jc w:val="center"/>
        <w:rPr>
          <w:sz w:val="28"/>
          <w:szCs w:val="28"/>
        </w:rPr>
      </w:pPr>
      <w:r w:rsidRPr="001E0E92">
        <w:rPr>
          <w:rFonts w:ascii="Times New Roman" w:hAnsi="Times New Roman"/>
          <w:b/>
          <w:sz w:val="28"/>
          <w:szCs w:val="28"/>
        </w:rPr>
        <w:t>План реализации программы на 2026 год</w:t>
      </w:r>
    </w:p>
    <w:tbl>
      <w:tblPr>
        <w:tblStyle w:val="ac"/>
        <w:tblW w:w="15352" w:type="dxa"/>
        <w:tblLayout w:type="fixed"/>
        <w:tblLook w:val="04A0"/>
      </w:tblPr>
      <w:tblGrid>
        <w:gridCol w:w="3652"/>
        <w:gridCol w:w="2268"/>
        <w:gridCol w:w="2268"/>
        <w:gridCol w:w="2046"/>
        <w:gridCol w:w="2559"/>
        <w:gridCol w:w="2559"/>
      </w:tblGrid>
      <w:tr w:rsidR="00142085" w:rsidRPr="001E0E92" w:rsidTr="0097759C">
        <w:tc>
          <w:tcPr>
            <w:tcW w:w="3652" w:type="dxa"/>
            <w:vMerge w:val="restart"/>
          </w:tcPr>
          <w:p w:rsidR="00142085" w:rsidRPr="001E0E92" w:rsidRDefault="00142085" w:rsidP="00977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2268" w:type="dxa"/>
            <w:vMerge w:val="restart"/>
          </w:tcPr>
          <w:p w:rsidR="00142085" w:rsidRPr="001E0E92" w:rsidRDefault="00142085" w:rsidP="00977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Ответственный исполнитель (структурное подразделение, орган администрации, муниципальное учреждение)</w:t>
            </w:r>
          </w:p>
        </w:tc>
        <w:tc>
          <w:tcPr>
            <w:tcW w:w="4314" w:type="dxa"/>
            <w:gridSpan w:val="2"/>
          </w:tcPr>
          <w:p w:rsidR="00142085" w:rsidRPr="001E0E92" w:rsidRDefault="00142085" w:rsidP="00977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559" w:type="dxa"/>
            <w:vMerge w:val="restart"/>
          </w:tcPr>
          <w:p w:rsidR="00142085" w:rsidRPr="001E0E92" w:rsidRDefault="00142085" w:rsidP="00977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559" w:type="dxa"/>
            <w:vMerge w:val="restart"/>
          </w:tcPr>
          <w:p w:rsidR="00142085" w:rsidRPr="001E0E92" w:rsidRDefault="00142085" w:rsidP="00977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Финансирование (тыс. руб.)</w:t>
            </w:r>
          </w:p>
        </w:tc>
      </w:tr>
      <w:tr w:rsidR="00142085" w:rsidRPr="001E0E92" w:rsidTr="0097759C">
        <w:tc>
          <w:tcPr>
            <w:tcW w:w="3652" w:type="dxa"/>
            <w:vMerge/>
          </w:tcPr>
          <w:p w:rsidR="00142085" w:rsidRPr="001E0E92" w:rsidRDefault="00142085" w:rsidP="00977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42085" w:rsidRPr="001E0E92" w:rsidRDefault="00142085" w:rsidP="00977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2085" w:rsidRPr="001E0E92" w:rsidRDefault="00142085" w:rsidP="00977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2046" w:type="dxa"/>
          </w:tcPr>
          <w:p w:rsidR="00142085" w:rsidRPr="001E0E92" w:rsidRDefault="00142085" w:rsidP="00977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559" w:type="dxa"/>
            <w:vMerge/>
          </w:tcPr>
          <w:p w:rsidR="00142085" w:rsidRPr="001E0E92" w:rsidRDefault="00142085" w:rsidP="00977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142085" w:rsidRPr="001E0E92" w:rsidRDefault="00142085" w:rsidP="00977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085" w:rsidRPr="001E0E92" w:rsidTr="0097759C">
        <w:tc>
          <w:tcPr>
            <w:tcW w:w="3652" w:type="dxa"/>
          </w:tcPr>
          <w:p w:rsidR="00142085" w:rsidRPr="001E0E92" w:rsidRDefault="00142085" w:rsidP="001E0E92">
            <w:pPr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Основное мероприятие 1.1 Выравнивание бюджетной обеспеченности муниципальных образований района</w:t>
            </w:r>
          </w:p>
        </w:tc>
        <w:tc>
          <w:tcPr>
            <w:tcW w:w="2268" w:type="dxa"/>
          </w:tcPr>
          <w:p w:rsidR="00142085" w:rsidRPr="001E0E92" w:rsidRDefault="00142085" w:rsidP="001E0E92">
            <w:pPr>
              <w:jc w:val="center"/>
              <w:rPr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2268" w:type="dxa"/>
          </w:tcPr>
          <w:p w:rsidR="00142085" w:rsidRPr="001E0E92" w:rsidRDefault="00142085" w:rsidP="00977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46" w:type="dxa"/>
          </w:tcPr>
          <w:p w:rsidR="00142085" w:rsidRPr="001E0E92" w:rsidRDefault="00142085" w:rsidP="00977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9" w:type="dxa"/>
          </w:tcPr>
          <w:p w:rsidR="00142085" w:rsidRDefault="00142085" w:rsidP="001E0E92">
            <w:pPr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создание условий для устойчивого исполнения местных бюджетов в результате обеспечения минимально гарантированного уровня бюджетной обеспеченности поселений района</w:t>
            </w:r>
          </w:p>
          <w:p w:rsidR="001E0E92" w:rsidRPr="001E0E92" w:rsidRDefault="001E0E92" w:rsidP="001E0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142085" w:rsidRPr="001E0E92" w:rsidRDefault="007255C3" w:rsidP="00977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42 394,5</w:t>
            </w:r>
          </w:p>
        </w:tc>
      </w:tr>
      <w:tr w:rsidR="00142085" w:rsidRPr="001E0E92" w:rsidTr="0097759C">
        <w:tc>
          <w:tcPr>
            <w:tcW w:w="3652" w:type="dxa"/>
          </w:tcPr>
          <w:p w:rsidR="00142085" w:rsidRPr="001E0E92" w:rsidRDefault="00142085" w:rsidP="001E0E92">
            <w:pPr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1.2 Поддержка мер по обеспечению сбалансированности бюджетов муниципальных образований района</w:t>
            </w:r>
          </w:p>
        </w:tc>
        <w:tc>
          <w:tcPr>
            <w:tcW w:w="2268" w:type="dxa"/>
          </w:tcPr>
          <w:p w:rsidR="00142085" w:rsidRPr="001E0E92" w:rsidRDefault="00142085" w:rsidP="001E0E92">
            <w:pPr>
              <w:jc w:val="center"/>
              <w:rPr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2268" w:type="dxa"/>
          </w:tcPr>
          <w:p w:rsidR="00142085" w:rsidRPr="001E0E92" w:rsidRDefault="00142085" w:rsidP="00977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46" w:type="dxa"/>
          </w:tcPr>
          <w:p w:rsidR="00142085" w:rsidRPr="001E0E92" w:rsidRDefault="00142085" w:rsidP="00977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9" w:type="dxa"/>
          </w:tcPr>
          <w:p w:rsidR="00142085" w:rsidRPr="001E0E92" w:rsidRDefault="00142085" w:rsidP="001E0E92">
            <w:pPr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достижение баланса между доходными источниками и расходными потребностями поселений района</w:t>
            </w:r>
          </w:p>
        </w:tc>
        <w:tc>
          <w:tcPr>
            <w:tcW w:w="2559" w:type="dxa"/>
          </w:tcPr>
          <w:p w:rsidR="00142085" w:rsidRPr="001E0E92" w:rsidRDefault="00237B32" w:rsidP="00977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54 749,1</w:t>
            </w:r>
          </w:p>
        </w:tc>
      </w:tr>
      <w:tr w:rsidR="00142085" w:rsidRPr="001E0E92" w:rsidTr="0097759C">
        <w:tc>
          <w:tcPr>
            <w:tcW w:w="3652" w:type="dxa"/>
          </w:tcPr>
          <w:p w:rsidR="00142085" w:rsidRPr="001E0E92" w:rsidRDefault="00142085" w:rsidP="001E0E92">
            <w:pPr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1.3 </w:t>
            </w:r>
          </w:p>
          <w:p w:rsidR="00142085" w:rsidRPr="001E0E92" w:rsidRDefault="00142085" w:rsidP="001E0E92">
            <w:pPr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Финансового управления как ответственного исполнителя муниципальной программы</w:t>
            </w:r>
          </w:p>
        </w:tc>
        <w:tc>
          <w:tcPr>
            <w:tcW w:w="2268" w:type="dxa"/>
          </w:tcPr>
          <w:p w:rsidR="00142085" w:rsidRPr="001E0E92" w:rsidRDefault="00142085" w:rsidP="001E0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2268" w:type="dxa"/>
          </w:tcPr>
          <w:p w:rsidR="00142085" w:rsidRPr="001E0E92" w:rsidRDefault="00142085" w:rsidP="00977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46" w:type="dxa"/>
          </w:tcPr>
          <w:p w:rsidR="00142085" w:rsidRPr="001E0E92" w:rsidRDefault="00142085" w:rsidP="00977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9" w:type="dxa"/>
          </w:tcPr>
          <w:p w:rsidR="00142085" w:rsidRPr="001E0E92" w:rsidRDefault="00142085" w:rsidP="009775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создание условий для эффективной реализации муниципальной программы Финансовым  управлением</w:t>
            </w:r>
          </w:p>
        </w:tc>
        <w:tc>
          <w:tcPr>
            <w:tcW w:w="2559" w:type="dxa"/>
          </w:tcPr>
          <w:p w:rsidR="00142085" w:rsidRPr="001E0E92" w:rsidRDefault="007255C3" w:rsidP="00977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14 284,1</w:t>
            </w:r>
          </w:p>
        </w:tc>
      </w:tr>
      <w:tr w:rsidR="00142085" w:rsidRPr="001E0E92" w:rsidTr="0097759C">
        <w:tc>
          <w:tcPr>
            <w:tcW w:w="3652" w:type="dxa"/>
          </w:tcPr>
          <w:p w:rsidR="00142085" w:rsidRPr="001E0E92" w:rsidRDefault="00142085" w:rsidP="001E0E92">
            <w:pPr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1.4 Обеспечение эффективной деятельности МУ «Централизованная бухгалтерия» в сфере бухгалтерского учета органов местного самоуправления и учреждений Череповецкого муниципального района</w:t>
            </w:r>
          </w:p>
        </w:tc>
        <w:tc>
          <w:tcPr>
            <w:tcW w:w="2268" w:type="dxa"/>
          </w:tcPr>
          <w:p w:rsidR="00142085" w:rsidRPr="001E0E92" w:rsidRDefault="00142085" w:rsidP="001E0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color w:val="000000"/>
                <w:sz w:val="24"/>
                <w:szCs w:val="24"/>
              </w:rPr>
              <w:t>МУ "</w:t>
            </w:r>
            <w:proofErr w:type="spellStart"/>
            <w:proofErr w:type="gramStart"/>
            <w:r w:rsidRPr="001E0E92">
              <w:rPr>
                <w:rFonts w:ascii="Times New Roman" w:hAnsi="Times New Roman"/>
                <w:color w:val="000000"/>
                <w:sz w:val="24"/>
                <w:szCs w:val="24"/>
              </w:rPr>
              <w:t>Централизован-ная</w:t>
            </w:r>
            <w:proofErr w:type="spellEnd"/>
            <w:proofErr w:type="gramEnd"/>
            <w:r w:rsidRPr="001E0E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бухгалтерия"</w:t>
            </w:r>
          </w:p>
        </w:tc>
        <w:tc>
          <w:tcPr>
            <w:tcW w:w="2268" w:type="dxa"/>
          </w:tcPr>
          <w:p w:rsidR="00142085" w:rsidRPr="001E0E92" w:rsidRDefault="00142085" w:rsidP="00977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46" w:type="dxa"/>
          </w:tcPr>
          <w:p w:rsidR="00142085" w:rsidRPr="001E0E92" w:rsidRDefault="00142085" w:rsidP="00977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9" w:type="dxa"/>
          </w:tcPr>
          <w:p w:rsidR="00142085" w:rsidRPr="001E0E92" w:rsidRDefault="00142085" w:rsidP="009775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142085" w:rsidRPr="001E0E92" w:rsidRDefault="00237B32" w:rsidP="00977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36 383,3</w:t>
            </w:r>
          </w:p>
        </w:tc>
      </w:tr>
      <w:tr w:rsidR="00142085" w:rsidRPr="001E0E92" w:rsidTr="0097759C">
        <w:tc>
          <w:tcPr>
            <w:tcW w:w="3652" w:type="dxa"/>
          </w:tcPr>
          <w:p w:rsidR="00142085" w:rsidRPr="001E0E92" w:rsidRDefault="00142085" w:rsidP="0097759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0E92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142085" w:rsidRPr="001E0E92" w:rsidRDefault="00142085" w:rsidP="0097759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42085" w:rsidRPr="001E0E92" w:rsidRDefault="00142085" w:rsidP="0097759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6" w:type="dxa"/>
          </w:tcPr>
          <w:p w:rsidR="00142085" w:rsidRPr="001E0E92" w:rsidRDefault="00142085" w:rsidP="0097759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142085" w:rsidRPr="001E0E92" w:rsidRDefault="00142085" w:rsidP="0097759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142085" w:rsidRPr="001E0E92" w:rsidRDefault="00237B32" w:rsidP="007255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0E92">
              <w:rPr>
                <w:rFonts w:ascii="Times New Roman" w:hAnsi="Times New Roman"/>
                <w:b/>
                <w:sz w:val="24"/>
                <w:szCs w:val="24"/>
              </w:rPr>
              <w:t>147 811,0</w:t>
            </w:r>
            <w:bookmarkStart w:id="0" w:name="_GoBack"/>
            <w:bookmarkEnd w:id="0"/>
          </w:p>
        </w:tc>
      </w:tr>
    </w:tbl>
    <w:p w:rsidR="00142085" w:rsidRDefault="00142085" w:rsidP="00142085">
      <w:pPr>
        <w:rPr>
          <w:sz w:val="24"/>
          <w:szCs w:val="24"/>
        </w:rPr>
      </w:pPr>
    </w:p>
    <w:p w:rsidR="001E0E92" w:rsidRDefault="001E0E92" w:rsidP="00142085">
      <w:pPr>
        <w:rPr>
          <w:sz w:val="24"/>
          <w:szCs w:val="24"/>
        </w:rPr>
      </w:pPr>
    </w:p>
    <w:p w:rsidR="001E0E92" w:rsidRDefault="001E0E92" w:rsidP="00142085">
      <w:pPr>
        <w:rPr>
          <w:sz w:val="24"/>
          <w:szCs w:val="24"/>
        </w:rPr>
      </w:pPr>
    </w:p>
    <w:p w:rsidR="001E0E92" w:rsidRPr="001E0E92" w:rsidRDefault="001E0E92" w:rsidP="00142085">
      <w:pPr>
        <w:rPr>
          <w:sz w:val="24"/>
          <w:szCs w:val="24"/>
        </w:rPr>
      </w:pPr>
    </w:p>
    <w:p w:rsidR="004A7C6F" w:rsidRDefault="004A7C6F" w:rsidP="00784107"/>
    <w:p w:rsidR="00F37758" w:rsidRDefault="003C7E0C" w:rsidP="00F37758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</w:t>
      </w:r>
      <w:r w:rsidR="00F37758">
        <w:rPr>
          <w:rFonts w:ascii="Times New Roman" w:hAnsi="Times New Roman"/>
          <w:sz w:val="28"/>
        </w:rPr>
        <w:t>риложение 6</w:t>
      </w:r>
      <w:r w:rsidR="00562317">
        <w:rPr>
          <w:rFonts w:ascii="Times New Roman" w:hAnsi="Times New Roman"/>
          <w:sz w:val="28"/>
        </w:rPr>
        <w:t>.1</w:t>
      </w:r>
      <w:r w:rsidR="00F37758">
        <w:rPr>
          <w:rFonts w:ascii="Times New Roman" w:hAnsi="Times New Roman"/>
          <w:sz w:val="28"/>
        </w:rPr>
        <w:t xml:space="preserve"> к программе</w:t>
      </w:r>
    </w:p>
    <w:p w:rsidR="00F37758" w:rsidRDefault="00F37758" w:rsidP="00F3775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Мероприятия, реализуемые по направлениям Программы в рамках текущей деятельности и не требующие дополнительного финансирования</w:t>
      </w:r>
    </w:p>
    <w:tbl>
      <w:tblPr>
        <w:tblStyle w:val="ac"/>
        <w:tblW w:w="0" w:type="auto"/>
        <w:tblLook w:val="04A0"/>
      </w:tblPr>
      <w:tblGrid>
        <w:gridCol w:w="1242"/>
        <w:gridCol w:w="13544"/>
      </w:tblGrid>
      <w:tr w:rsidR="00F37758" w:rsidTr="003A32B9">
        <w:tc>
          <w:tcPr>
            <w:tcW w:w="1242" w:type="dxa"/>
          </w:tcPr>
          <w:p w:rsidR="00F37758" w:rsidRPr="001E0E92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E0E9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E0E9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3544" w:type="dxa"/>
          </w:tcPr>
          <w:p w:rsidR="00F37758" w:rsidRPr="001E0E92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</w:tr>
      <w:tr w:rsidR="00F37758" w:rsidTr="003A32B9">
        <w:tc>
          <w:tcPr>
            <w:tcW w:w="14786" w:type="dxa"/>
            <w:gridSpan w:val="2"/>
          </w:tcPr>
          <w:p w:rsidR="00F37758" w:rsidRPr="001E0E92" w:rsidRDefault="00F37758" w:rsidP="003A32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ЦЕЛИ: 1.Обеспечение долгосрочной сбалансированности и устойчивости консолидированного бюджета района;</w:t>
            </w:r>
          </w:p>
          <w:p w:rsidR="00F37758" w:rsidRPr="001E0E92" w:rsidRDefault="00F37758" w:rsidP="003A32B9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2. О</w:t>
            </w:r>
            <w:r w:rsidRPr="001E0E92">
              <w:rPr>
                <w:rFonts w:ascii="Times New Roman" w:hAnsi="Times New Roman"/>
                <w:color w:val="000000"/>
                <w:sz w:val="24"/>
                <w:szCs w:val="24"/>
              </w:rPr>
              <w:t>беспечение исполнения бюджета района на основе принципов долгосрочной сбалансированности и устойчивости бюджета района, повышение эффективности бюджетных расходов;</w:t>
            </w:r>
          </w:p>
          <w:p w:rsidR="00F37758" w:rsidRPr="001E0E92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3. Обеспечение равных условий для устойчивого исполнения расходных обязательств муниципальных образований района</w:t>
            </w:r>
          </w:p>
        </w:tc>
      </w:tr>
      <w:tr w:rsidR="00F37758" w:rsidTr="003A32B9">
        <w:tc>
          <w:tcPr>
            <w:tcW w:w="1242" w:type="dxa"/>
          </w:tcPr>
          <w:p w:rsidR="00F37758" w:rsidRPr="001E0E92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44" w:type="dxa"/>
          </w:tcPr>
          <w:p w:rsidR="00F37758" w:rsidRPr="001E0E92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Задача. Повышение экономической самодостаточности консолидированного бюджета района и выход на бездотационный уровень бюджета.</w:t>
            </w:r>
          </w:p>
        </w:tc>
      </w:tr>
      <w:tr w:rsidR="00F37758" w:rsidTr="003A32B9">
        <w:tc>
          <w:tcPr>
            <w:tcW w:w="1242" w:type="dxa"/>
          </w:tcPr>
          <w:p w:rsidR="00F37758" w:rsidRPr="001E0E92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4" w:type="dxa"/>
          </w:tcPr>
          <w:p w:rsidR="00F37758" w:rsidRPr="001E0E92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Мероприятия:</w:t>
            </w:r>
          </w:p>
          <w:p w:rsidR="00F37758" w:rsidRPr="001E0E92" w:rsidRDefault="00F37758" w:rsidP="003A32B9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- проведение работы с администрациями сельских поселений по принятию мер, способствующих регистрации имущества и земельных участков физическими лицами на территории района;</w:t>
            </w:r>
          </w:p>
          <w:p w:rsidR="00F37758" w:rsidRPr="001E0E92" w:rsidRDefault="00F37758" w:rsidP="003A32B9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- проведение работы с администрациями сельских поселений по установлению ставок, рекомендованных Департаментом финансов области по земельному налогу и налогу на имущество физических лиц;</w:t>
            </w:r>
          </w:p>
          <w:p w:rsidR="00F37758" w:rsidRPr="001E0E92" w:rsidRDefault="00F37758" w:rsidP="003A32B9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- проведение работы с администрациями сельских поселений по отмене неэффективных налоговых льгот по земельному налогу и налогу на имущество физических лиц;</w:t>
            </w:r>
          </w:p>
          <w:p w:rsidR="00F37758" w:rsidRPr="001E0E92" w:rsidRDefault="00F37758" w:rsidP="00685799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 xml:space="preserve">- проведение работы по выявлению предприятий, осуществляющих деятельность на территории района, зарегистрированных </w:t>
            </w:r>
            <w:proofErr w:type="gramStart"/>
            <w:r w:rsidRPr="001E0E92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1E0E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E0E92">
              <w:rPr>
                <w:rFonts w:ascii="Times New Roman" w:hAnsi="Times New Roman"/>
                <w:sz w:val="24"/>
                <w:szCs w:val="24"/>
              </w:rPr>
              <w:t>пределами</w:t>
            </w:r>
            <w:proofErr w:type="gramEnd"/>
            <w:r w:rsidRPr="001E0E92">
              <w:rPr>
                <w:rFonts w:ascii="Times New Roman" w:hAnsi="Times New Roman"/>
                <w:sz w:val="24"/>
                <w:szCs w:val="24"/>
              </w:rPr>
              <w:t xml:space="preserve"> Череповецкого муниципального района, в т. ч. обеспечение постановки </w:t>
            </w:r>
            <w:r w:rsidR="006228E0" w:rsidRPr="001E0E92">
              <w:rPr>
                <w:rFonts w:ascii="Times New Roman" w:hAnsi="Times New Roman"/>
                <w:sz w:val="24"/>
                <w:szCs w:val="24"/>
              </w:rPr>
              <w:t xml:space="preserve">обособленных подразделений </w:t>
            </w:r>
            <w:r w:rsidRPr="001E0E92">
              <w:rPr>
                <w:rFonts w:ascii="Times New Roman" w:hAnsi="Times New Roman"/>
                <w:sz w:val="24"/>
                <w:szCs w:val="24"/>
              </w:rPr>
              <w:t xml:space="preserve">на учет в </w:t>
            </w:r>
            <w:r w:rsidR="00775D86" w:rsidRPr="001E0E92">
              <w:rPr>
                <w:rFonts w:ascii="Times New Roman" w:hAnsi="Times New Roman"/>
                <w:sz w:val="24"/>
                <w:szCs w:val="24"/>
              </w:rPr>
              <w:t>Управлении ФНС России по Вологодской области</w:t>
            </w:r>
            <w:r w:rsidRPr="001E0E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37758" w:rsidTr="003A32B9">
        <w:tc>
          <w:tcPr>
            <w:tcW w:w="1242" w:type="dxa"/>
          </w:tcPr>
          <w:p w:rsidR="00F37758" w:rsidRPr="001E0E92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44" w:type="dxa"/>
          </w:tcPr>
          <w:p w:rsidR="00F37758" w:rsidRPr="001E0E92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Задача. Обеспечение устойчивого роста доходной базы консолидированного бюджета района не ниже уровня инфляции за счет мероприятий по легализации налогооблагаемой базы, сокращению задолженности.</w:t>
            </w:r>
          </w:p>
        </w:tc>
      </w:tr>
      <w:tr w:rsidR="00F37758" w:rsidTr="003A32B9">
        <w:tc>
          <w:tcPr>
            <w:tcW w:w="1242" w:type="dxa"/>
          </w:tcPr>
          <w:p w:rsidR="00F37758" w:rsidRPr="001E0E92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4" w:type="dxa"/>
          </w:tcPr>
          <w:p w:rsidR="00F37758" w:rsidRPr="001E0E92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Мероприятия:</w:t>
            </w:r>
          </w:p>
          <w:p w:rsidR="00F37758" w:rsidRPr="001E0E92" w:rsidRDefault="00F37758" w:rsidP="001E0E92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- реализация Плана мероприятий по укреплению доходной базы бюджета Череповецкого муниципального района;</w:t>
            </w:r>
          </w:p>
          <w:p w:rsidR="00F37758" w:rsidRPr="001E0E92" w:rsidRDefault="00F37758" w:rsidP="001E0E92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- повышение эффективности использования собственности;</w:t>
            </w:r>
          </w:p>
          <w:p w:rsidR="00F37758" w:rsidRPr="001E0E92" w:rsidRDefault="00F37758" w:rsidP="001E0E92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 xml:space="preserve">- проведение заседаний рабочей группы в администрации Череповецкого района и территориальных органах федеральных органов исполнительной власти, совместных выездов с </w:t>
            </w:r>
            <w:r w:rsidR="00775D86" w:rsidRPr="001E0E92">
              <w:rPr>
                <w:rFonts w:ascii="Times New Roman" w:hAnsi="Times New Roman"/>
                <w:sz w:val="24"/>
                <w:szCs w:val="24"/>
              </w:rPr>
              <w:t xml:space="preserve">Управлением ФНС России по Вологодской области </w:t>
            </w:r>
            <w:r w:rsidRPr="001E0E92">
              <w:rPr>
                <w:rFonts w:ascii="Times New Roman" w:hAnsi="Times New Roman"/>
                <w:sz w:val="24"/>
                <w:szCs w:val="24"/>
              </w:rPr>
              <w:t>на предприятия и организации города Череповца и Череповецкого района;</w:t>
            </w:r>
          </w:p>
          <w:p w:rsidR="00F37758" w:rsidRPr="001E0E92" w:rsidRDefault="00F37758" w:rsidP="001E0E92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 xml:space="preserve">- проведение совместных рейдов по сокращению задолженности с </w:t>
            </w:r>
            <w:r w:rsidR="00775D86" w:rsidRPr="001E0E92">
              <w:rPr>
                <w:rFonts w:ascii="Times New Roman" w:hAnsi="Times New Roman"/>
                <w:sz w:val="24"/>
                <w:szCs w:val="24"/>
              </w:rPr>
              <w:t xml:space="preserve">Управлением ФНС России </w:t>
            </w:r>
            <w:r w:rsidRPr="001E0E92">
              <w:rPr>
                <w:rFonts w:ascii="Times New Roman" w:hAnsi="Times New Roman"/>
                <w:sz w:val="24"/>
                <w:szCs w:val="24"/>
              </w:rPr>
              <w:t>по Вологодской области, отделом ГИБДД ОМВД России по Череповецкому району, отделом судебных приставов по Череповецкому району, Финансового управления администрации район на территории Черепове</w:t>
            </w:r>
            <w:r w:rsidR="00D85469" w:rsidRPr="001E0E92">
              <w:rPr>
                <w:rFonts w:ascii="Times New Roman" w:hAnsi="Times New Roman"/>
                <w:sz w:val="24"/>
                <w:szCs w:val="24"/>
              </w:rPr>
              <w:t>цкого района и города Череповца;</w:t>
            </w:r>
          </w:p>
          <w:p w:rsidR="00F37758" w:rsidRPr="001E0E92" w:rsidRDefault="00F37758" w:rsidP="001E0E92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проведение совместных рейдов по выявлению неформальной занятости с </w:t>
            </w:r>
            <w:r w:rsidR="00775D86" w:rsidRPr="001E0E92">
              <w:rPr>
                <w:rFonts w:ascii="Times New Roman" w:hAnsi="Times New Roman"/>
                <w:sz w:val="24"/>
                <w:szCs w:val="24"/>
              </w:rPr>
              <w:t xml:space="preserve">Управлением ФНС России </w:t>
            </w:r>
            <w:r w:rsidRPr="001E0E92">
              <w:rPr>
                <w:rFonts w:ascii="Times New Roman" w:hAnsi="Times New Roman"/>
                <w:sz w:val="24"/>
                <w:szCs w:val="24"/>
              </w:rPr>
              <w:t>по Вологодской области, ОМВД России по Череповецкому району</w:t>
            </w:r>
          </w:p>
        </w:tc>
      </w:tr>
      <w:tr w:rsidR="00F37758" w:rsidTr="003A32B9">
        <w:tc>
          <w:tcPr>
            <w:tcW w:w="1242" w:type="dxa"/>
          </w:tcPr>
          <w:p w:rsidR="00F37758" w:rsidRPr="001E0E92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544" w:type="dxa"/>
          </w:tcPr>
          <w:p w:rsidR="00F37758" w:rsidRPr="001E0E92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Задача. Повышение результативности межведомственного взаимодействия по сокращению задолженности по налогам от субъектов малого и среднего бизнеса и по имущественным налогам с физических лиц.</w:t>
            </w:r>
          </w:p>
        </w:tc>
      </w:tr>
      <w:tr w:rsidR="00F37758" w:rsidTr="003A32B9">
        <w:tc>
          <w:tcPr>
            <w:tcW w:w="1242" w:type="dxa"/>
          </w:tcPr>
          <w:p w:rsidR="00F37758" w:rsidRPr="001E0E92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4" w:type="dxa"/>
          </w:tcPr>
          <w:p w:rsidR="00F37758" w:rsidRPr="001E0E92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Мероприятия:</w:t>
            </w:r>
          </w:p>
          <w:p w:rsidR="00F37758" w:rsidRPr="001E0E92" w:rsidRDefault="00F37758" w:rsidP="001E0E92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 xml:space="preserve">- координация работы администраций сельских поселений, улучшение их взаимодействия с </w:t>
            </w:r>
            <w:r w:rsidR="00775D86" w:rsidRPr="001E0E92">
              <w:rPr>
                <w:rFonts w:ascii="Times New Roman" w:hAnsi="Times New Roman"/>
                <w:sz w:val="24"/>
                <w:szCs w:val="24"/>
              </w:rPr>
              <w:t xml:space="preserve">Управлением ФНС России </w:t>
            </w:r>
            <w:r w:rsidRPr="001E0E92">
              <w:rPr>
                <w:rFonts w:ascii="Times New Roman" w:hAnsi="Times New Roman"/>
                <w:sz w:val="24"/>
                <w:szCs w:val="24"/>
              </w:rPr>
              <w:t>по Вологодской области, отделами судебных приставов и ОМВД России по Череповецкому району</w:t>
            </w:r>
            <w:r w:rsidR="00D85469" w:rsidRPr="001E0E9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37758" w:rsidRPr="001E0E92" w:rsidRDefault="00F37758" w:rsidP="001E0E92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 xml:space="preserve">- проведение </w:t>
            </w:r>
            <w:proofErr w:type="spellStart"/>
            <w:r w:rsidRPr="001E0E92">
              <w:rPr>
                <w:rFonts w:ascii="Times New Roman" w:hAnsi="Times New Roman"/>
                <w:sz w:val="24"/>
                <w:szCs w:val="24"/>
              </w:rPr>
              <w:t>подворовых</w:t>
            </w:r>
            <w:proofErr w:type="spellEnd"/>
            <w:r w:rsidRPr="001E0E92">
              <w:rPr>
                <w:rFonts w:ascii="Times New Roman" w:hAnsi="Times New Roman"/>
                <w:sz w:val="24"/>
                <w:szCs w:val="24"/>
              </w:rPr>
              <w:t xml:space="preserve"> (поквартирных) обходов на территориях сельских поселений Череповецкого района и города Череповца;</w:t>
            </w:r>
          </w:p>
          <w:p w:rsidR="00F37758" w:rsidRPr="001E0E92" w:rsidRDefault="00F37758" w:rsidP="001E0E92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- проведение выездных заседаний рабочей группы в администрациях сельских поселений;</w:t>
            </w:r>
          </w:p>
          <w:p w:rsidR="00F37758" w:rsidRPr="001E0E92" w:rsidRDefault="00F37758" w:rsidP="001E0E92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 xml:space="preserve">- проведение разъяснительной работы с предпринимателями совместно с </w:t>
            </w:r>
            <w:r w:rsidR="00775D86" w:rsidRPr="001E0E92">
              <w:rPr>
                <w:rFonts w:ascii="Times New Roman" w:hAnsi="Times New Roman"/>
                <w:sz w:val="24"/>
                <w:szCs w:val="24"/>
              </w:rPr>
              <w:t>Управлением ФНС России</w:t>
            </w:r>
            <w:r w:rsidRPr="001E0E92">
              <w:rPr>
                <w:rFonts w:ascii="Times New Roman" w:hAnsi="Times New Roman"/>
                <w:sz w:val="24"/>
                <w:szCs w:val="24"/>
              </w:rPr>
              <w:t xml:space="preserve"> по Вологодской области по выбору оптимальной системы налогообложения;</w:t>
            </w:r>
          </w:p>
          <w:p w:rsidR="00F37758" w:rsidRPr="001E0E92" w:rsidRDefault="00F37758" w:rsidP="001E0E92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 xml:space="preserve">- размещение на официальном сайте Череповецкого муниципального района в информационно-телекоммуникационной сети </w:t>
            </w:r>
            <w:r w:rsidR="00D85469" w:rsidRPr="001E0E92">
              <w:rPr>
                <w:rFonts w:ascii="Times New Roman" w:hAnsi="Times New Roman"/>
                <w:sz w:val="24"/>
                <w:szCs w:val="24"/>
              </w:rPr>
              <w:t>«</w:t>
            </w:r>
            <w:r w:rsidRPr="001E0E92"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D85469" w:rsidRPr="001E0E92">
              <w:rPr>
                <w:rFonts w:ascii="Times New Roman" w:hAnsi="Times New Roman"/>
                <w:sz w:val="24"/>
                <w:szCs w:val="24"/>
              </w:rPr>
              <w:t>»</w:t>
            </w:r>
            <w:r w:rsidRPr="001E0E92">
              <w:rPr>
                <w:rFonts w:ascii="Times New Roman" w:hAnsi="Times New Roman"/>
                <w:sz w:val="24"/>
                <w:szCs w:val="24"/>
              </w:rPr>
              <w:t xml:space="preserve"> информации о проведенных мероприятиях и изменениях в налоговом законодательстве.</w:t>
            </w:r>
          </w:p>
        </w:tc>
      </w:tr>
      <w:tr w:rsidR="00F37758" w:rsidTr="003A32B9">
        <w:tc>
          <w:tcPr>
            <w:tcW w:w="1242" w:type="dxa"/>
          </w:tcPr>
          <w:p w:rsidR="00F37758" w:rsidRPr="001E0E92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44" w:type="dxa"/>
          </w:tcPr>
          <w:p w:rsidR="00F37758" w:rsidRPr="001E0E92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Задача. Достижение соответствия расходных обязательств бюджета района источникам их финансового обеспечения в долгосрочном периоде и повышение эффективности бюджетных расходов</w:t>
            </w:r>
          </w:p>
        </w:tc>
      </w:tr>
      <w:tr w:rsidR="00F37758" w:rsidTr="003A32B9">
        <w:tc>
          <w:tcPr>
            <w:tcW w:w="1242" w:type="dxa"/>
          </w:tcPr>
          <w:p w:rsidR="00F37758" w:rsidRPr="001E0E92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4" w:type="dxa"/>
          </w:tcPr>
          <w:p w:rsidR="00F37758" w:rsidRPr="001E0E92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Мероприятия:</w:t>
            </w:r>
          </w:p>
          <w:p w:rsidR="00F37758" w:rsidRPr="001E0E92" w:rsidRDefault="00F37758" w:rsidP="001E0E92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 xml:space="preserve">- совершенствование Методики планирования бюджетных ассигнований на очередной финансовый год и плановый период;          </w:t>
            </w:r>
          </w:p>
          <w:p w:rsidR="00F37758" w:rsidRPr="001E0E92" w:rsidRDefault="00F37758" w:rsidP="001E0E92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- рассмотрение обоснований по расчетам бюджетных ассигнований на очередной финансовый год и плановый период на Комиссии по вопросам оптимизации и повышению эффективности бюджетных расходов, определение приоритетов расходования бюджетных средств;</w:t>
            </w:r>
          </w:p>
          <w:p w:rsidR="00F37758" w:rsidRPr="001E0E92" w:rsidRDefault="00F37758" w:rsidP="001E0E92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- разработка плана мероприятий по оптимизации и повышению эффективности бюджетных расходов главными распорядителями бюджетных средств и учреждениями района;</w:t>
            </w:r>
          </w:p>
          <w:p w:rsidR="00F37758" w:rsidRPr="001E0E92" w:rsidRDefault="00F37758" w:rsidP="001E0E92">
            <w:pPr>
              <w:pStyle w:val="ConsPlusNormal"/>
              <w:widowControl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формирование и исполнение бюджета района посредством  программно-целевых методов планирования и </w:t>
            </w:r>
            <w:r w:rsidRPr="001E0E92">
              <w:rPr>
                <w:rFonts w:ascii="Times New Roman" w:hAnsi="Times New Roman"/>
                <w:sz w:val="24"/>
                <w:szCs w:val="24"/>
              </w:rPr>
              <w:t>создание условий для повышения доли расходов бюджета, формируемых в рамках муниципальных программ, к общему объему расходов бюджета района;</w:t>
            </w:r>
          </w:p>
          <w:p w:rsidR="00F37758" w:rsidRPr="001E0E92" w:rsidRDefault="00F37758" w:rsidP="001E0E92">
            <w:pPr>
              <w:pStyle w:val="ConsPlusNormal"/>
              <w:widowControl/>
              <w:tabs>
                <w:tab w:val="left" w:pos="4395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 xml:space="preserve">- ежедневный </w:t>
            </w:r>
            <w:proofErr w:type="gramStart"/>
            <w:r w:rsidRPr="001E0E92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1E0E92">
              <w:rPr>
                <w:rFonts w:ascii="Times New Roman" w:hAnsi="Times New Roman"/>
                <w:sz w:val="24"/>
                <w:szCs w:val="24"/>
              </w:rPr>
              <w:t xml:space="preserve"> исполнением участниками бюджетного процесса расходов в пределах утвержденных лимитов бюджетных обязательств, не участниками бюджетного процесса – в пределах утвержденных планов финансово-хозяйственной деятельности;</w:t>
            </w:r>
          </w:p>
          <w:p w:rsidR="00F37758" w:rsidRDefault="00F37758" w:rsidP="001E0E92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gramStart"/>
            <w:r w:rsidRPr="001E0E92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1E0E92">
              <w:rPr>
                <w:rFonts w:ascii="Times New Roman" w:hAnsi="Times New Roman"/>
                <w:sz w:val="24"/>
                <w:szCs w:val="24"/>
              </w:rPr>
              <w:t xml:space="preserve"> своевременным осуществлением социально значимых расходов бюджета (выплата заработной платы, выплаты социального характера).</w:t>
            </w:r>
          </w:p>
          <w:p w:rsidR="001E0E92" w:rsidRPr="001E0E92" w:rsidRDefault="001E0E92" w:rsidP="001E0E92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758" w:rsidTr="003A32B9">
        <w:tc>
          <w:tcPr>
            <w:tcW w:w="1242" w:type="dxa"/>
          </w:tcPr>
          <w:p w:rsidR="00F37758" w:rsidRPr="001E0E92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3544" w:type="dxa"/>
          </w:tcPr>
          <w:p w:rsidR="00F37758" w:rsidRPr="001E0E92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 xml:space="preserve">Задача. Совершенствование системы </w:t>
            </w:r>
            <w:proofErr w:type="gramStart"/>
            <w:r w:rsidRPr="001E0E92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1E0E92">
              <w:rPr>
                <w:rFonts w:ascii="Times New Roman" w:hAnsi="Times New Roman"/>
                <w:sz w:val="24"/>
                <w:szCs w:val="24"/>
              </w:rPr>
              <w:t xml:space="preserve"> использованием бюджетных ассигнований.</w:t>
            </w:r>
          </w:p>
        </w:tc>
      </w:tr>
      <w:tr w:rsidR="00F37758" w:rsidTr="003A32B9">
        <w:tc>
          <w:tcPr>
            <w:tcW w:w="1242" w:type="dxa"/>
          </w:tcPr>
          <w:p w:rsidR="00F37758" w:rsidRPr="001E0E92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4" w:type="dxa"/>
          </w:tcPr>
          <w:p w:rsidR="00F37758" w:rsidRPr="001E0E92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Мероприятия:</w:t>
            </w:r>
          </w:p>
          <w:p w:rsidR="00F37758" w:rsidRPr="001E0E92" w:rsidRDefault="00F37758" w:rsidP="001E0E92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 xml:space="preserve">- совершенствование порядка санкционирования бюджетных расходов и взаимодействия с </w:t>
            </w:r>
            <w:r w:rsidR="00775D86" w:rsidRPr="001E0E92">
              <w:rPr>
                <w:rFonts w:ascii="Times New Roman" w:hAnsi="Times New Roman"/>
                <w:sz w:val="24"/>
                <w:szCs w:val="24"/>
              </w:rPr>
              <w:t xml:space="preserve">Череповецким территориальным отделом </w:t>
            </w:r>
            <w:r w:rsidRPr="001E0E92">
              <w:rPr>
                <w:rFonts w:ascii="Times New Roman" w:hAnsi="Times New Roman"/>
                <w:sz w:val="24"/>
                <w:szCs w:val="24"/>
              </w:rPr>
              <w:t xml:space="preserve">ГКУ </w:t>
            </w:r>
            <w:proofErr w:type="gramStart"/>
            <w:r w:rsidRPr="001E0E92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1E0E92">
              <w:rPr>
                <w:rFonts w:ascii="Times New Roman" w:hAnsi="Times New Roman"/>
                <w:sz w:val="24"/>
                <w:szCs w:val="24"/>
              </w:rPr>
              <w:t xml:space="preserve"> «Областное казначейство»;</w:t>
            </w:r>
          </w:p>
          <w:p w:rsidR="00F37758" w:rsidRPr="001E0E92" w:rsidRDefault="00F37758" w:rsidP="001E0E92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 xml:space="preserve">- рассмотрение обоснований по расчетам бюджетных ассигнований на реализацию муниципальных программ района, а также предложений по внесению изменений в решение о бюджете района на Комиссии по вопросам оптимизации и повышению эффективности бюджетных расходов; </w:t>
            </w:r>
          </w:p>
          <w:p w:rsidR="00F37758" w:rsidRPr="001E0E92" w:rsidRDefault="00F37758" w:rsidP="001E0E92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 xml:space="preserve">- проверка соглашений с органами исполнительной власти области и органами местного самоуправления сельских </w:t>
            </w:r>
            <w:proofErr w:type="gramStart"/>
            <w:r w:rsidRPr="001E0E92">
              <w:rPr>
                <w:rFonts w:ascii="Times New Roman" w:hAnsi="Times New Roman"/>
                <w:sz w:val="24"/>
                <w:szCs w:val="24"/>
              </w:rPr>
              <w:t>поселений</w:t>
            </w:r>
            <w:proofErr w:type="gramEnd"/>
            <w:r w:rsidRPr="001E0E92">
              <w:rPr>
                <w:rFonts w:ascii="Times New Roman" w:hAnsi="Times New Roman"/>
                <w:sz w:val="24"/>
                <w:szCs w:val="24"/>
              </w:rPr>
              <w:t xml:space="preserve"> на соответствие установленным правилам, целям расходования межбюджетных трансфертов, соблюдения уровня </w:t>
            </w:r>
            <w:proofErr w:type="spellStart"/>
            <w:r w:rsidRPr="001E0E92">
              <w:rPr>
                <w:rFonts w:ascii="Times New Roman" w:hAnsi="Times New Roman"/>
                <w:sz w:val="24"/>
                <w:szCs w:val="24"/>
              </w:rPr>
              <w:t>софинансирования</w:t>
            </w:r>
            <w:proofErr w:type="spellEnd"/>
            <w:r w:rsidRPr="001E0E92">
              <w:rPr>
                <w:rFonts w:ascii="Times New Roman" w:hAnsi="Times New Roman"/>
                <w:sz w:val="24"/>
                <w:szCs w:val="24"/>
              </w:rPr>
              <w:t>, целевым показателям и т.п.</w:t>
            </w:r>
          </w:p>
        </w:tc>
      </w:tr>
      <w:tr w:rsidR="00F37758" w:rsidTr="003A32B9">
        <w:tc>
          <w:tcPr>
            <w:tcW w:w="1242" w:type="dxa"/>
          </w:tcPr>
          <w:p w:rsidR="00F37758" w:rsidRPr="001E0E92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44" w:type="dxa"/>
          </w:tcPr>
          <w:p w:rsidR="00F37758" w:rsidRPr="001E0E92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Задача. Повышение эффективности реализации муниципальных программ</w:t>
            </w:r>
          </w:p>
        </w:tc>
      </w:tr>
      <w:tr w:rsidR="00F37758" w:rsidTr="003A32B9">
        <w:tc>
          <w:tcPr>
            <w:tcW w:w="1242" w:type="dxa"/>
          </w:tcPr>
          <w:p w:rsidR="00F37758" w:rsidRPr="001E0E92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4" w:type="dxa"/>
          </w:tcPr>
          <w:p w:rsidR="00F37758" w:rsidRPr="001E0E92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Мероприятия:</w:t>
            </w:r>
          </w:p>
          <w:p w:rsidR="00F37758" w:rsidRPr="001E0E92" w:rsidRDefault="00F37758" w:rsidP="001E0E92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- ежемесячный контроль финансирования мероприятий муниципальных программ, работа с ответственными исполнителями программ по своевременной реализации мероприятий программ;</w:t>
            </w:r>
          </w:p>
          <w:p w:rsidR="00F37758" w:rsidRPr="001E0E92" w:rsidRDefault="00F37758" w:rsidP="001E0E92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- взаимодействие с главными распорядителями бюджетных средств района по обеспечению своевременного заключения соглашений на предоставление межбюджетных трансфертов, по своевременному поступлению межбюджетных трансфертов;</w:t>
            </w:r>
          </w:p>
          <w:p w:rsidR="00F37758" w:rsidRPr="001E0E92" w:rsidRDefault="00F37758" w:rsidP="001E0E92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- рассмотрение отчетов о реализации муниципальных программ, результатов оценки эффективности реализации муниципальных программ на Комиссии по вопросам оптимизации и повышению эффективности бюджетных расходов, разработка предложений по внесению изменений в утвержденные программы, внесению изменений в перечень программ и т.п.</w:t>
            </w:r>
          </w:p>
        </w:tc>
      </w:tr>
      <w:tr w:rsidR="00F37758" w:rsidTr="003A32B9">
        <w:tc>
          <w:tcPr>
            <w:tcW w:w="1242" w:type="dxa"/>
          </w:tcPr>
          <w:p w:rsidR="00F37758" w:rsidRPr="001E0E92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544" w:type="dxa"/>
          </w:tcPr>
          <w:p w:rsidR="00F37758" w:rsidRPr="001E0E92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 xml:space="preserve">Задача. </w:t>
            </w:r>
            <w:r w:rsidRPr="001E0E92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доли инвестиционных затрат в структуре консолидированного бюджета и переход на модель бюджета развития</w:t>
            </w:r>
          </w:p>
        </w:tc>
      </w:tr>
      <w:tr w:rsidR="00F37758" w:rsidTr="003A32B9">
        <w:tc>
          <w:tcPr>
            <w:tcW w:w="1242" w:type="dxa"/>
          </w:tcPr>
          <w:p w:rsidR="00F37758" w:rsidRPr="001E0E92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4" w:type="dxa"/>
          </w:tcPr>
          <w:p w:rsidR="00F37758" w:rsidRPr="001E0E92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Мероприятия:</w:t>
            </w:r>
          </w:p>
          <w:p w:rsidR="00F37758" w:rsidRPr="001E0E92" w:rsidRDefault="00F37758" w:rsidP="001E0E92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- работа с ответственными исполнителями муниципальных программ по максимальному привлечению средств федерального и областного бюджетов в форме бюджетных инвестиций на реализацию программ района на долгосрочный период</w:t>
            </w:r>
          </w:p>
        </w:tc>
      </w:tr>
      <w:tr w:rsidR="00F37758" w:rsidTr="003A32B9">
        <w:tc>
          <w:tcPr>
            <w:tcW w:w="1242" w:type="dxa"/>
          </w:tcPr>
          <w:p w:rsidR="00F37758" w:rsidRPr="001E0E92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544" w:type="dxa"/>
          </w:tcPr>
          <w:p w:rsidR="00F37758" w:rsidRPr="001E0E92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Задача. Повышение эффективности межбюджетных отношений с муниципальными образования</w:t>
            </w:r>
            <w:r w:rsidR="003646A7">
              <w:rPr>
                <w:rFonts w:ascii="Times New Roman" w:hAnsi="Times New Roman"/>
                <w:sz w:val="24"/>
                <w:szCs w:val="24"/>
              </w:rPr>
              <w:t>ми района, создание условий для</w:t>
            </w:r>
            <w:r w:rsidRPr="001E0E92">
              <w:rPr>
                <w:rFonts w:ascii="Times New Roman" w:hAnsi="Times New Roman"/>
                <w:sz w:val="24"/>
                <w:szCs w:val="24"/>
              </w:rPr>
              <w:t xml:space="preserve"> поддержания устойчивого исполнения местных бюджетов</w:t>
            </w:r>
          </w:p>
        </w:tc>
      </w:tr>
      <w:tr w:rsidR="00F37758" w:rsidTr="003A32B9">
        <w:tc>
          <w:tcPr>
            <w:tcW w:w="1242" w:type="dxa"/>
          </w:tcPr>
          <w:p w:rsidR="00F37758" w:rsidRPr="001E0E92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4" w:type="dxa"/>
          </w:tcPr>
          <w:p w:rsidR="00F37758" w:rsidRPr="001E0E92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Мероприятия:</w:t>
            </w:r>
          </w:p>
          <w:p w:rsidR="00F37758" w:rsidRPr="001E0E92" w:rsidRDefault="00F37758" w:rsidP="001E0E92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- совершенствование методики расчета и распределения дотаций на выравнивание бюджетной обеспеченности и поддержку мер по обеспечению сбалансированности;</w:t>
            </w:r>
          </w:p>
          <w:p w:rsidR="00F37758" w:rsidRDefault="00F37758" w:rsidP="001E0E92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- заключение с получателями дотаций на выравнивание бюджетной обеспеченности соглашений о мерах по социально-экономическому развитию и оздоровлению муниципальных финансов</w:t>
            </w:r>
          </w:p>
          <w:p w:rsidR="001E0E92" w:rsidRPr="001E0E92" w:rsidRDefault="001E0E92" w:rsidP="001E0E92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758" w:rsidTr="003A32B9">
        <w:tc>
          <w:tcPr>
            <w:tcW w:w="1242" w:type="dxa"/>
          </w:tcPr>
          <w:p w:rsidR="00F37758" w:rsidRPr="001E0E92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3544" w:type="dxa"/>
          </w:tcPr>
          <w:p w:rsidR="00F37758" w:rsidRPr="001E0E92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 xml:space="preserve">Задача. </w:t>
            </w:r>
            <w:r w:rsidRPr="001E0E92">
              <w:rPr>
                <w:rFonts w:ascii="Times New Roman" w:hAnsi="Times New Roman"/>
                <w:color w:val="000000"/>
                <w:sz w:val="24"/>
                <w:szCs w:val="24"/>
              </w:rPr>
              <w:t>Недопущение образования просроченной кредиторской задолженности консолидированного бюджета района</w:t>
            </w:r>
          </w:p>
        </w:tc>
      </w:tr>
      <w:tr w:rsidR="00F37758" w:rsidTr="003A32B9">
        <w:tc>
          <w:tcPr>
            <w:tcW w:w="1242" w:type="dxa"/>
          </w:tcPr>
          <w:p w:rsidR="00F37758" w:rsidRPr="001E0E92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4" w:type="dxa"/>
          </w:tcPr>
          <w:p w:rsidR="00F37758" w:rsidRPr="001E0E92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Мероприятия:</w:t>
            </w:r>
          </w:p>
          <w:p w:rsidR="00F37758" w:rsidRPr="001E0E92" w:rsidRDefault="00F37758" w:rsidP="003646A7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- ежемесячная предварительная информация о состоянии просроченной кредиторской задолженности учреждений района и сельских поселений, за 5 рабочих дней до конца текущего месяца;</w:t>
            </w:r>
          </w:p>
          <w:p w:rsidR="00F37758" w:rsidRPr="001E0E92" w:rsidRDefault="00F37758" w:rsidP="003646A7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E0E92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мониторинга просроченной кредиторской задолженности бюджета района в соответствии с утвержденным Порядком проведения мониторинга и урегулирования дебиторской и кредиторской задолженности;</w:t>
            </w:r>
          </w:p>
          <w:p w:rsidR="00F37758" w:rsidRPr="001E0E92" w:rsidRDefault="00F37758" w:rsidP="003646A7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color w:val="000000"/>
                <w:sz w:val="24"/>
                <w:szCs w:val="24"/>
              </w:rPr>
              <w:t>- обеспечение перечисления дотаций бюджетам сельских поселений в полном объеме</w:t>
            </w:r>
          </w:p>
        </w:tc>
      </w:tr>
      <w:tr w:rsidR="00F37758" w:rsidTr="003A32B9">
        <w:tc>
          <w:tcPr>
            <w:tcW w:w="1242" w:type="dxa"/>
          </w:tcPr>
          <w:p w:rsidR="00F37758" w:rsidRPr="001E0E92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44" w:type="dxa"/>
          </w:tcPr>
          <w:p w:rsidR="00F37758" w:rsidRPr="001E0E92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 xml:space="preserve">Задача. </w:t>
            </w:r>
            <w:r w:rsidRPr="001E0E92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Эффективное управление муниципальным долгом</w:t>
            </w:r>
          </w:p>
        </w:tc>
      </w:tr>
      <w:tr w:rsidR="00F37758" w:rsidTr="003A32B9">
        <w:tc>
          <w:tcPr>
            <w:tcW w:w="1242" w:type="dxa"/>
          </w:tcPr>
          <w:p w:rsidR="00F37758" w:rsidRPr="001E0E92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4" w:type="dxa"/>
          </w:tcPr>
          <w:p w:rsidR="00F37758" w:rsidRPr="001E0E92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Мероприятия:</w:t>
            </w:r>
          </w:p>
          <w:p w:rsidR="00F37758" w:rsidRPr="001E0E92" w:rsidRDefault="00F37758" w:rsidP="003646A7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- реализация мероприятий по увеличению доходной базы консолидированного бюджета, повышение эффективности межбюджетных отношений, привлечение средств федерального и областного бюджетов на реализацию муниципальных программ района, осуществление мероприятий по недопущению просроченной кредиторской задолженности и т.п. позволят в целом не допустить образование муниципального долга района.</w:t>
            </w:r>
          </w:p>
        </w:tc>
      </w:tr>
      <w:tr w:rsidR="00F37758" w:rsidTr="003A32B9">
        <w:tc>
          <w:tcPr>
            <w:tcW w:w="1242" w:type="dxa"/>
          </w:tcPr>
          <w:p w:rsidR="00F37758" w:rsidRPr="001E0E92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544" w:type="dxa"/>
          </w:tcPr>
          <w:p w:rsidR="00F37758" w:rsidRPr="001E0E92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 xml:space="preserve">Задача. </w:t>
            </w:r>
            <w:r w:rsidRPr="001E0E92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открытости и прозрачности бюджетного процесса</w:t>
            </w:r>
          </w:p>
        </w:tc>
      </w:tr>
      <w:tr w:rsidR="00F37758" w:rsidTr="003A32B9">
        <w:tc>
          <w:tcPr>
            <w:tcW w:w="1242" w:type="dxa"/>
          </w:tcPr>
          <w:p w:rsidR="00F37758" w:rsidRPr="001E0E92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4" w:type="dxa"/>
          </w:tcPr>
          <w:p w:rsidR="00F37758" w:rsidRPr="001E0E92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Мероприятия:</w:t>
            </w:r>
            <w:r w:rsidRPr="001E0E92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F37758" w:rsidRPr="001E0E92" w:rsidRDefault="00F37758" w:rsidP="003646A7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- размещение на сайте района в разделе Официальная информация/Бюджет (по годам): проектов решений Муниципального Собрания района о бюджете района на очередной финансовый год и плановый период с последующим размещением утвержденного решения, материалов к проекту решения о бюджете района, решений о внесении изменений в бюджет района, реестров расходных обязательств района;</w:t>
            </w:r>
          </w:p>
          <w:p w:rsidR="00F37758" w:rsidRPr="001E0E92" w:rsidRDefault="00F37758" w:rsidP="003646A7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0E92">
              <w:rPr>
                <w:rFonts w:ascii="Times New Roman" w:hAnsi="Times New Roman"/>
                <w:sz w:val="24"/>
                <w:szCs w:val="24"/>
              </w:rPr>
              <w:t xml:space="preserve">- размещение на сайте района в разделе Официальная информация/Отчеты об исполнении бюджета (по годам): проектов решений Муниципального Собрания района об утверждении отчетов об исполнении бюджета района за отчетный финансовый год с последующим размещением утвержденного решения, материалов к проекту решения об исполнении бюджета района, постановлений администрации района об утверждении отчетов об исполнении бюджета района за 1 квартал, 1 полугодие </w:t>
            </w:r>
            <w:r w:rsidR="003646A7">
              <w:rPr>
                <w:rFonts w:ascii="Times New Roman" w:hAnsi="Times New Roman"/>
                <w:sz w:val="24"/>
                <w:szCs w:val="24"/>
              </w:rPr>
              <w:br/>
            </w:r>
            <w:r w:rsidRPr="001E0E92">
              <w:rPr>
                <w:rFonts w:ascii="Times New Roman" w:hAnsi="Times New Roman"/>
                <w:sz w:val="24"/>
                <w:szCs w:val="24"/>
              </w:rPr>
              <w:t>и 9</w:t>
            </w:r>
            <w:proofErr w:type="gramEnd"/>
            <w:r w:rsidRPr="001E0E92">
              <w:rPr>
                <w:rFonts w:ascii="Times New Roman" w:hAnsi="Times New Roman"/>
                <w:sz w:val="24"/>
                <w:szCs w:val="24"/>
              </w:rPr>
              <w:t xml:space="preserve"> месяцев текущего финансового года, аналитических материалов по исполнению бюджета района за 1 квартал, 1 полугодие </w:t>
            </w:r>
            <w:r w:rsidR="003646A7">
              <w:rPr>
                <w:rFonts w:ascii="Times New Roman" w:hAnsi="Times New Roman"/>
                <w:sz w:val="24"/>
                <w:szCs w:val="24"/>
              </w:rPr>
              <w:br/>
            </w:r>
            <w:r w:rsidRPr="001E0E92">
              <w:rPr>
                <w:rFonts w:ascii="Times New Roman" w:hAnsi="Times New Roman"/>
                <w:sz w:val="24"/>
                <w:szCs w:val="24"/>
              </w:rPr>
              <w:t>и 9 месяцев текущего финансового года;</w:t>
            </w:r>
          </w:p>
          <w:p w:rsidR="00F37758" w:rsidRPr="001E0E92" w:rsidRDefault="00F37758" w:rsidP="003646A7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>- размещение на сайте района презентационных материалов по реализации на территории района проекта «Народный бюджет» в актуальной редакции;</w:t>
            </w:r>
          </w:p>
          <w:p w:rsidR="00F37758" w:rsidRPr="001E0E92" w:rsidRDefault="00F37758" w:rsidP="003646A7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E92">
              <w:rPr>
                <w:rFonts w:ascii="Times New Roman" w:hAnsi="Times New Roman"/>
                <w:sz w:val="24"/>
                <w:szCs w:val="24"/>
              </w:rPr>
              <w:t xml:space="preserve">- размещение на сайте района </w:t>
            </w:r>
            <w:r w:rsidRPr="001E0E9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 о бюджете района, об исполнении бюджета района и отчетов об исполнении бюджета района в доступной для граждан форме в актуальном формате – «Бюджет для граждан»</w:t>
            </w:r>
          </w:p>
        </w:tc>
      </w:tr>
    </w:tbl>
    <w:p w:rsidR="00F37758" w:rsidRPr="0095478C" w:rsidRDefault="0095478C" w:rsidP="0095478C">
      <w:pPr>
        <w:jc w:val="right"/>
        <w:rPr>
          <w:rFonts w:ascii="Times New Roman" w:hAnsi="Times New Roman"/>
        </w:rPr>
      </w:pPr>
      <w:r w:rsidRPr="0095478C">
        <w:rPr>
          <w:rFonts w:ascii="Times New Roman" w:hAnsi="Times New Roman"/>
        </w:rPr>
        <w:t>»</w:t>
      </w:r>
    </w:p>
    <w:sectPr w:rsidR="00F37758" w:rsidRPr="0095478C" w:rsidSect="007C7903">
      <w:pgSz w:w="16838" w:h="11906" w:orient="landscape" w:code="9"/>
      <w:pgMar w:top="1701" w:right="1134" w:bottom="85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65B" w:rsidRDefault="00E8465B" w:rsidP="0097759C">
      <w:pPr>
        <w:spacing w:after="0" w:line="240" w:lineRule="auto"/>
      </w:pPr>
      <w:r>
        <w:separator/>
      </w:r>
    </w:p>
  </w:endnote>
  <w:endnote w:type="continuationSeparator" w:id="0">
    <w:p w:rsidR="00E8465B" w:rsidRDefault="00E8465B" w:rsidP="00977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65B" w:rsidRDefault="00E8465B" w:rsidP="0097759C">
      <w:pPr>
        <w:spacing w:after="0" w:line="240" w:lineRule="auto"/>
      </w:pPr>
      <w:r>
        <w:separator/>
      </w:r>
    </w:p>
  </w:footnote>
  <w:footnote w:type="continuationSeparator" w:id="0">
    <w:p w:rsidR="00E8465B" w:rsidRDefault="00E8465B" w:rsidP="00977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59226"/>
      <w:docPartObj>
        <w:docPartGallery w:val="Page Numbers (Top of Page)"/>
        <w:docPartUnique/>
      </w:docPartObj>
    </w:sdtPr>
    <w:sdtContent>
      <w:p w:rsidR="0097759C" w:rsidRDefault="0097759C">
        <w:pPr>
          <w:pStyle w:val="af2"/>
          <w:jc w:val="center"/>
        </w:pPr>
        <w:fldSimple w:instr=" PAGE   \* MERGEFORMAT ">
          <w:r w:rsidR="003646A7">
            <w:rPr>
              <w:noProof/>
            </w:rPr>
            <w:t>43</w:t>
          </w:r>
        </w:fldSimple>
      </w:p>
    </w:sdtContent>
  </w:sdt>
  <w:p w:rsidR="0097759C" w:rsidRDefault="0097759C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53D1"/>
    <w:multiLevelType w:val="hybridMultilevel"/>
    <w:tmpl w:val="9E768E7A"/>
    <w:lvl w:ilvl="0" w:tplc="7C3C70F2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E8016A"/>
    <w:multiLevelType w:val="hybridMultilevel"/>
    <w:tmpl w:val="59B4A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F26E2"/>
    <w:multiLevelType w:val="hybridMultilevel"/>
    <w:tmpl w:val="5E403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13E82"/>
    <w:multiLevelType w:val="multilevel"/>
    <w:tmpl w:val="AC70D8AA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338A767C"/>
    <w:multiLevelType w:val="hybridMultilevel"/>
    <w:tmpl w:val="752C7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01AB2"/>
    <w:multiLevelType w:val="hybridMultilevel"/>
    <w:tmpl w:val="3B9E9FDE"/>
    <w:lvl w:ilvl="0" w:tplc="C5E2E668">
      <w:start w:val="5"/>
      <w:numFmt w:val="upperRoman"/>
      <w:lvlText w:val="%1."/>
      <w:lvlJc w:val="left"/>
      <w:pPr>
        <w:ind w:left="1080" w:hanging="72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757FD"/>
    <w:multiLevelType w:val="hybridMultilevel"/>
    <w:tmpl w:val="C206D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A20F8C"/>
    <w:multiLevelType w:val="hybridMultilevel"/>
    <w:tmpl w:val="C6E03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0B3E20"/>
    <w:multiLevelType w:val="hybridMultilevel"/>
    <w:tmpl w:val="64EE9D60"/>
    <w:lvl w:ilvl="0" w:tplc="1DA6F0A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AD61CB"/>
    <w:multiLevelType w:val="hybridMultilevel"/>
    <w:tmpl w:val="F4CAA04E"/>
    <w:lvl w:ilvl="0" w:tplc="4532DC54">
      <w:start w:val="1"/>
      <w:numFmt w:val="upperRoman"/>
      <w:lvlText w:val="%1."/>
      <w:lvlJc w:val="left"/>
      <w:pPr>
        <w:ind w:left="1800" w:hanging="720"/>
      </w:pPr>
      <w:rPr>
        <w:rFonts w:ascii="Times New Roman" w:hAnsi="Times New Roman"/>
        <w:b/>
        <w:sz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DD9295D"/>
    <w:multiLevelType w:val="hybridMultilevel"/>
    <w:tmpl w:val="57107CBA"/>
    <w:lvl w:ilvl="0" w:tplc="5A2824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6CC211A8"/>
    <w:multiLevelType w:val="hybridMultilevel"/>
    <w:tmpl w:val="2EEEA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10"/>
  </w:num>
  <w:num w:numId="7">
    <w:abstractNumId w:val="4"/>
  </w:num>
  <w:num w:numId="8">
    <w:abstractNumId w:val="11"/>
  </w:num>
  <w:num w:numId="9">
    <w:abstractNumId w:val="9"/>
  </w:num>
  <w:num w:numId="10">
    <w:abstractNumId w:val="0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6129"/>
    <w:rsid w:val="00014997"/>
    <w:rsid w:val="00015EAC"/>
    <w:rsid w:val="00033A9C"/>
    <w:rsid w:val="00036738"/>
    <w:rsid w:val="000408AD"/>
    <w:rsid w:val="0005367C"/>
    <w:rsid w:val="00063937"/>
    <w:rsid w:val="00066CFA"/>
    <w:rsid w:val="00071CB3"/>
    <w:rsid w:val="0007369D"/>
    <w:rsid w:val="00090A19"/>
    <w:rsid w:val="00096130"/>
    <w:rsid w:val="000A299D"/>
    <w:rsid w:val="000A3FA5"/>
    <w:rsid w:val="000C17FC"/>
    <w:rsid w:val="000C36F2"/>
    <w:rsid w:val="000C69E1"/>
    <w:rsid w:val="000D0BCA"/>
    <w:rsid w:val="000F50A0"/>
    <w:rsid w:val="000F6C7D"/>
    <w:rsid w:val="00105594"/>
    <w:rsid w:val="00111208"/>
    <w:rsid w:val="0012058E"/>
    <w:rsid w:val="00126B30"/>
    <w:rsid w:val="00127E0C"/>
    <w:rsid w:val="00142085"/>
    <w:rsid w:val="00152660"/>
    <w:rsid w:val="0015655F"/>
    <w:rsid w:val="00157D9D"/>
    <w:rsid w:val="0017060A"/>
    <w:rsid w:val="00176B4B"/>
    <w:rsid w:val="0018015A"/>
    <w:rsid w:val="00180DEC"/>
    <w:rsid w:val="00186485"/>
    <w:rsid w:val="001944FD"/>
    <w:rsid w:val="001968E7"/>
    <w:rsid w:val="001A7F88"/>
    <w:rsid w:val="001B639B"/>
    <w:rsid w:val="001C36F0"/>
    <w:rsid w:val="001C6BF1"/>
    <w:rsid w:val="001E0E92"/>
    <w:rsid w:val="00201A64"/>
    <w:rsid w:val="00210DC3"/>
    <w:rsid w:val="002161DA"/>
    <w:rsid w:val="002170BE"/>
    <w:rsid w:val="0023417A"/>
    <w:rsid w:val="00234A39"/>
    <w:rsid w:val="0023712B"/>
    <w:rsid w:val="00237B32"/>
    <w:rsid w:val="002466A0"/>
    <w:rsid w:val="0026506E"/>
    <w:rsid w:val="002660F8"/>
    <w:rsid w:val="00276235"/>
    <w:rsid w:val="0028063F"/>
    <w:rsid w:val="00280BA0"/>
    <w:rsid w:val="0028168B"/>
    <w:rsid w:val="0028543B"/>
    <w:rsid w:val="00296035"/>
    <w:rsid w:val="00297087"/>
    <w:rsid w:val="00297393"/>
    <w:rsid w:val="002A2053"/>
    <w:rsid w:val="002B2341"/>
    <w:rsid w:val="002C1569"/>
    <w:rsid w:val="002C46B9"/>
    <w:rsid w:val="002F3AE6"/>
    <w:rsid w:val="002F5823"/>
    <w:rsid w:val="002F61A7"/>
    <w:rsid w:val="00304206"/>
    <w:rsid w:val="00322A36"/>
    <w:rsid w:val="0032614B"/>
    <w:rsid w:val="0033423F"/>
    <w:rsid w:val="003355A0"/>
    <w:rsid w:val="00353E25"/>
    <w:rsid w:val="00364039"/>
    <w:rsid w:val="003646A7"/>
    <w:rsid w:val="003726E2"/>
    <w:rsid w:val="003779D8"/>
    <w:rsid w:val="00377B22"/>
    <w:rsid w:val="00377B82"/>
    <w:rsid w:val="003A32B9"/>
    <w:rsid w:val="003A35BA"/>
    <w:rsid w:val="003A4312"/>
    <w:rsid w:val="003B010D"/>
    <w:rsid w:val="003C1D88"/>
    <w:rsid w:val="003C7E0C"/>
    <w:rsid w:val="003D301B"/>
    <w:rsid w:val="003D3F5A"/>
    <w:rsid w:val="003D4A4B"/>
    <w:rsid w:val="003D53D0"/>
    <w:rsid w:val="003D5B5E"/>
    <w:rsid w:val="003E0E4E"/>
    <w:rsid w:val="003E1879"/>
    <w:rsid w:val="003F3C9A"/>
    <w:rsid w:val="004116D8"/>
    <w:rsid w:val="00414423"/>
    <w:rsid w:val="00452E0E"/>
    <w:rsid w:val="00457E02"/>
    <w:rsid w:val="004705DE"/>
    <w:rsid w:val="00481DEE"/>
    <w:rsid w:val="00496BA3"/>
    <w:rsid w:val="00497A43"/>
    <w:rsid w:val="004A7C6F"/>
    <w:rsid w:val="004D69CD"/>
    <w:rsid w:val="004E5F2D"/>
    <w:rsid w:val="004F1689"/>
    <w:rsid w:val="00505196"/>
    <w:rsid w:val="00522F6D"/>
    <w:rsid w:val="00531191"/>
    <w:rsid w:val="00533503"/>
    <w:rsid w:val="005423DB"/>
    <w:rsid w:val="005478BF"/>
    <w:rsid w:val="00553272"/>
    <w:rsid w:val="00554F5E"/>
    <w:rsid w:val="00562317"/>
    <w:rsid w:val="00563301"/>
    <w:rsid w:val="00567F2D"/>
    <w:rsid w:val="00574539"/>
    <w:rsid w:val="00582B11"/>
    <w:rsid w:val="00582C62"/>
    <w:rsid w:val="005834D8"/>
    <w:rsid w:val="00584C3C"/>
    <w:rsid w:val="00585650"/>
    <w:rsid w:val="0059102B"/>
    <w:rsid w:val="0059170D"/>
    <w:rsid w:val="005933D3"/>
    <w:rsid w:val="00595A5F"/>
    <w:rsid w:val="005B0905"/>
    <w:rsid w:val="005B40AA"/>
    <w:rsid w:val="005B7AD0"/>
    <w:rsid w:val="005D0AF5"/>
    <w:rsid w:val="005E0617"/>
    <w:rsid w:val="005F2D51"/>
    <w:rsid w:val="00601B83"/>
    <w:rsid w:val="006228E0"/>
    <w:rsid w:val="0062794B"/>
    <w:rsid w:val="00655245"/>
    <w:rsid w:val="0065739B"/>
    <w:rsid w:val="00657DFD"/>
    <w:rsid w:val="006614AF"/>
    <w:rsid w:val="00663869"/>
    <w:rsid w:val="006643A0"/>
    <w:rsid w:val="0067416F"/>
    <w:rsid w:val="00685799"/>
    <w:rsid w:val="00697F0E"/>
    <w:rsid w:val="006A1AC8"/>
    <w:rsid w:val="006E5E8D"/>
    <w:rsid w:val="006E6658"/>
    <w:rsid w:val="006F23A2"/>
    <w:rsid w:val="006F574C"/>
    <w:rsid w:val="006F5AEE"/>
    <w:rsid w:val="007009B5"/>
    <w:rsid w:val="00703451"/>
    <w:rsid w:val="007249E5"/>
    <w:rsid w:val="007255C3"/>
    <w:rsid w:val="007321D3"/>
    <w:rsid w:val="007413DE"/>
    <w:rsid w:val="00741822"/>
    <w:rsid w:val="00742672"/>
    <w:rsid w:val="00750B65"/>
    <w:rsid w:val="00752D2D"/>
    <w:rsid w:val="0075350D"/>
    <w:rsid w:val="007637EE"/>
    <w:rsid w:val="00765E5F"/>
    <w:rsid w:val="00773537"/>
    <w:rsid w:val="00774BE4"/>
    <w:rsid w:val="00775D86"/>
    <w:rsid w:val="00776789"/>
    <w:rsid w:val="00780BD9"/>
    <w:rsid w:val="00781361"/>
    <w:rsid w:val="007824CC"/>
    <w:rsid w:val="0078354F"/>
    <w:rsid w:val="00783927"/>
    <w:rsid w:val="00784107"/>
    <w:rsid w:val="00793D03"/>
    <w:rsid w:val="007A4308"/>
    <w:rsid w:val="007B2298"/>
    <w:rsid w:val="007B2470"/>
    <w:rsid w:val="007C1554"/>
    <w:rsid w:val="007C37C9"/>
    <w:rsid w:val="007C59B9"/>
    <w:rsid w:val="007C7903"/>
    <w:rsid w:val="007C7DC9"/>
    <w:rsid w:val="007D12A4"/>
    <w:rsid w:val="007E2784"/>
    <w:rsid w:val="007E32AD"/>
    <w:rsid w:val="007E6D2F"/>
    <w:rsid w:val="007E6EA9"/>
    <w:rsid w:val="007F1A0D"/>
    <w:rsid w:val="007F4381"/>
    <w:rsid w:val="007F51B9"/>
    <w:rsid w:val="0080327E"/>
    <w:rsid w:val="00803349"/>
    <w:rsid w:val="00810DEA"/>
    <w:rsid w:val="00817BB0"/>
    <w:rsid w:val="0082003B"/>
    <w:rsid w:val="008217DD"/>
    <w:rsid w:val="008406AF"/>
    <w:rsid w:val="00850862"/>
    <w:rsid w:val="00855DAA"/>
    <w:rsid w:val="00857A6C"/>
    <w:rsid w:val="00864965"/>
    <w:rsid w:val="008721C5"/>
    <w:rsid w:val="008767CF"/>
    <w:rsid w:val="008815A1"/>
    <w:rsid w:val="00882A88"/>
    <w:rsid w:val="008848C4"/>
    <w:rsid w:val="00886EDA"/>
    <w:rsid w:val="00892C90"/>
    <w:rsid w:val="008A6129"/>
    <w:rsid w:val="008B06F2"/>
    <w:rsid w:val="008B0F76"/>
    <w:rsid w:val="008B3A12"/>
    <w:rsid w:val="008C4987"/>
    <w:rsid w:val="008C68DB"/>
    <w:rsid w:val="008D4729"/>
    <w:rsid w:val="008E35C6"/>
    <w:rsid w:val="008E3CB9"/>
    <w:rsid w:val="008F0BB2"/>
    <w:rsid w:val="008F10DF"/>
    <w:rsid w:val="008F17CC"/>
    <w:rsid w:val="00910ED2"/>
    <w:rsid w:val="00911080"/>
    <w:rsid w:val="0091112F"/>
    <w:rsid w:val="00921302"/>
    <w:rsid w:val="009229CA"/>
    <w:rsid w:val="009372B5"/>
    <w:rsid w:val="00950E52"/>
    <w:rsid w:val="00954635"/>
    <w:rsid w:val="0095478C"/>
    <w:rsid w:val="00954E2C"/>
    <w:rsid w:val="00956656"/>
    <w:rsid w:val="00967FE6"/>
    <w:rsid w:val="00970DE0"/>
    <w:rsid w:val="0097759C"/>
    <w:rsid w:val="009852B6"/>
    <w:rsid w:val="00985C22"/>
    <w:rsid w:val="00994A84"/>
    <w:rsid w:val="00996A25"/>
    <w:rsid w:val="009B1BD6"/>
    <w:rsid w:val="009C1A10"/>
    <w:rsid w:val="009D1E57"/>
    <w:rsid w:val="009D52C0"/>
    <w:rsid w:val="009D6FC8"/>
    <w:rsid w:val="009D78CF"/>
    <w:rsid w:val="009F732D"/>
    <w:rsid w:val="00A05433"/>
    <w:rsid w:val="00A23126"/>
    <w:rsid w:val="00A24780"/>
    <w:rsid w:val="00A34EC6"/>
    <w:rsid w:val="00A35AF7"/>
    <w:rsid w:val="00A36066"/>
    <w:rsid w:val="00A36896"/>
    <w:rsid w:val="00A46BD2"/>
    <w:rsid w:val="00A46DFE"/>
    <w:rsid w:val="00A53282"/>
    <w:rsid w:val="00A5400F"/>
    <w:rsid w:val="00A65D1C"/>
    <w:rsid w:val="00A66AC4"/>
    <w:rsid w:val="00A978C0"/>
    <w:rsid w:val="00AB228A"/>
    <w:rsid w:val="00AC0972"/>
    <w:rsid w:val="00AC7488"/>
    <w:rsid w:val="00AF3332"/>
    <w:rsid w:val="00AF52E9"/>
    <w:rsid w:val="00B0265F"/>
    <w:rsid w:val="00B26552"/>
    <w:rsid w:val="00B422A3"/>
    <w:rsid w:val="00B4533F"/>
    <w:rsid w:val="00B52749"/>
    <w:rsid w:val="00B528D6"/>
    <w:rsid w:val="00B55146"/>
    <w:rsid w:val="00B63C4F"/>
    <w:rsid w:val="00B64FFB"/>
    <w:rsid w:val="00B81E2F"/>
    <w:rsid w:val="00B8266B"/>
    <w:rsid w:val="00B90F8A"/>
    <w:rsid w:val="00BA55D7"/>
    <w:rsid w:val="00BD1F42"/>
    <w:rsid w:val="00BD6731"/>
    <w:rsid w:val="00BF6E96"/>
    <w:rsid w:val="00C07B1E"/>
    <w:rsid w:val="00C124D6"/>
    <w:rsid w:val="00C37603"/>
    <w:rsid w:val="00C44BAD"/>
    <w:rsid w:val="00C7156F"/>
    <w:rsid w:val="00C8312C"/>
    <w:rsid w:val="00C90872"/>
    <w:rsid w:val="00C9143F"/>
    <w:rsid w:val="00C932A1"/>
    <w:rsid w:val="00CA355F"/>
    <w:rsid w:val="00CA39F7"/>
    <w:rsid w:val="00CA43D6"/>
    <w:rsid w:val="00CB48D1"/>
    <w:rsid w:val="00CC0239"/>
    <w:rsid w:val="00CC6461"/>
    <w:rsid w:val="00CD3F24"/>
    <w:rsid w:val="00CD57E9"/>
    <w:rsid w:val="00CD6D39"/>
    <w:rsid w:val="00CD738B"/>
    <w:rsid w:val="00CE3532"/>
    <w:rsid w:val="00CE72F3"/>
    <w:rsid w:val="00CF0E92"/>
    <w:rsid w:val="00CF7EFA"/>
    <w:rsid w:val="00D063A2"/>
    <w:rsid w:val="00D564AE"/>
    <w:rsid w:val="00D60597"/>
    <w:rsid w:val="00D610C6"/>
    <w:rsid w:val="00D632BD"/>
    <w:rsid w:val="00D65168"/>
    <w:rsid w:val="00D722D6"/>
    <w:rsid w:val="00D759D5"/>
    <w:rsid w:val="00D85469"/>
    <w:rsid w:val="00D94525"/>
    <w:rsid w:val="00D97436"/>
    <w:rsid w:val="00DB2936"/>
    <w:rsid w:val="00DB54CA"/>
    <w:rsid w:val="00DB68D4"/>
    <w:rsid w:val="00DC73C1"/>
    <w:rsid w:val="00DD5FE6"/>
    <w:rsid w:val="00DD7BC3"/>
    <w:rsid w:val="00DE5595"/>
    <w:rsid w:val="00DF3470"/>
    <w:rsid w:val="00DF3627"/>
    <w:rsid w:val="00DF58CD"/>
    <w:rsid w:val="00DF5E11"/>
    <w:rsid w:val="00E00C0E"/>
    <w:rsid w:val="00E02FEC"/>
    <w:rsid w:val="00E03745"/>
    <w:rsid w:val="00E22226"/>
    <w:rsid w:val="00E23EBA"/>
    <w:rsid w:val="00E30524"/>
    <w:rsid w:val="00E44370"/>
    <w:rsid w:val="00E54580"/>
    <w:rsid w:val="00E70809"/>
    <w:rsid w:val="00E71378"/>
    <w:rsid w:val="00E812D8"/>
    <w:rsid w:val="00E81F7A"/>
    <w:rsid w:val="00E8465B"/>
    <w:rsid w:val="00E84BBC"/>
    <w:rsid w:val="00E94008"/>
    <w:rsid w:val="00E95CEB"/>
    <w:rsid w:val="00EA4DA3"/>
    <w:rsid w:val="00EB7ACC"/>
    <w:rsid w:val="00EC79D7"/>
    <w:rsid w:val="00ED248B"/>
    <w:rsid w:val="00EE0B61"/>
    <w:rsid w:val="00F01106"/>
    <w:rsid w:val="00F1189B"/>
    <w:rsid w:val="00F12D93"/>
    <w:rsid w:val="00F3072C"/>
    <w:rsid w:val="00F37758"/>
    <w:rsid w:val="00F629C7"/>
    <w:rsid w:val="00F660E5"/>
    <w:rsid w:val="00F70E7A"/>
    <w:rsid w:val="00F7785B"/>
    <w:rsid w:val="00F8607B"/>
    <w:rsid w:val="00F86351"/>
    <w:rsid w:val="00FA32A0"/>
    <w:rsid w:val="00FB2C76"/>
    <w:rsid w:val="00FB7FFE"/>
    <w:rsid w:val="00FD09C4"/>
    <w:rsid w:val="00FD2A0C"/>
    <w:rsid w:val="00FD6ED3"/>
    <w:rsid w:val="00FE046D"/>
    <w:rsid w:val="00FE215B"/>
    <w:rsid w:val="00FF04E4"/>
    <w:rsid w:val="00FF1E6E"/>
    <w:rsid w:val="00FF2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C6F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5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7C7903"/>
    <w:pPr>
      <w:widowControl w:val="0"/>
      <w:spacing w:after="0" w:line="240" w:lineRule="auto"/>
    </w:pPr>
  </w:style>
  <w:style w:type="paragraph" w:customStyle="1" w:styleId="ConsPlusNormal">
    <w:name w:val="ConsPlusNormal"/>
    <w:rsid w:val="007C7903"/>
    <w:pPr>
      <w:widowControl w:val="0"/>
      <w:spacing w:after="0" w:line="240" w:lineRule="auto"/>
    </w:pPr>
  </w:style>
  <w:style w:type="paragraph" w:styleId="a3">
    <w:name w:val="List Paragraph"/>
    <w:basedOn w:val="a"/>
    <w:qFormat/>
    <w:rsid w:val="007C7903"/>
    <w:pPr>
      <w:ind w:left="720"/>
      <w:contextualSpacing/>
    </w:pPr>
  </w:style>
  <w:style w:type="paragraph" w:customStyle="1" w:styleId="a4">
    <w:name w:val="Мой стиль"/>
    <w:basedOn w:val="a"/>
    <w:rsid w:val="007C7903"/>
    <w:pPr>
      <w:suppressAutoHyphens/>
      <w:spacing w:after="120" w:line="288" w:lineRule="auto"/>
      <w:ind w:left="2268"/>
      <w:jc w:val="both"/>
    </w:pPr>
    <w:rPr>
      <w:rFonts w:ascii="Georgia" w:hAnsi="Georgia"/>
    </w:rPr>
  </w:style>
  <w:style w:type="paragraph" w:styleId="a5">
    <w:name w:val="Normal (Web)"/>
    <w:basedOn w:val="a"/>
    <w:rsid w:val="007C7903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6">
    <w:name w:val="Title"/>
    <w:basedOn w:val="a"/>
    <w:link w:val="a7"/>
    <w:qFormat/>
    <w:rsid w:val="007C7903"/>
    <w:pPr>
      <w:spacing w:after="0" w:line="240" w:lineRule="auto"/>
      <w:jc w:val="center"/>
    </w:pPr>
    <w:rPr>
      <w:rFonts w:ascii="Times New Roman" w:hAnsi="Times New Roman"/>
      <w:sz w:val="28"/>
    </w:rPr>
  </w:style>
  <w:style w:type="paragraph" w:styleId="a8">
    <w:name w:val="Balloon Text"/>
    <w:basedOn w:val="a"/>
    <w:link w:val="a9"/>
    <w:semiHidden/>
    <w:rsid w:val="007C7903"/>
    <w:pPr>
      <w:spacing w:after="0" w:line="240" w:lineRule="auto"/>
    </w:pPr>
    <w:rPr>
      <w:rFonts w:ascii="Tahoma" w:hAnsi="Tahoma"/>
      <w:sz w:val="16"/>
    </w:rPr>
  </w:style>
  <w:style w:type="paragraph" w:customStyle="1" w:styleId="1">
    <w:name w:val="Абзац списка1"/>
    <w:basedOn w:val="a"/>
    <w:rsid w:val="007C7903"/>
    <w:pPr>
      <w:spacing w:after="0"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character" w:styleId="aa">
    <w:name w:val="line number"/>
    <w:basedOn w:val="a0"/>
    <w:semiHidden/>
    <w:rsid w:val="007C7903"/>
  </w:style>
  <w:style w:type="character" w:styleId="ab">
    <w:name w:val="Hyperlink"/>
    <w:basedOn w:val="a0"/>
    <w:rsid w:val="007C7903"/>
    <w:rPr>
      <w:color w:val="0000FF"/>
      <w:u w:val="single"/>
    </w:rPr>
  </w:style>
  <w:style w:type="character" w:customStyle="1" w:styleId="a7">
    <w:name w:val="Название Знак"/>
    <w:basedOn w:val="a0"/>
    <w:link w:val="a6"/>
    <w:rsid w:val="007C7903"/>
    <w:rPr>
      <w:rFonts w:ascii="Times New Roman" w:hAnsi="Times New Roman"/>
      <w:sz w:val="28"/>
    </w:rPr>
  </w:style>
  <w:style w:type="character" w:customStyle="1" w:styleId="a9">
    <w:name w:val="Текст выноски Знак"/>
    <w:basedOn w:val="a0"/>
    <w:link w:val="a8"/>
    <w:semiHidden/>
    <w:rsid w:val="007C7903"/>
    <w:rPr>
      <w:rFonts w:ascii="Tahoma" w:hAnsi="Tahoma"/>
      <w:sz w:val="16"/>
    </w:rPr>
  </w:style>
  <w:style w:type="character" w:customStyle="1" w:styleId="h3">
    <w:name w:val="h3"/>
    <w:basedOn w:val="a0"/>
    <w:rsid w:val="007C7903"/>
  </w:style>
  <w:style w:type="table" w:styleId="10">
    <w:name w:val="Table Simple 1"/>
    <w:basedOn w:val="a1"/>
    <w:rsid w:val="007C79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7C7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rsid w:val="007C7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F3072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3072C"/>
    <w:pPr>
      <w:spacing w:line="240" w:lineRule="auto"/>
    </w:pPr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3072C"/>
    <w:rPr>
      <w:sz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3072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3072C"/>
    <w:rPr>
      <w:b/>
      <w:bCs/>
      <w:sz w:val="20"/>
    </w:rPr>
  </w:style>
  <w:style w:type="character" w:customStyle="1" w:styleId="30">
    <w:name w:val="Заголовок 3 Знак"/>
    <w:basedOn w:val="a0"/>
    <w:link w:val="3"/>
    <w:uiPriority w:val="9"/>
    <w:semiHidden/>
    <w:rsid w:val="0097759C"/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/>
    </w:rPr>
  </w:style>
  <w:style w:type="paragraph" w:styleId="af2">
    <w:name w:val="header"/>
    <w:basedOn w:val="a"/>
    <w:link w:val="af3"/>
    <w:uiPriority w:val="99"/>
    <w:unhideWhenUsed/>
    <w:rsid w:val="00977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97759C"/>
  </w:style>
  <w:style w:type="paragraph" w:styleId="af4">
    <w:name w:val="footer"/>
    <w:basedOn w:val="a"/>
    <w:link w:val="af5"/>
    <w:uiPriority w:val="99"/>
    <w:semiHidden/>
    <w:unhideWhenUsed/>
    <w:rsid w:val="00977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97759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ACEFB176A904DEC223489C4C721FF78E7DDC36022334E0FD956FD32E19C4D38904D080D8B3Dv67B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ACEFB176A904DEC223489C4C721FF78E7DDC36022334E0FD956FD32E19C4D38904D080D8B3Dv67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nupr23@cherr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737CD-2763-430D-80B6-B71BB42E0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43</Pages>
  <Words>9550</Words>
  <Characters>54441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BOD</dc:creator>
  <cp:lastModifiedBy>Делопроизводитель</cp:lastModifiedBy>
  <cp:revision>25</cp:revision>
  <cp:lastPrinted>2024-07-08T06:25:00Z</cp:lastPrinted>
  <dcterms:created xsi:type="dcterms:W3CDTF">2024-04-08T05:29:00Z</dcterms:created>
  <dcterms:modified xsi:type="dcterms:W3CDTF">2024-07-08T06:27:00Z</dcterms:modified>
</cp:coreProperties>
</file>