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0D" w:rsidRPr="001C330D" w:rsidRDefault="001C330D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C330D" w:rsidRPr="001C330D" w:rsidRDefault="001C330D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  <w:r w:rsidRPr="001C330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C330D" w:rsidRPr="001C330D" w:rsidRDefault="001C330D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  <w:r w:rsidRPr="001C330D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D93D89" w:rsidRDefault="001C330D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  <w:r w:rsidRPr="001C330D">
        <w:rPr>
          <w:rFonts w:ascii="Times New Roman" w:hAnsi="Times New Roman" w:cs="Times New Roman"/>
          <w:sz w:val="28"/>
          <w:szCs w:val="28"/>
        </w:rPr>
        <w:t xml:space="preserve">от </w:t>
      </w:r>
      <w:r w:rsidR="00D93D89">
        <w:rPr>
          <w:rFonts w:ascii="Times New Roman" w:hAnsi="Times New Roman" w:cs="Times New Roman"/>
          <w:sz w:val="28"/>
          <w:szCs w:val="28"/>
        </w:rPr>
        <w:t>18.09</w:t>
      </w:r>
      <w:r w:rsidRPr="001C330D">
        <w:rPr>
          <w:rFonts w:ascii="Times New Roman" w:hAnsi="Times New Roman" w:cs="Times New Roman"/>
          <w:sz w:val="28"/>
          <w:szCs w:val="28"/>
        </w:rPr>
        <w:t xml:space="preserve"> 2023 № </w:t>
      </w:r>
      <w:r w:rsidR="00D93D89">
        <w:rPr>
          <w:rFonts w:ascii="Times New Roman" w:hAnsi="Times New Roman" w:cs="Times New Roman"/>
          <w:sz w:val="28"/>
          <w:szCs w:val="28"/>
        </w:rPr>
        <w:t>406</w:t>
      </w:r>
      <w:r w:rsidRPr="001C33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D93D89" w:rsidRDefault="00D93D89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</w:p>
    <w:p w:rsidR="001C330D" w:rsidRPr="001C330D" w:rsidRDefault="001C330D" w:rsidP="00D93D89">
      <w:pPr>
        <w:pStyle w:val="a4"/>
        <w:ind w:left="5245"/>
        <w:rPr>
          <w:rFonts w:ascii="Times New Roman" w:hAnsi="Times New Roman" w:cs="Times New Roman"/>
          <w:sz w:val="28"/>
          <w:szCs w:val="28"/>
        </w:rPr>
      </w:pPr>
      <w:r w:rsidRPr="001C330D">
        <w:rPr>
          <w:rFonts w:ascii="Times New Roman" w:hAnsi="Times New Roman" w:cs="Times New Roman"/>
          <w:sz w:val="28"/>
          <w:szCs w:val="28"/>
        </w:rPr>
        <w:t>«При</w:t>
      </w:r>
      <w:r>
        <w:rPr>
          <w:rFonts w:ascii="Times New Roman" w:hAnsi="Times New Roman" w:cs="Times New Roman"/>
          <w:sz w:val="28"/>
          <w:szCs w:val="28"/>
        </w:rPr>
        <w:t>ложение 2</w:t>
      </w:r>
      <w:r w:rsidRPr="001C330D">
        <w:rPr>
          <w:rFonts w:ascii="Times New Roman" w:hAnsi="Times New Roman" w:cs="Times New Roman"/>
          <w:sz w:val="28"/>
          <w:szCs w:val="28"/>
        </w:rPr>
        <w:t xml:space="preserve"> к подпрограмме 1 </w:t>
      </w:r>
    </w:p>
    <w:p w:rsidR="001C330D" w:rsidRPr="001F5F07" w:rsidRDefault="001C330D" w:rsidP="001C330D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330D" w:rsidRDefault="001C330D" w:rsidP="001C330D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07">
        <w:rPr>
          <w:rFonts w:ascii="Times New Roman" w:hAnsi="Times New Roman" w:cs="Times New Roman"/>
          <w:b/>
          <w:sz w:val="28"/>
          <w:szCs w:val="28"/>
        </w:rPr>
        <w:t xml:space="preserve">Методика расчета значений целевых </w:t>
      </w:r>
    </w:p>
    <w:p w:rsidR="001C330D" w:rsidRPr="001F5F07" w:rsidRDefault="001C330D" w:rsidP="001C330D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07">
        <w:rPr>
          <w:rFonts w:ascii="Times New Roman" w:hAnsi="Times New Roman" w:cs="Times New Roman"/>
          <w:b/>
          <w:sz w:val="28"/>
          <w:szCs w:val="28"/>
        </w:rPr>
        <w:t>показателей (индикаторов) подпрограммы 1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 xml:space="preserve">Показатель «Количество </w:t>
      </w:r>
      <w:r w:rsidRPr="0014570C">
        <w:rPr>
          <w:rFonts w:ascii="Times New Roman" w:hAnsi="Times New Roman"/>
          <w:color w:val="000000"/>
          <w:sz w:val="28"/>
          <w:szCs w:val="28"/>
        </w:rPr>
        <w:t>лиц, замещающих должности муниципальной службы в структурных подразделениях и органах администрации района, на 1000 человек населения»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C330D" w:rsidRPr="001F5F07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Значение определяется по формуле:</w:t>
      </w:r>
    </w:p>
    <w:tbl>
      <w:tblPr>
        <w:tblW w:w="0" w:type="auto"/>
        <w:tblInd w:w="817" w:type="dxa"/>
        <w:tblLook w:val="04A0"/>
      </w:tblPr>
      <w:tblGrid>
        <w:gridCol w:w="1683"/>
        <w:gridCol w:w="913"/>
        <w:gridCol w:w="6157"/>
      </w:tblGrid>
      <w:tr w:rsidR="001C330D" w:rsidRPr="008F1524" w:rsidTr="00AE73F8">
        <w:tc>
          <w:tcPr>
            <w:tcW w:w="1701" w:type="dxa"/>
          </w:tcPr>
          <w:p w:rsidR="001C330D" w:rsidRPr="008F1524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330D" w:rsidRPr="008F1524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524">
              <w:rPr>
                <w:rFonts w:ascii="Times New Roman" w:hAnsi="Times New Roman" w:cs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F1524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8F1524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</w:pPr>
          </w:p>
          <w:p w:rsidR="001C330D" w:rsidRPr="008F1524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мс</w:t>
            </w:r>
            <w:proofErr w:type="spellEnd"/>
          </w:p>
          <w:p w:rsidR="001C330D" w:rsidRPr="008F1524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нр</w:t>
            </w:r>
            <w:proofErr w:type="spellEnd"/>
          </w:p>
        </w:tc>
        <w:tc>
          <w:tcPr>
            <w:tcW w:w="6336" w:type="dxa"/>
          </w:tcPr>
          <w:p w:rsidR="001C330D" w:rsidRPr="004C6921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4C6921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где:</w:t>
            </w:r>
          </w:p>
        </w:tc>
      </w:tr>
    </w:tbl>
    <w:p w:rsidR="001C330D" w:rsidRPr="001F5F07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</w:t>
      </w:r>
      <w:r w:rsidRPr="001F5F07">
        <w:rPr>
          <w:rFonts w:ascii="Times New Roman" w:hAnsi="Times New Roman" w:cs="Times New Roman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1F5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5F07">
        <w:rPr>
          <w:rFonts w:ascii="Times New Roman" w:hAnsi="Times New Roman" w:cs="Times New Roman"/>
          <w:sz w:val="28"/>
          <w:szCs w:val="28"/>
        </w:rPr>
        <w:t xml:space="preserve"> значение показателя</w:t>
      </w:r>
      <w:r>
        <w:rPr>
          <w:rFonts w:ascii="Times New Roman" w:hAnsi="Times New Roman" w:cs="Times New Roman"/>
          <w:sz w:val="28"/>
          <w:szCs w:val="28"/>
        </w:rPr>
        <w:t xml:space="preserve"> (%)</w:t>
      </w:r>
      <w:r w:rsidRPr="001F5F07">
        <w:rPr>
          <w:rFonts w:ascii="Times New Roman" w:hAnsi="Times New Roman" w:cs="Times New Roman"/>
          <w:sz w:val="28"/>
          <w:szCs w:val="28"/>
        </w:rPr>
        <w:t>;</w:t>
      </w:r>
    </w:p>
    <w:p w:rsidR="001C330D" w:rsidRPr="001F5F07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1F5F0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лиц, замещающих должности муниципальной службы в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</w:t>
      </w:r>
      <w:r w:rsidRPr="001F5F07">
        <w:rPr>
          <w:rFonts w:ascii="Times New Roman" w:hAnsi="Times New Roman" w:cs="Times New Roman"/>
          <w:sz w:val="28"/>
          <w:szCs w:val="28"/>
        </w:rPr>
        <w:t>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1F5F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численность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района.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570C">
        <w:rPr>
          <w:rFonts w:ascii="Times New Roman" w:hAnsi="Times New Roman"/>
          <w:color w:val="000000"/>
          <w:sz w:val="28"/>
          <w:szCs w:val="28"/>
        </w:rPr>
        <w:t>Показатель «Отношение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9"/>
        <w:gridCol w:w="6152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ПКЗ</w:t>
            </w: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ООР</w:t>
            </w:r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ПКЗ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– п</w:t>
      </w:r>
      <w:r>
        <w:rPr>
          <w:rFonts w:ascii="Times New Roman" w:hAnsi="Times New Roman" w:cs="Times New Roman"/>
          <w:color w:val="000000"/>
          <w:sz w:val="28"/>
          <w:szCs w:val="28"/>
        </w:rPr>
        <w:t>росроченная кредиторская задолженность консолидированного бюджета муниципального работа по заработной плате и начислением на выплаты по оплате труда в соответствии с бухгалтерской отчетностью по состоянию на 31 декабря текущего года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ООР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консолидированного бюджета муниципального района по состоянию на 31 декабря текущего года</w:t>
      </w:r>
      <w:r w:rsidRPr="00A35EC3">
        <w:rPr>
          <w:rFonts w:ascii="Times New Roman" w:hAnsi="Times New Roman"/>
          <w:sz w:val="28"/>
          <w:szCs w:val="28"/>
        </w:rPr>
        <w:t>.</w:t>
      </w:r>
    </w:p>
    <w:p w:rsidR="001C330D" w:rsidRPr="008B3C2A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 xml:space="preserve">Показатель </w:t>
      </w:r>
      <w:r w:rsidRPr="0014570C">
        <w:rPr>
          <w:rFonts w:ascii="Times New Roman" w:hAnsi="Times New Roman"/>
          <w:color w:val="000000"/>
          <w:sz w:val="28"/>
          <w:szCs w:val="28"/>
        </w:rPr>
        <w:t>«Доля подготовленных нормативных правовых актов района, регулирующих вопросы муниципальной службы</w:t>
      </w:r>
      <w:r w:rsidRPr="001457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9"/>
        <w:gridCol w:w="6152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3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нпа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ннпа</w:t>
            </w:r>
            <w:proofErr w:type="spellEnd"/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пок3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нпа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принятых нормативных правовых актов в области муниципальной службы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ннпа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нормативных правовых актов района, необходимость принятия (изменения) которых предусмотрена законодательством, регулирующим данную сферу </w:t>
      </w:r>
      <w:r w:rsidRPr="00A35EC3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на 31 декабря текущего года.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>Показатель «Доля должностей администрации района, должностные инструкции которых содержат показатели результативности»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6"/>
        <w:gridCol w:w="6155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4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дсп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</w:t>
            </w:r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дсп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должностей администрации района, должностные инструкции которых содержат показатели результативности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должностей в администрации района </w:t>
      </w:r>
      <w:r w:rsidRPr="00A35EC3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на 31 декабря текущего года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>Показатель «Отношение количества работников администрации района, уволившихся по собственному желанию, к общему количеству работников администрации района»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6"/>
        <w:gridCol w:w="6155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5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усж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пок5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дсп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работников администрации района, уволившихся по собственному желанию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работников  администрации района </w:t>
      </w:r>
      <w:r w:rsidRPr="00A35EC3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на 31 декабря текущего года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1C330D" w:rsidRPr="001C330D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C330D">
        <w:rPr>
          <w:rFonts w:ascii="Times New Roman" w:hAnsi="Times New Roman"/>
          <w:sz w:val="28"/>
          <w:szCs w:val="28"/>
        </w:rPr>
        <w:t>Показатель «Доля работников администрации района, получивших профессиональное образование, прошедших профессиональную подготовку».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6"/>
        <w:gridCol w:w="6155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6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рдо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C330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C330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дсп</w:t>
      </w:r>
      <w:proofErr w:type="spellEnd"/>
      <w:r w:rsidRPr="001C330D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работников администрации района, получивших профессиональное образование, прошедших профессиональную подготовку 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работников  администрации района </w:t>
      </w:r>
      <w:r w:rsidRPr="00A35EC3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на 31 декабря текущего года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1C330D" w:rsidRPr="00C30715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>Показатель «Доля работников администрации района, принявших участие в мероприятиях, направленных на профессиональное развитие»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6"/>
        <w:gridCol w:w="6155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7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рпр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работников администрации района, принявших участие в мероприятиях, направленных на профессиональное развитие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работников  администрации района </w:t>
      </w:r>
      <w:r w:rsidRPr="00A35EC3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на 31 декабря текущего года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>Показатель «Доля кандидатов на должности администрации района, при оценке которых были использованы эффективные оценочные процедуры, основанные на принципах открытости и объективности»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6"/>
        <w:gridCol w:w="6155"/>
      </w:tblGrid>
      <w:tr w:rsidR="001C330D" w:rsidRPr="0032789D" w:rsidTr="00AE73F8">
        <w:tc>
          <w:tcPr>
            <w:tcW w:w="1701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1C330D" w:rsidRPr="0032789D" w:rsidRDefault="001C330D" w:rsidP="00AE73F8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8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1C330D" w:rsidRPr="0032789D" w:rsidRDefault="001C330D" w:rsidP="00AE73F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рпр</w:t>
            </w:r>
            <w:proofErr w:type="spellEnd"/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6336" w:type="dxa"/>
          </w:tcPr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1C330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330D" w:rsidRPr="0032789D" w:rsidRDefault="001C330D" w:rsidP="00AE73F8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пок8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(%)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C330D" w:rsidRPr="0032789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</w:t>
      </w:r>
      <w:r w:rsidRPr="00396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кандидатов на должности администрации района, </w:t>
      </w:r>
      <w:r>
        <w:rPr>
          <w:rFonts w:ascii="Times New Roman" w:hAnsi="Times New Roman"/>
          <w:sz w:val="28"/>
          <w:szCs w:val="28"/>
        </w:rPr>
        <w:br/>
        <w:t>при оценке которых были использованы эффективные оценочные процедуры, основанные на принципах открытости и объективности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в отчетном периоде;</w:t>
      </w:r>
    </w:p>
    <w:p w:rsidR="001C330D" w:rsidRDefault="001C330D" w:rsidP="001C330D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ество </w:t>
      </w:r>
      <w:r>
        <w:rPr>
          <w:rFonts w:ascii="Times New Roman" w:hAnsi="Times New Roman"/>
          <w:sz w:val="28"/>
          <w:szCs w:val="28"/>
        </w:rPr>
        <w:t>кандидатов на должности администрации района</w:t>
      </w:r>
      <w:r w:rsidRPr="00A35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330D" w:rsidRPr="0014570C" w:rsidRDefault="001C330D" w:rsidP="001C330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70C">
        <w:rPr>
          <w:rFonts w:ascii="Times New Roman" w:hAnsi="Times New Roman"/>
          <w:sz w:val="28"/>
          <w:szCs w:val="28"/>
        </w:rPr>
        <w:t>Показатель «Доля лиц, включенных в резерв управленческих кадров администрации района, назначенных на должности, от общего числа лиц, включенных в резерв управленческих кадров администрации района»</w:t>
      </w:r>
      <w:r>
        <w:rPr>
          <w:rFonts w:ascii="Times New Roman" w:hAnsi="Times New Roman"/>
          <w:sz w:val="28"/>
          <w:szCs w:val="28"/>
        </w:rPr>
        <w:t>.</w:t>
      </w:r>
    </w:p>
    <w:p w:rsidR="001C330D" w:rsidRDefault="001C330D" w:rsidP="001C33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5EC3">
        <w:rPr>
          <w:rFonts w:ascii="Times New Roman" w:hAnsi="Times New Roman"/>
          <w:color w:val="000000"/>
          <w:sz w:val="28"/>
          <w:szCs w:val="28"/>
        </w:rPr>
        <w:t xml:space="preserve">Значения показателя определяются по формуле: </w:t>
      </w:r>
    </w:p>
    <w:tbl>
      <w:tblPr>
        <w:tblW w:w="0" w:type="auto"/>
        <w:tblInd w:w="817" w:type="dxa"/>
        <w:tblLook w:val="04A0"/>
      </w:tblPr>
      <w:tblGrid>
        <w:gridCol w:w="1682"/>
        <w:gridCol w:w="915"/>
        <w:gridCol w:w="6156"/>
      </w:tblGrid>
      <w:tr w:rsidR="001C330D" w:rsidRPr="008F1524" w:rsidTr="00AE73F8">
        <w:tc>
          <w:tcPr>
            <w:tcW w:w="1701" w:type="dxa"/>
          </w:tcPr>
          <w:p w:rsidR="001C330D" w:rsidRPr="008F1524" w:rsidRDefault="001C330D" w:rsidP="00AE73F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1C330D" w:rsidRPr="008F1524" w:rsidRDefault="001C330D" w:rsidP="00AE73F8">
            <w:pPr>
              <w:tabs>
                <w:tab w:val="num" w:pos="-10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9</w:t>
            </w:r>
            <w:proofErr w:type="gramEnd"/>
            <w:r w:rsidRPr="008F1524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1C330D" w:rsidRPr="008F1524" w:rsidRDefault="001C330D" w:rsidP="00AE73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</w:pPr>
          </w:p>
          <w:p w:rsidR="001C330D" w:rsidRPr="000C5DE8" w:rsidRDefault="001C330D" w:rsidP="00AE73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н</w:t>
            </w:r>
            <w:proofErr w:type="spellEnd"/>
          </w:p>
          <w:p w:rsidR="001C330D" w:rsidRPr="000C5DE8" w:rsidRDefault="001C330D" w:rsidP="00AE73F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vertAlign w:val="subscript"/>
              </w:rPr>
              <w:t>рук</w:t>
            </w:r>
            <w:proofErr w:type="spellEnd"/>
          </w:p>
        </w:tc>
        <w:tc>
          <w:tcPr>
            <w:tcW w:w="6336" w:type="dxa"/>
          </w:tcPr>
          <w:p w:rsidR="001C330D" w:rsidRPr="008F1524" w:rsidRDefault="001C330D" w:rsidP="00AE73F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1C330D" w:rsidRPr="008F1524" w:rsidRDefault="001C330D" w:rsidP="00AE73F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х100%, где:</w:t>
            </w:r>
          </w:p>
        </w:tc>
      </w:tr>
    </w:tbl>
    <w:p w:rsidR="001C330D" w:rsidRDefault="001C330D" w:rsidP="001C330D">
      <w:pPr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З</w:t>
      </w:r>
      <w:r w:rsidRPr="008F1524">
        <w:rPr>
          <w:rFonts w:ascii="Times New Roman" w:hAnsi="Times New Roman"/>
          <w:sz w:val="28"/>
          <w:szCs w:val="28"/>
        </w:rPr>
        <w:t>нач</w:t>
      </w:r>
      <w:r w:rsidRPr="008F1524">
        <w:rPr>
          <w:rFonts w:ascii="Times New Roman" w:hAnsi="Times New Roman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9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значение показателя (%);</w:t>
      </w:r>
    </w:p>
    <w:p w:rsidR="001C330D" w:rsidRPr="00A35EC3" w:rsidRDefault="001C330D" w:rsidP="001C330D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EB672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– количество лиц из числа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назначен</w:t>
      </w:r>
      <w:r>
        <w:rPr>
          <w:rFonts w:ascii="Times New Roman" w:hAnsi="Times New Roman"/>
          <w:sz w:val="28"/>
          <w:szCs w:val="28"/>
        </w:rPr>
        <w:t>ных на должности в текущем году;</w:t>
      </w:r>
    </w:p>
    <w:p w:rsidR="001C330D" w:rsidRPr="00396F8F" w:rsidRDefault="001C330D" w:rsidP="001C330D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рук</w:t>
      </w:r>
      <w:proofErr w:type="spellEnd"/>
      <w:r w:rsidRPr="00A35EC3">
        <w:rPr>
          <w:rFonts w:ascii="Times New Roman" w:hAnsi="Times New Roman"/>
          <w:sz w:val="28"/>
          <w:szCs w:val="28"/>
        </w:rPr>
        <w:t xml:space="preserve"> – количество лиц,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по состоянию на 31 декабря текущего года.</w:t>
      </w:r>
    </w:p>
    <w:p w:rsidR="004475DD" w:rsidRDefault="004475DD"/>
    <w:sectPr w:rsidR="004475DD" w:rsidSect="00D93D89">
      <w:headerReference w:type="default" r:id="rId7"/>
      <w:pgSz w:w="11906" w:h="16838"/>
      <w:pgMar w:top="1134" w:right="851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C4E" w:rsidRDefault="00B12C4E" w:rsidP="00D93D89">
      <w:r>
        <w:separator/>
      </w:r>
    </w:p>
  </w:endnote>
  <w:endnote w:type="continuationSeparator" w:id="0">
    <w:p w:rsidR="00B12C4E" w:rsidRDefault="00B12C4E" w:rsidP="00D93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C4E" w:rsidRDefault="00B12C4E" w:rsidP="00D93D89">
      <w:r>
        <w:separator/>
      </w:r>
    </w:p>
  </w:footnote>
  <w:footnote w:type="continuationSeparator" w:id="0">
    <w:p w:rsidR="00B12C4E" w:rsidRDefault="00B12C4E" w:rsidP="00D93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7"/>
      <w:docPartObj>
        <w:docPartGallery w:val="Page Numbers (Top of Page)"/>
        <w:docPartUnique/>
      </w:docPartObj>
    </w:sdtPr>
    <w:sdtContent>
      <w:p w:rsidR="00D93D89" w:rsidRDefault="00D93D89">
        <w:pPr>
          <w:pStyle w:val="a5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D93D89" w:rsidRDefault="00D93D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30D"/>
    <w:rsid w:val="001C330D"/>
    <w:rsid w:val="004475DD"/>
    <w:rsid w:val="00B12C4E"/>
    <w:rsid w:val="00D93D89"/>
    <w:rsid w:val="00F7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0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30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1C330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93D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D89"/>
  </w:style>
  <w:style w:type="paragraph" w:styleId="a7">
    <w:name w:val="footer"/>
    <w:basedOn w:val="a"/>
    <w:link w:val="a8"/>
    <w:uiPriority w:val="99"/>
    <w:semiHidden/>
    <w:unhideWhenUsed/>
    <w:rsid w:val="00D93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3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2</cp:revision>
  <cp:lastPrinted>2023-09-18T12:09:00Z</cp:lastPrinted>
  <dcterms:created xsi:type="dcterms:W3CDTF">2023-08-30T07:19:00Z</dcterms:created>
  <dcterms:modified xsi:type="dcterms:W3CDTF">2023-09-18T12:09:00Z</dcterms:modified>
</cp:coreProperties>
</file>