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65" w:rsidRDefault="00826565" w:rsidP="00E54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65" w:rsidRDefault="00826565" w:rsidP="00E54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685" w:rsidRPr="00AF604D" w:rsidRDefault="00046685" w:rsidP="00046685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046685" w:rsidRPr="00AF604D" w:rsidRDefault="00046685" w:rsidP="00046685">
      <w:pPr>
        <w:pStyle w:val="12"/>
        <w:contextualSpacing/>
        <w:jc w:val="center"/>
        <w:rPr>
          <w:rStyle w:val="13"/>
          <w:sz w:val="28"/>
        </w:rPr>
      </w:pPr>
      <w:r w:rsidRPr="00AF604D">
        <w:rPr>
          <w:rStyle w:val="13"/>
          <w:sz w:val="28"/>
        </w:rPr>
        <w:t>Вологодской области</w:t>
      </w:r>
    </w:p>
    <w:p w:rsidR="00E54B3B" w:rsidRDefault="00E54B3B" w:rsidP="00E54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B3B" w:rsidRDefault="00E54B3B" w:rsidP="00E54B3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E54B3B" w:rsidRDefault="00E54B3B" w:rsidP="00E54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3B" w:rsidRDefault="00E54B3B" w:rsidP="00E54B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26565">
        <w:rPr>
          <w:rFonts w:ascii="Times New Roman" w:hAnsi="Times New Roman" w:cs="Times New Roman"/>
          <w:sz w:val="28"/>
          <w:szCs w:val="28"/>
        </w:rPr>
        <w:t xml:space="preserve"> 02.08.2023</w:t>
      </w:r>
      <w:r w:rsidRPr="001339A9">
        <w:rPr>
          <w:rFonts w:ascii="Times New Roman" w:hAnsi="Times New Roman" w:cs="Times New Roman"/>
          <w:sz w:val="28"/>
          <w:szCs w:val="28"/>
        </w:rPr>
        <w:tab/>
      </w:r>
      <w:r w:rsidRPr="001339A9">
        <w:rPr>
          <w:rFonts w:ascii="Times New Roman" w:hAnsi="Times New Roman" w:cs="Times New Roman"/>
          <w:sz w:val="28"/>
          <w:szCs w:val="28"/>
        </w:rPr>
        <w:tab/>
      </w:r>
      <w:r w:rsidRPr="001339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39A9">
        <w:rPr>
          <w:rFonts w:ascii="Times New Roman" w:hAnsi="Times New Roman" w:cs="Times New Roman"/>
          <w:sz w:val="28"/>
          <w:szCs w:val="28"/>
        </w:rPr>
        <w:t xml:space="preserve">№ </w:t>
      </w:r>
      <w:r w:rsidR="00826565">
        <w:rPr>
          <w:rFonts w:ascii="Times New Roman" w:hAnsi="Times New Roman" w:cs="Times New Roman"/>
          <w:sz w:val="28"/>
          <w:szCs w:val="28"/>
        </w:rPr>
        <w:t>422</w:t>
      </w:r>
    </w:p>
    <w:p w:rsidR="00E54B3B" w:rsidRPr="001339A9" w:rsidRDefault="00E54B3B" w:rsidP="00E54B3B">
      <w:pPr>
        <w:spacing w:line="240" w:lineRule="auto"/>
        <w:jc w:val="center"/>
        <w:rPr>
          <w:rFonts w:ascii="Times New Roman" w:hAnsi="Times New Roman" w:cs="Times New Roman"/>
        </w:rPr>
      </w:pPr>
      <w:r w:rsidRPr="001339A9">
        <w:rPr>
          <w:rFonts w:ascii="Times New Roman" w:hAnsi="Times New Roman" w:cs="Times New Roman"/>
        </w:rPr>
        <w:t>г. Череповец</w:t>
      </w:r>
    </w:p>
    <w:p w:rsidR="00E54B3B" w:rsidRDefault="00E54B3B" w:rsidP="00E54B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6565" w:rsidRDefault="00826565" w:rsidP="00E54B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4B3B" w:rsidRPr="00FB7AA6" w:rsidRDefault="00E54B3B" w:rsidP="00E54B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A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AA6">
        <w:rPr>
          <w:rFonts w:ascii="Times New Roman" w:hAnsi="Times New Roman" w:cs="Times New Roman"/>
          <w:b/>
          <w:sz w:val="28"/>
          <w:szCs w:val="28"/>
        </w:rPr>
        <w:t>Положение о публичных слушаниях,</w:t>
      </w:r>
    </w:p>
    <w:p w:rsidR="00E54B3B" w:rsidRPr="00FB7AA6" w:rsidRDefault="00E54B3B" w:rsidP="00E54B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A6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proofErr w:type="gramStart"/>
      <w:r w:rsidRPr="00FB7AA6">
        <w:rPr>
          <w:rFonts w:ascii="Times New Roman" w:hAnsi="Times New Roman" w:cs="Times New Roman"/>
          <w:b/>
          <w:sz w:val="28"/>
          <w:szCs w:val="28"/>
        </w:rPr>
        <w:t>обсуждениях</w:t>
      </w:r>
      <w:proofErr w:type="gramEnd"/>
      <w:r w:rsidRPr="00FB7AA6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AA6">
        <w:rPr>
          <w:rFonts w:ascii="Times New Roman" w:hAnsi="Times New Roman" w:cs="Times New Roman"/>
          <w:b/>
          <w:sz w:val="28"/>
          <w:szCs w:val="28"/>
        </w:rPr>
        <w:t>Череповецком муниципальном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54B3B" w:rsidRDefault="00E54B3B" w:rsidP="00E54B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3B" w:rsidRDefault="00E54B3B" w:rsidP="00E54B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4B3B" w:rsidRDefault="00E54B3B" w:rsidP="00E54B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Федеральным </w:t>
      </w:r>
      <w:r w:rsidRPr="002F196A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 от 30 октября 2018 года           № 387-ФЗ «О</w:t>
      </w:r>
      <w:r w:rsidRPr="002F196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статьи 2 и 28 Федерального закона                   «О</w:t>
      </w:r>
      <w:r w:rsidRPr="002F196A">
        <w:rPr>
          <w:rFonts w:ascii="Times New Roman" w:hAnsi="Times New Roman" w:cs="Times New Roman"/>
          <w:bCs/>
          <w:sz w:val="28"/>
          <w:szCs w:val="28"/>
        </w:rPr>
        <w:t>б общих принципах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96A">
        <w:rPr>
          <w:rFonts w:ascii="Times New Roman" w:hAnsi="Times New Roman" w:cs="Times New Roman"/>
          <w:bCs/>
          <w:sz w:val="28"/>
          <w:szCs w:val="28"/>
        </w:rPr>
        <w:t>организ</w:t>
      </w:r>
      <w:r>
        <w:rPr>
          <w:rFonts w:ascii="Times New Roman" w:hAnsi="Times New Roman" w:cs="Times New Roman"/>
          <w:bCs/>
          <w:sz w:val="28"/>
          <w:szCs w:val="28"/>
        </w:rPr>
        <w:t>ации местного самоуправления в Российской Ф</w:t>
      </w:r>
      <w:r w:rsidRPr="002F196A">
        <w:rPr>
          <w:rFonts w:ascii="Times New Roman" w:hAnsi="Times New Roman" w:cs="Times New Roman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Устава Череповецкого муниципального района Муниципальное Собрание района</w:t>
      </w:r>
    </w:p>
    <w:p w:rsidR="00E54B3B" w:rsidRDefault="00E54B3B" w:rsidP="00E54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B3B" w:rsidRDefault="00E54B3B" w:rsidP="00E54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E54B3B" w:rsidRPr="00FF08F3" w:rsidRDefault="00E54B3B" w:rsidP="00E54B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FF08F3">
        <w:rPr>
          <w:rFonts w:ascii="Times New Roman" w:hAnsi="Times New Roman" w:cs="Times New Roman"/>
          <w:sz w:val="28"/>
          <w:szCs w:val="28"/>
        </w:rPr>
        <w:t>Положение о публичных слушаниях, общественных обсуждениях в Череповецком муниципальном районе, утвержденное решением Муниципального Собрания района от 24.05.2018 № 450,</w:t>
      </w:r>
      <w:r w:rsidRPr="00FF08F3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раздел 3 в следующей редакции</w:t>
      </w:r>
      <w:r w:rsidRPr="00FF08F3">
        <w:rPr>
          <w:rFonts w:ascii="Times New Roman" w:hAnsi="Times New Roman" w:cs="Times New Roman"/>
          <w:sz w:val="28"/>
          <w:szCs w:val="28"/>
        </w:rPr>
        <w:t>:</w:t>
      </w:r>
    </w:p>
    <w:p w:rsidR="00E54B3B" w:rsidRDefault="00E54B3B" w:rsidP="00867627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7627" w:rsidRPr="0061155D" w:rsidRDefault="00E54B3B" w:rsidP="00867627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67627" w:rsidRPr="006115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867627" w:rsidRPr="0061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27" w:rsidRPr="006115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организации и проведения публичных слушаний</w:t>
      </w:r>
    </w:p>
    <w:p w:rsidR="00867627" w:rsidRPr="0061155D" w:rsidRDefault="00867627" w:rsidP="0086762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5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вопросам, </w:t>
      </w:r>
      <w:proofErr w:type="gramStart"/>
      <w:r w:rsidRPr="006115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указанным</w:t>
      </w:r>
      <w:proofErr w:type="gramEnd"/>
      <w:r w:rsidRPr="006115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пунктах 1.5, 1.6 Положения</w:t>
      </w:r>
    </w:p>
    <w:p w:rsidR="00867627" w:rsidRPr="0061155D" w:rsidRDefault="00867627" w:rsidP="008676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Участниками публичных слушаний являются жители 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Череповецкого муниципального района, достигшие возраста 18 лет.</w:t>
      </w:r>
    </w:p>
    <w:p w:rsidR="004A33C9" w:rsidRPr="00FE0447" w:rsidRDefault="004A33C9" w:rsidP="004A3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Организатором публичных слушаний, назначаемых Муниципальным Собранием, является постоянная комиссия Муниципального Собрания, к предмету ведения которой относится выносимый на публичные слушания вопрос, либо специально созданная комиссия.</w:t>
      </w:r>
    </w:p>
    <w:p w:rsidR="004A33C9" w:rsidRPr="00FE0447" w:rsidRDefault="004A33C9" w:rsidP="004A3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публичных слушаний, назначаемых главой района, является орган, структурное подразделение администрации района, к предмету ведения которого относится выносимый на публичные слушания вопрос, либо специально созданная комиссия.</w:t>
      </w:r>
    </w:p>
    <w:p w:rsidR="004A33C9" w:rsidRDefault="004A33C9" w:rsidP="004A3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41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0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вынесении на публичные слушания социально значимых для жителей района вопросов в состав специально созданной комиссии 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включаются представители Общественного совета при главе района по согласованию с его председателем.</w:t>
      </w:r>
    </w:p>
    <w:p w:rsidR="00E95438" w:rsidRPr="00FE0447" w:rsidRDefault="00867627" w:rsidP="00E9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A33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" w:name="sub_15"/>
      <w:r w:rsidR="00E9543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Муниципального Собрания, постановление главы района о проведении публичных слушаний, проект муниципального правового акта, предлагаемый к обсуждению на публичных слушаниях, за исключением проектов бюджета района и отчета о его исполнении, подлежат опубликованию и размещению на официальном сайте не позднее, чем </w:t>
      </w:r>
      <w:r w:rsidR="00590F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543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за 10 календарных дней до начала публичных слушаний.</w:t>
      </w:r>
    </w:p>
    <w:p w:rsidR="00E95438" w:rsidRPr="00FE0447" w:rsidRDefault="00590F44" w:rsidP="00E9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главы района </w:t>
      </w:r>
      <w:r w:rsidR="00E9543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публичных слушаний по проекту Устава района, проекту решения Муниципального Собрания о внесении изменений и дополнений в Устав района вместе с соответствующим проектом муниципального правового акта подлежит официальному опубликованию (обнародованию) и размещению на официальном сайте с одновременным опубликованием (обнародованием) установленного Муниципальным Собранием порядка учета предложений по проекту Устава района, проекту решения Муниципального Собрания о внесении изменений</w:t>
      </w:r>
      <w:proofErr w:type="gramEnd"/>
      <w:r w:rsidR="00E9543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дополнений в Устав района, а также порядка участия граждан в его обсуждении не позднее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543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</w:t>
      </w:r>
      <w:r w:rsidR="007126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9543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до начала публичных слушаний. Не требуется официальное опубликование (обнародование) порядка учета предложений по проекту решения Муниципального Собрания о внесении изменений и дополнений в Устав района, а также порядка участия граждан в его обсуждении в случае, если указанные изменения и дополнения вносятся в целях приведения Устава района в соответствие с Конституцией Российской Федерации, федеральными законами. </w:t>
      </w:r>
    </w:p>
    <w:p w:rsidR="00E95438" w:rsidRDefault="00E95438" w:rsidP="00E9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главы района о проведении публичных слушаний по проектам бюджета района и отчета о его исполнении вместе с соответствующими проектами муниципальных правовых актов и приложениями к ним подлежат официальному опубликованию и размещению на официальном сайте не позднее, чем за 5 календарных дней до начала публичных слушаний.</w:t>
      </w:r>
    </w:p>
    <w:p w:rsidR="001C3718" w:rsidRPr="00FE0447" w:rsidRDefault="001C3718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Организаторами публичных слушаний могут использоваться другие формы информирования населения о проводимых публичных слушаниях.</w:t>
      </w:r>
    </w:p>
    <w:p w:rsidR="004A33C9" w:rsidRPr="00FE0447" w:rsidRDefault="004A33C9" w:rsidP="004A3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2"/>
      <w:bookmarkEnd w:id="1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 Публичные слушания проводятся не позднее 30 дней со дня принятия муниципального правового акта о проведении публичных слушаний.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bookmarkStart w:id="3" w:name="sub_43"/>
      <w:bookmarkEnd w:id="2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публичных слушаний: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431"/>
      <w:bookmarkEnd w:id="3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7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.1. Определяет перечень проектов муниципальных правовых актов и (или) конкретных вопросов, выносимых на публичные слушания, и докладчиков по ним.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432"/>
      <w:bookmarkEnd w:id="4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7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.2. Определяет время и место проведения публичных слушаний с учетом количества приглашенных участников и возможности свободного доступа жителей района и представителей органов местного самоуправления.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433"/>
      <w:bookmarkEnd w:id="5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7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C3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проект муниципального правового акта о назначении публичных слушаний. </w:t>
      </w:r>
    </w:p>
    <w:p w:rsidR="001C3718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434"/>
      <w:bookmarkEnd w:id="6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7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повестку дня публичных слушаний.</w:t>
      </w:r>
    </w:p>
    <w:p w:rsidR="001C3718" w:rsidRDefault="001C3718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регламент и порядок выступлений публичных слушаний.</w:t>
      </w:r>
    </w:p>
    <w:p w:rsidR="00867627" w:rsidRPr="00FE0447" w:rsidRDefault="0015576C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435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3.6.6. 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перечень должностных лиц, специалистов, организаций, представителей общественности, приглашаемых к участию в публичных слушаниях, и направляет им уведомления о вопросах, выносимых на обсуждение, и (или) проекты муниципальных правовых актов.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436"/>
      <w:bookmarkEnd w:id="8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9"/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население Череповецкого муниципального района через опубликование в газете «Сельская новь» и размещение на официальном сайте информации о времени и месте проведения публичных слушаний, проектов муниципальных правовых актов, информации по вопросам, </w:t>
      </w:r>
      <w:proofErr w:type="gramStart"/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выносимым</w:t>
      </w:r>
      <w:proofErr w:type="gramEnd"/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публичные слушания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3718" w:rsidRPr="00FE0447" w:rsidRDefault="00867627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76C" w:rsidRPr="0015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ответственных лиц, осуществляющих регистрацию участников публичных слушаний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437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59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участников публичных слушаний.</w:t>
      </w:r>
      <w:r w:rsidRPr="00FE0447">
        <w:rPr>
          <w:color w:val="000000" w:themeColor="text1"/>
          <w:sz w:val="28"/>
          <w:szCs w:val="28"/>
        </w:rPr>
        <w:t xml:space="preserve"> 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участников публичных слушаний осуществляется на основании документов, удостоверяющих личность, и документов, подтверждающих проживание на территории Череповецкого муниципального района.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59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76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участникам публичных слушаний свободный доступ к имеющимся материалам, касающимся вопроса, вынесенного на публичные слушания.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44"/>
      <w:bookmarkEnd w:id="10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591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 Жители района вправе направлять организатору публичных слушаний предложения, замечания по вопросам, выносимым на публичные слушания, информацию об участии в публичных слушаниях, с указанием фамилии, имени, отчества и темы выступления, предполагаемого количества времени для выступления до проведения публичных слушаний.</w:t>
      </w:r>
    </w:p>
    <w:p w:rsidR="00867627" w:rsidRPr="00FE0447" w:rsidRDefault="00867627" w:rsidP="00E9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45"/>
      <w:bookmarkEnd w:id="11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591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3" w:name="sub_46"/>
      <w:bookmarkEnd w:id="12"/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Председательствующим на публичных слушаниях, проводимых Муниципальным Собранием, главой района, является глава района либо иное лицо по его поручению.</w:t>
      </w:r>
    </w:p>
    <w:p w:rsidR="001C3718" w:rsidRPr="00FE0447" w:rsidRDefault="00867627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59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включают в себя:</w:t>
      </w:r>
    </w:p>
    <w:p w:rsidR="001C3718" w:rsidRPr="00FE0447" w:rsidRDefault="001C3718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докладчика (докладчиков) и содокладчиков по вопросу (вопросам), вынесенному на публичные слушания;</w:t>
      </w:r>
    </w:p>
    <w:p w:rsidR="001C3718" w:rsidRPr="00FE0447" w:rsidRDefault="001C3718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вопросы, предложения и выступления присутствующих на публичных слушаниях и ответы на них докладчика (докладчиков);</w:t>
      </w:r>
    </w:p>
    <w:p w:rsidR="001C3718" w:rsidRPr="00FE0447" w:rsidRDefault="001C3718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 присутствующих по проектам муниципальных правовых актов и вопросам, рассматриваемым на публичных слушаниях;</w:t>
      </w:r>
    </w:p>
    <w:p w:rsidR="001C3718" w:rsidRPr="00FE0447" w:rsidRDefault="001C3718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по результатам публичных слушаний;</w:t>
      </w:r>
    </w:p>
    <w:p w:rsidR="001C3718" w:rsidRPr="00FE0447" w:rsidRDefault="001C3718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проекта, подлежащего рассмотрению на публичных слушаниях, и информационных материалов к нему на официальном сайте и (или) в информационных системах и открытие экспозиции или экспозиций такого проекта.</w:t>
      </w:r>
    </w:p>
    <w:p w:rsidR="001C3718" w:rsidRPr="00FE0447" w:rsidRDefault="00867627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47"/>
      <w:bookmarkEnd w:id="13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FB591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4"/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открывает публичные слушания, сообщает об инициаторах проведения слушаний, оглашает вопросы, выносимые на публичные слушания, повестку и регламент проведения публичных слушаний, контролирует его выполнение, назначает секретаря для ведения протокола публичных слушаний.</w:t>
      </w:r>
    </w:p>
    <w:p w:rsidR="00FB591F" w:rsidRPr="00FE0447" w:rsidRDefault="00867627" w:rsidP="00FB5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48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5"/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по результатам публичных слушаний принимается открытым голосованием простым большинством от числа присутствующих участников публичных слушаний, зарегистрированны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Череповецкого </w:t>
      </w:r>
      <w:r w:rsidR="00FB591F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:rsidR="00FB591F" w:rsidRPr="00FE0447" w:rsidRDefault="00FB591F" w:rsidP="00FB5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протоколе публичных слушаний указывается дата и место их проведения, количество присутствующих, содержание выступлений, вопросов и предложений участников, поступивших организатору до и в ходе слушаний в устном и письменном виде, а также ответов на них докладчика (содокладчика), иных участников публичных слушаний, результаты голосования и принятые решения.</w:t>
      </w:r>
      <w:proofErr w:type="gramEnd"/>
    </w:p>
    <w:p w:rsidR="00C50CF7" w:rsidRDefault="00FB591F" w:rsidP="00FB5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публичных слушаний составляется в двух экземплярах и подписывается председательствующим на публичных слушаниях и секретарем</w:t>
      </w:r>
      <w:r w:rsidR="00C5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3-х рабочих дней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CF7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протокола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екретарь публичных слушаний направляет организатору публичных слушаний.</w:t>
      </w:r>
      <w:r w:rsidR="00C50CF7" w:rsidRPr="00C5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591F" w:rsidRPr="00FE0447" w:rsidRDefault="00C50CF7" w:rsidP="00FB5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публичных слушаний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беспечивает размещение на официальном сайте протокола публичных слушаний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после окончания публичных слушаний.</w:t>
      </w:r>
    </w:p>
    <w:p w:rsidR="00C50CF7" w:rsidRDefault="0015576C" w:rsidP="00C50C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C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591F" w:rsidRPr="00C50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50C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0447">
        <w:rPr>
          <w:color w:val="000000" w:themeColor="text1"/>
          <w:sz w:val="28"/>
          <w:szCs w:val="28"/>
        </w:rPr>
        <w:t xml:space="preserve"> </w:t>
      </w:r>
      <w:r w:rsidR="00C50CF7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публичных слушаний организатор публичных слушаний</w:t>
      </w:r>
      <w:r w:rsidR="00C50C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74DD" w:rsidRDefault="00C50CF7" w:rsidP="00C50C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74DD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роводит анализ документов, представленных инициаторами, замечаний и предложений, представленных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публичных слушаний;</w:t>
      </w:r>
    </w:p>
    <w:p w:rsidR="004F1589" w:rsidRDefault="006C74DD" w:rsidP="00C50C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2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7 дней </w:t>
      </w:r>
      <w:r w:rsidR="004F15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1589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 подготовку проекта решения (заключения) по результатам публичных слушаний, включая мотивированное обоснование, а также рекомендации и предложения по каждому из проектов муниципальных правовых актов и вопросов, выносимых на публичные слушания</w:t>
      </w:r>
      <w:r w:rsidR="004F15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1589" w:rsidRDefault="00FB591F" w:rsidP="004F15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F1589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 </w:t>
      </w:r>
      <w:r w:rsidR="004F1589">
        <w:rPr>
          <w:rFonts w:ascii="Times New Roman" w:hAnsi="Times New Roman" w:cs="Times New Roman"/>
          <w:color w:val="000000" w:themeColor="text1"/>
          <w:sz w:val="28"/>
          <w:szCs w:val="28"/>
        </w:rPr>
        <w:t>решение (</w:t>
      </w:r>
      <w:r w:rsidR="004F1589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4F15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1589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публичных слушаний, включая мотивированное обоснование принятого решения</w:t>
      </w:r>
      <w:r w:rsidR="004F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5576C" w:rsidRPr="00FE0447" w:rsidRDefault="006C74DD" w:rsidP="0015576C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о</w:t>
      </w:r>
      <w:r w:rsidR="0015576C" w:rsidRPr="00FE0447">
        <w:rPr>
          <w:color w:val="000000" w:themeColor="text1"/>
          <w:sz w:val="28"/>
          <w:szCs w:val="28"/>
        </w:rPr>
        <w:t xml:space="preserve">беспечивает опубликование в газете «Сельская новь» и размещение на официальном сайте </w:t>
      </w:r>
      <w:r w:rsidR="004F1589">
        <w:rPr>
          <w:color w:val="000000" w:themeColor="text1"/>
          <w:sz w:val="28"/>
          <w:szCs w:val="28"/>
        </w:rPr>
        <w:t xml:space="preserve">и (или) в информационных системах </w:t>
      </w:r>
      <w:r w:rsidR="0015576C" w:rsidRPr="00FE0447">
        <w:rPr>
          <w:color w:val="000000" w:themeColor="text1"/>
          <w:sz w:val="28"/>
          <w:szCs w:val="28"/>
        </w:rPr>
        <w:t>решения (заключения) о результатах публичных слушаний не позднее 15 календарных дней после окончания публичных слушаний</w:t>
      </w:r>
      <w:r w:rsidR="008B55F2">
        <w:rPr>
          <w:color w:val="000000" w:themeColor="text1"/>
          <w:sz w:val="28"/>
          <w:szCs w:val="28"/>
        </w:rPr>
        <w:t>;</w:t>
      </w:r>
    </w:p>
    <w:p w:rsidR="0015576C" w:rsidRPr="00FE0447" w:rsidRDefault="006C74DD" w:rsidP="001557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438"/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5576C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50CF7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 внесение изменений в проект рассм</w:t>
      </w:r>
      <w:r w:rsidR="00C50C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50CF7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тре</w:t>
      </w:r>
      <w:r w:rsidR="00C50CF7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50CF7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ого на публичных слушаниях проекта правового акта с учетом результатов публичных слушаний</w:t>
      </w:r>
      <w:r w:rsidR="008B55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7627" w:rsidRPr="00FE0447" w:rsidRDefault="00867627" w:rsidP="00867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49"/>
      <w:bookmarkEnd w:id="16"/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bookmarkStart w:id="18" w:name="sub_412"/>
      <w:bookmarkEnd w:id="17"/>
      <w:r w:rsidR="006C74DD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74DD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ротоколы публичных слушаний и решения (заключения), принятые по ним, в орган местного самоуправления, к компетенции которого относится принятие соответствующего решения.</w:t>
      </w:r>
      <w:bookmarkEnd w:id="18"/>
    </w:p>
    <w:p w:rsidR="001C3718" w:rsidRPr="00FE0447" w:rsidRDefault="00867627" w:rsidP="001C3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6C74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организации и проведения публичных слушаний осуществляется за счет ассигнований, утвержденных в сметах органов местного самоуправления</w:t>
      </w:r>
      <w:proofErr w:type="gramStart"/>
      <w:r w:rsidR="001C3718" w:rsidRPr="00FE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B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5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4B3B" w:rsidRDefault="00E54B3B" w:rsidP="00E54B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08F3">
        <w:rPr>
          <w:rFonts w:ascii="Times New Roman" w:hAnsi="Times New Roman" w:cs="Times New Roman"/>
          <w:sz w:val="28"/>
          <w:szCs w:val="28"/>
        </w:rPr>
        <w:t xml:space="preserve">. Решение опубликовать в газете «Сельская новь»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08F3">
        <w:rPr>
          <w:rFonts w:ascii="Times New Roman" w:hAnsi="Times New Roman" w:cs="Times New Roman"/>
          <w:sz w:val="28"/>
          <w:szCs w:val="28"/>
        </w:rPr>
        <w:t xml:space="preserve">на официальном сайте Череповецкого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F08F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8F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8F3">
        <w:rPr>
          <w:rFonts w:ascii="Times New Roman" w:hAnsi="Times New Roman" w:cs="Times New Roman"/>
          <w:sz w:val="28"/>
          <w:szCs w:val="28"/>
        </w:rPr>
        <w:t>.</w:t>
      </w:r>
    </w:p>
    <w:p w:rsidR="00E54B3B" w:rsidRDefault="00E54B3B" w:rsidP="00E54B3B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54B3B" w:rsidRDefault="00E54B3B" w:rsidP="00E54B3B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C4864" w:rsidRDefault="00E54B3B" w:rsidP="008B55F2">
      <w:pPr>
        <w:pStyle w:val="ConsPlusNormal"/>
        <w:ind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325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Н.Ю. Малкова</w:t>
      </w:r>
      <w:bookmarkStart w:id="19" w:name="_GoBack"/>
      <w:bookmarkEnd w:id="19"/>
    </w:p>
    <w:sectPr w:rsidR="00FC4864" w:rsidSect="0082656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65" w:rsidRDefault="00826565" w:rsidP="00826565">
      <w:pPr>
        <w:spacing w:line="240" w:lineRule="auto"/>
      </w:pPr>
      <w:r>
        <w:separator/>
      </w:r>
    </w:p>
  </w:endnote>
  <w:endnote w:type="continuationSeparator" w:id="0">
    <w:p w:rsidR="00826565" w:rsidRDefault="00826565" w:rsidP="00826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65" w:rsidRDefault="00826565" w:rsidP="00826565">
      <w:pPr>
        <w:spacing w:line="240" w:lineRule="auto"/>
      </w:pPr>
      <w:r>
        <w:separator/>
      </w:r>
    </w:p>
  </w:footnote>
  <w:footnote w:type="continuationSeparator" w:id="0">
    <w:p w:rsidR="00826565" w:rsidRDefault="00826565" w:rsidP="008265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5934"/>
      <w:docPartObj>
        <w:docPartGallery w:val="Page Numbers (Top of Page)"/>
        <w:docPartUnique/>
      </w:docPartObj>
    </w:sdtPr>
    <w:sdtContent>
      <w:p w:rsidR="00826565" w:rsidRDefault="00826565">
        <w:pPr>
          <w:pStyle w:val="a6"/>
          <w:jc w:val="center"/>
        </w:pPr>
        <w:fldSimple w:instr=" PAGE   \* MERGEFORMAT ">
          <w:r w:rsidR="00046685">
            <w:rPr>
              <w:noProof/>
            </w:rPr>
            <w:t>2</w:t>
          </w:r>
        </w:fldSimple>
      </w:p>
    </w:sdtContent>
  </w:sdt>
  <w:p w:rsidR="00826565" w:rsidRDefault="008265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762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6685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76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2F5A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576C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18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8A5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5A4F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33C9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52F"/>
    <w:rsid w:val="004F0B2F"/>
    <w:rsid w:val="004F1086"/>
    <w:rsid w:val="004F1303"/>
    <w:rsid w:val="004F1589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0F44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541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0C45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4D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269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87C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565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627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5F2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3C1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0CF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B3B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438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BE4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91F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7"/>
    <w:pPr>
      <w:spacing w:after="0"/>
      <w:jc w:val="right"/>
    </w:pPr>
  </w:style>
  <w:style w:type="paragraph" w:styleId="1">
    <w:name w:val="heading 1"/>
    <w:basedOn w:val="a"/>
    <w:next w:val="a"/>
    <w:link w:val="10"/>
    <w:qFormat/>
    <w:rsid w:val="00046685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27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67627"/>
    <w:pPr>
      <w:spacing w:line="240" w:lineRule="auto"/>
      <w:ind w:left="72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4B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4B3B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2656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565"/>
  </w:style>
  <w:style w:type="paragraph" w:styleId="a8">
    <w:name w:val="footer"/>
    <w:basedOn w:val="a"/>
    <w:link w:val="a9"/>
    <w:uiPriority w:val="99"/>
    <w:semiHidden/>
    <w:unhideWhenUsed/>
    <w:rsid w:val="0082656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565"/>
  </w:style>
  <w:style w:type="character" w:customStyle="1" w:styleId="10">
    <w:name w:val="Заголовок 1 Знак"/>
    <w:basedOn w:val="a0"/>
    <w:link w:val="1"/>
    <w:rsid w:val="0004668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2">
    <w:name w:val="Обычный1"/>
    <w:qFormat/>
    <w:rsid w:val="0004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46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2023-08-03T13:44:00Z</cp:lastPrinted>
  <dcterms:created xsi:type="dcterms:W3CDTF">2023-08-03T13:41:00Z</dcterms:created>
  <dcterms:modified xsi:type="dcterms:W3CDTF">2023-08-03T13:44:00Z</dcterms:modified>
</cp:coreProperties>
</file>