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38D2" w:rsidRDefault="00C338D2" w:rsidP="006E772C">
      <w:pPr>
        <w:pStyle w:val="1"/>
        <w:contextualSpacing/>
        <w:jc w:val="center"/>
        <w:rPr>
          <w:sz w:val="28"/>
          <w:szCs w:val="28"/>
        </w:rPr>
      </w:pPr>
      <w:r w:rsidRPr="00C338D2">
        <w:rPr>
          <w:noProof/>
          <w:sz w:val="28"/>
          <w:szCs w:val="28"/>
        </w:rPr>
        <w:drawing>
          <wp:inline distT="0" distB="0" distL="0" distR="0">
            <wp:extent cx="784860" cy="922020"/>
            <wp:effectExtent l="19050" t="0" r="0" b="0"/>
            <wp:docPr id="1" name="Рисунок 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grayscl/>
                    </a:blip>
                    <a:srcRect/>
                    <a:stretch>
                      <a:fillRect/>
                    </a:stretch>
                  </pic:blipFill>
                  <pic:spPr bwMode="auto">
                    <a:xfrm>
                      <a:off x="0" y="0"/>
                      <a:ext cx="784860" cy="922020"/>
                    </a:xfrm>
                    <a:prstGeom prst="rect">
                      <a:avLst/>
                    </a:prstGeom>
                    <a:noFill/>
                    <a:ln w="9525">
                      <a:noFill/>
                      <a:miter lim="800000"/>
                      <a:headEnd/>
                      <a:tailEnd/>
                    </a:ln>
                  </pic:spPr>
                </pic:pic>
              </a:graphicData>
            </a:graphic>
          </wp:inline>
        </w:drawing>
      </w:r>
    </w:p>
    <w:p w:rsidR="006E772C" w:rsidRPr="006E772C" w:rsidRDefault="006E772C" w:rsidP="006E772C">
      <w:pPr>
        <w:pStyle w:val="1"/>
        <w:contextualSpacing/>
        <w:jc w:val="center"/>
        <w:rPr>
          <w:b/>
          <w:sz w:val="28"/>
          <w:szCs w:val="28"/>
        </w:rPr>
      </w:pPr>
      <w:r w:rsidRPr="006E772C">
        <w:rPr>
          <w:sz w:val="28"/>
          <w:szCs w:val="28"/>
        </w:rPr>
        <w:t>Муниципальное Собрание Череповецкого муниципального района</w:t>
      </w:r>
    </w:p>
    <w:p w:rsidR="006E772C" w:rsidRPr="006E772C" w:rsidRDefault="006E772C" w:rsidP="006E772C">
      <w:pPr>
        <w:pStyle w:val="12"/>
        <w:contextualSpacing/>
        <w:jc w:val="center"/>
        <w:rPr>
          <w:rStyle w:val="14"/>
          <w:rFonts w:ascii="Times New Roman" w:hAnsi="Times New Roman" w:cs="Times New Roman"/>
          <w:sz w:val="28"/>
        </w:rPr>
      </w:pPr>
      <w:r w:rsidRPr="006E772C">
        <w:rPr>
          <w:rStyle w:val="14"/>
          <w:rFonts w:ascii="Times New Roman" w:hAnsi="Times New Roman" w:cs="Times New Roman"/>
          <w:sz w:val="28"/>
        </w:rPr>
        <w:t>Вологодской области</w:t>
      </w:r>
    </w:p>
    <w:p w:rsidR="006E772C" w:rsidRPr="006E772C" w:rsidRDefault="006E772C" w:rsidP="006E772C">
      <w:pPr>
        <w:spacing w:line="240" w:lineRule="auto"/>
        <w:contextualSpacing/>
        <w:jc w:val="center"/>
        <w:rPr>
          <w:rFonts w:ascii="Times New Roman" w:hAnsi="Times New Roman" w:cs="Times New Roman"/>
          <w:b/>
          <w:sz w:val="36"/>
          <w:szCs w:val="36"/>
        </w:rPr>
      </w:pPr>
    </w:p>
    <w:p w:rsidR="006E772C" w:rsidRPr="00B15B9B" w:rsidRDefault="006E772C" w:rsidP="006E772C">
      <w:pPr>
        <w:spacing w:line="240" w:lineRule="auto"/>
        <w:contextualSpacing/>
        <w:jc w:val="center"/>
        <w:rPr>
          <w:rFonts w:ascii="Times New Roman" w:hAnsi="Times New Roman"/>
          <w:b/>
          <w:sz w:val="36"/>
          <w:szCs w:val="36"/>
        </w:rPr>
      </w:pPr>
      <w:proofErr w:type="gramStart"/>
      <w:r w:rsidRPr="00B15B9B">
        <w:rPr>
          <w:rFonts w:ascii="Times New Roman" w:hAnsi="Times New Roman"/>
          <w:b/>
          <w:sz w:val="36"/>
          <w:szCs w:val="36"/>
        </w:rPr>
        <w:t>Р</w:t>
      </w:r>
      <w:proofErr w:type="gramEnd"/>
      <w:r w:rsidRPr="00B15B9B">
        <w:rPr>
          <w:rFonts w:ascii="Times New Roman" w:hAnsi="Times New Roman"/>
          <w:b/>
          <w:sz w:val="36"/>
          <w:szCs w:val="36"/>
        </w:rPr>
        <w:t xml:space="preserve"> Е Ш Е Н И Е</w:t>
      </w:r>
    </w:p>
    <w:p w:rsidR="006E772C" w:rsidRPr="006E772C" w:rsidRDefault="006E772C" w:rsidP="006E772C">
      <w:pPr>
        <w:pStyle w:val="12"/>
        <w:contextualSpacing/>
        <w:jc w:val="both"/>
        <w:rPr>
          <w:rStyle w:val="14"/>
          <w:rFonts w:ascii="Times New Roman" w:hAnsi="Times New Roman" w:cs="Times New Roman"/>
        </w:rPr>
      </w:pPr>
      <w:r w:rsidRPr="006E772C">
        <w:rPr>
          <w:rStyle w:val="14"/>
          <w:rFonts w:ascii="Times New Roman" w:hAnsi="Times New Roman" w:cs="Times New Roman"/>
          <w:sz w:val="28"/>
        </w:rPr>
        <w:t xml:space="preserve">от </w:t>
      </w:r>
      <w:r w:rsidR="00C338D2">
        <w:rPr>
          <w:rStyle w:val="14"/>
          <w:rFonts w:ascii="Times New Roman" w:hAnsi="Times New Roman" w:cs="Times New Roman"/>
          <w:sz w:val="28"/>
        </w:rPr>
        <w:t>27.06.2024</w:t>
      </w:r>
      <w:r w:rsidRPr="006E772C">
        <w:rPr>
          <w:rStyle w:val="14"/>
          <w:rFonts w:ascii="Times New Roman" w:hAnsi="Times New Roman" w:cs="Times New Roman"/>
          <w:sz w:val="28"/>
        </w:rPr>
        <w:t xml:space="preserve">                                                               </w:t>
      </w:r>
      <w:r>
        <w:rPr>
          <w:rStyle w:val="14"/>
          <w:rFonts w:ascii="Times New Roman" w:hAnsi="Times New Roman" w:cs="Times New Roman"/>
          <w:sz w:val="28"/>
        </w:rPr>
        <w:t xml:space="preserve">                     </w:t>
      </w:r>
      <w:r w:rsidRPr="006E772C">
        <w:rPr>
          <w:rStyle w:val="14"/>
          <w:rFonts w:ascii="Times New Roman" w:hAnsi="Times New Roman" w:cs="Times New Roman"/>
          <w:sz w:val="28"/>
        </w:rPr>
        <w:t xml:space="preserve">                № </w:t>
      </w:r>
      <w:r w:rsidR="00EF7606">
        <w:rPr>
          <w:rStyle w:val="14"/>
          <w:rFonts w:ascii="Times New Roman" w:hAnsi="Times New Roman" w:cs="Times New Roman"/>
          <w:sz w:val="28"/>
        </w:rPr>
        <w:t>56</w:t>
      </w:r>
      <w:r w:rsidR="00C338D2">
        <w:rPr>
          <w:rStyle w:val="14"/>
          <w:rFonts w:ascii="Times New Roman" w:hAnsi="Times New Roman" w:cs="Times New Roman"/>
          <w:sz w:val="28"/>
        </w:rPr>
        <w:t>2</w:t>
      </w:r>
    </w:p>
    <w:p w:rsidR="006E772C" w:rsidRPr="006E772C" w:rsidRDefault="006E772C" w:rsidP="006E772C">
      <w:pPr>
        <w:pStyle w:val="12"/>
        <w:contextualSpacing/>
        <w:jc w:val="center"/>
        <w:rPr>
          <w:rStyle w:val="14"/>
          <w:rFonts w:ascii="Times New Roman" w:hAnsi="Times New Roman" w:cs="Times New Roman"/>
          <w:sz w:val="20"/>
          <w:szCs w:val="20"/>
        </w:rPr>
      </w:pPr>
      <w:r w:rsidRPr="006E772C">
        <w:rPr>
          <w:rStyle w:val="14"/>
          <w:rFonts w:ascii="Times New Roman" w:hAnsi="Times New Roman" w:cs="Times New Roman"/>
          <w:sz w:val="20"/>
          <w:szCs w:val="20"/>
        </w:rPr>
        <w:t>г. Череповец</w:t>
      </w:r>
    </w:p>
    <w:p w:rsidR="006E772C" w:rsidRDefault="006E772C" w:rsidP="006E772C">
      <w:pPr>
        <w:spacing w:line="240" w:lineRule="auto"/>
        <w:contextualSpacing/>
        <w:jc w:val="center"/>
      </w:pPr>
    </w:p>
    <w:p w:rsidR="006E772C" w:rsidRPr="00A127B1" w:rsidRDefault="006E772C" w:rsidP="006E772C">
      <w:pPr>
        <w:pStyle w:val="ConsPlusTitlePage"/>
        <w:contextualSpacing/>
        <w:jc w:val="center"/>
        <w:rPr>
          <w:rFonts w:ascii="Times New Roman" w:hAnsi="Times New Roman" w:cs="Times New Roman"/>
          <w:b/>
          <w:color w:val="000000" w:themeColor="text1"/>
          <w:sz w:val="28"/>
          <w:szCs w:val="28"/>
        </w:rPr>
      </w:pPr>
      <w:r>
        <w:rPr>
          <w:rFonts w:ascii="Times New Roman" w:hAnsi="Times New Roman" w:cs="Times New Roman"/>
          <w:b/>
          <w:sz w:val="28"/>
          <w:szCs w:val="28"/>
        </w:rPr>
        <w:t xml:space="preserve">Об </w:t>
      </w:r>
      <w:r>
        <w:rPr>
          <w:rFonts w:ascii="Times New Roman" w:hAnsi="Times New Roman" w:cs="Times New Roman"/>
          <w:b/>
          <w:color w:val="000000" w:themeColor="text1"/>
          <w:sz w:val="28"/>
          <w:szCs w:val="28"/>
        </w:rPr>
        <w:t>отчете</w:t>
      </w:r>
      <w:r w:rsidRPr="00A127B1">
        <w:rPr>
          <w:rFonts w:ascii="Times New Roman" w:hAnsi="Times New Roman" w:cs="Times New Roman"/>
          <w:b/>
          <w:color w:val="000000" w:themeColor="text1"/>
          <w:sz w:val="28"/>
          <w:szCs w:val="28"/>
        </w:rPr>
        <w:t xml:space="preserve"> руководителя администрации </w:t>
      </w:r>
      <w:r>
        <w:rPr>
          <w:rFonts w:ascii="Times New Roman" w:hAnsi="Times New Roman" w:cs="Times New Roman"/>
          <w:b/>
          <w:color w:val="000000" w:themeColor="text1"/>
          <w:sz w:val="28"/>
          <w:szCs w:val="28"/>
        </w:rPr>
        <w:t>Ч</w:t>
      </w:r>
      <w:r w:rsidRPr="00A127B1">
        <w:rPr>
          <w:rFonts w:ascii="Times New Roman" w:hAnsi="Times New Roman" w:cs="Times New Roman"/>
          <w:b/>
          <w:color w:val="000000" w:themeColor="text1"/>
          <w:sz w:val="28"/>
          <w:szCs w:val="28"/>
        </w:rPr>
        <w:t>ереповецкого муниципального района о результатах</w:t>
      </w:r>
      <w:r>
        <w:rPr>
          <w:rFonts w:ascii="Times New Roman" w:hAnsi="Times New Roman" w:cs="Times New Roman"/>
          <w:b/>
          <w:color w:val="000000" w:themeColor="text1"/>
          <w:sz w:val="28"/>
          <w:szCs w:val="28"/>
        </w:rPr>
        <w:t xml:space="preserve"> </w:t>
      </w:r>
      <w:r w:rsidRPr="00A127B1">
        <w:rPr>
          <w:rFonts w:ascii="Times New Roman" w:hAnsi="Times New Roman" w:cs="Times New Roman"/>
          <w:b/>
          <w:color w:val="000000" w:themeColor="text1"/>
          <w:sz w:val="28"/>
          <w:szCs w:val="28"/>
        </w:rPr>
        <w:t xml:space="preserve">его деятельности и деятельности администрации </w:t>
      </w:r>
      <w:r>
        <w:rPr>
          <w:rFonts w:ascii="Times New Roman" w:hAnsi="Times New Roman" w:cs="Times New Roman"/>
          <w:b/>
          <w:color w:val="000000" w:themeColor="text1"/>
          <w:sz w:val="28"/>
          <w:szCs w:val="28"/>
        </w:rPr>
        <w:t>Ч</w:t>
      </w:r>
      <w:r w:rsidRPr="00A127B1">
        <w:rPr>
          <w:rFonts w:ascii="Times New Roman" w:hAnsi="Times New Roman" w:cs="Times New Roman"/>
          <w:b/>
          <w:color w:val="000000" w:themeColor="text1"/>
          <w:sz w:val="28"/>
          <w:szCs w:val="28"/>
        </w:rPr>
        <w:t>ереповецкого муниципального района</w:t>
      </w:r>
    </w:p>
    <w:p w:rsidR="006E772C" w:rsidRPr="00672F16" w:rsidRDefault="006E772C" w:rsidP="006E772C">
      <w:pPr>
        <w:spacing w:line="240" w:lineRule="auto"/>
        <w:contextualSpacing/>
        <w:jc w:val="center"/>
        <w:rPr>
          <w:rFonts w:ascii="Times New Roman" w:hAnsi="Times New Roman" w:cs="Times New Roman"/>
          <w:b/>
          <w:sz w:val="28"/>
          <w:szCs w:val="28"/>
        </w:rPr>
      </w:pPr>
      <w:r w:rsidRPr="00672F16">
        <w:rPr>
          <w:rFonts w:ascii="Times New Roman" w:hAnsi="Times New Roman" w:cs="Times New Roman"/>
          <w:b/>
          <w:sz w:val="28"/>
          <w:szCs w:val="28"/>
        </w:rPr>
        <w:t>за</w:t>
      </w:r>
      <w:r>
        <w:rPr>
          <w:rFonts w:ascii="Times New Roman" w:hAnsi="Times New Roman" w:cs="Times New Roman"/>
          <w:b/>
          <w:sz w:val="28"/>
          <w:szCs w:val="28"/>
        </w:rPr>
        <w:t xml:space="preserve"> </w:t>
      </w:r>
      <w:r w:rsidRPr="00672F16">
        <w:rPr>
          <w:rFonts w:ascii="Times New Roman" w:hAnsi="Times New Roman" w:cs="Times New Roman"/>
          <w:b/>
          <w:sz w:val="28"/>
          <w:szCs w:val="28"/>
        </w:rPr>
        <w:t>202</w:t>
      </w:r>
      <w:r>
        <w:rPr>
          <w:rFonts w:ascii="Times New Roman" w:hAnsi="Times New Roman" w:cs="Times New Roman"/>
          <w:b/>
          <w:sz w:val="28"/>
          <w:szCs w:val="28"/>
        </w:rPr>
        <w:t>3</w:t>
      </w:r>
      <w:r w:rsidRPr="00672F16">
        <w:rPr>
          <w:rFonts w:ascii="Times New Roman" w:hAnsi="Times New Roman" w:cs="Times New Roman"/>
          <w:b/>
          <w:sz w:val="28"/>
          <w:szCs w:val="28"/>
        </w:rPr>
        <w:t xml:space="preserve"> год</w:t>
      </w:r>
    </w:p>
    <w:p w:rsidR="006E772C" w:rsidRDefault="006E772C" w:rsidP="006E772C">
      <w:pPr>
        <w:spacing w:line="240" w:lineRule="auto"/>
        <w:contextualSpacing/>
        <w:jc w:val="center"/>
        <w:rPr>
          <w:rFonts w:ascii="Times New Roman" w:hAnsi="Times New Roman" w:cs="Times New Roman"/>
          <w:sz w:val="28"/>
          <w:szCs w:val="28"/>
        </w:rPr>
      </w:pPr>
    </w:p>
    <w:p w:rsidR="006E772C" w:rsidRPr="003C33C5" w:rsidRDefault="006E772C" w:rsidP="006E772C">
      <w:pPr>
        <w:pStyle w:val="ConsPlusTitlePage"/>
        <w:ind w:firstLine="708"/>
        <w:contextualSpacing/>
        <w:jc w:val="both"/>
        <w:rPr>
          <w:rFonts w:ascii="Times New Roman" w:hAnsi="Times New Roman" w:cs="Times New Roman"/>
          <w:color w:val="3F3F3F"/>
          <w:sz w:val="21"/>
          <w:szCs w:val="21"/>
        </w:rPr>
      </w:pPr>
      <w:proofErr w:type="gramStart"/>
      <w:r w:rsidRPr="00672F16">
        <w:rPr>
          <w:rFonts w:ascii="Times New Roman" w:hAnsi="Times New Roman" w:cs="Times New Roman"/>
          <w:sz w:val="28"/>
          <w:szCs w:val="28"/>
        </w:rPr>
        <w:t>В соответствии с Федеральным законом от 6 октября 2003 года</w:t>
      </w:r>
      <w:r w:rsidRPr="00672F16">
        <w:rPr>
          <w:rFonts w:ascii="Times New Roman" w:hAnsi="Times New Roman" w:cs="Times New Roman"/>
          <w:sz w:val="28"/>
          <w:szCs w:val="28"/>
        </w:rPr>
        <w:br/>
      </w:r>
      <w:hyperlink r:id="rId9" w:history="1">
        <w:r w:rsidRPr="006E772C">
          <w:rPr>
            <w:rStyle w:val="af0"/>
            <w:rFonts w:ascii="Times New Roman" w:hAnsi="Times New Roman" w:cs="Times New Roman"/>
            <w:color w:val="auto"/>
            <w:sz w:val="28"/>
            <w:szCs w:val="28"/>
            <w:u w:val="none"/>
          </w:rPr>
          <w:t>№ 131-ФЗ</w:t>
        </w:r>
      </w:hyperlink>
      <w:r>
        <w:t xml:space="preserve"> </w:t>
      </w:r>
      <w:r w:rsidRPr="00672F16">
        <w:rPr>
          <w:rFonts w:ascii="Times New Roman" w:hAnsi="Times New Roman" w:cs="Times New Roman"/>
          <w:sz w:val="28"/>
          <w:szCs w:val="28"/>
        </w:rPr>
        <w:t>«Об общих принципах организации местного самоуправления в Российской Федерации», Уставом Череповецкого муниципальн</w:t>
      </w:r>
      <w:r>
        <w:rPr>
          <w:rFonts w:ascii="Times New Roman" w:hAnsi="Times New Roman" w:cs="Times New Roman"/>
          <w:sz w:val="28"/>
          <w:szCs w:val="28"/>
        </w:rPr>
        <w:t>ого района Вологодской области,</w:t>
      </w:r>
      <w:r>
        <w:rPr>
          <w:rFonts w:ascii="Times New Roman" w:hAnsi="Times New Roman" w:cs="Times New Roman"/>
          <w:color w:val="000000" w:themeColor="text1"/>
          <w:sz w:val="28"/>
          <w:szCs w:val="28"/>
        </w:rPr>
        <w:t xml:space="preserve"> Порядком</w:t>
      </w:r>
      <w:r w:rsidRPr="00672F16">
        <w:rPr>
          <w:rFonts w:ascii="Times New Roman" w:hAnsi="Times New Roman" w:cs="Times New Roman"/>
          <w:color w:val="000000" w:themeColor="text1"/>
          <w:sz w:val="28"/>
          <w:szCs w:val="28"/>
        </w:rPr>
        <w:t xml:space="preserve"> представления и рассмотрения ежегодного отчета руководителя администрации Череповецкого муниципального района о результатах его деятельности и деятельности администрации Череповецкого муниципального района</w:t>
      </w:r>
      <w:r>
        <w:rPr>
          <w:rFonts w:ascii="Times New Roman" w:hAnsi="Times New Roman" w:cs="Times New Roman"/>
          <w:color w:val="000000" w:themeColor="text1"/>
          <w:sz w:val="28"/>
          <w:szCs w:val="28"/>
        </w:rPr>
        <w:t xml:space="preserve">, утвержденным решением Муниципального Собрания района от 07.10.2020 № </w:t>
      </w:r>
      <w:r w:rsidRPr="003C33C5">
        <w:rPr>
          <w:rFonts w:ascii="Times New Roman" w:hAnsi="Times New Roman" w:cs="Times New Roman"/>
          <w:color w:val="000000" w:themeColor="text1"/>
          <w:sz w:val="28"/>
          <w:szCs w:val="28"/>
        </w:rPr>
        <w:t xml:space="preserve">151, </w:t>
      </w:r>
      <w:r w:rsidRPr="003C33C5">
        <w:rPr>
          <w:rFonts w:ascii="Times New Roman" w:hAnsi="Times New Roman" w:cs="Times New Roman"/>
          <w:sz w:val="28"/>
          <w:szCs w:val="28"/>
        </w:rPr>
        <w:t xml:space="preserve">Муниципальное Собрание </w:t>
      </w:r>
      <w:r>
        <w:rPr>
          <w:rFonts w:ascii="Times New Roman" w:hAnsi="Times New Roman" w:cs="Times New Roman"/>
          <w:sz w:val="28"/>
          <w:szCs w:val="28"/>
        </w:rPr>
        <w:t>Череповецкого муниципального</w:t>
      </w:r>
      <w:r w:rsidRPr="003C33C5">
        <w:rPr>
          <w:rFonts w:ascii="Times New Roman" w:hAnsi="Times New Roman" w:cs="Times New Roman"/>
          <w:sz w:val="28"/>
          <w:szCs w:val="28"/>
        </w:rPr>
        <w:t xml:space="preserve"> района</w:t>
      </w:r>
      <w:proofErr w:type="gramEnd"/>
    </w:p>
    <w:p w:rsidR="006E772C" w:rsidRDefault="006E772C" w:rsidP="006E772C">
      <w:pPr>
        <w:spacing w:line="240" w:lineRule="auto"/>
        <w:contextualSpacing/>
        <w:jc w:val="both"/>
        <w:rPr>
          <w:rFonts w:ascii="Times New Roman" w:hAnsi="Times New Roman" w:cs="Times New Roman"/>
          <w:sz w:val="28"/>
          <w:szCs w:val="28"/>
        </w:rPr>
      </w:pPr>
    </w:p>
    <w:p w:rsidR="006E772C" w:rsidRPr="003C33C5" w:rsidRDefault="006E772C" w:rsidP="006E772C">
      <w:pPr>
        <w:spacing w:line="240" w:lineRule="auto"/>
        <w:contextualSpacing/>
        <w:jc w:val="both"/>
        <w:rPr>
          <w:rFonts w:ascii="Times New Roman" w:hAnsi="Times New Roman" w:cs="Times New Roman"/>
          <w:sz w:val="28"/>
          <w:szCs w:val="28"/>
        </w:rPr>
      </w:pPr>
      <w:r w:rsidRPr="003C33C5">
        <w:rPr>
          <w:rFonts w:ascii="Times New Roman" w:hAnsi="Times New Roman" w:cs="Times New Roman"/>
          <w:sz w:val="28"/>
          <w:szCs w:val="28"/>
        </w:rPr>
        <w:t>РЕШИЛО:</w:t>
      </w:r>
    </w:p>
    <w:p w:rsidR="006E772C" w:rsidRPr="00E9227B" w:rsidRDefault="006E772C" w:rsidP="006E772C">
      <w:pPr>
        <w:pStyle w:val="ConsPlusTitlePage"/>
        <w:ind w:firstLine="709"/>
        <w:contextualSpacing/>
        <w:jc w:val="both"/>
        <w:rPr>
          <w:rFonts w:ascii="Times New Roman" w:hAnsi="Times New Roman" w:cs="Times New Roman"/>
          <w:sz w:val="28"/>
          <w:szCs w:val="28"/>
        </w:rPr>
      </w:pPr>
      <w:r w:rsidRPr="00672F16">
        <w:rPr>
          <w:rFonts w:ascii="Times New Roman" w:hAnsi="Times New Roman" w:cs="Times New Roman"/>
          <w:sz w:val="28"/>
          <w:szCs w:val="28"/>
        </w:rPr>
        <w:t>1. Утвердить прилагаемый отчет</w:t>
      </w:r>
      <w:r w:rsidRPr="00672F16">
        <w:rPr>
          <w:rFonts w:ascii="Times New Roman" w:hAnsi="Times New Roman" w:cs="Times New Roman"/>
          <w:color w:val="000000" w:themeColor="text1"/>
          <w:sz w:val="28"/>
          <w:szCs w:val="28"/>
        </w:rPr>
        <w:t xml:space="preserve"> руководителя администрации Череповецкого муниципального района о результатах его деятельности и деятельности администрации Череповецкого муниципального района</w:t>
      </w:r>
      <w:r w:rsidRPr="00672F16">
        <w:rPr>
          <w:rFonts w:ascii="Times New Roman" w:hAnsi="Times New Roman" w:cs="Times New Roman"/>
          <w:sz w:val="28"/>
          <w:szCs w:val="28"/>
        </w:rPr>
        <w:t xml:space="preserve"> </w:t>
      </w:r>
      <w:r>
        <w:rPr>
          <w:rFonts w:ascii="Times New Roman" w:hAnsi="Times New Roman" w:cs="Times New Roman"/>
          <w:sz w:val="28"/>
          <w:szCs w:val="28"/>
        </w:rPr>
        <w:br/>
      </w:r>
      <w:r w:rsidRPr="00672F16">
        <w:rPr>
          <w:rFonts w:ascii="Times New Roman" w:hAnsi="Times New Roman" w:cs="Times New Roman"/>
          <w:sz w:val="28"/>
          <w:szCs w:val="28"/>
        </w:rPr>
        <w:t>за</w:t>
      </w:r>
      <w:r>
        <w:rPr>
          <w:rFonts w:ascii="Times New Roman" w:hAnsi="Times New Roman" w:cs="Times New Roman"/>
          <w:sz w:val="28"/>
          <w:szCs w:val="28"/>
        </w:rPr>
        <w:t xml:space="preserve"> </w:t>
      </w:r>
      <w:r w:rsidRPr="00672F16">
        <w:rPr>
          <w:rFonts w:ascii="Times New Roman" w:hAnsi="Times New Roman" w:cs="Times New Roman"/>
          <w:sz w:val="28"/>
          <w:szCs w:val="28"/>
        </w:rPr>
        <w:t>202</w:t>
      </w:r>
      <w:r>
        <w:rPr>
          <w:rFonts w:ascii="Times New Roman" w:hAnsi="Times New Roman" w:cs="Times New Roman"/>
          <w:sz w:val="28"/>
          <w:szCs w:val="28"/>
        </w:rPr>
        <w:t>3 год с оценкой</w:t>
      </w:r>
      <w:r w:rsidRPr="00E9227B">
        <w:rPr>
          <w:rFonts w:ascii="Times New Roman" w:hAnsi="Times New Roman" w:cs="Times New Roman"/>
          <w:sz w:val="28"/>
          <w:szCs w:val="28"/>
        </w:rPr>
        <w:t xml:space="preserve"> «</w:t>
      </w:r>
      <w:r>
        <w:rPr>
          <w:rFonts w:ascii="Times New Roman" w:hAnsi="Times New Roman" w:cs="Times New Roman"/>
          <w:sz w:val="28"/>
          <w:szCs w:val="28"/>
        </w:rPr>
        <w:t>удовлетворительно</w:t>
      </w:r>
      <w:r w:rsidRPr="00E9227B">
        <w:rPr>
          <w:rFonts w:ascii="Times New Roman" w:hAnsi="Times New Roman" w:cs="Times New Roman"/>
          <w:sz w:val="28"/>
          <w:szCs w:val="28"/>
        </w:rPr>
        <w:t>».</w:t>
      </w:r>
    </w:p>
    <w:p w:rsidR="006E772C" w:rsidRDefault="006E772C" w:rsidP="006E772C">
      <w:pPr>
        <w:spacing w:line="240" w:lineRule="auto"/>
        <w:ind w:firstLine="709"/>
        <w:contextualSpacing/>
        <w:jc w:val="both"/>
        <w:rPr>
          <w:rFonts w:ascii="Times New Roman" w:hAnsi="Times New Roman" w:cs="Times New Roman"/>
          <w:sz w:val="28"/>
          <w:szCs w:val="28"/>
        </w:rPr>
      </w:pPr>
      <w:r w:rsidRPr="00E9227B">
        <w:rPr>
          <w:rFonts w:ascii="Times New Roman" w:hAnsi="Times New Roman" w:cs="Times New Roman"/>
          <w:sz w:val="28"/>
          <w:szCs w:val="28"/>
        </w:rPr>
        <w:t xml:space="preserve">2. Настоящее решение подлежит опубликованию </w:t>
      </w:r>
      <w:r>
        <w:rPr>
          <w:rFonts w:ascii="Times New Roman" w:hAnsi="Times New Roman" w:cs="Times New Roman"/>
          <w:sz w:val="28"/>
          <w:szCs w:val="28"/>
        </w:rPr>
        <w:t xml:space="preserve">в газете «Сельская новь» и разместить на официальном сайте Череповецкого муниципального района </w:t>
      </w:r>
      <w:r w:rsidRPr="00E9227B">
        <w:rPr>
          <w:rFonts w:ascii="Times New Roman" w:hAnsi="Times New Roman" w:cs="Times New Roman"/>
          <w:sz w:val="28"/>
          <w:szCs w:val="28"/>
        </w:rPr>
        <w:t>в</w:t>
      </w:r>
      <w:r>
        <w:rPr>
          <w:rFonts w:ascii="Times New Roman" w:hAnsi="Times New Roman" w:cs="Times New Roman"/>
          <w:sz w:val="28"/>
          <w:szCs w:val="28"/>
        </w:rPr>
        <w:t xml:space="preserve"> </w:t>
      </w:r>
      <w:r w:rsidRPr="00E9227B">
        <w:rPr>
          <w:rFonts w:ascii="Times New Roman" w:hAnsi="Times New Roman" w:cs="Times New Roman"/>
          <w:sz w:val="28"/>
          <w:szCs w:val="28"/>
        </w:rPr>
        <w:t>информационно-телекоммуникационной сети «Интернет».</w:t>
      </w:r>
    </w:p>
    <w:p w:rsidR="006E772C" w:rsidRDefault="006E772C" w:rsidP="006E772C">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p>
    <w:p w:rsidR="006E772C" w:rsidRDefault="006E772C" w:rsidP="006E772C">
      <w:pPr>
        <w:spacing w:line="240" w:lineRule="auto"/>
        <w:contextualSpacing/>
        <w:jc w:val="both"/>
        <w:rPr>
          <w:rFonts w:ascii="Times New Roman" w:hAnsi="Times New Roman" w:cs="Times New Roman"/>
          <w:sz w:val="28"/>
          <w:szCs w:val="28"/>
        </w:rPr>
      </w:pPr>
    </w:p>
    <w:p w:rsidR="006E772C" w:rsidRDefault="006E772C" w:rsidP="006E772C">
      <w:pPr>
        <w:spacing w:line="240" w:lineRule="auto"/>
        <w:contextualSpacing/>
        <w:jc w:val="both"/>
        <w:rPr>
          <w:rFonts w:ascii="Times New Roman" w:hAnsi="Times New Roman" w:cs="Times New Roman"/>
          <w:sz w:val="28"/>
          <w:szCs w:val="28"/>
        </w:rPr>
      </w:pPr>
    </w:p>
    <w:p w:rsidR="006E772C" w:rsidRPr="002D315E" w:rsidRDefault="006E772C" w:rsidP="006E772C">
      <w:pPr>
        <w:rPr>
          <w:rFonts w:ascii="Times New Roman" w:hAnsi="Times New Roman" w:cs="Times New Roman"/>
          <w:sz w:val="28"/>
          <w:szCs w:val="28"/>
        </w:rPr>
      </w:pPr>
      <w:r w:rsidRPr="002D315E">
        <w:rPr>
          <w:rFonts w:ascii="Times New Roman" w:hAnsi="Times New Roman" w:cs="Times New Roman"/>
          <w:sz w:val="28"/>
          <w:szCs w:val="28"/>
        </w:rPr>
        <w:t>Г</w:t>
      </w:r>
      <w:r>
        <w:rPr>
          <w:rFonts w:ascii="Times New Roman" w:hAnsi="Times New Roman" w:cs="Times New Roman"/>
          <w:sz w:val="28"/>
          <w:szCs w:val="28"/>
        </w:rPr>
        <w:t xml:space="preserve">лава района    </w:t>
      </w:r>
      <w:r w:rsidRPr="002D315E">
        <w:rPr>
          <w:rFonts w:ascii="Times New Roman" w:hAnsi="Times New Roman" w:cs="Times New Roman"/>
          <w:sz w:val="28"/>
          <w:szCs w:val="28"/>
        </w:rPr>
        <w:t xml:space="preserve">     </w:t>
      </w:r>
      <w:r>
        <w:rPr>
          <w:rFonts w:ascii="Times New Roman" w:hAnsi="Times New Roman" w:cs="Times New Roman"/>
          <w:sz w:val="28"/>
          <w:szCs w:val="28"/>
        </w:rPr>
        <w:t xml:space="preserve">                                         </w:t>
      </w:r>
      <w:r w:rsidRPr="002D315E">
        <w:rPr>
          <w:rFonts w:ascii="Times New Roman" w:hAnsi="Times New Roman" w:cs="Times New Roman"/>
          <w:sz w:val="28"/>
          <w:szCs w:val="28"/>
        </w:rPr>
        <w:t xml:space="preserve">                </w:t>
      </w:r>
      <w:r>
        <w:rPr>
          <w:rFonts w:ascii="Times New Roman" w:hAnsi="Times New Roman" w:cs="Times New Roman"/>
          <w:sz w:val="28"/>
          <w:szCs w:val="28"/>
        </w:rPr>
        <w:t xml:space="preserve">           </w:t>
      </w:r>
      <w:r w:rsidRPr="002D315E">
        <w:rPr>
          <w:rFonts w:ascii="Times New Roman" w:hAnsi="Times New Roman" w:cs="Times New Roman"/>
          <w:sz w:val="28"/>
          <w:szCs w:val="28"/>
        </w:rPr>
        <w:t xml:space="preserve">         </w:t>
      </w:r>
      <w:r>
        <w:rPr>
          <w:rFonts w:ascii="Times New Roman" w:hAnsi="Times New Roman" w:cs="Times New Roman"/>
          <w:sz w:val="28"/>
          <w:szCs w:val="28"/>
        </w:rPr>
        <w:t>Л.Г</w:t>
      </w:r>
      <w:r w:rsidRPr="002D315E">
        <w:rPr>
          <w:rFonts w:ascii="Times New Roman" w:hAnsi="Times New Roman" w:cs="Times New Roman"/>
          <w:sz w:val="28"/>
          <w:szCs w:val="28"/>
        </w:rPr>
        <w:t>.</w:t>
      </w:r>
      <w:r>
        <w:rPr>
          <w:rFonts w:ascii="Times New Roman" w:hAnsi="Times New Roman" w:cs="Times New Roman"/>
          <w:sz w:val="28"/>
          <w:szCs w:val="28"/>
        </w:rPr>
        <w:t xml:space="preserve"> Киселева</w:t>
      </w:r>
    </w:p>
    <w:p w:rsidR="006E772C" w:rsidRDefault="006E772C" w:rsidP="006E772C"/>
    <w:p w:rsidR="00C338D2" w:rsidRDefault="00C338D2" w:rsidP="006E772C">
      <w:pPr>
        <w:spacing w:after="0" w:line="240" w:lineRule="auto"/>
        <w:ind w:left="5954"/>
        <w:rPr>
          <w:rFonts w:ascii="Times New Roman" w:eastAsia="Calibri" w:hAnsi="Times New Roman" w:cs="Times New Roman"/>
          <w:sz w:val="28"/>
          <w:szCs w:val="28"/>
        </w:rPr>
      </w:pPr>
    </w:p>
    <w:p w:rsidR="00C338D2" w:rsidRDefault="00C338D2" w:rsidP="006E772C">
      <w:pPr>
        <w:spacing w:after="0" w:line="240" w:lineRule="auto"/>
        <w:ind w:left="5954"/>
        <w:rPr>
          <w:rFonts w:ascii="Times New Roman" w:eastAsia="Calibri" w:hAnsi="Times New Roman" w:cs="Times New Roman"/>
          <w:sz w:val="28"/>
          <w:szCs w:val="28"/>
        </w:rPr>
      </w:pPr>
    </w:p>
    <w:p w:rsidR="006E772C" w:rsidRPr="00713DE4" w:rsidRDefault="006E772C" w:rsidP="006E772C">
      <w:pPr>
        <w:spacing w:after="0" w:line="240" w:lineRule="auto"/>
        <w:ind w:left="5954"/>
        <w:rPr>
          <w:rFonts w:ascii="Times New Roman" w:eastAsia="Calibri" w:hAnsi="Times New Roman" w:cs="Times New Roman"/>
          <w:sz w:val="28"/>
          <w:szCs w:val="28"/>
        </w:rPr>
      </w:pPr>
      <w:r w:rsidRPr="00713DE4">
        <w:rPr>
          <w:rFonts w:ascii="Times New Roman" w:eastAsia="Calibri" w:hAnsi="Times New Roman" w:cs="Times New Roman"/>
          <w:sz w:val="28"/>
          <w:szCs w:val="28"/>
        </w:rPr>
        <w:lastRenderedPageBreak/>
        <w:t>УТВЕРЖД</w:t>
      </w:r>
      <w:r>
        <w:rPr>
          <w:rFonts w:ascii="Times New Roman" w:eastAsia="Calibri" w:hAnsi="Times New Roman" w:cs="Times New Roman"/>
          <w:sz w:val="28"/>
          <w:szCs w:val="28"/>
        </w:rPr>
        <w:t>ЕН</w:t>
      </w:r>
    </w:p>
    <w:p w:rsidR="006E772C" w:rsidRDefault="006E772C" w:rsidP="006E772C">
      <w:pPr>
        <w:spacing w:after="0" w:line="240" w:lineRule="auto"/>
        <w:ind w:left="5954"/>
        <w:rPr>
          <w:rFonts w:ascii="Times New Roman" w:eastAsia="Calibri" w:hAnsi="Times New Roman" w:cs="Times New Roman"/>
          <w:sz w:val="28"/>
          <w:szCs w:val="28"/>
        </w:rPr>
      </w:pPr>
      <w:r>
        <w:rPr>
          <w:rFonts w:ascii="Times New Roman" w:eastAsia="Calibri" w:hAnsi="Times New Roman" w:cs="Times New Roman"/>
          <w:sz w:val="28"/>
          <w:szCs w:val="28"/>
        </w:rPr>
        <w:t xml:space="preserve">решением </w:t>
      </w:r>
      <w:proofErr w:type="gramStart"/>
      <w:r>
        <w:rPr>
          <w:rFonts w:ascii="Times New Roman" w:eastAsia="Calibri" w:hAnsi="Times New Roman" w:cs="Times New Roman"/>
          <w:sz w:val="28"/>
          <w:szCs w:val="28"/>
        </w:rPr>
        <w:t>Муниципального</w:t>
      </w:r>
      <w:proofErr w:type="gramEnd"/>
      <w:r>
        <w:rPr>
          <w:rFonts w:ascii="Times New Roman" w:eastAsia="Calibri" w:hAnsi="Times New Roman" w:cs="Times New Roman"/>
          <w:sz w:val="28"/>
          <w:szCs w:val="28"/>
        </w:rPr>
        <w:t xml:space="preserve"> </w:t>
      </w:r>
    </w:p>
    <w:p w:rsidR="006E772C" w:rsidRPr="00713DE4" w:rsidRDefault="006E772C" w:rsidP="006E772C">
      <w:pPr>
        <w:spacing w:after="0" w:line="240" w:lineRule="auto"/>
        <w:ind w:left="5954"/>
        <w:rPr>
          <w:rFonts w:ascii="Times New Roman" w:eastAsia="Calibri" w:hAnsi="Times New Roman" w:cs="Times New Roman"/>
          <w:sz w:val="28"/>
          <w:szCs w:val="28"/>
        </w:rPr>
      </w:pPr>
      <w:r>
        <w:rPr>
          <w:rFonts w:ascii="Times New Roman" w:eastAsia="Calibri" w:hAnsi="Times New Roman" w:cs="Times New Roman"/>
          <w:sz w:val="28"/>
          <w:szCs w:val="28"/>
        </w:rPr>
        <w:t>Собрания района</w:t>
      </w:r>
    </w:p>
    <w:p w:rsidR="006E772C" w:rsidRPr="00713DE4" w:rsidRDefault="006E772C" w:rsidP="006E772C">
      <w:pPr>
        <w:spacing w:after="0" w:line="240" w:lineRule="auto"/>
        <w:ind w:left="5954"/>
        <w:rPr>
          <w:rFonts w:ascii="Times New Roman" w:eastAsia="Calibri" w:hAnsi="Times New Roman" w:cs="Times New Roman"/>
          <w:sz w:val="20"/>
          <w:szCs w:val="20"/>
        </w:rPr>
      </w:pPr>
      <w:r>
        <w:rPr>
          <w:rFonts w:ascii="Times New Roman" w:eastAsia="Calibri" w:hAnsi="Times New Roman" w:cs="Times New Roman"/>
          <w:sz w:val="28"/>
          <w:szCs w:val="28"/>
        </w:rPr>
        <w:t xml:space="preserve">от </w:t>
      </w:r>
      <w:r w:rsidR="00C338D2">
        <w:rPr>
          <w:rFonts w:ascii="Times New Roman" w:eastAsia="Calibri" w:hAnsi="Times New Roman" w:cs="Times New Roman"/>
          <w:sz w:val="28"/>
          <w:szCs w:val="28"/>
        </w:rPr>
        <w:t xml:space="preserve">27.06.2024 </w:t>
      </w:r>
      <w:r>
        <w:rPr>
          <w:rFonts w:ascii="Times New Roman" w:eastAsia="Calibri" w:hAnsi="Times New Roman" w:cs="Times New Roman"/>
          <w:sz w:val="28"/>
          <w:szCs w:val="28"/>
        </w:rPr>
        <w:t>№</w:t>
      </w:r>
      <w:r w:rsidR="00C338D2">
        <w:rPr>
          <w:rFonts w:ascii="Times New Roman" w:eastAsia="Calibri" w:hAnsi="Times New Roman" w:cs="Times New Roman"/>
          <w:sz w:val="28"/>
          <w:szCs w:val="28"/>
        </w:rPr>
        <w:t xml:space="preserve"> </w:t>
      </w:r>
      <w:r w:rsidR="00EF7606">
        <w:rPr>
          <w:rFonts w:ascii="Times New Roman" w:eastAsia="Calibri" w:hAnsi="Times New Roman" w:cs="Times New Roman"/>
          <w:sz w:val="28"/>
          <w:szCs w:val="28"/>
        </w:rPr>
        <w:t>56</w:t>
      </w:r>
      <w:r w:rsidR="00C338D2">
        <w:rPr>
          <w:rFonts w:ascii="Times New Roman" w:eastAsia="Calibri" w:hAnsi="Times New Roman" w:cs="Times New Roman"/>
          <w:sz w:val="28"/>
          <w:szCs w:val="28"/>
        </w:rPr>
        <w:t>2</w:t>
      </w:r>
    </w:p>
    <w:p w:rsidR="006E772C" w:rsidRPr="00713DE4" w:rsidRDefault="006E772C" w:rsidP="006E772C">
      <w:pPr>
        <w:spacing w:after="0" w:line="240" w:lineRule="auto"/>
        <w:ind w:left="5954"/>
        <w:rPr>
          <w:rFonts w:ascii="Times New Roman" w:hAnsi="Times New Roman" w:cs="Times New Roman"/>
          <w:sz w:val="28"/>
          <w:szCs w:val="28"/>
        </w:rPr>
      </w:pPr>
    </w:p>
    <w:p w:rsidR="00137A7B" w:rsidRPr="00713DE4" w:rsidRDefault="00137A7B" w:rsidP="00EE0651">
      <w:pPr>
        <w:spacing w:line="240" w:lineRule="auto"/>
        <w:jc w:val="center"/>
        <w:rPr>
          <w:rFonts w:ascii="Times New Roman" w:eastAsia="Calibri" w:hAnsi="Times New Roman" w:cs="Times New Roman"/>
          <w:sz w:val="28"/>
          <w:szCs w:val="28"/>
        </w:rPr>
      </w:pPr>
    </w:p>
    <w:p w:rsidR="00946B8B" w:rsidRPr="00713DE4" w:rsidRDefault="00946B8B" w:rsidP="00EE0651">
      <w:pPr>
        <w:spacing w:line="240" w:lineRule="auto"/>
        <w:jc w:val="center"/>
        <w:rPr>
          <w:rFonts w:ascii="Times New Roman" w:eastAsia="Calibri" w:hAnsi="Times New Roman" w:cs="Times New Roman"/>
          <w:sz w:val="28"/>
          <w:szCs w:val="28"/>
        </w:rPr>
      </w:pPr>
    </w:p>
    <w:p w:rsidR="00946B8B" w:rsidRPr="00713DE4" w:rsidRDefault="00946B8B" w:rsidP="00EE0651">
      <w:pPr>
        <w:spacing w:line="240" w:lineRule="auto"/>
        <w:jc w:val="center"/>
        <w:rPr>
          <w:rFonts w:ascii="Times New Roman" w:eastAsia="Calibri" w:hAnsi="Times New Roman" w:cs="Times New Roman"/>
          <w:sz w:val="28"/>
          <w:szCs w:val="28"/>
        </w:rPr>
      </w:pPr>
    </w:p>
    <w:p w:rsidR="00594086" w:rsidRPr="00713DE4" w:rsidRDefault="00594086" w:rsidP="00EE0651">
      <w:pPr>
        <w:spacing w:line="240" w:lineRule="auto"/>
        <w:jc w:val="center"/>
        <w:rPr>
          <w:rFonts w:ascii="Times New Roman" w:eastAsia="Calibri" w:hAnsi="Times New Roman" w:cs="Times New Roman"/>
          <w:sz w:val="28"/>
          <w:szCs w:val="28"/>
        </w:rPr>
      </w:pPr>
    </w:p>
    <w:p w:rsidR="0038195F" w:rsidRPr="00713DE4" w:rsidRDefault="0038195F" w:rsidP="00EE0651">
      <w:pPr>
        <w:spacing w:line="240" w:lineRule="auto"/>
        <w:jc w:val="center"/>
        <w:rPr>
          <w:rFonts w:ascii="Times New Roman" w:eastAsia="Calibri" w:hAnsi="Times New Roman" w:cs="Times New Roman"/>
          <w:sz w:val="28"/>
          <w:szCs w:val="28"/>
        </w:rPr>
      </w:pPr>
    </w:p>
    <w:p w:rsidR="000353CA" w:rsidRPr="00713DE4" w:rsidRDefault="000353CA" w:rsidP="00EE0651">
      <w:pPr>
        <w:spacing w:after="0" w:line="240" w:lineRule="auto"/>
        <w:jc w:val="center"/>
        <w:rPr>
          <w:rFonts w:ascii="Times New Roman" w:hAnsi="Times New Roman" w:cs="Times New Roman"/>
          <w:b/>
          <w:bCs/>
          <w:sz w:val="40"/>
          <w:szCs w:val="40"/>
        </w:rPr>
      </w:pPr>
    </w:p>
    <w:p w:rsidR="003C3142" w:rsidRDefault="00DD5101" w:rsidP="00DD5101">
      <w:pPr>
        <w:spacing w:line="240" w:lineRule="auto"/>
        <w:contextualSpacing/>
        <w:jc w:val="center"/>
        <w:rPr>
          <w:rFonts w:ascii="Times New Roman" w:eastAsia="Calibri" w:hAnsi="Times New Roman" w:cs="Times New Roman"/>
          <w:b/>
          <w:sz w:val="28"/>
          <w:szCs w:val="28"/>
        </w:rPr>
      </w:pPr>
      <w:r w:rsidRPr="004E783E">
        <w:rPr>
          <w:rFonts w:ascii="Times New Roman" w:eastAsia="Calibri" w:hAnsi="Times New Roman" w:cs="Times New Roman"/>
          <w:b/>
          <w:sz w:val="28"/>
          <w:szCs w:val="28"/>
        </w:rPr>
        <w:t xml:space="preserve">Отчет </w:t>
      </w:r>
    </w:p>
    <w:p w:rsidR="003C3142" w:rsidRDefault="00DD5101" w:rsidP="00DD5101">
      <w:pPr>
        <w:spacing w:line="240" w:lineRule="auto"/>
        <w:contextualSpacing/>
        <w:jc w:val="center"/>
        <w:rPr>
          <w:rFonts w:ascii="Times New Roman" w:hAnsi="Times New Roman" w:cs="Times New Roman"/>
          <w:b/>
          <w:color w:val="000000" w:themeColor="text1"/>
          <w:sz w:val="28"/>
          <w:szCs w:val="28"/>
        </w:rPr>
      </w:pPr>
      <w:r w:rsidRPr="004E783E">
        <w:rPr>
          <w:rFonts w:ascii="Times New Roman" w:hAnsi="Times New Roman" w:cs="Times New Roman"/>
          <w:b/>
          <w:color w:val="000000" w:themeColor="text1"/>
          <w:sz w:val="28"/>
          <w:szCs w:val="28"/>
        </w:rPr>
        <w:t xml:space="preserve">руководителя администрации Череповецкого муниципального района </w:t>
      </w:r>
    </w:p>
    <w:p w:rsidR="00DD5101" w:rsidRPr="004E783E" w:rsidRDefault="00DD5101" w:rsidP="00DD5101">
      <w:pPr>
        <w:spacing w:line="240" w:lineRule="auto"/>
        <w:contextualSpacing/>
        <w:jc w:val="center"/>
        <w:rPr>
          <w:rFonts w:ascii="Times New Roman" w:eastAsia="Calibri" w:hAnsi="Times New Roman" w:cs="Times New Roman"/>
          <w:b/>
        </w:rPr>
      </w:pPr>
      <w:r w:rsidRPr="004E783E">
        <w:rPr>
          <w:rFonts w:ascii="Times New Roman" w:hAnsi="Times New Roman" w:cs="Times New Roman"/>
          <w:b/>
          <w:color w:val="000000" w:themeColor="text1"/>
          <w:sz w:val="28"/>
          <w:szCs w:val="28"/>
        </w:rPr>
        <w:t>о результатах его деятельности и деятельности администрации Череповецкого муниципального района</w:t>
      </w:r>
      <w:r w:rsidRPr="004E783E">
        <w:rPr>
          <w:rFonts w:ascii="Times New Roman" w:hAnsi="Times New Roman" w:cs="Times New Roman"/>
          <w:b/>
          <w:sz w:val="28"/>
          <w:szCs w:val="28"/>
        </w:rPr>
        <w:t xml:space="preserve"> </w:t>
      </w:r>
      <w:r w:rsidRPr="004E783E">
        <w:rPr>
          <w:rFonts w:ascii="Times New Roman" w:hAnsi="Times New Roman" w:cs="Times New Roman"/>
          <w:b/>
          <w:sz w:val="28"/>
          <w:szCs w:val="28"/>
        </w:rPr>
        <w:br/>
        <w:t>за 202</w:t>
      </w:r>
      <w:r>
        <w:rPr>
          <w:rFonts w:ascii="Times New Roman" w:hAnsi="Times New Roman" w:cs="Times New Roman"/>
          <w:b/>
          <w:sz w:val="28"/>
          <w:szCs w:val="28"/>
        </w:rPr>
        <w:t>3</w:t>
      </w:r>
      <w:r w:rsidRPr="004E783E">
        <w:rPr>
          <w:rFonts w:ascii="Times New Roman" w:hAnsi="Times New Roman" w:cs="Times New Roman"/>
          <w:b/>
          <w:sz w:val="28"/>
          <w:szCs w:val="28"/>
        </w:rPr>
        <w:t xml:space="preserve"> год</w:t>
      </w:r>
    </w:p>
    <w:p w:rsidR="00946B8B" w:rsidRPr="00713DE4" w:rsidRDefault="00946B8B" w:rsidP="00EE0651">
      <w:pPr>
        <w:spacing w:line="240" w:lineRule="auto"/>
        <w:contextualSpacing/>
        <w:jc w:val="center"/>
        <w:rPr>
          <w:rFonts w:ascii="Times New Roman" w:eastAsia="Calibri" w:hAnsi="Times New Roman" w:cs="Times New Roman"/>
        </w:rPr>
      </w:pPr>
    </w:p>
    <w:p w:rsidR="00946B8B" w:rsidRPr="00713DE4" w:rsidRDefault="00946B8B" w:rsidP="00EE0651">
      <w:pPr>
        <w:spacing w:line="240" w:lineRule="auto"/>
        <w:jc w:val="center"/>
        <w:rPr>
          <w:rFonts w:ascii="Times New Roman" w:eastAsia="Calibri" w:hAnsi="Times New Roman" w:cs="Times New Roman"/>
        </w:rPr>
      </w:pPr>
    </w:p>
    <w:p w:rsidR="00946B8B" w:rsidRPr="00713DE4" w:rsidRDefault="00946B8B" w:rsidP="00EE0651">
      <w:pPr>
        <w:spacing w:line="240" w:lineRule="auto"/>
        <w:jc w:val="center"/>
        <w:rPr>
          <w:rFonts w:ascii="Times New Roman" w:eastAsia="Calibri" w:hAnsi="Times New Roman" w:cs="Times New Roman"/>
        </w:rPr>
      </w:pPr>
    </w:p>
    <w:p w:rsidR="00946B8B" w:rsidRPr="00713DE4" w:rsidRDefault="00946B8B" w:rsidP="00EE0651">
      <w:pPr>
        <w:spacing w:line="240" w:lineRule="auto"/>
        <w:jc w:val="center"/>
        <w:rPr>
          <w:rFonts w:ascii="Times New Roman" w:eastAsia="Calibri" w:hAnsi="Times New Roman" w:cs="Times New Roman"/>
        </w:rPr>
      </w:pPr>
    </w:p>
    <w:p w:rsidR="00137A7B" w:rsidRPr="00713DE4" w:rsidRDefault="00137A7B" w:rsidP="00EE0651">
      <w:pPr>
        <w:spacing w:line="240" w:lineRule="auto"/>
        <w:jc w:val="center"/>
        <w:rPr>
          <w:rFonts w:ascii="Times New Roman" w:eastAsia="Calibri" w:hAnsi="Times New Roman" w:cs="Times New Roman"/>
        </w:rPr>
      </w:pPr>
    </w:p>
    <w:p w:rsidR="00137A7B" w:rsidRPr="00713DE4" w:rsidRDefault="00137A7B" w:rsidP="00EE0651">
      <w:pPr>
        <w:spacing w:line="240" w:lineRule="auto"/>
        <w:jc w:val="center"/>
        <w:rPr>
          <w:rFonts w:ascii="Times New Roman" w:eastAsia="Calibri" w:hAnsi="Times New Roman" w:cs="Times New Roman"/>
        </w:rPr>
      </w:pPr>
    </w:p>
    <w:p w:rsidR="00946B8B" w:rsidRPr="00713DE4" w:rsidRDefault="00946B8B" w:rsidP="00EE0651">
      <w:pPr>
        <w:spacing w:line="240" w:lineRule="auto"/>
        <w:jc w:val="center"/>
        <w:rPr>
          <w:rFonts w:ascii="Times New Roman" w:eastAsia="Calibri" w:hAnsi="Times New Roman" w:cs="Times New Roman"/>
        </w:rPr>
      </w:pPr>
    </w:p>
    <w:p w:rsidR="00B73457" w:rsidRPr="00713DE4" w:rsidRDefault="00B73457" w:rsidP="00EE0651">
      <w:pPr>
        <w:spacing w:line="240" w:lineRule="auto"/>
        <w:jc w:val="center"/>
        <w:rPr>
          <w:rFonts w:ascii="Times New Roman" w:eastAsia="Calibri" w:hAnsi="Times New Roman" w:cs="Times New Roman"/>
        </w:rPr>
      </w:pPr>
    </w:p>
    <w:p w:rsidR="0092231B" w:rsidRPr="00713DE4" w:rsidRDefault="0092231B" w:rsidP="00EE0651">
      <w:pPr>
        <w:spacing w:line="240" w:lineRule="auto"/>
        <w:jc w:val="center"/>
        <w:rPr>
          <w:rFonts w:ascii="Times New Roman" w:eastAsia="Calibri" w:hAnsi="Times New Roman" w:cs="Times New Roman"/>
        </w:rPr>
      </w:pPr>
    </w:p>
    <w:p w:rsidR="0053409D" w:rsidRPr="00713DE4" w:rsidRDefault="0053409D" w:rsidP="00EE0651">
      <w:pPr>
        <w:spacing w:line="240" w:lineRule="auto"/>
        <w:jc w:val="center"/>
        <w:rPr>
          <w:rFonts w:ascii="Times New Roman" w:eastAsia="Calibri" w:hAnsi="Times New Roman" w:cs="Times New Roman"/>
        </w:rPr>
      </w:pPr>
    </w:p>
    <w:p w:rsidR="0053409D" w:rsidRPr="00713DE4" w:rsidRDefault="0053409D" w:rsidP="00EE0651">
      <w:pPr>
        <w:spacing w:line="240" w:lineRule="auto"/>
        <w:jc w:val="center"/>
        <w:rPr>
          <w:rFonts w:ascii="Times New Roman" w:eastAsia="Calibri" w:hAnsi="Times New Roman" w:cs="Times New Roman"/>
        </w:rPr>
      </w:pPr>
    </w:p>
    <w:p w:rsidR="00B73457" w:rsidRDefault="00B73457" w:rsidP="00EE0651">
      <w:pPr>
        <w:spacing w:line="240" w:lineRule="auto"/>
        <w:jc w:val="center"/>
        <w:rPr>
          <w:rFonts w:ascii="Times New Roman" w:eastAsia="Calibri" w:hAnsi="Times New Roman" w:cs="Times New Roman"/>
        </w:rPr>
      </w:pPr>
    </w:p>
    <w:p w:rsidR="00DD5101" w:rsidRDefault="00DD5101" w:rsidP="00EE0651">
      <w:pPr>
        <w:spacing w:line="240" w:lineRule="auto"/>
        <w:jc w:val="center"/>
        <w:rPr>
          <w:rFonts w:ascii="Times New Roman" w:eastAsia="Calibri" w:hAnsi="Times New Roman" w:cs="Times New Roman"/>
        </w:rPr>
      </w:pPr>
    </w:p>
    <w:p w:rsidR="00DD5101" w:rsidRDefault="00DD5101" w:rsidP="00EE0651">
      <w:pPr>
        <w:spacing w:line="240" w:lineRule="auto"/>
        <w:jc w:val="center"/>
        <w:rPr>
          <w:rFonts w:ascii="Times New Roman" w:eastAsia="Calibri" w:hAnsi="Times New Roman" w:cs="Times New Roman"/>
        </w:rPr>
      </w:pPr>
    </w:p>
    <w:p w:rsidR="00DD5101" w:rsidRDefault="00DD5101" w:rsidP="00EE0651">
      <w:pPr>
        <w:spacing w:line="240" w:lineRule="auto"/>
        <w:jc w:val="center"/>
        <w:rPr>
          <w:rFonts w:ascii="Times New Roman" w:eastAsia="Calibri" w:hAnsi="Times New Roman" w:cs="Times New Roman"/>
        </w:rPr>
      </w:pPr>
    </w:p>
    <w:p w:rsidR="00DD5101" w:rsidRDefault="00DD5101" w:rsidP="00EE0651">
      <w:pPr>
        <w:spacing w:line="240" w:lineRule="auto"/>
        <w:jc w:val="center"/>
        <w:rPr>
          <w:rFonts w:ascii="Times New Roman" w:eastAsia="Calibri" w:hAnsi="Times New Roman" w:cs="Times New Roman"/>
        </w:rPr>
      </w:pPr>
    </w:p>
    <w:p w:rsidR="006E772C" w:rsidRDefault="006E772C" w:rsidP="00EE0651">
      <w:pPr>
        <w:spacing w:line="240" w:lineRule="auto"/>
        <w:jc w:val="center"/>
        <w:rPr>
          <w:rFonts w:ascii="Times New Roman" w:eastAsia="Calibri" w:hAnsi="Times New Roman" w:cs="Times New Roman"/>
        </w:rPr>
      </w:pPr>
    </w:p>
    <w:p w:rsidR="00C338D2" w:rsidRDefault="00C338D2" w:rsidP="00EE0651">
      <w:pPr>
        <w:spacing w:line="240" w:lineRule="auto"/>
        <w:jc w:val="center"/>
        <w:rPr>
          <w:rFonts w:ascii="Times New Roman" w:eastAsia="Calibri" w:hAnsi="Times New Roman" w:cs="Times New Roman"/>
        </w:rPr>
      </w:pPr>
    </w:p>
    <w:p w:rsidR="00C05566" w:rsidRPr="00C338D2" w:rsidRDefault="00DD5101" w:rsidP="00DD5101">
      <w:pPr>
        <w:pStyle w:val="a9"/>
        <w:numPr>
          <w:ilvl w:val="0"/>
          <w:numId w:val="31"/>
        </w:numPr>
        <w:tabs>
          <w:tab w:val="left" w:pos="993"/>
        </w:tabs>
        <w:spacing w:after="0" w:line="240" w:lineRule="auto"/>
        <w:jc w:val="center"/>
        <w:rPr>
          <w:rFonts w:ascii="Times New Roman" w:hAnsi="Times New Roman" w:cs="Times New Roman"/>
          <w:b/>
          <w:bCs/>
          <w:sz w:val="28"/>
          <w:szCs w:val="28"/>
        </w:rPr>
      </w:pPr>
      <w:r w:rsidRPr="00C338D2">
        <w:rPr>
          <w:rFonts w:ascii="Times New Roman" w:hAnsi="Times New Roman" w:cs="Times New Roman"/>
          <w:b/>
          <w:bCs/>
          <w:sz w:val="28"/>
          <w:szCs w:val="28"/>
        </w:rPr>
        <w:lastRenderedPageBreak/>
        <w:t>Общая информация</w:t>
      </w:r>
    </w:p>
    <w:p w:rsidR="003762BB" w:rsidRPr="003762BB" w:rsidRDefault="003762BB" w:rsidP="003762BB">
      <w:pPr>
        <w:tabs>
          <w:tab w:val="left" w:pos="993"/>
        </w:tabs>
        <w:spacing w:after="0" w:line="240" w:lineRule="auto"/>
        <w:ind w:left="360"/>
        <w:rPr>
          <w:rFonts w:ascii="Times New Roman" w:hAnsi="Times New Roman" w:cs="Times New Roman"/>
          <w:b/>
          <w:bCs/>
          <w:sz w:val="32"/>
          <w:szCs w:val="32"/>
        </w:rPr>
      </w:pPr>
    </w:p>
    <w:p w:rsidR="004B7BED" w:rsidRPr="00713DE4" w:rsidRDefault="00DD5101" w:rsidP="00EE0651">
      <w:pPr>
        <w:tabs>
          <w:tab w:val="left" w:pos="993"/>
        </w:tabs>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О</w:t>
      </w:r>
      <w:r w:rsidR="00BD7DB4" w:rsidRPr="00713DE4">
        <w:rPr>
          <w:rFonts w:ascii="Times New Roman" w:hAnsi="Times New Roman" w:cs="Times New Roman"/>
          <w:sz w:val="28"/>
          <w:szCs w:val="28"/>
        </w:rPr>
        <w:t>тчет</w:t>
      </w:r>
      <w:r w:rsidR="004B7BED" w:rsidRPr="00713DE4">
        <w:rPr>
          <w:rFonts w:ascii="Times New Roman" w:hAnsi="Times New Roman" w:cs="Times New Roman"/>
          <w:sz w:val="28"/>
          <w:szCs w:val="28"/>
        </w:rPr>
        <w:t xml:space="preserve"> </w:t>
      </w:r>
      <w:r>
        <w:rPr>
          <w:rFonts w:ascii="Times New Roman" w:hAnsi="Times New Roman" w:cs="Times New Roman"/>
          <w:sz w:val="28"/>
          <w:szCs w:val="28"/>
        </w:rPr>
        <w:t xml:space="preserve">руководителя </w:t>
      </w:r>
      <w:r w:rsidR="00C05566" w:rsidRPr="00713DE4">
        <w:rPr>
          <w:rFonts w:ascii="Times New Roman" w:eastAsia="Calibri" w:hAnsi="Times New Roman" w:cs="Times New Roman"/>
          <w:sz w:val="28"/>
          <w:szCs w:val="28"/>
        </w:rPr>
        <w:t xml:space="preserve">администрации Череповецкого муниципального района о </w:t>
      </w:r>
      <w:r>
        <w:rPr>
          <w:rFonts w:ascii="Times New Roman" w:eastAsia="Calibri" w:hAnsi="Times New Roman" w:cs="Times New Roman"/>
          <w:sz w:val="28"/>
          <w:szCs w:val="28"/>
        </w:rPr>
        <w:t xml:space="preserve">результатах его деятельности и </w:t>
      </w:r>
      <w:r w:rsidRPr="00442B6F">
        <w:rPr>
          <w:rFonts w:ascii="Times New Roman" w:hAnsi="Times New Roman" w:cs="Times New Roman"/>
          <w:color w:val="000000" w:themeColor="text1"/>
          <w:sz w:val="28"/>
          <w:szCs w:val="28"/>
        </w:rPr>
        <w:t>деятельности</w:t>
      </w:r>
      <w:r w:rsidRPr="0053409D">
        <w:rPr>
          <w:rFonts w:ascii="Times New Roman" w:hAnsi="Times New Roman" w:cs="Times New Roman"/>
          <w:sz w:val="28"/>
          <w:szCs w:val="28"/>
        </w:rPr>
        <w:t xml:space="preserve"> </w:t>
      </w:r>
      <w:r w:rsidRPr="0053409D">
        <w:rPr>
          <w:rFonts w:ascii="Times New Roman" w:eastAsia="Calibri" w:hAnsi="Times New Roman" w:cs="Times New Roman"/>
          <w:sz w:val="28"/>
          <w:szCs w:val="28"/>
        </w:rPr>
        <w:t>администрации Череповецкого муниципального района</w:t>
      </w:r>
      <w:r w:rsidRPr="00713DE4">
        <w:rPr>
          <w:rFonts w:ascii="Times New Roman" w:eastAsia="Calibri" w:hAnsi="Times New Roman" w:cs="Times New Roman"/>
          <w:sz w:val="28"/>
          <w:szCs w:val="28"/>
        </w:rPr>
        <w:t xml:space="preserve"> </w:t>
      </w:r>
      <w:r w:rsidR="0091214A" w:rsidRPr="00713DE4">
        <w:rPr>
          <w:rFonts w:ascii="Times New Roman" w:eastAsia="Calibri" w:hAnsi="Times New Roman" w:cs="Times New Roman"/>
          <w:sz w:val="28"/>
          <w:szCs w:val="28"/>
        </w:rPr>
        <w:t>за 2023</w:t>
      </w:r>
      <w:r w:rsidR="00C05566" w:rsidRPr="00713DE4">
        <w:rPr>
          <w:rFonts w:ascii="Times New Roman" w:eastAsia="Calibri" w:hAnsi="Times New Roman" w:cs="Times New Roman"/>
          <w:sz w:val="28"/>
          <w:szCs w:val="28"/>
        </w:rPr>
        <w:t xml:space="preserve"> год </w:t>
      </w:r>
      <w:r w:rsidR="004B7BED" w:rsidRPr="00713DE4">
        <w:rPr>
          <w:rFonts w:ascii="Times New Roman" w:hAnsi="Times New Roman" w:cs="Times New Roman"/>
          <w:sz w:val="28"/>
          <w:szCs w:val="28"/>
        </w:rPr>
        <w:t xml:space="preserve">содержит комплексный анализ деятельности администрации района и призван информировать население об основных результатах и направлениях ее работы. Представление </w:t>
      </w:r>
      <w:r>
        <w:rPr>
          <w:rFonts w:ascii="Times New Roman" w:hAnsi="Times New Roman" w:cs="Times New Roman"/>
          <w:sz w:val="28"/>
          <w:szCs w:val="28"/>
        </w:rPr>
        <w:t>отчета</w:t>
      </w:r>
      <w:r w:rsidR="004B7BED" w:rsidRPr="00713DE4">
        <w:rPr>
          <w:rFonts w:ascii="Times New Roman" w:hAnsi="Times New Roman" w:cs="Times New Roman"/>
          <w:sz w:val="28"/>
          <w:szCs w:val="28"/>
        </w:rPr>
        <w:t xml:space="preserve"> населению осуществляется в целях повышения эффективности, открытости и доступности деятельности органов власти.</w:t>
      </w:r>
    </w:p>
    <w:p w:rsidR="009755D6" w:rsidRPr="00713DE4" w:rsidRDefault="00DD5101" w:rsidP="00EE0651">
      <w:pPr>
        <w:tabs>
          <w:tab w:val="left" w:pos="993"/>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Отчет</w:t>
      </w:r>
      <w:r w:rsidR="009755D6" w:rsidRPr="00713DE4">
        <w:rPr>
          <w:rFonts w:ascii="Times New Roman" w:hAnsi="Times New Roman" w:cs="Times New Roman"/>
          <w:sz w:val="28"/>
          <w:szCs w:val="28"/>
        </w:rPr>
        <w:t xml:space="preserve"> представлен за 202</w:t>
      </w:r>
      <w:r w:rsidR="0091214A" w:rsidRPr="00713DE4">
        <w:rPr>
          <w:rFonts w:ascii="Times New Roman" w:hAnsi="Times New Roman" w:cs="Times New Roman"/>
          <w:sz w:val="28"/>
          <w:szCs w:val="28"/>
        </w:rPr>
        <w:t>3</w:t>
      </w:r>
      <w:r w:rsidR="009755D6" w:rsidRPr="00713DE4">
        <w:rPr>
          <w:rFonts w:ascii="Times New Roman" w:hAnsi="Times New Roman" w:cs="Times New Roman"/>
          <w:sz w:val="28"/>
          <w:szCs w:val="28"/>
        </w:rPr>
        <w:t xml:space="preserve"> год и в динамике за </w:t>
      </w:r>
      <w:proofErr w:type="gramStart"/>
      <w:r w:rsidR="009755D6" w:rsidRPr="00713DE4">
        <w:rPr>
          <w:rFonts w:ascii="Times New Roman" w:hAnsi="Times New Roman" w:cs="Times New Roman"/>
          <w:sz w:val="28"/>
          <w:szCs w:val="28"/>
        </w:rPr>
        <w:t>последние</w:t>
      </w:r>
      <w:proofErr w:type="gramEnd"/>
      <w:r w:rsidR="009755D6" w:rsidRPr="00713DE4">
        <w:rPr>
          <w:rFonts w:ascii="Times New Roman" w:hAnsi="Times New Roman" w:cs="Times New Roman"/>
          <w:sz w:val="28"/>
          <w:szCs w:val="28"/>
        </w:rPr>
        <w:t xml:space="preserve"> 5 лет. При подготовке аналитической информации в докладе использов</w:t>
      </w:r>
      <w:r w:rsidR="0091214A" w:rsidRPr="00713DE4">
        <w:rPr>
          <w:rFonts w:ascii="Times New Roman" w:hAnsi="Times New Roman" w:cs="Times New Roman"/>
          <w:sz w:val="28"/>
          <w:szCs w:val="28"/>
        </w:rPr>
        <w:t xml:space="preserve">аны  официальные статистические </w:t>
      </w:r>
      <w:r w:rsidR="009755D6" w:rsidRPr="00713DE4">
        <w:rPr>
          <w:rFonts w:ascii="Times New Roman" w:hAnsi="Times New Roman" w:cs="Times New Roman"/>
          <w:sz w:val="28"/>
          <w:szCs w:val="28"/>
        </w:rPr>
        <w:t>и оперативные данные и мониторинг имеющейся информации по годам.</w:t>
      </w:r>
    </w:p>
    <w:p w:rsidR="0057588B" w:rsidRPr="00713DE4" w:rsidRDefault="00E17F6B" w:rsidP="00EE0651">
      <w:pPr>
        <w:tabs>
          <w:tab w:val="left" w:pos="993"/>
        </w:tabs>
        <w:spacing w:after="0" w:line="240" w:lineRule="auto"/>
        <w:ind w:firstLine="708"/>
        <w:jc w:val="both"/>
        <w:rPr>
          <w:rFonts w:ascii="Times New Roman" w:hAnsi="Times New Roman" w:cs="Times New Roman"/>
          <w:sz w:val="28"/>
          <w:szCs w:val="28"/>
        </w:rPr>
      </w:pPr>
      <w:r w:rsidRPr="00713DE4">
        <w:rPr>
          <w:rFonts w:ascii="Times New Roman" w:hAnsi="Times New Roman" w:cs="Times New Roman"/>
          <w:sz w:val="28"/>
          <w:szCs w:val="28"/>
        </w:rPr>
        <w:t xml:space="preserve">Череповецкий район расположен на юго-западе Вологодской области. Административный центр – город Череповец.  В состав района входит </w:t>
      </w:r>
      <w:r w:rsidR="008D105B">
        <w:rPr>
          <w:rFonts w:ascii="Times New Roman" w:hAnsi="Times New Roman" w:cs="Times New Roman"/>
          <w:sz w:val="28"/>
          <w:szCs w:val="28"/>
        </w:rPr>
        <w:br/>
      </w:r>
      <w:r w:rsidRPr="00713DE4">
        <w:rPr>
          <w:rFonts w:ascii="Times New Roman" w:hAnsi="Times New Roman" w:cs="Times New Roman"/>
          <w:sz w:val="28"/>
          <w:szCs w:val="28"/>
        </w:rPr>
        <w:t xml:space="preserve">12 сельских поселений: </w:t>
      </w:r>
      <w:proofErr w:type="spellStart"/>
      <w:r w:rsidRPr="00713DE4">
        <w:rPr>
          <w:rFonts w:ascii="Times New Roman" w:hAnsi="Times New Roman" w:cs="Times New Roman"/>
          <w:sz w:val="28"/>
          <w:szCs w:val="28"/>
        </w:rPr>
        <w:t>Абакановское</w:t>
      </w:r>
      <w:proofErr w:type="spellEnd"/>
      <w:r w:rsidRPr="00713DE4">
        <w:rPr>
          <w:rFonts w:ascii="Times New Roman" w:hAnsi="Times New Roman" w:cs="Times New Roman"/>
          <w:sz w:val="28"/>
          <w:szCs w:val="28"/>
        </w:rPr>
        <w:t xml:space="preserve"> (с. </w:t>
      </w:r>
      <w:proofErr w:type="spellStart"/>
      <w:r w:rsidRPr="00713DE4">
        <w:rPr>
          <w:rFonts w:ascii="Times New Roman" w:hAnsi="Times New Roman" w:cs="Times New Roman"/>
          <w:sz w:val="28"/>
          <w:szCs w:val="28"/>
        </w:rPr>
        <w:t>Абаканово</w:t>
      </w:r>
      <w:proofErr w:type="spellEnd"/>
      <w:r w:rsidRPr="00713DE4">
        <w:rPr>
          <w:rFonts w:ascii="Times New Roman" w:hAnsi="Times New Roman" w:cs="Times New Roman"/>
          <w:sz w:val="28"/>
          <w:szCs w:val="28"/>
        </w:rPr>
        <w:t xml:space="preserve">), </w:t>
      </w:r>
      <w:proofErr w:type="spellStart"/>
      <w:r w:rsidRPr="00713DE4">
        <w:rPr>
          <w:rFonts w:ascii="Times New Roman" w:hAnsi="Times New Roman" w:cs="Times New Roman"/>
          <w:sz w:val="28"/>
          <w:szCs w:val="28"/>
        </w:rPr>
        <w:t>Ирдоматское</w:t>
      </w:r>
      <w:proofErr w:type="spellEnd"/>
      <w:r w:rsidRPr="00713DE4">
        <w:rPr>
          <w:rFonts w:ascii="Times New Roman" w:hAnsi="Times New Roman" w:cs="Times New Roman"/>
          <w:sz w:val="28"/>
          <w:szCs w:val="28"/>
        </w:rPr>
        <w:t xml:space="preserve"> </w:t>
      </w:r>
      <w:r w:rsidR="008D105B">
        <w:rPr>
          <w:rFonts w:ascii="Times New Roman" w:hAnsi="Times New Roman" w:cs="Times New Roman"/>
          <w:sz w:val="28"/>
          <w:szCs w:val="28"/>
        </w:rPr>
        <w:br/>
      </w:r>
      <w:r w:rsidRPr="00713DE4">
        <w:rPr>
          <w:rFonts w:ascii="Times New Roman" w:hAnsi="Times New Roman" w:cs="Times New Roman"/>
          <w:sz w:val="28"/>
          <w:szCs w:val="28"/>
        </w:rPr>
        <w:t xml:space="preserve">(д. </w:t>
      </w:r>
      <w:proofErr w:type="spellStart"/>
      <w:r w:rsidRPr="00713DE4">
        <w:rPr>
          <w:rFonts w:ascii="Times New Roman" w:hAnsi="Times New Roman" w:cs="Times New Roman"/>
          <w:sz w:val="28"/>
          <w:szCs w:val="28"/>
        </w:rPr>
        <w:t>Ирдоматка</w:t>
      </w:r>
      <w:proofErr w:type="spellEnd"/>
      <w:r w:rsidRPr="00713DE4">
        <w:rPr>
          <w:rFonts w:ascii="Times New Roman" w:hAnsi="Times New Roman" w:cs="Times New Roman"/>
          <w:sz w:val="28"/>
          <w:szCs w:val="28"/>
        </w:rPr>
        <w:t xml:space="preserve">), </w:t>
      </w:r>
      <w:proofErr w:type="spellStart"/>
      <w:r w:rsidR="009A1A1E" w:rsidRPr="00713DE4">
        <w:rPr>
          <w:rFonts w:ascii="Times New Roman" w:hAnsi="Times New Roman" w:cs="Times New Roman"/>
          <w:sz w:val="28"/>
          <w:szCs w:val="28"/>
        </w:rPr>
        <w:t>Климовское</w:t>
      </w:r>
      <w:proofErr w:type="spellEnd"/>
      <w:r w:rsidR="009A1A1E" w:rsidRPr="00713DE4">
        <w:rPr>
          <w:rFonts w:ascii="Times New Roman" w:hAnsi="Times New Roman" w:cs="Times New Roman"/>
          <w:sz w:val="28"/>
          <w:szCs w:val="28"/>
        </w:rPr>
        <w:t xml:space="preserve"> (д. </w:t>
      </w:r>
      <w:proofErr w:type="spellStart"/>
      <w:r w:rsidR="009A1A1E" w:rsidRPr="00713DE4">
        <w:rPr>
          <w:rFonts w:ascii="Times New Roman" w:hAnsi="Times New Roman" w:cs="Times New Roman"/>
          <w:sz w:val="28"/>
          <w:szCs w:val="28"/>
        </w:rPr>
        <w:t>Климовское</w:t>
      </w:r>
      <w:proofErr w:type="spellEnd"/>
      <w:r w:rsidR="009A1A1E" w:rsidRPr="00713DE4">
        <w:rPr>
          <w:rFonts w:ascii="Times New Roman" w:hAnsi="Times New Roman" w:cs="Times New Roman"/>
          <w:sz w:val="28"/>
          <w:szCs w:val="28"/>
        </w:rPr>
        <w:t xml:space="preserve">), </w:t>
      </w:r>
      <w:proofErr w:type="spellStart"/>
      <w:r w:rsidR="009A1A1E" w:rsidRPr="00713DE4">
        <w:rPr>
          <w:rFonts w:ascii="Times New Roman" w:hAnsi="Times New Roman" w:cs="Times New Roman"/>
          <w:sz w:val="28"/>
          <w:szCs w:val="28"/>
        </w:rPr>
        <w:t>Малечкинское</w:t>
      </w:r>
      <w:proofErr w:type="spellEnd"/>
      <w:r w:rsidR="009A1A1E" w:rsidRPr="00713DE4">
        <w:rPr>
          <w:rFonts w:ascii="Times New Roman" w:hAnsi="Times New Roman" w:cs="Times New Roman"/>
          <w:sz w:val="28"/>
          <w:szCs w:val="28"/>
        </w:rPr>
        <w:t xml:space="preserve"> (</w:t>
      </w:r>
      <w:proofErr w:type="spellStart"/>
      <w:r w:rsidR="008D105B">
        <w:rPr>
          <w:rFonts w:ascii="Times New Roman" w:hAnsi="Times New Roman" w:cs="Times New Roman"/>
          <w:sz w:val="28"/>
          <w:szCs w:val="28"/>
        </w:rPr>
        <w:t>п</w:t>
      </w:r>
      <w:proofErr w:type="gramStart"/>
      <w:r w:rsidR="008D105B">
        <w:rPr>
          <w:rFonts w:ascii="Times New Roman" w:hAnsi="Times New Roman" w:cs="Times New Roman"/>
          <w:sz w:val="28"/>
          <w:szCs w:val="28"/>
        </w:rPr>
        <w:t>.</w:t>
      </w:r>
      <w:r w:rsidR="009A1A1E" w:rsidRPr="00713DE4">
        <w:rPr>
          <w:rFonts w:ascii="Times New Roman" w:hAnsi="Times New Roman" w:cs="Times New Roman"/>
          <w:sz w:val="28"/>
          <w:szCs w:val="28"/>
        </w:rPr>
        <w:t>М</w:t>
      </w:r>
      <w:proofErr w:type="gramEnd"/>
      <w:r w:rsidR="009A1A1E" w:rsidRPr="00713DE4">
        <w:rPr>
          <w:rFonts w:ascii="Times New Roman" w:hAnsi="Times New Roman" w:cs="Times New Roman"/>
          <w:sz w:val="28"/>
          <w:szCs w:val="28"/>
        </w:rPr>
        <w:t>алечкино</w:t>
      </w:r>
      <w:proofErr w:type="spellEnd"/>
      <w:r w:rsidR="009A1A1E" w:rsidRPr="00713DE4">
        <w:rPr>
          <w:rFonts w:ascii="Times New Roman" w:hAnsi="Times New Roman" w:cs="Times New Roman"/>
          <w:sz w:val="28"/>
          <w:szCs w:val="28"/>
        </w:rPr>
        <w:t xml:space="preserve">), </w:t>
      </w:r>
      <w:proofErr w:type="spellStart"/>
      <w:r w:rsidR="009A1A1E" w:rsidRPr="00713DE4">
        <w:rPr>
          <w:rFonts w:ascii="Times New Roman" w:hAnsi="Times New Roman" w:cs="Times New Roman"/>
          <w:sz w:val="28"/>
          <w:szCs w:val="28"/>
        </w:rPr>
        <w:t>Мяксинское</w:t>
      </w:r>
      <w:proofErr w:type="spellEnd"/>
      <w:r w:rsidR="009A1A1E" w:rsidRPr="00713DE4">
        <w:rPr>
          <w:rFonts w:ascii="Times New Roman" w:hAnsi="Times New Roman" w:cs="Times New Roman"/>
          <w:sz w:val="28"/>
          <w:szCs w:val="28"/>
        </w:rPr>
        <w:t xml:space="preserve"> (с. Мякса), Нелазское (д. </w:t>
      </w:r>
      <w:proofErr w:type="spellStart"/>
      <w:r w:rsidR="009A1A1E" w:rsidRPr="00713DE4">
        <w:rPr>
          <w:rFonts w:ascii="Times New Roman" w:hAnsi="Times New Roman" w:cs="Times New Roman"/>
          <w:sz w:val="28"/>
          <w:szCs w:val="28"/>
        </w:rPr>
        <w:t>Шулма</w:t>
      </w:r>
      <w:proofErr w:type="spellEnd"/>
      <w:r w:rsidR="009A1A1E" w:rsidRPr="00713DE4">
        <w:rPr>
          <w:rFonts w:ascii="Times New Roman" w:hAnsi="Times New Roman" w:cs="Times New Roman"/>
          <w:sz w:val="28"/>
          <w:szCs w:val="28"/>
        </w:rPr>
        <w:t xml:space="preserve">), </w:t>
      </w:r>
      <w:proofErr w:type="spellStart"/>
      <w:r w:rsidR="009A1A1E" w:rsidRPr="00713DE4">
        <w:rPr>
          <w:rFonts w:ascii="Times New Roman" w:hAnsi="Times New Roman" w:cs="Times New Roman"/>
          <w:sz w:val="28"/>
          <w:szCs w:val="28"/>
        </w:rPr>
        <w:t>Судское</w:t>
      </w:r>
      <w:proofErr w:type="spellEnd"/>
      <w:r w:rsidR="009A1A1E" w:rsidRPr="00713DE4">
        <w:rPr>
          <w:rFonts w:ascii="Times New Roman" w:hAnsi="Times New Roman" w:cs="Times New Roman"/>
          <w:sz w:val="28"/>
          <w:szCs w:val="28"/>
        </w:rPr>
        <w:t xml:space="preserve"> (п. Суда), </w:t>
      </w:r>
      <w:proofErr w:type="spellStart"/>
      <w:r w:rsidR="009A1A1E" w:rsidRPr="00713DE4">
        <w:rPr>
          <w:rFonts w:ascii="Times New Roman" w:hAnsi="Times New Roman" w:cs="Times New Roman"/>
          <w:sz w:val="28"/>
          <w:szCs w:val="28"/>
        </w:rPr>
        <w:t>Тоншаловское</w:t>
      </w:r>
      <w:proofErr w:type="spellEnd"/>
      <w:r w:rsidR="009A1A1E" w:rsidRPr="00713DE4">
        <w:rPr>
          <w:rFonts w:ascii="Times New Roman" w:hAnsi="Times New Roman" w:cs="Times New Roman"/>
          <w:sz w:val="28"/>
          <w:szCs w:val="28"/>
        </w:rPr>
        <w:t xml:space="preserve"> (п. </w:t>
      </w:r>
      <w:proofErr w:type="spellStart"/>
      <w:r w:rsidR="009A1A1E" w:rsidRPr="00713DE4">
        <w:rPr>
          <w:rFonts w:ascii="Times New Roman" w:hAnsi="Times New Roman" w:cs="Times New Roman"/>
          <w:sz w:val="28"/>
          <w:szCs w:val="28"/>
        </w:rPr>
        <w:t>Тоншалово</w:t>
      </w:r>
      <w:proofErr w:type="spellEnd"/>
      <w:r w:rsidR="009A1A1E" w:rsidRPr="00713DE4">
        <w:rPr>
          <w:rFonts w:ascii="Times New Roman" w:hAnsi="Times New Roman" w:cs="Times New Roman"/>
          <w:sz w:val="28"/>
          <w:szCs w:val="28"/>
        </w:rPr>
        <w:t xml:space="preserve">), </w:t>
      </w:r>
      <w:proofErr w:type="spellStart"/>
      <w:r w:rsidR="009A1A1E" w:rsidRPr="00713DE4">
        <w:rPr>
          <w:rFonts w:ascii="Times New Roman" w:hAnsi="Times New Roman" w:cs="Times New Roman"/>
          <w:sz w:val="28"/>
          <w:szCs w:val="28"/>
        </w:rPr>
        <w:t>Югское</w:t>
      </w:r>
      <w:proofErr w:type="spellEnd"/>
      <w:r w:rsidR="009A1A1E" w:rsidRPr="00713DE4">
        <w:rPr>
          <w:rFonts w:ascii="Times New Roman" w:hAnsi="Times New Roman" w:cs="Times New Roman"/>
          <w:sz w:val="28"/>
          <w:szCs w:val="28"/>
        </w:rPr>
        <w:t xml:space="preserve"> (д. Новое </w:t>
      </w:r>
      <w:proofErr w:type="spellStart"/>
      <w:r w:rsidR="009A1A1E" w:rsidRPr="00713DE4">
        <w:rPr>
          <w:rFonts w:ascii="Times New Roman" w:hAnsi="Times New Roman" w:cs="Times New Roman"/>
          <w:sz w:val="28"/>
          <w:szCs w:val="28"/>
        </w:rPr>
        <w:t>Домозерово</w:t>
      </w:r>
      <w:proofErr w:type="spellEnd"/>
      <w:r w:rsidR="009A1A1E" w:rsidRPr="00713DE4">
        <w:rPr>
          <w:rFonts w:ascii="Times New Roman" w:hAnsi="Times New Roman" w:cs="Times New Roman"/>
          <w:sz w:val="28"/>
          <w:szCs w:val="28"/>
        </w:rPr>
        <w:t xml:space="preserve">), </w:t>
      </w:r>
      <w:proofErr w:type="spellStart"/>
      <w:r w:rsidR="009A1A1E" w:rsidRPr="00713DE4">
        <w:rPr>
          <w:rFonts w:ascii="Times New Roman" w:hAnsi="Times New Roman" w:cs="Times New Roman"/>
          <w:sz w:val="28"/>
          <w:szCs w:val="28"/>
        </w:rPr>
        <w:t>Ягановское</w:t>
      </w:r>
      <w:proofErr w:type="spellEnd"/>
      <w:r w:rsidR="009A1A1E" w:rsidRPr="00713DE4">
        <w:rPr>
          <w:rFonts w:ascii="Times New Roman" w:hAnsi="Times New Roman" w:cs="Times New Roman"/>
          <w:sz w:val="28"/>
          <w:szCs w:val="28"/>
        </w:rPr>
        <w:t xml:space="preserve"> (с. </w:t>
      </w:r>
      <w:proofErr w:type="spellStart"/>
      <w:r w:rsidR="009A1A1E" w:rsidRPr="00713DE4">
        <w:rPr>
          <w:rFonts w:ascii="Times New Roman" w:hAnsi="Times New Roman" w:cs="Times New Roman"/>
          <w:sz w:val="28"/>
          <w:szCs w:val="28"/>
        </w:rPr>
        <w:t>Яганово</w:t>
      </w:r>
      <w:proofErr w:type="spellEnd"/>
      <w:r w:rsidR="009A1A1E" w:rsidRPr="00713DE4">
        <w:rPr>
          <w:rFonts w:ascii="Times New Roman" w:hAnsi="Times New Roman" w:cs="Times New Roman"/>
          <w:sz w:val="28"/>
          <w:szCs w:val="28"/>
        </w:rPr>
        <w:t xml:space="preserve">), </w:t>
      </w:r>
      <w:proofErr w:type="spellStart"/>
      <w:r w:rsidR="009A1A1E" w:rsidRPr="00713DE4">
        <w:rPr>
          <w:rFonts w:ascii="Times New Roman" w:hAnsi="Times New Roman" w:cs="Times New Roman"/>
          <w:sz w:val="28"/>
          <w:szCs w:val="28"/>
        </w:rPr>
        <w:t>Яргомжское</w:t>
      </w:r>
      <w:proofErr w:type="spellEnd"/>
      <w:r w:rsidR="009A1A1E" w:rsidRPr="00713DE4">
        <w:rPr>
          <w:rFonts w:ascii="Times New Roman" w:hAnsi="Times New Roman" w:cs="Times New Roman"/>
          <w:sz w:val="28"/>
          <w:szCs w:val="28"/>
        </w:rPr>
        <w:t xml:space="preserve"> (д. </w:t>
      </w:r>
      <w:proofErr w:type="spellStart"/>
      <w:r w:rsidR="009A1A1E" w:rsidRPr="00713DE4">
        <w:rPr>
          <w:rFonts w:ascii="Times New Roman" w:hAnsi="Times New Roman" w:cs="Times New Roman"/>
          <w:sz w:val="28"/>
          <w:szCs w:val="28"/>
        </w:rPr>
        <w:t>Ботово</w:t>
      </w:r>
      <w:proofErr w:type="spellEnd"/>
      <w:r w:rsidR="009A1A1E" w:rsidRPr="00713DE4">
        <w:rPr>
          <w:rFonts w:ascii="Times New Roman" w:hAnsi="Times New Roman" w:cs="Times New Roman"/>
          <w:sz w:val="28"/>
          <w:szCs w:val="28"/>
        </w:rPr>
        <w:t xml:space="preserve">), </w:t>
      </w:r>
      <w:proofErr w:type="spellStart"/>
      <w:r w:rsidR="009A1A1E" w:rsidRPr="00713DE4">
        <w:rPr>
          <w:rFonts w:ascii="Times New Roman" w:hAnsi="Times New Roman" w:cs="Times New Roman"/>
          <w:sz w:val="28"/>
          <w:szCs w:val="28"/>
        </w:rPr>
        <w:t>Уломское</w:t>
      </w:r>
      <w:proofErr w:type="spellEnd"/>
      <w:r w:rsidR="009A1A1E" w:rsidRPr="00713DE4">
        <w:rPr>
          <w:rFonts w:ascii="Times New Roman" w:hAnsi="Times New Roman" w:cs="Times New Roman"/>
          <w:sz w:val="28"/>
          <w:szCs w:val="28"/>
        </w:rPr>
        <w:t xml:space="preserve"> (д. Коротово) </w:t>
      </w:r>
      <w:r w:rsidRPr="00713DE4">
        <w:rPr>
          <w:rFonts w:ascii="Times New Roman" w:hAnsi="Times New Roman" w:cs="Times New Roman"/>
          <w:sz w:val="28"/>
          <w:szCs w:val="28"/>
        </w:rPr>
        <w:t xml:space="preserve"> </w:t>
      </w:r>
      <w:r w:rsidR="008D105B">
        <w:rPr>
          <w:rFonts w:ascii="Times New Roman" w:hAnsi="Times New Roman" w:cs="Times New Roman"/>
          <w:sz w:val="28"/>
          <w:szCs w:val="28"/>
        </w:rPr>
        <w:br/>
      </w:r>
      <w:r w:rsidRPr="00713DE4">
        <w:rPr>
          <w:rFonts w:ascii="Times New Roman" w:hAnsi="Times New Roman" w:cs="Times New Roman"/>
          <w:sz w:val="28"/>
          <w:szCs w:val="28"/>
        </w:rPr>
        <w:t>и 1 муниципальное образование (МО Воскресенское – с. Воскресенское).</w:t>
      </w:r>
      <w:r w:rsidR="00F61BC1" w:rsidRPr="00713DE4">
        <w:rPr>
          <w:rFonts w:ascii="Times New Roman" w:hAnsi="Times New Roman" w:cs="Times New Roman"/>
          <w:sz w:val="28"/>
          <w:szCs w:val="28"/>
        </w:rPr>
        <w:t xml:space="preserve"> </w:t>
      </w:r>
      <w:r w:rsidR="00C338D2">
        <w:rPr>
          <w:rFonts w:ascii="Times New Roman" w:hAnsi="Times New Roman" w:cs="Times New Roman"/>
          <w:sz w:val="28"/>
          <w:szCs w:val="28"/>
        </w:rPr>
        <w:br/>
      </w:r>
      <w:r w:rsidR="00324C6E" w:rsidRPr="00713DE4">
        <w:rPr>
          <w:rFonts w:ascii="Times New Roman" w:hAnsi="Times New Roman" w:cs="Times New Roman"/>
          <w:sz w:val="28"/>
          <w:szCs w:val="28"/>
        </w:rPr>
        <w:t xml:space="preserve">В Череповецком </w:t>
      </w:r>
      <w:proofErr w:type="gramStart"/>
      <w:r w:rsidR="00324C6E" w:rsidRPr="00713DE4">
        <w:rPr>
          <w:rFonts w:ascii="Times New Roman" w:hAnsi="Times New Roman" w:cs="Times New Roman"/>
          <w:sz w:val="28"/>
          <w:szCs w:val="28"/>
        </w:rPr>
        <w:t>районе</w:t>
      </w:r>
      <w:proofErr w:type="gramEnd"/>
      <w:r w:rsidR="00324C6E" w:rsidRPr="00713DE4">
        <w:rPr>
          <w:rFonts w:ascii="Times New Roman" w:hAnsi="Times New Roman" w:cs="Times New Roman"/>
          <w:sz w:val="28"/>
          <w:szCs w:val="28"/>
        </w:rPr>
        <w:t xml:space="preserve"> 555 населённых пунктов. </w:t>
      </w:r>
    </w:p>
    <w:p w:rsidR="00E64B4B" w:rsidRPr="00713DE4" w:rsidRDefault="00E64B4B" w:rsidP="00EE0651">
      <w:pPr>
        <w:pStyle w:val="ConsPlusNormal"/>
        <w:widowControl/>
        <w:ind w:firstLine="709"/>
        <w:jc w:val="both"/>
        <w:rPr>
          <w:rFonts w:ascii="Times New Roman" w:hAnsi="Times New Roman" w:cs="Times New Roman"/>
          <w:color w:val="000000"/>
          <w:sz w:val="28"/>
          <w:szCs w:val="28"/>
        </w:rPr>
      </w:pPr>
      <w:proofErr w:type="gramStart"/>
      <w:r w:rsidRPr="00713DE4">
        <w:rPr>
          <w:rFonts w:ascii="Times New Roman" w:hAnsi="Times New Roman" w:cs="Times New Roman"/>
          <w:color w:val="000000"/>
          <w:sz w:val="28"/>
          <w:szCs w:val="28"/>
        </w:rPr>
        <w:t xml:space="preserve">Протяженность дорог района составляет </w:t>
      </w:r>
      <w:r w:rsidRPr="00713DE4">
        <w:rPr>
          <w:rFonts w:ascii="Times New Roman" w:hAnsi="Times New Roman" w:cs="Times New Roman"/>
          <w:bCs/>
          <w:color w:val="000000"/>
          <w:sz w:val="28"/>
          <w:szCs w:val="28"/>
        </w:rPr>
        <w:t xml:space="preserve">2293,954 </w:t>
      </w:r>
      <w:r w:rsidRPr="00713DE4">
        <w:rPr>
          <w:rFonts w:ascii="Times New Roman" w:hAnsi="Times New Roman" w:cs="Times New Roman"/>
          <w:color w:val="000000"/>
          <w:sz w:val="28"/>
          <w:szCs w:val="28"/>
        </w:rPr>
        <w:t>км, в т.ч. федерального значения – 97 км, регионального значения – 773,59 км, муниципального значения – 483,15 км, улично-дорожная сеть – 940,21 км.</w:t>
      </w:r>
      <w:proofErr w:type="gramEnd"/>
    </w:p>
    <w:p w:rsidR="00C05566" w:rsidRPr="00713DE4" w:rsidRDefault="00C05566" w:rsidP="00EE0651">
      <w:pPr>
        <w:tabs>
          <w:tab w:val="left" w:pos="993"/>
        </w:tabs>
        <w:spacing w:after="0" w:line="240" w:lineRule="auto"/>
        <w:ind w:firstLine="708"/>
        <w:jc w:val="both"/>
        <w:rPr>
          <w:rFonts w:ascii="Times New Roman" w:hAnsi="Times New Roman" w:cs="Times New Roman"/>
          <w:sz w:val="28"/>
          <w:szCs w:val="28"/>
        </w:rPr>
      </w:pPr>
      <w:r w:rsidRPr="00713DE4">
        <w:rPr>
          <w:rFonts w:ascii="Times New Roman" w:hAnsi="Times New Roman" w:cs="Times New Roman"/>
          <w:sz w:val="28"/>
          <w:szCs w:val="28"/>
        </w:rPr>
        <w:t>Основными задачами администрации Череповецкого района являются:</w:t>
      </w:r>
    </w:p>
    <w:p w:rsidR="00C05566" w:rsidRPr="00713DE4" w:rsidRDefault="00C05566" w:rsidP="00EE0651">
      <w:pPr>
        <w:pStyle w:val="a9"/>
        <w:numPr>
          <w:ilvl w:val="0"/>
          <w:numId w:val="17"/>
        </w:numPr>
        <w:spacing w:after="0" w:line="240" w:lineRule="auto"/>
        <w:ind w:left="0" w:firstLine="284"/>
        <w:contextualSpacing w:val="0"/>
        <w:jc w:val="both"/>
        <w:rPr>
          <w:rFonts w:ascii="Times New Roman" w:hAnsi="Times New Roman" w:cs="Times New Roman"/>
          <w:sz w:val="28"/>
          <w:szCs w:val="28"/>
        </w:rPr>
      </w:pPr>
      <w:r w:rsidRPr="00713DE4">
        <w:rPr>
          <w:rFonts w:ascii="Times New Roman" w:hAnsi="Times New Roman" w:cs="Times New Roman"/>
          <w:sz w:val="28"/>
          <w:szCs w:val="28"/>
        </w:rPr>
        <w:t>неукоснительное и эффективное исполнение полномочий по решению вопросов местного значения и отдельных государственных полномочий, переданных в соответствии с действующим законодательством;</w:t>
      </w:r>
    </w:p>
    <w:p w:rsidR="00C05566" w:rsidRPr="00713DE4" w:rsidRDefault="00C05566" w:rsidP="00EE0651">
      <w:pPr>
        <w:pStyle w:val="a9"/>
        <w:numPr>
          <w:ilvl w:val="0"/>
          <w:numId w:val="17"/>
        </w:numPr>
        <w:spacing w:after="0" w:line="240" w:lineRule="auto"/>
        <w:ind w:left="0" w:firstLine="284"/>
        <w:contextualSpacing w:val="0"/>
        <w:jc w:val="both"/>
        <w:rPr>
          <w:rFonts w:ascii="Times New Roman" w:hAnsi="Times New Roman" w:cs="Times New Roman"/>
          <w:sz w:val="28"/>
          <w:szCs w:val="28"/>
        </w:rPr>
      </w:pPr>
      <w:r w:rsidRPr="00713DE4">
        <w:rPr>
          <w:rFonts w:ascii="Times New Roman" w:hAnsi="Times New Roman" w:cs="Times New Roman"/>
          <w:sz w:val="28"/>
          <w:szCs w:val="28"/>
        </w:rPr>
        <w:t xml:space="preserve">эффективное управление и распоряжение муниципальным имуществом; </w:t>
      </w:r>
    </w:p>
    <w:p w:rsidR="00C05566" w:rsidRPr="00713DE4" w:rsidRDefault="00C05566" w:rsidP="00EE0651">
      <w:pPr>
        <w:pStyle w:val="a9"/>
        <w:numPr>
          <w:ilvl w:val="0"/>
          <w:numId w:val="17"/>
        </w:numPr>
        <w:spacing w:after="0" w:line="240" w:lineRule="auto"/>
        <w:ind w:left="0" w:firstLine="284"/>
        <w:contextualSpacing w:val="0"/>
        <w:jc w:val="both"/>
        <w:rPr>
          <w:rFonts w:ascii="Times New Roman" w:hAnsi="Times New Roman" w:cs="Times New Roman"/>
          <w:sz w:val="28"/>
          <w:szCs w:val="28"/>
        </w:rPr>
      </w:pPr>
      <w:r w:rsidRPr="00713DE4">
        <w:rPr>
          <w:rFonts w:ascii="Times New Roman" w:hAnsi="Times New Roman" w:cs="Times New Roman"/>
          <w:sz w:val="28"/>
          <w:szCs w:val="28"/>
        </w:rPr>
        <w:t>повышение уровня и улучшение качества жизни каждого жителя Череповецкого района на основе устойчивого социально-экономического развития;</w:t>
      </w:r>
    </w:p>
    <w:p w:rsidR="00C05566" w:rsidRPr="00713DE4" w:rsidRDefault="00C05566" w:rsidP="00EE0651">
      <w:pPr>
        <w:pStyle w:val="a9"/>
        <w:numPr>
          <w:ilvl w:val="0"/>
          <w:numId w:val="17"/>
        </w:numPr>
        <w:spacing w:after="0" w:line="240" w:lineRule="auto"/>
        <w:ind w:left="0" w:firstLine="284"/>
        <w:contextualSpacing w:val="0"/>
        <w:jc w:val="both"/>
        <w:rPr>
          <w:rFonts w:ascii="Times New Roman" w:hAnsi="Times New Roman" w:cs="Times New Roman"/>
          <w:sz w:val="28"/>
          <w:szCs w:val="28"/>
        </w:rPr>
      </w:pPr>
      <w:r w:rsidRPr="00713DE4">
        <w:rPr>
          <w:rFonts w:ascii="Times New Roman" w:hAnsi="Times New Roman" w:cs="Times New Roman"/>
          <w:sz w:val="28"/>
          <w:szCs w:val="28"/>
        </w:rPr>
        <w:t>сохранение и обеспечение рационального использования природных богатств района в интересах граждан;</w:t>
      </w:r>
    </w:p>
    <w:p w:rsidR="00C05566" w:rsidRPr="00713DE4" w:rsidRDefault="00C05566" w:rsidP="00EE0651">
      <w:pPr>
        <w:pStyle w:val="a9"/>
        <w:numPr>
          <w:ilvl w:val="0"/>
          <w:numId w:val="17"/>
        </w:numPr>
        <w:spacing w:after="0" w:line="240" w:lineRule="auto"/>
        <w:ind w:left="0" w:firstLine="284"/>
        <w:contextualSpacing w:val="0"/>
        <w:jc w:val="both"/>
        <w:rPr>
          <w:rFonts w:ascii="Times New Roman" w:hAnsi="Times New Roman" w:cs="Times New Roman"/>
          <w:sz w:val="28"/>
          <w:szCs w:val="28"/>
        </w:rPr>
      </w:pPr>
      <w:r w:rsidRPr="00713DE4">
        <w:rPr>
          <w:rFonts w:ascii="Times New Roman" w:hAnsi="Times New Roman" w:cs="Times New Roman"/>
          <w:sz w:val="28"/>
          <w:szCs w:val="28"/>
        </w:rPr>
        <w:t xml:space="preserve">сохранение духовных и культурных традиций. </w:t>
      </w:r>
    </w:p>
    <w:p w:rsidR="008659D1" w:rsidRDefault="008659D1" w:rsidP="00EE0651">
      <w:pPr>
        <w:pStyle w:val="a9"/>
        <w:spacing w:after="0" w:line="240" w:lineRule="auto"/>
        <w:ind w:left="0" w:firstLine="708"/>
        <w:contextualSpacing w:val="0"/>
        <w:jc w:val="both"/>
        <w:rPr>
          <w:rFonts w:ascii="Times New Roman" w:hAnsi="Times New Roman" w:cs="Times New Roman"/>
          <w:sz w:val="28"/>
          <w:szCs w:val="28"/>
        </w:rPr>
      </w:pPr>
      <w:r w:rsidRPr="00713DE4">
        <w:rPr>
          <w:rFonts w:ascii="Times New Roman" w:hAnsi="Times New Roman" w:cs="Times New Roman"/>
          <w:sz w:val="28"/>
          <w:szCs w:val="28"/>
        </w:rPr>
        <w:t>Основной целью всех мероприятий в соответствии со «Стратегией социально</w:t>
      </w:r>
      <w:r w:rsidR="00BF1EFD" w:rsidRPr="00713DE4">
        <w:rPr>
          <w:rFonts w:ascii="Times New Roman" w:hAnsi="Times New Roman" w:cs="Times New Roman"/>
          <w:sz w:val="28"/>
          <w:szCs w:val="28"/>
        </w:rPr>
        <w:t xml:space="preserve"> </w:t>
      </w:r>
      <w:r w:rsidRPr="00713DE4">
        <w:rPr>
          <w:rFonts w:ascii="Times New Roman" w:hAnsi="Times New Roman" w:cs="Times New Roman"/>
          <w:sz w:val="28"/>
          <w:szCs w:val="28"/>
        </w:rPr>
        <w:t xml:space="preserve">- экономического развития Вологодской области на период до 2030 года», </w:t>
      </w:r>
      <w:r w:rsidR="004D7AC5" w:rsidRPr="00713DE4">
        <w:rPr>
          <w:rFonts w:ascii="Times New Roman" w:hAnsi="Times New Roman" w:cs="Times New Roman"/>
          <w:sz w:val="28"/>
          <w:szCs w:val="28"/>
        </w:rPr>
        <w:t xml:space="preserve">и разработанных </w:t>
      </w:r>
      <w:r w:rsidRPr="00713DE4">
        <w:rPr>
          <w:rFonts w:ascii="Times New Roman" w:hAnsi="Times New Roman" w:cs="Times New Roman"/>
          <w:sz w:val="28"/>
          <w:szCs w:val="28"/>
        </w:rPr>
        <w:t>в соответствии</w:t>
      </w:r>
      <w:r w:rsidR="004D7AC5" w:rsidRPr="00713DE4">
        <w:rPr>
          <w:rFonts w:ascii="Times New Roman" w:hAnsi="Times New Roman" w:cs="Times New Roman"/>
          <w:sz w:val="28"/>
          <w:szCs w:val="28"/>
        </w:rPr>
        <w:t xml:space="preserve"> с ней </w:t>
      </w:r>
      <w:r w:rsidRPr="00713DE4">
        <w:rPr>
          <w:rFonts w:ascii="Times New Roman" w:hAnsi="Times New Roman" w:cs="Times New Roman"/>
          <w:sz w:val="28"/>
          <w:szCs w:val="28"/>
        </w:rPr>
        <w:t>муниципальны</w:t>
      </w:r>
      <w:r w:rsidR="004A12F1" w:rsidRPr="00713DE4">
        <w:rPr>
          <w:rFonts w:ascii="Times New Roman" w:hAnsi="Times New Roman" w:cs="Times New Roman"/>
          <w:sz w:val="28"/>
          <w:szCs w:val="28"/>
        </w:rPr>
        <w:t>ми</w:t>
      </w:r>
      <w:r w:rsidRPr="00713DE4">
        <w:rPr>
          <w:rFonts w:ascii="Times New Roman" w:hAnsi="Times New Roman" w:cs="Times New Roman"/>
          <w:sz w:val="28"/>
          <w:szCs w:val="28"/>
        </w:rPr>
        <w:t xml:space="preserve"> документ</w:t>
      </w:r>
      <w:r w:rsidR="004A12F1" w:rsidRPr="00713DE4">
        <w:rPr>
          <w:rFonts w:ascii="Times New Roman" w:hAnsi="Times New Roman" w:cs="Times New Roman"/>
          <w:sz w:val="28"/>
          <w:szCs w:val="28"/>
        </w:rPr>
        <w:t>ами</w:t>
      </w:r>
      <w:r w:rsidRPr="00713DE4">
        <w:rPr>
          <w:rFonts w:ascii="Times New Roman" w:hAnsi="Times New Roman" w:cs="Times New Roman"/>
          <w:sz w:val="28"/>
          <w:szCs w:val="28"/>
        </w:rPr>
        <w:t xml:space="preserve"> стратегического планирования </w:t>
      </w:r>
      <w:r w:rsidR="004D7AC5" w:rsidRPr="00713DE4">
        <w:rPr>
          <w:rFonts w:ascii="Times New Roman" w:hAnsi="Times New Roman" w:cs="Times New Roman"/>
          <w:sz w:val="28"/>
          <w:szCs w:val="28"/>
        </w:rPr>
        <w:t xml:space="preserve">района </w:t>
      </w:r>
      <w:r w:rsidRPr="00713DE4">
        <w:rPr>
          <w:rFonts w:ascii="Times New Roman" w:hAnsi="Times New Roman" w:cs="Times New Roman"/>
          <w:sz w:val="28"/>
          <w:szCs w:val="28"/>
        </w:rPr>
        <w:t>явля</w:t>
      </w:r>
      <w:r w:rsidR="00A0407D" w:rsidRPr="00713DE4">
        <w:rPr>
          <w:rFonts w:ascii="Times New Roman" w:hAnsi="Times New Roman" w:cs="Times New Roman"/>
          <w:sz w:val="28"/>
          <w:szCs w:val="28"/>
        </w:rPr>
        <w:t>е</w:t>
      </w:r>
      <w:r w:rsidRPr="00713DE4">
        <w:rPr>
          <w:rFonts w:ascii="Times New Roman" w:hAnsi="Times New Roman" w:cs="Times New Roman"/>
          <w:sz w:val="28"/>
          <w:szCs w:val="28"/>
        </w:rPr>
        <w:t>тся</w:t>
      </w:r>
      <w:r w:rsidR="004D7AC5" w:rsidRPr="00713DE4">
        <w:rPr>
          <w:rFonts w:ascii="Times New Roman" w:hAnsi="Times New Roman" w:cs="Times New Roman"/>
          <w:sz w:val="28"/>
          <w:szCs w:val="28"/>
        </w:rPr>
        <w:t xml:space="preserve"> </w:t>
      </w:r>
      <w:r w:rsidR="00A0407D" w:rsidRPr="00713DE4">
        <w:rPr>
          <w:rFonts w:ascii="Times New Roman" w:hAnsi="Times New Roman" w:cs="Times New Roman"/>
          <w:sz w:val="28"/>
          <w:szCs w:val="28"/>
        </w:rPr>
        <w:t xml:space="preserve">обеспечение </w:t>
      </w:r>
      <w:proofErr w:type="spellStart"/>
      <w:r w:rsidR="00A0407D" w:rsidRPr="00713DE4">
        <w:rPr>
          <w:rFonts w:ascii="Times New Roman" w:hAnsi="Times New Roman" w:cs="Times New Roman"/>
          <w:sz w:val="28"/>
          <w:szCs w:val="28"/>
        </w:rPr>
        <w:t>народосбережения</w:t>
      </w:r>
      <w:proofErr w:type="spellEnd"/>
      <w:r w:rsidR="00A0407D" w:rsidRPr="00713DE4">
        <w:rPr>
          <w:rFonts w:ascii="Times New Roman" w:hAnsi="Times New Roman" w:cs="Times New Roman"/>
          <w:sz w:val="28"/>
          <w:szCs w:val="28"/>
        </w:rPr>
        <w:t xml:space="preserve"> и приорит</w:t>
      </w:r>
      <w:r w:rsidR="00313E42" w:rsidRPr="00713DE4">
        <w:rPr>
          <w:rFonts w:ascii="Times New Roman" w:hAnsi="Times New Roman" w:cs="Times New Roman"/>
          <w:sz w:val="28"/>
          <w:szCs w:val="28"/>
        </w:rPr>
        <w:t>еты</w:t>
      </w:r>
      <w:r w:rsidR="00A0407D" w:rsidRPr="00713DE4">
        <w:rPr>
          <w:rFonts w:ascii="Times New Roman" w:hAnsi="Times New Roman" w:cs="Times New Roman"/>
          <w:sz w:val="28"/>
          <w:szCs w:val="28"/>
        </w:rPr>
        <w:t xml:space="preserve"> </w:t>
      </w:r>
      <w:r w:rsidR="004D7AC5" w:rsidRPr="00713DE4">
        <w:rPr>
          <w:rFonts w:ascii="Times New Roman" w:hAnsi="Times New Roman" w:cs="Times New Roman"/>
          <w:sz w:val="28"/>
          <w:szCs w:val="28"/>
        </w:rPr>
        <w:t>формировани</w:t>
      </w:r>
      <w:r w:rsidR="00313E42" w:rsidRPr="00713DE4">
        <w:rPr>
          <w:rFonts w:ascii="Times New Roman" w:hAnsi="Times New Roman" w:cs="Times New Roman"/>
          <w:sz w:val="28"/>
          <w:szCs w:val="28"/>
        </w:rPr>
        <w:t>я</w:t>
      </w:r>
      <w:r w:rsidR="004D7AC5" w:rsidRPr="00713DE4">
        <w:rPr>
          <w:rFonts w:ascii="Times New Roman" w:hAnsi="Times New Roman" w:cs="Times New Roman"/>
          <w:sz w:val="28"/>
          <w:szCs w:val="28"/>
        </w:rPr>
        <w:t xml:space="preserve"> пространства для жизни</w:t>
      </w:r>
      <w:r w:rsidR="002D35A3" w:rsidRPr="00713DE4">
        <w:rPr>
          <w:rFonts w:ascii="Times New Roman" w:hAnsi="Times New Roman" w:cs="Times New Roman"/>
          <w:sz w:val="28"/>
          <w:szCs w:val="28"/>
        </w:rPr>
        <w:t xml:space="preserve">, пространства для развития, пространства эффективности. </w:t>
      </w:r>
    </w:p>
    <w:p w:rsidR="00DD5101" w:rsidRPr="0053409D" w:rsidRDefault="00DD5101" w:rsidP="00DD5101">
      <w:pPr>
        <w:pStyle w:val="a9"/>
        <w:spacing w:after="0" w:line="240" w:lineRule="auto"/>
        <w:ind w:left="0"/>
        <w:jc w:val="center"/>
        <w:rPr>
          <w:rFonts w:ascii="Times New Roman" w:hAnsi="Times New Roman" w:cs="Times New Roman"/>
          <w:b/>
          <w:sz w:val="28"/>
          <w:szCs w:val="28"/>
        </w:rPr>
      </w:pPr>
      <w:r>
        <w:rPr>
          <w:rFonts w:ascii="Times New Roman" w:hAnsi="Times New Roman" w:cs="Times New Roman"/>
          <w:b/>
          <w:sz w:val="28"/>
          <w:szCs w:val="28"/>
        </w:rPr>
        <w:lastRenderedPageBreak/>
        <w:t>2. Анализ социально-экономического положения района</w:t>
      </w:r>
    </w:p>
    <w:p w:rsidR="00E06A63" w:rsidRDefault="00E06A63" w:rsidP="003762BB">
      <w:pPr>
        <w:pStyle w:val="a9"/>
        <w:spacing w:after="0" w:line="240" w:lineRule="auto"/>
        <w:ind w:left="375"/>
        <w:jc w:val="center"/>
        <w:rPr>
          <w:rFonts w:ascii="Times New Roman" w:hAnsi="Times New Roman" w:cs="Times New Roman"/>
          <w:b/>
          <w:sz w:val="28"/>
          <w:szCs w:val="28"/>
        </w:rPr>
      </w:pPr>
      <w:r w:rsidRPr="00713DE4">
        <w:rPr>
          <w:rFonts w:ascii="Times New Roman" w:hAnsi="Times New Roman" w:cs="Times New Roman"/>
          <w:b/>
          <w:sz w:val="28"/>
          <w:szCs w:val="28"/>
        </w:rPr>
        <w:t>Социально-демографическая ситуация</w:t>
      </w:r>
    </w:p>
    <w:p w:rsidR="003762BB" w:rsidRPr="00713DE4" w:rsidRDefault="003762BB" w:rsidP="003762BB">
      <w:pPr>
        <w:pStyle w:val="a9"/>
        <w:spacing w:after="0" w:line="240" w:lineRule="auto"/>
        <w:ind w:left="375"/>
        <w:jc w:val="center"/>
        <w:rPr>
          <w:rFonts w:ascii="Times New Roman" w:hAnsi="Times New Roman" w:cs="Times New Roman"/>
          <w:sz w:val="28"/>
          <w:szCs w:val="28"/>
        </w:rPr>
      </w:pPr>
    </w:p>
    <w:p w:rsidR="000876B2" w:rsidRPr="00713DE4" w:rsidRDefault="000876B2" w:rsidP="00EE0651">
      <w:pPr>
        <w:spacing w:after="0" w:line="240" w:lineRule="auto"/>
        <w:ind w:firstLine="709"/>
        <w:jc w:val="both"/>
        <w:rPr>
          <w:rFonts w:ascii="Times New Roman" w:hAnsi="Times New Roman" w:cs="Times New Roman"/>
          <w:sz w:val="28"/>
          <w:szCs w:val="28"/>
        </w:rPr>
      </w:pPr>
      <w:r w:rsidRPr="00713DE4">
        <w:rPr>
          <w:rFonts w:ascii="Times New Roman" w:hAnsi="Times New Roman" w:cs="Times New Roman"/>
          <w:sz w:val="28"/>
          <w:szCs w:val="28"/>
        </w:rPr>
        <w:t xml:space="preserve">В </w:t>
      </w:r>
      <w:proofErr w:type="gramStart"/>
      <w:r w:rsidRPr="00713DE4">
        <w:rPr>
          <w:rFonts w:ascii="Times New Roman" w:hAnsi="Times New Roman" w:cs="Times New Roman"/>
          <w:sz w:val="28"/>
          <w:szCs w:val="28"/>
        </w:rPr>
        <w:t>целом</w:t>
      </w:r>
      <w:proofErr w:type="gramEnd"/>
      <w:r w:rsidR="00E91F6F" w:rsidRPr="00713DE4">
        <w:rPr>
          <w:rFonts w:ascii="Times New Roman" w:hAnsi="Times New Roman" w:cs="Times New Roman"/>
          <w:sz w:val="28"/>
          <w:szCs w:val="28"/>
        </w:rPr>
        <w:t>,</w:t>
      </w:r>
      <w:r w:rsidRPr="00713DE4">
        <w:rPr>
          <w:rFonts w:ascii="Times New Roman" w:hAnsi="Times New Roman" w:cs="Times New Roman"/>
          <w:sz w:val="28"/>
          <w:szCs w:val="28"/>
        </w:rPr>
        <w:t xml:space="preserve"> демографическую ситуацию, сложившуюся в Череповецком районе, можно охарактеризовать как тревожную. Численность населения района также как и численность населения Вологодской области и многих других регионов, имеет тенденцию к снижению</w:t>
      </w:r>
      <w:r w:rsidR="00E37D47" w:rsidRPr="00713DE4">
        <w:rPr>
          <w:rFonts w:ascii="Times New Roman" w:hAnsi="Times New Roman" w:cs="Times New Roman"/>
          <w:sz w:val="28"/>
          <w:szCs w:val="28"/>
        </w:rPr>
        <w:t>.</w:t>
      </w:r>
    </w:p>
    <w:p w:rsidR="00E06A63" w:rsidRPr="00713DE4" w:rsidRDefault="00966B6E" w:rsidP="00EE0651">
      <w:pPr>
        <w:spacing w:after="0" w:line="240" w:lineRule="auto"/>
        <w:ind w:firstLine="709"/>
        <w:jc w:val="both"/>
        <w:rPr>
          <w:rFonts w:ascii="Times New Roman" w:hAnsi="Times New Roman" w:cs="Times New Roman"/>
          <w:sz w:val="28"/>
          <w:szCs w:val="28"/>
        </w:rPr>
      </w:pPr>
      <w:r w:rsidRPr="00713DE4">
        <w:rPr>
          <w:rFonts w:ascii="Times New Roman" w:hAnsi="Times New Roman" w:cs="Times New Roman"/>
          <w:sz w:val="28"/>
          <w:szCs w:val="28"/>
        </w:rPr>
        <w:t>П</w:t>
      </w:r>
      <w:r w:rsidR="008244C7" w:rsidRPr="00713DE4">
        <w:rPr>
          <w:rFonts w:ascii="Times New Roman" w:hAnsi="Times New Roman" w:cs="Times New Roman"/>
          <w:sz w:val="28"/>
          <w:szCs w:val="28"/>
        </w:rPr>
        <w:t xml:space="preserve">о данным </w:t>
      </w:r>
      <w:r w:rsidR="00EF58A7" w:rsidRPr="00713DE4">
        <w:rPr>
          <w:rFonts w:ascii="Times New Roman" w:hAnsi="Times New Roman" w:cs="Times New Roman"/>
          <w:sz w:val="28"/>
          <w:szCs w:val="28"/>
        </w:rPr>
        <w:t>9</w:t>
      </w:r>
      <w:r w:rsidR="008244C7" w:rsidRPr="00713DE4">
        <w:rPr>
          <w:rFonts w:ascii="Times New Roman" w:hAnsi="Times New Roman" w:cs="Times New Roman"/>
          <w:sz w:val="28"/>
          <w:szCs w:val="28"/>
        </w:rPr>
        <w:t xml:space="preserve">-ти месяцев </w:t>
      </w:r>
      <w:r w:rsidR="000B02EB" w:rsidRPr="00713DE4">
        <w:rPr>
          <w:rFonts w:ascii="Times New Roman" w:hAnsi="Times New Roman" w:cs="Times New Roman"/>
          <w:sz w:val="28"/>
          <w:szCs w:val="28"/>
        </w:rPr>
        <w:t>202</w:t>
      </w:r>
      <w:r w:rsidR="001C431C" w:rsidRPr="00713DE4">
        <w:rPr>
          <w:rFonts w:ascii="Times New Roman" w:hAnsi="Times New Roman" w:cs="Times New Roman"/>
          <w:sz w:val="28"/>
          <w:szCs w:val="28"/>
        </w:rPr>
        <w:t>3</w:t>
      </w:r>
      <w:r w:rsidR="000B02EB" w:rsidRPr="00713DE4">
        <w:rPr>
          <w:rFonts w:ascii="Times New Roman" w:hAnsi="Times New Roman" w:cs="Times New Roman"/>
          <w:sz w:val="28"/>
          <w:szCs w:val="28"/>
        </w:rPr>
        <w:t xml:space="preserve"> </w:t>
      </w:r>
      <w:r w:rsidR="00B4528B" w:rsidRPr="00713DE4">
        <w:rPr>
          <w:rFonts w:ascii="Times New Roman" w:hAnsi="Times New Roman" w:cs="Times New Roman"/>
          <w:sz w:val="28"/>
          <w:szCs w:val="28"/>
        </w:rPr>
        <w:t>года численность населения составила</w:t>
      </w:r>
      <w:r w:rsidR="0063395C" w:rsidRPr="00713DE4">
        <w:rPr>
          <w:rFonts w:ascii="Times New Roman" w:hAnsi="Times New Roman" w:cs="Times New Roman"/>
          <w:sz w:val="28"/>
          <w:szCs w:val="28"/>
        </w:rPr>
        <w:t xml:space="preserve"> 392</w:t>
      </w:r>
      <w:r w:rsidR="00EF58A7" w:rsidRPr="00713DE4">
        <w:rPr>
          <w:rFonts w:ascii="Times New Roman" w:hAnsi="Times New Roman" w:cs="Times New Roman"/>
          <w:sz w:val="28"/>
          <w:szCs w:val="28"/>
        </w:rPr>
        <w:t>73</w:t>
      </w:r>
      <w:r w:rsidR="0063395C" w:rsidRPr="00713DE4">
        <w:rPr>
          <w:rFonts w:ascii="Times New Roman" w:hAnsi="Times New Roman" w:cs="Times New Roman"/>
          <w:sz w:val="28"/>
          <w:szCs w:val="28"/>
        </w:rPr>
        <w:t xml:space="preserve"> </w:t>
      </w:r>
      <w:r w:rsidR="00B4528B" w:rsidRPr="00713DE4">
        <w:rPr>
          <w:rFonts w:ascii="Times New Roman" w:hAnsi="Times New Roman" w:cs="Times New Roman"/>
          <w:sz w:val="28"/>
          <w:szCs w:val="28"/>
        </w:rPr>
        <w:t>человек. В</w:t>
      </w:r>
      <w:r w:rsidR="00E06A63" w:rsidRPr="00713DE4">
        <w:rPr>
          <w:rFonts w:ascii="Times New Roman" w:hAnsi="Times New Roman" w:cs="Times New Roman"/>
          <w:sz w:val="28"/>
          <w:szCs w:val="28"/>
        </w:rPr>
        <w:t>с</w:t>
      </w:r>
      <w:r w:rsidR="009D540A" w:rsidRPr="00713DE4">
        <w:rPr>
          <w:rFonts w:ascii="Times New Roman" w:hAnsi="Times New Roman" w:cs="Times New Roman"/>
          <w:sz w:val="28"/>
          <w:szCs w:val="28"/>
        </w:rPr>
        <w:t>ё</w:t>
      </w:r>
      <w:r w:rsidR="00E06A63" w:rsidRPr="00713DE4">
        <w:rPr>
          <w:rFonts w:ascii="Times New Roman" w:hAnsi="Times New Roman" w:cs="Times New Roman"/>
          <w:sz w:val="28"/>
          <w:szCs w:val="28"/>
        </w:rPr>
        <w:t xml:space="preserve"> население района сельское.</w:t>
      </w:r>
      <w:r w:rsidR="004A12F1" w:rsidRPr="00713DE4">
        <w:rPr>
          <w:rFonts w:ascii="Times New Roman" w:hAnsi="Times New Roman" w:cs="Times New Roman"/>
          <w:sz w:val="28"/>
          <w:szCs w:val="28"/>
        </w:rPr>
        <w:t xml:space="preserve"> </w:t>
      </w:r>
    </w:p>
    <w:tbl>
      <w:tblPr>
        <w:tblW w:w="9462" w:type="dxa"/>
        <w:jc w:val="right"/>
        <w:tblInd w:w="-114" w:type="dxa"/>
        <w:tblLayout w:type="fixed"/>
        <w:tblLook w:val="04A0"/>
      </w:tblPr>
      <w:tblGrid>
        <w:gridCol w:w="4501"/>
        <w:gridCol w:w="992"/>
        <w:gridCol w:w="993"/>
        <w:gridCol w:w="992"/>
        <w:gridCol w:w="992"/>
        <w:gridCol w:w="992"/>
      </w:tblGrid>
      <w:tr w:rsidR="001C431C" w:rsidRPr="00713DE4" w:rsidTr="00D50C25">
        <w:trPr>
          <w:trHeight w:val="240"/>
          <w:tblHeader/>
          <w:jc w:val="right"/>
        </w:trPr>
        <w:tc>
          <w:tcPr>
            <w:tcW w:w="45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431C" w:rsidRPr="00713DE4" w:rsidRDefault="001C431C" w:rsidP="00EE0651">
            <w:pPr>
              <w:spacing w:after="0" w:line="240" w:lineRule="auto"/>
              <w:jc w:val="center"/>
              <w:rPr>
                <w:rFonts w:ascii="Times New Roman" w:eastAsia="Times New Roman" w:hAnsi="Times New Roman" w:cs="Times New Roman"/>
                <w:bCs/>
                <w:sz w:val="28"/>
                <w:szCs w:val="28"/>
                <w:lang w:eastAsia="ru-RU"/>
              </w:rPr>
            </w:pPr>
            <w:r w:rsidRPr="00713DE4">
              <w:rPr>
                <w:rFonts w:ascii="Times New Roman" w:eastAsia="Times New Roman" w:hAnsi="Times New Roman" w:cs="Times New Roman"/>
                <w:bCs/>
                <w:sz w:val="28"/>
                <w:szCs w:val="28"/>
                <w:lang w:eastAsia="ru-RU"/>
              </w:rPr>
              <w:t>Показатели</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1C431C" w:rsidRPr="00713DE4" w:rsidRDefault="001C431C" w:rsidP="00EE0651">
            <w:pPr>
              <w:spacing w:after="0" w:line="240" w:lineRule="auto"/>
              <w:jc w:val="center"/>
              <w:rPr>
                <w:rFonts w:ascii="Times New Roman" w:eastAsia="Times New Roman" w:hAnsi="Times New Roman" w:cs="Times New Roman"/>
                <w:bCs/>
                <w:sz w:val="28"/>
                <w:szCs w:val="28"/>
                <w:lang w:eastAsia="ru-RU"/>
              </w:rPr>
            </w:pPr>
            <w:r w:rsidRPr="00713DE4">
              <w:rPr>
                <w:rFonts w:ascii="Times New Roman" w:eastAsia="Times New Roman" w:hAnsi="Times New Roman" w:cs="Times New Roman"/>
                <w:bCs/>
                <w:sz w:val="28"/>
                <w:szCs w:val="28"/>
                <w:lang w:eastAsia="ru-RU"/>
              </w:rPr>
              <w:t xml:space="preserve">2019 </w:t>
            </w:r>
          </w:p>
        </w:tc>
        <w:tc>
          <w:tcPr>
            <w:tcW w:w="993" w:type="dxa"/>
            <w:tcBorders>
              <w:top w:val="single" w:sz="4" w:space="0" w:color="auto"/>
              <w:left w:val="nil"/>
              <w:bottom w:val="single" w:sz="4" w:space="0" w:color="auto"/>
              <w:right w:val="single" w:sz="4" w:space="0" w:color="auto"/>
            </w:tcBorders>
            <w:shd w:val="clear" w:color="auto" w:fill="auto"/>
            <w:vAlign w:val="center"/>
          </w:tcPr>
          <w:p w:rsidR="001C431C" w:rsidRPr="00713DE4" w:rsidRDefault="001C431C" w:rsidP="00EE0651">
            <w:pPr>
              <w:spacing w:after="0" w:line="240" w:lineRule="auto"/>
              <w:jc w:val="center"/>
              <w:rPr>
                <w:rFonts w:ascii="Times New Roman" w:eastAsia="Times New Roman" w:hAnsi="Times New Roman" w:cs="Times New Roman"/>
                <w:bCs/>
                <w:sz w:val="28"/>
                <w:szCs w:val="28"/>
                <w:lang w:eastAsia="ru-RU"/>
              </w:rPr>
            </w:pPr>
            <w:r w:rsidRPr="00713DE4">
              <w:rPr>
                <w:rFonts w:ascii="Times New Roman" w:eastAsia="Times New Roman" w:hAnsi="Times New Roman" w:cs="Times New Roman"/>
                <w:bCs/>
                <w:sz w:val="28"/>
                <w:szCs w:val="28"/>
                <w:lang w:eastAsia="ru-RU"/>
              </w:rPr>
              <w:t xml:space="preserve">2020 </w:t>
            </w:r>
          </w:p>
        </w:tc>
        <w:tc>
          <w:tcPr>
            <w:tcW w:w="992" w:type="dxa"/>
            <w:tcBorders>
              <w:top w:val="single" w:sz="4" w:space="0" w:color="auto"/>
              <w:left w:val="nil"/>
              <w:bottom w:val="single" w:sz="4" w:space="0" w:color="auto"/>
              <w:right w:val="single" w:sz="4" w:space="0" w:color="auto"/>
            </w:tcBorders>
            <w:shd w:val="clear" w:color="auto" w:fill="auto"/>
            <w:vAlign w:val="center"/>
          </w:tcPr>
          <w:p w:rsidR="001C431C" w:rsidRPr="00713DE4" w:rsidRDefault="001C431C" w:rsidP="00EE0651">
            <w:pPr>
              <w:spacing w:after="0" w:line="240" w:lineRule="auto"/>
              <w:jc w:val="center"/>
              <w:rPr>
                <w:rFonts w:ascii="Times New Roman" w:eastAsia="Times New Roman" w:hAnsi="Times New Roman" w:cs="Times New Roman"/>
                <w:bCs/>
                <w:sz w:val="28"/>
                <w:szCs w:val="28"/>
                <w:lang w:eastAsia="ru-RU"/>
              </w:rPr>
            </w:pPr>
            <w:r w:rsidRPr="00713DE4">
              <w:rPr>
                <w:rFonts w:ascii="Times New Roman" w:eastAsia="Times New Roman" w:hAnsi="Times New Roman" w:cs="Times New Roman"/>
                <w:bCs/>
                <w:sz w:val="28"/>
                <w:szCs w:val="28"/>
                <w:lang w:eastAsia="ru-RU"/>
              </w:rPr>
              <w:t xml:space="preserve">2021 </w:t>
            </w:r>
          </w:p>
        </w:tc>
        <w:tc>
          <w:tcPr>
            <w:tcW w:w="992" w:type="dxa"/>
            <w:tcBorders>
              <w:top w:val="single" w:sz="4" w:space="0" w:color="auto"/>
              <w:left w:val="nil"/>
              <w:bottom w:val="single" w:sz="4" w:space="0" w:color="auto"/>
              <w:right w:val="single" w:sz="4" w:space="0" w:color="auto"/>
            </w:tcBorders>
            <w:shd w:val="clear" w:color="auto" w:fill="auto"/>
            <w:vAlign w:val="center"/>
          </w:tcPr>
          <w:p w:rsidR="001C431C" w:rsidRPr="00713DE4" w:rsidRDefault="001C431C" w:rsidP="00EE0651">
            <w:pPr>
              <w:spacing w:after="0" w:line="240" w:lineRule="auto"/>
              <w:jc w:val="center"/>
              <w:rPr>
                <w:rFonts w:ascii="Times New Roman" w:eastAsia="Times New Roman" w:hAnsi="Times New Roman" w:cs="Times New Roman"/>
                <w:bCs/>
                <w:sz w:val="28"/>
                <w:szCs w:val="28"/>
                <w:lang w:eastAsia="ru-RU"/>
              </w:rPr>
            </w:pPr>
            <w:r w:rsidRPr="00713DE4">
              <w:rPr>
                <w:rFonts w:ascii="Times New Roman" w:eastAsia="Times New Roman" w:hAnsi="Times New Roman" w:cs="Times New Roman"/>
                <w:bCs/>
                <w:sz w:val="28"/>
                <w:szCs w:val="28"/>
                <w:lang w:eastAsia="ru-RU"/>
              </w:rPr>
              <w:t xml:space="preserve">2022 </w:t>
            </w:r>
          </w:p>
        </w:tc>
        <w:tc>
          <w:tcPr>
            <w:tcW w:w="992" w:type="dxa"/>
            <w:tcBorders>
              <w:top w:val="single" w:sz="4" w:space="0" w:color="auto"/>
              <w:left w:val="nil"/>
              <w:bottom w:val="single" w:sz="4" w:space="0" w:color="auto"/>
              <w:right w:val="single" w:sz="4" w:space="0" w:color="auto"/>
            </w:tcBorders>
            <w:shd w:val="clear" w:color="auto" w:fill="auto"/>
            <w:vAlign w:val="center"/>
          </w:tcPr>
          <w:p w:rsidR="001C431C" w:rsidRPr="00713DE4" w:rsidRDefault="001C431C" w:rsidP="00EE0651">
            <w:pPr>
              <w:spacing w:after="0" w:line="240" w:lineRule="auto"/>
              <w:jc w:val="center"/>
              <w:rPr>
                <w:rFonts w:ascii="Times New Roman" w:eastAsia="Times New Roman" w:hAnsi="Times New Roman" w:cs="Times New Roman"/>
                <w:bCs/>
                <w:sz w:val="28"/>
                <w:szCs w:val="28"/>
                <w:lang w:eastAsia="ru-RU"/>
              </w:rPr>
            </w:pPr>
            <w:r w:rsidRPr="00713DE4">
              <w:rPr>
                <w:rFonts w:ascii="Times New Roman" w:eastAsia="Times New Roman" w:hAnsi="Times New Roman" w:cs="Times New Roman"/>
                <w:bCs/>
                <w:sz w:val="28"/>
                <w:szCs w:val="28"/>
                <w:lang w:eastAsia="ru-RU"/>
              </w:rPr>
              <w:t>2023</w:t>
            </w:r>
          </w:p>
        </w:tc>
      </w:tr>
      <w:tr w:rsidR="001C431C" w:rsidRPr="00713DE4" w:rsidTr="00D50C25">
        <w:trPr>
          <w:trHeight w:val="300"/>
          <w:jc w:val="right"/>
        </w:trPr>
        <w:tc>
          <w:tcPr>
            <w:tcW w:w="45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431C" w:rsidRPr="00713DE4" w:rsidRDefault="001C431C" w:rsidP="00EE0651">
            <w:pPr>
              <w:spacing w:after="0" w:line="240" w:lineRule="auto"/>
              <w:rPr>
                <w:rFonts w:ascii="Times New Roman" w:eastAsia="Times New Roman" w:hAnsi="Times New Roman" w:cs="Times New Roman"/>
                <w:sz w:val="28"/>
                <w:szCs w:val="28"/>
                <w:lang w:eastAsia="ru-RU"/>
              </w:rPr>
            </w:pPr>
            <w:r w:rsidRPr="00713DE4">
              <w:rPr>
                <w:rFonts w:ascii="Times New Roman" w:eastAsia="Times New Roman" w:hAnsi="Times New Roman" w:cs="Times New Roman"/>
                <w:sz w:val="28"/>
                <w:szCs w:val="28"/>
                <w:lang w:eastAsia="ru-RU"/>
              </w:rPr>
              <w:t>Численность населения, чел.</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1C431C" w:rsidRPr="00713DE4" w:rsidRDefault="001C431C" w:rsidP="00EE0651">
            <w:pPr>
              <w:spacing w:after="0" w:line="240" w:lineRule="auto"/>
              <w:jc w:val="center"/>
              <w:rPr>
                <w:rFonts w:ascii="Times New Roman" w:hAnsi="Times New Roman" w:cs="Times New Roman"/>
                <w:sz w:val="28"/>
                <w:szCs w:val="28"/>
              </w:rPr>
            </w:pPr>
            <w:r w:rsidRPr="00713DE4">
              <w:rPr>
                <w:rFonts w:ascii="Times New Roman" w:hAnsi="Times New Roman" w:cs="Times New Roman"/>
                <w:sz w:val="28"/>
                <w:szCs w:val="28"/>
              </w:rPr>
              <w:t>38570</w:t>
            </w:r>
          </w:p>
        </w:tc>
        <w:tc>
          <w:tcPr>
            <w:tcW w:w="993" w:type="dxa"/>
            <w:tcBorders>
              <w:top w:val="single" w:sz="4" w:space="0" w:color="auto"/>
              <w:left w:val="nil"/>
              <w:bottom w:val="single" w:sz="4" w:space="0" w:color="auto"/>
              <w:right w:val="single" w:sz="4" w:space="0" w:color="auto"/>
            </w:tcBorders>
            <w:shd w:val="clear" w:color="auto" w:fill="auto"/>
            <w:vAlign w:val="center"/>
          </w:tcPr>
          <w:p w:rsidR="001C431C" w:rsidRPr="00713DE4" w:rsidRDefault="001C431C" w:rsidP="00EE0651">
            <w:pPr>
              <w:spacing w:after="0" w:line="240" w:lineRule="auto"/>
              <w:jc w:val="center"/>
              <w:rPr>
                <w:rFonts w:ascii="Times New Roman" w:hAnsi="Times New Roman" w:cs="Times New Roman"/>
                <w:i/>
                <w:sz w:val="24"/>
                <w:szCs w:val="24"/>
              </w:rPr>
            </w:pPr>
            <w:r w:rsidRPr="00713DE4">
              <w:rPr>
                <w:rFonts w:ascii="Times New Roman" w:hAnsi="Times New Roman" w:cs="Times New Roman"/>
                <w:sz w:val="28"/>
                <w:szCs w:val="28"/>
              </w:rPr>
              <w:t>38595</w:t>
            </w:r>
          </w:p>
        </w:tc>
        <w:tc>
          <w:tcPr>
            <w:tcW w:w="992" w:type="dxa"/>
            <w:tcBorders>
              <w:top w:val="single" w:sz="4" w:space="0" w:color="auto"/>
              <w:left w:val="nil"/>
              <w:bottom w:val="single" w:sz="4" w:space="0" w:color="auto"/>
              <w:right w:val="single" w:sz="4" w:space="0" w:color="auto"/>
            </w:tcBorders>
            <w:shd w:val="clear" w:color="auto" w:fill="auto"/>
            <w:vAlign w:val="center"/>
          </w:tcPr>
          <w:p w:rsidR="001C431C" w:rsidRPr="00713DE4" w:rsidRDefault="001C431C" w:rsidP="00EE0651">
            <w:pPr>
              <w:spacing w:after="0" w:line="240" w:lineRule="auto"/>
              <w:jc w:val="center"/>
              <w:rPr>
                <w:rFonts w:ascii="Times New Roman" w:hAnsi="Times New Roman" w:cs="Times New Roman"/>
                <w:i/>
                <w:sz w:val="24"/>
                <w:szCs w:val="24"/>
              </w:rPr>
            </w:pPr>
            <w:r w:rsidRPr="00713DE4">
              <w:rPr>
                <w:rFonts w:ascii="Times New Roman" w:hAnsi="Times New Roman" w:cs="Times New Roman"/>
                <w:sz w:val="28"/>
                <w:szCs w:val="28"/>
              </w:rPr>
              <w:t>38635</w:t>
            </w:r>
          </w:p>
        </w:tc>
        <w:tc>
          <w:tcPr>
            <w:tcW w:w="992" w:type="dxa"/>
            <w:tcBorders>
              <w:top w:val="single" w:sz="4" w:space="0" w:color="auto"/>
              <w:left w:val="nil"/>
              <w:bottom w:val="single" w:sz="4" w:space="0" w:color="auto"/>
              <w:right w:val="single" w:sz="4" w:space="0" w:color="auto"/>
            </w:tcBorders>
            <w:shd w:val="clear" w:color="auto" w:fill="auto"/>
            <w:vAlign w:val="center"/>
          </w:tcPr>
          <w:p w:rsidR="001C431C" w:rsidRPr="00713DE4" w:rsidRDefault="001C431C" w:rsidP="00EE0651">
            <w:pPr>
              <w:spacing w:after="0" w:line="240" w:lineRule="auto"/>
              <w:jc w:val="center"/>
              <w:rPr>
                <w:rFonts w:ascii="Times New Roman" w:hAnsi="Times New Roman" w:cs="Times New Roman"/>
                <w:i/>
                <w:sz w:val="24"/>
                <w:szCs w:val="24"/>
              </w:rPr>
            </w:pPr>
            <w:r w:rsidRPr="00713DE4">
              <w:rPr>
                <w:rFonts w:ascii="Times New Roman" w:hAnsi="Times New Roman" w:cs="Times New Roman"/>
                <w:sz w:val="28"/>
                <w:szCs w:val="28"/>
              </w:rPr>
              <w:t>38434</w:t>
            </w:r>
          </w:p>
        </w:tc>
        <w:tc>
          <w:tcPr>
            <w:tcW w:w="992" w:type="dxa"/>
            <w:tcBorders>
              <w:top w:val="single" w:sz="4" w:space="0" w:color="auto"/>
              <w:left w:val="nil"/>
              <w:bottom w:val="single" w:sz="4" w:space="0" w:color="auto"/>
              <w:right w:val="single" w:sz="4" w:space="0" w:color="auto"/>
            </w:tcBorders>
            <w:shd w:val="clear" w:color="auto" w:fill="auto"/>
            <w:vAlign w:val="center"/>
          </w:tcPr>
          <w:p w:rsidR="001C431C" w:rsidRPr="00713DE4" w:rsidRDefault="00966B6E" w:rsidP="00966B6E">
            <w:pPr>
              <w:spacing w:after="0" w:line="240" w:lineRule="auto"/>
              <w:jc w:val="center"/>
              <w:rPr>
                <w:rFonts w:ascii="Times New Roman" w:hAnsi="Times New Roman" w:cs="Times New Roman"/>
                <w:sz w:val="28"/>
                <w:szCs w:val="28"/>
              </w:rPr>
            </w:pPr>
            <w:r w:rsidRPr="00713DE4">
              <w:rPr>
                <w:rFonts w:ascii="Times New Roman" w:hAnsi="Times New Roman" w:cs="Times New Roman"/>
                <w:sz w:val="28"/>
                <w:szCs w:val="28"/>
              </w:rPr>
              <w:t>39273</w:t>
            </w:r>
          </w:p>
        </w:tc>
      </w:tr>
      <w:tr w:rsidR="001C431C" w:rsidRPr="00713DE4" w:rsidTr="00D50C25">
        <w:trPr>
          <w:trHeight w:val="300"/>
          <w:jc w:val="right"/>
        </w:trPr>
        <w:tc>
          <w:tcPr>
            <w:tcW w:w="45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431C" w:rsidRPr="00713DE4" w:rsidRDefault="001C431C" w:rsidP="00EE0651">
            <w:pPr>
              <w:spacing w:after="0" w:line="240" w:lineRule="auto"/>
              <w:rPr>
                <w:rFonts w:ascii="Times New Roman" w:eastAsia="Times New Roman" w:hAnsi="Times New Roman" w:cs="Times New Roman"/>
                <w:sz w:val="28"/>
                <w:szCs w:val="28"/>
                <w:lang w:eastAsia="ru-RU"/>
              </w:rPr>
            </w:pPr>
            <w:r w:rsidRPr="00713DE4">
              <w:rPr>
                <w:rFonts w:ascii="Times New Roman" w:eastAsia="Times New Roman" w:hAnsi="Times New Roman" w:cs="Times New Roman"/>
                <w:sz w:val="28"/>
                <w:szCs w:val="28"/>
                <w:lang w:eastAsia="ru-RU"/>
              </w:rPr>
              <w:t>Рождаемость, чел.</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1C431C" w:rsidRPr="00713DE4" w:rsidRDefault="001C431C" w:rsidP="00EE0651">
            <w:pPr>
              <w:spacing w:after="0" w:line="240" w:lineRule="auto"/>
              <w:jc w:val="center"/>
              <w:rPr>
                <w:rFonts w:ascii="Times New Roman" w:hAnsi="Times New Roman" w:cs="Times New Roman"/>
                <w:sz w:val="28"/>
                <w:szCs w:val="28"/>
              </w:rPr>
            </w:pPr>
            <w:r w:rsidRPr="00713DE4">
              <w:rPr>
                <w:rFonts w:ascii="Times New Roman" w:hAnsi="Times New Roman" w:cs="Times New Roman"/>
                <w:sz w:val="28"/>
                <w:szCs w:val="28"/>
              </w:rPr>
              <w:t>291</w:t>
            </w:r>
          </w:p>
        </w:tc>
        <w:tc>
          <w:tcPr>
            <w:tcW w:w="993" w:type="dxa"/>
            <w:tcBorders>
              <w:top w:val="single" w:sz="4" w:space="0" w:color="auto"/>
              <w:left w:val="nil"/>
              <w:bottom w:val="single" w:sz="4" w:space="0" w:color="auto"/>
              <w:right w:val="single" w:sz="4" w:space="0" w:color="auto"/>
            </w:tcBorders>
            <w:shd w:val="clear" w:color="auto" w:fill="auto"/>
            <w:vAlign w:val="center"/>
          </w:tcPr>
          <w:p w:rsidR="001C431C" w:rsidRPr="00713DE4" w:rsidRDefault="001C431C" w:rsidP="00EE0651">
            <w:pPr>
              <w:spacing w:after="0" w:line="240" w:lineRule="auto"/>
              <w:jc w:val="center"/>
              <w:rPr>
                <w:rFonts w:ascii="Times New Roman" w:hAnsi="Times New Roman" w:cs="Times New Roman"/>
                <w:i/>
                <w:sz w:val="24"/>
                <w:szCs w:val="24"/>
              </w:rPr>
            </w:pPr>
            <w:r w:rsidRPr="00713DE4">
              <w:rPr>
                <w:rFonts w:ascii="Times New Roman" w:hAnsi="Times New Roman" w:cs="Times New Roman"/>
                <w:sz w:val="28"/>
                <w:szCs w:val="28"/>
              </w:rPr>
              <w:t>237</w:t>
            </w:r>
          </w:p>
        </w:tc>
        <w:tc>
          <w:tcPr>
            <w:tcW w:w="992" w:type="dxa"/>
            <w:tcBorders>
              <w:top w:val="single" w:sz="4" w:space="0" w:color="auto"/>
              <w:left w:val="nil"/>
              <w:bottom w:val="single" w:sz="4" w:space="0" w:color="auto"/>
              <w:right w:val="single" w:sz="4" w:space="0" w:color="auto"/>
            </w:tcBorders>
            <w:shd w:val="clear" w:color="auto" w:fill="auto"/>
            <w:vAlign w:val="center"/>
          </w:tcPr>
          <w:p w:rsidR="001C431C" w:rsidRPr="00713DE4" w:rsidRDefault="001C431C" w:rsidP="00EE0651">
            <w:pPr>
              <w:spacing w:after="0" w:line="240" w:lineRule="auto"/>
              <w:jc w:val="center"/>
              <w:rPr>
                <w:rFonts w:ascii="Times New Roman" w:hAnsi="Times New Roman" w:cs="Times New Roman"/>
                <w:i/>
                <w:sz w:val="24"/>
                <w:szCs w:val="24"/>
              </w:rPr>
            </w:pPr>
            <w:r w:rsidRPr="00713DE4">
              <w:rPr>
                <w:rFonts w:ascii="Times New Roman" w:hAnsi="Times New Roman" w:cs="Times New Roman"/>
                <w:sz w:val="28"/>
                <w:szCs w:val="28"/>
              </w:rPr>
              <w:t>228</w:t>
            </w:r>
          </w:p>
        </w:tc>
        <w:tc>
          <w:tcPr>
            <w:tcW w:w="992" w:type="dxa"/>
            <w:tcBorders>
              <w:top w:val="single" w:sz="4" w:space="0" w:color="auto"/>
              <w:left w:val="nil"/>
              <w:bottom w:val="single" w:sz="4" w:space="0" w:color="auto"/>
              <w:right w:val="single" w:sz="4" w:space="0" w:color="auto"/>
            </w:tcBorders>
            <w:shd w:val="clear" w:color="auto" w:fill="auto"/>
            <w:vAlign w:val="center"/>
          </w:tcPr>
          <w:p w:rsidR="001C431C" w:rsidRPr="00713DE4" w:rsidRDefault="001C431C" w:rsidP="00EE0651">
            <w:pPr>
              <w:spacing w:after="0" w:line="240" w:lineRule="auto"/>
              <w:jc w:val="center"/>
              <w:rPr>
                <w:rFonts w:ascii="Times New Roman" w:hAnsi="Times New Roman" w:cs="Times New Roman"/>
                <w:i/>
                <w:sz w:val="24"/>
                <w:szCs w:val="24"/>
              </w:rPr>
            </w:pPr>
            <w:r w:rsidRPr="00713DE4">
              <w:rPr>
                <w:rFonts w:ascii="Times New Roman" w:hAnsi="Times New Roman" w:cs="Times New Roman"/>
                <w:sz w:val="28"/>
                <w:szCs w:val="28"/>
              </w:rPr>
              <w:t>228</w:t>
            </w:r>
          </w:p>
        </w:tc>
        <w:tc>
          <w:tcPr>
            <w:tcW w:w="992" w:type="dxa"/>
            <w:tcBorders>
              <w:top w:val="single" w:sz="4" w:space="0" w:color="auto"/>
              <w:left w:val="nil"/>
              <w:bottom w:val="single" w:sz="4" w:space="0" w:color="auto"/>
              <w:right w:val="single" w:sz="4" w:space="0" w:color="auto"/>
            </w:tcBorders>
            <w:shd w:val="clear" w:color="auto" w:fill="auto"/>
            <w:vAlign w:val="center"/>
          </w:tcPr>
          <w:p w:rsidR="001C431C" w:rsidRPr="00713DE4" w:rsidRDefault="00EF58A7" w:rsidP="00EE0651">
            <w:pPr>
              <w:spacing w:after="0" w:line="240" w:lineRule="auto"/>
              <w:jc w:val="center"/>
              <w:rPr>
                <w:rFonts w:ascii="Times New Roman" w:hAnsi="Times New Roman" w:cs="Times New Roman"/>
                <w:sz w:val="28"/>
                <w:szCs w:val="28"/>
              </w:rPr>
            </w:pPr>
            <w:r w:rsidRPr="00713DE4">
              <w:rPr>
                <w:rFonts w:ascii="Times New Roman" w:hAnsi="Times New Roman" w:cs="Times New Roman"/>
                <w:sz w:val="28"/>
                <w:szCs w:val="28"/>
              </w:rPr>
              <w:t>180</w:t>
            </w:r>
          </w:p>
        </w:tc>
      </w:tr>
      <w:tr w:rsidR="001C431C" w:rsidRPr="00713DE4" w:rsidTr="00D50C25">
        <w:trPr>
          <w:trHeight w:val="300"/>
          <w:jc w:val="right"/>
        </w:trPr>
        <w:tc>
          <w:tcPr>
            <w:tcW w:w="45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431C" w:rsidRPr="00713DE4" w:rsidRDefault="001C431C" w:rsidP="00EE0651">
            <w:pPr>
              <w:spacing w:after="0" w:line="240" w:lineRule="auto"/>
              <w:rPr>
                <w:rFonts w:ascii="Times New Roman" w:eastAsia="Times New Roman" w:hAnsi="Times New Roman" w:cs="Times New Roman"/>
                <w:sz w:val="28"/>
                <w:szCs w:val="28"/>
                <w:lang w:eastAsia="ru-RU"/>
              </w:rPr>
            </w:pPr>
            <w:r w:rsidRPr="00713DE4">
              <w:rPr>
                <w:rFonts w:ascii="Times New Roman" w:eastAsia="Times New Roman" w:hAnsi="Times New Roman" w:cs="Times New Roman"/>
                <w:sz w:val="28"/>
                <w:szCs w:val="28"/>
                <w:lang w:eastAsia="ru-RU"/>
              </w:rPr>
              <w:t>Смертность, чел.</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1C431C" w:rsidRPr="00713DE4" w:rsidRDefault="001C431C" w:rsidP="00EE0651">
            <w:pPr>
              <w:spacing w:after="0" w:line="240" w:lineRule="auto"/>
              <w:jc w:val="center"/>
              <w:rPr>
                <w:rFonts w:ascii="Times New Roman" w:hAnsi="Times New Roman" w:cs="Times New Roman"/>
                <w:sz w:val="28"/>
                <w:szCs w:val="28"/>
              </w:rPr>
            </w:pPr>
            <w:r w:rsidRPr="00713DE4">
              <w:rPr>
                <w:rFonts w:ascii="Times New Roman" w:hAnsi="Times New Roman" w:cs="Times New Roman"/>
                <w:sz w:val="28"/>
                <w:szCs w:val="28"/>
              </w:rPr>
              <w:t>585</w:t>
            </w:r>
          </w:p>
        </w:tc>
        <w:tc>
          <w:tcPr>
            <w:tcW w:w="993" w:type="dxa"/>
            <w:tcBorders>
              <w:top w:val="single" w:sz="4" w:space="0" w:color="auto"/>
              <w:left w:val="nil"/>
              <w:bottom w:val="single" w:sz="4" w:space="0" w:color="auto"/>
              <w:right w:val="single" w:sz="4" w:space="0" w:color="auto"/>
            </w:tcBorders>
            <w:shd w:val="clear" w:color="auto" w:fill="auto"/>
            <w:vAlign w:val="center"/>
          </w:tcPr>
          <w:p w:rsidR="001C431C" w:rsidRPr="00713DE4" w:rsidRDefault="001C431C" w:rsidP="00EE0651">
            <w:pPr>
              <w:spacing w:after="0" w:line="240" w:lineRule="auto"/>
              <w:jc w:val="center"/>
              <w:rPr>
                <w:rFonts w:ascii="Times New Roman" w:hAnsi="Times New Roman" w:cs="Times New Roman"/>
                <w:i/>
                <w:sz w:val="24"/>
                <w:szCs w:val="24"/>
              </w:rPr>
            </w:pPr>
            <w:r w:rsidRPr="00713DE4">
              <w:rPr>
                <w:rFonts w:ascii="Times New Roman" w:hAnsi="Times New Roman" w:cs="Times New Roman"/>
                <w:sz w:val="28"/>
                <w:szCs w:val="28"/>
              </w:rPr>
              <w:t>597</w:t>
            </w:r>
          </w:p>
        </w:tc>
        <w:tc>
          <w:tcPr>
            <w:tcW w:w="992" w:type="dxa"/>
            <w:tcBorders>
              <w:top w:val="single" w:sz="4" w:space="0" w:color="auto"/>
              <w:left w:val="nil"/>
              <w:bottom w:val="single" w:sz="4" w:space="0" w:color="auto"/>
              <w:right w:val="single" w:sz="4" w:space="0" w:color="auto"/>
            </w:tcBorders>
            <w:shd w:val="clear" w:color="auto" w:fill="auto"/>
            <w:vAlign w:val="center"/>
          </w:tcPr>
          <w:p w:rsidR="001C431C" w:rsidRPr="00713DE4" w:rsidRDefault="001C431C" w:rsidP="00EE0651">
            <w:pPr>
              <w:spacing w:after="0" w:line="240" w:lineRule="auto"/>
              <w:jc w:val="center"/>
              <w:rPr>
                <w:rFonts w:ascii="Times New Roman" w:hAnsi="Times New Roman" w:cs="Times New Roman"/>
                <w:i/>
                <w:sz w:val="24"/>
                <w:szCs w:val="24"/>
              </w:rPr>
            </w:pPr>
            <w:r w:rsidRPr="00713DE4">
              <w:rPr>
                <w:rFonts w:ascii="Times New Roman" w:hAnsi="Times New Roman" w:cs="Times New Roman"/>
                <w:sz w:val="28"/>
                <w:szCs w:val="28"/>
              </w:rPr>
              <w:t>777</w:t>
            </w:r>
          </w:p>
        </w:tc>
        <w:tc>
          <w:tcPr>
            <w:tcW w:w="992" w:type="dxa"/>
            <w:tcBorders>
              <w:top w:val="single" w:sz="4" w:space="0" w:color="auto"/>
              <w:left w:val="nil"/>
              <w:bottom w:val="single" w:sz="4" w:space="0" w:color="auto"/>
              <w:right w:val="single" w:sz="4" w:space="0" w:color="auto"/>
            </w:tcBorders>
            <w:shd w:val="clear" w:color="auto" w:fill="auto"/>
            <w:vAlign w:val="center"/>
          </w:tcPr>
          <w:p w:rsidR="001C431C" w:rsidRPr="00713DE4" w:rsidRDefault="001C431C" w:rsidP="00EE0651">
            <w:pPr>
              <w:spacing w:after="0" w:line="240" w:lineRule="auto"/>
              <w:jc w:val="center"/>
              <w:rPr>
                <w:rFonts w:ascii="Times New Roman" w:hAnsi="Times New Roman" w:cs="Times New Roman"/>
                <w:i/>
                <w:sz w:val="24"/>
                <w:szCs w:val="24"/>
              </w:rPr>
            </w:pPr>
            <w:r w:rsidRPr="00713DE4">
              <w:rPr>
                <w:rFonts w:ascii="Times New Roman" w:hAnsi="Times New Roman" w:cs="Times New Roman"/>
                <w:sz w:val="28"/>
                <w:szCs w:val="28"/>
              </w:rPr>
              <w:t>589</w:t>
            </w:r>
          </w:p>
        </w:tc>
        <w:tc>
          <w:tcPr>
            <w:tcW w:w="992" w:type="dxa"/>
            <w:tcBorders>
              <w:top w:val="single" w:sz="4" w:space="0" w:color="auto"/>
              <w:left w:val="nil"/>
              <w:bottom w:val="single" w:sz="4" w:space="0" w:color="auto"/>
              <w:right w:val="single" w:sz="4" w:space="0" w:color="auto"/>
            </w:tcBorders>
            <w:shd w:val="clear" w:color="auto" w:fill="auto"/>
            <w:vAlign w:val="center"/>
          </w:tcPr>
          <w:p w:rsidR="001C431C" w:rsidRPr="00713DE4" w:rsidRDefault="00EF58A7" w:rsidP="00EE0651">
            <w:pPr>
              <w:spacing w:after="0" w:line="240" w:lineRule="auto"/>
              <w:jc w:val="center"/>
              <w:rPr>
                <w:rFonts w:ascii="Times New Roman" w:hAnsi="Times New Roman" w:cs="Times New Roman"/>
                <w:sz w:val="28"/>
                <w:szCs w:val="28"/>
              </w:rPr>
            </w:pPr>
            <w:r w:rsidRPr="00713DE4">
              <w:rPr>
                <w:rFonts w:ascii="Times New Roman" w:hAnsi="Times New Roman" w:cs="Times New Roman"/>
                <w:sz w:val="28"/>
                <w:szCs w:val="28"/>
              </w:rPr>
              <w:t>529</w:t>
            </w:r>
          </w:p>
        </w:tc>
      </w:tr>
      <w:tr w:rsidR="001C431C" w:rsidRPr="00713DE4" w:rsidTr="00D50C25">
        <w:trPr>
          <w:trHeight w:val="300"/>
          <w:jc w:val="right"/>
        </w:trPr>
        <w:tc>
          <w:tcPr>
            <w:tcW w:w="45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431C" w:rsidRPr="00713DE4" w:rsidRDefault="001C431C" w:rsidP="00EE0651">
            <w:pPr>
              <w:spacing w:after="0" w:line="240" w:lineRule="auto"/>
              <w:rPr>
                <w:rFonts w:ascii="Times New Roman" w:eastAsia="Times New Roman" w:hAnsi="Times New Roman" w:cs="Times New Roman"/>
                <w:sz w:val="28"/>
                <w:szCs w:val="28"/>
                <w:lang w:eastAsia="ru-RU"/>
              </w:rPr>
            </w:pPr>
            <w:r w:rsidRPr="00713DE4">
              <w:rPr>
                <w:rFonts w:ascii="Times New Roman" w:eastAsia="Times New Roman" w:hAnsi="Times New Roman" w:cs="Times New Roman"/>
                <w:sz w:val="28"/>
                <w:szCs w:val="28"/>
                <w:lang w:eastAsia="ru-RU"/>
              </w:rPr>
              <w:t>Естественный прирост, чел.</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1C431C" w:rsidRPr="00713DE4" w:rsidRDefault="001C431C" w:rsidP="00EE0651">
            <w:pPr>
              <w:spacing w:after="0" w:line="240" w:lineRule="auto"/>
              <w:jc w:val="center"/>
              <w:rPr>
                <w:rFonts w:ascii="Times New Roman" w:hAnsi="Times New Roman" w:cs="Times New Roman"/>
                <w:sz w:val="28"/>
                <w:szCs w:val="28"/>
              </w:rPr>
            </w:pPr>
            <w:r w:rsidRPr="00713DE4">
              <w:rPr>
                <w:rFonts w:ascii="Times New Roman" w:hAnsi="Times New Roman" w:cs="Times New Roman"/>
                <w:sz w:val="28"/>
                <w:szCs w:val="28"/>
              </w:rPr>
              <w:t>-294</w:t>
            </w:r>
          </w:p>
        </w:tc>
        <w:tc>
          <w:tcPr>
            <w:tcW w:w="993" w:type="dxa"/>
            <w:tcBorders>
              <w:top w:val="single" w:sz="4" w:space="0" w:color="auto"/>
              <w:left w:val="nil"/>
              <w:bottom w:val="single" w:sz="4" w:space="0" w:color="auto"/>
              <w:right w:val="single" w:sz="4" w:space="0" w:color="auto"/>
            </w:tcBorders>
            <w:shd w:val="clear" w:color="auto" w:fill="auto"/>
            <w:vAlign w:val="center"/>
          </w:tcPr>
          <w:p w:rsidR="001C431C" w:rsidRPr="00713DE4" w:rsidRDefault="001C431C" w:rsidP="00EE0651">
            <w:pPr>
              <w:spacing w:after="0" w:line="240" w:lineRule="auto"/>
              <w:jc w:val="center"/>
              <w:rPr>
                <w:rFonts w:ascii="Times New Roman" w:hAnsi="Times New Roman" w:cs="Times New Roman"/>
                <w:sz w:val="28"/>
                <w:szCs w:val="28"/>
              </w:rPr>
            </w:pPr>
            <w:r w:rsidRPr="00713DE4">
              <w:rPr>
                <w:rFonts w:ascii="Times New Roman" w:hAnsi="Times New Roman" w:cs="Times New Roman"/>
                <w:sz w:val="28"/>
                <w:szCs w:val="28"/>
              </w:rPr>
              <w:t>-360</w:t>
            </w:r>
          </w:p>
        </w:tc>
        <w:tc>
          <w:tcPr>
            <w:tcW w:w="992" w:type="dxa"/>
            <w:tcBorders>
              <w:top w:val="single" w:sz="4" w:space="0" w:color="auto"/>
              <w:left w:val="nil"/>
              <w:bottom w:val="single" w:sz="4" w:space="0" w:color="auto"/>
              <w:right w:val="single" w:sz="4" w:space="0" w:color="auto"/>
            </w:tcBorders>
            <w:shd w:val="clear" w:color="auto" w:fill="auto"/>
            <w:vAlign w:val="center"/>
          </w:tcPr>
          <w:p w:rsidR="001C431C" w:rsidRPr="00713DE4" w:rsidRDefault="001C431C" w:rsidP="00EE0651">
            <w:pPr>
              <w:spacing w:after="0" w:line="240" w:lineRule="auto"/>
              <w:jc w:val="center"/>
              <w:rPr>
                <w:rFonts w:ascii="Times New Roman" w:hAnsi="Times New Roman" w:cs="Times New Roman"/>
                <w:sz w:val="28"/>
                <w:szCs w:val="28"/>
              </w:rPr>
            </w:pPr>
            <w:r w:rsidRPr="00713DE4">
              <w:rPr>
                <w:rFonts w:ascii="Times New Roman" w:hAnsi="Times New Roman" w:cs="Times New Roman"/>
                <w:sz w:val="28"/>
                <w:szCs w:val="28"/>
              </w:rPr>
              <w:t>-549</w:t>
            </w:r>
          </w:p>
        </w:tc>
        <w:tc>
          <w:tcPr>
            <w:tcW w:w="992" w:type="dxa"/>
            <w:tcBorders>
              <w:top w:val="single" w:sz="4" w:space="0" w:color="auto"/>
              <w:left w:val="nil"/>
              <w:bottom w:val="single" w:sz="4" w:space="0" w:color="auto"/>
              <w:right w:val="single" w:sz="4" w:space="0" w:color="auto"/>
            </w:tcBorders>
            <w:shd w:val="clear" w:color="auto" w:fill="auto"/>
            <w:vAlign w:val="center"/>
          </w:tcPr>
          <w:p w:rsidR="001C431C" w:rsidRPr="00713DE4" w:rsidRDefault="001C431C" w:rsidP="00EE0651">
            <w:pPr>
              <w:spacing w:after="0" w:line="240" w:lineRule="auto"/>
              <w:jc w:val="center"/>
              <w:rPr>
                <w:rFonts w:ascii="Times New Roman" w:hAnsi="Times New Roman" w:cs="Times New Roman"/>
                <w:sz w:val="28"/>
                <w:szCs w:val="28"/>
              </w:rPr>
            </w:pPr>
            <w:r w:rsidRPr="00713DE4">
              <w:rPr>
                <w:rFonts w:ascii="Times New Roman" w:hAnsi="Times New Roman" w:cs="Times New Roman"/>
                <w:sz w:val="28"/>
                <w:szCs w:val="28"/>
              </w:rPr>
              <w:t>-361</w:t>
            </w:r>
          </w:p>
        </w:tc>
        <w:tc>
          <w:tcPr>
            <w:tcW w:w="992" w:type="dxa"/>
            <w:tcBorders>
              <w:top w:val="single" w:sz="4" w:space="0" w:color="auto"/>
              <w:left w:val="nil"/>
              <w:bottom w:val="single" w:sz="4" w:space="0" w:color="auto"/>
              <w:right w:val="single" w:sz="4" w:space="0" w:color="auto"/>
            </w:tcBorders>
            <w:shd w:val="clear" w:color="auto" w:fill="auto"/>
            <w:vAlign w:val="center"/>
          </w:tcPr>
          <w:p w:rsidR="001C431C" w:rsidRPr="00713DE4" w:rsidRDefault="0063395C" w:rsidP="00EE0651">
            <w:pPr>
              <w:spacing w:after="0" w:line="240" w:lineRule="auto"/>
              <w:jc w:val="center"/>
              <w:rPr>
                <w:rFonts w:ascii="Times New Roman" w:hAnsi="Times New Roman" w:cs="Times New Roman"/>
                <w:sz w:val="28"/>
                <w:szCs w:val="28"/>
              </w:rPr>
            </w:pPr>
            <w:r w:rsidRPr="00713DE4">
              <w:rPr>
                <w:rFonts w:ascii="Times New Roman" w:hAnsi="Times New Roman" w:cs="Times New Roman"/>
                <w:sz w:val="28"/>
                <w:szCs w:val="28"/>
              </w:rPr>
              <w:t>-</w:t>
            </w:r>
            <w:r w:rsidR="00EF58A7" w:rsidRPr="00713DE4">
              <w:rPr>
                <w:rFonts w:ascii="Times New Roman" w:hAnsi="Times New Roman" w:cs="Times New Roman"/>
                <w:sz w:val="28"/>
                <w:szCs w:val="28"/>
              </w:rPr>
              <w:t>349</w:t>
            </w:r>
          </w:p>
        </w:tc>
      </w:tr>
      <w:tr w:rsidR="001C431C" w:rsidRPr="00713DE4" w:rsidTr="00D50C25">
        <w:trPr>
          <w:trHeight w:val="70"/>
          <w:jc w:val="right"/>
        </w:trPr>
        <w:tc>
          <w:tcPr>
            <w:tcW w:w="45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431C" w:rsidRPr="00713DE4" w:rsidRDefault="001C431C" w:rsidP="00EE0651">
            <w:pPr>
              <w:spacing w:after="0" w:line="240" w:lineRule="auto"/>
              <w:rPr>
                <w:rFonts w:ascii="Times New Roman" w:eastAsia="Times New Roman" w:hAnsi="Times New Roman" w:cs="Times New Roman"/>
                <w:sz w:val="28"/>
                <w:szCs w:val="28"/>
                <w:lang w:eastAsia="ru-RU"/>
              </w:rPr>
            </w:pPr>
            <w:r w:rsidRPr="00713DE4">
              <w:rPr>
                <w:rFonts w:ascii="Times New Roman" w:eastAsia="Times New Roman" w:hAnsi="Times New Roman" w:cs="Times New Roman"/>
                <w:sz w:val="28"/>
                <w:szCs w:val="28"/>
                <w:lang w:eastAsia="ru-RU"/>
              </w:rPr>
              <w:t>Миграционный прирост, чел.</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1C431C" w:rsidRPr="00713DE4" w:rsidRDefault="001C431C" w:rsidP="00EE0651">
            <w:pPr>
              <w:spacing w:after="0" w:line="240" w:lineRule="auto"/>
              <w:jc w:val="center"/>
              <w:rPr>
                <w:rFonts w:ascii="Times New Roman" w:hAnsi="Times New Roman" w:cs="Times New Roman"/>
                <w:sz w:val="28"/>
                <w:szCs w:val="28"/>
              </w:rPr>
            </w:pPr>
            <w:r w:rsidRPr="00713DE4">
              <w:rPr>
                <w:rFonts w:ascii="Times New Roman" w:hAnsi="Times New Roman" w:cs="Times New Roman"/>
                <w:sz w:val="28"/>
                <w:szCs w:val="28"/>
              </w:rPr>
              <w:t>319</w:t>
            </w:r>
          </w:p>
        </w:tc>
        <w:tc>
          <w:tcPr>
            <w:tcW w:w="993" w:type="dxa"/>
            <w:tcBorders>
              <w:top w:val="single" w:sz="4" w:space="0" w:color="auto"/>
              <w:left w:val="nil"/>
              <w:bottom w:val="single" w:sz="4" w:space="0" w:color="auto"/>
              <w:right w:val="single" w:sz="4" w:space="0" w:color="auto"/>
            </w:tcBorders>
            <w:shd w:val="clear" w:color="auto" w:fill="auto"/>
            <w:vAlign w:val="center"/>
          </w:tcPr>
          <w:p w:rsidR="001C431C" w:rsidRPr="00713DE4" w:rsidRDefault="001C431C" w:rsidP="00EE0651">
            <w:pPr>
              <w:spacing w:after="0" w:line="240" w:lineRule="auto"/>
              <w:jc w:val="center"/>
              <w:rPr>
                <w:rFonts w:ascii="Times New Roman" w:hAnsi="Times New Roman" w:cs="Times New Roman"/>
                <w:i/>
                <w:sz w:val="24"/>
                <w:szCs w:val="24"/>
              </w:rPr>
            </w:pPr>
            <w:r w:rsidRPr="00713DE4">
              <w:rPr>
                <w:rFonts w:ascii="Times New Roman" w:hAnsi="Times New Roman" w:cs="Times New Roman"/>
                <w:sz w:val="28"/>
                <w:szCs w:val="28"/>
              </w:rPr>
              <w:t>369</w:t>
            </w:r>
          </w:p>
        </w:tc>
        <w:tc>
          <w:tcPr>
            <w:tcW w:w="992" w:type="dxa"/>
            <w:tcBorders>
              <w:top w:val="single" w:sz="4" w:space="0" w:color="auto"/>
              <w:left w:val="nil"/>
              <w:bottom w:val="single" w:sz="4" w:space="0" w:color="auto"/>
              <w:right w:val="single" w:sz="4" w:space="0" w:color="auto"/>
            </w:tcBorders>
            <w:shd w:val="clear" w:color="auto" w:fill="auto"/>
            <w:vAlign w:val="center"/>
          </w:tcPr>
          <w:p w:rsidR="001C431C" w:rsidRPr="00713DE4" w:rsidRDefault="001C431C" w:rsidP="00EE0651">
            <w:pPr>
              <w:spacing w:after="0" w:line="240" w:lineRule="auto"/>
              <w:jc w:val="center"/>
              <w:rPr>
                <w:rFonts w:ascii="Times New Roman" w:hAnsi="Times New Roman" w:cs="Times New Roman"/>
                <w:i/>
                <w:sz w:val="24"/>
                <w:szCs w:val="24"/>
              </w:rPr>
            </w:pPr>
            <w:r w:rsidRPr="00713DE4">
              <w:rPr>
                <w:rFonts w:ascii="Times New Roman" w:hAnsi="Times New Roman" w:cs="Times New Roman"/>
                <w:sz w:val="28"/>
                <w:szCs w:val="28"/>
              </w:rPr>
              <w:t>317</w:t>
            </w:r>
          </w:p>
        </w:tc>
        <w:tc>
          <w:tcPr>
            <w:tcW w:w="992" w:type="dxa"/>
            <w:tcBorders>
              <w:top w:val="single" w:sz="4" w:space="0" w:color="auto"/>
              <w:left w:val="nil"/>
              <w:bottom w:val="single" w:sz="4" w:space="0" w:color="auto"/>
              <w:right w:val="single" w:sz="4" w:space="0" w:color="auto"/>
            </w:tcBorders>
            <w:shd w:val="clear" w:color="auto" w:fill="auto"/>
            <w:vAlign w:val="center"/>
          </w:tcPr>
          <w:p w:rsidR="001C431C" w:rsidRPr="00713DE4" w:rsidRDefault="001C431C" w:rsidP="00EE0651">
            <w:pPr>
              <w:spacing w:after="0" w:line="240" w:lineRule="auto"/>
              <w:jc w:val="center"/>
              <w:rPr>
                <w:rFonts w:ascii="Times New Roman" w:hAnsi="Times New Roman" w:cs="Times New Roman"/>
                <w:i/>
                <w:sz w:val="24"/>
                <w:szCs w:val="24"/>
              </w:rPr>
            </w:pPr>
            <w:r w:rsidRPr="00713DE4">
              <w:rPr>
                <w:rFonts w:ascii="Times New Roman" w:hAnsi="Times New Roman" w:cs="Times New Roman"/>
                <w:sz w:val="28"/>
                <w:szCs w:val="28"/>
              </w:rPr>
              <w:t>295</w:t>
            </w:r>
          </w:p>
        </w:tc>
        <w:tc>
          <w:tcPr>
            <w:tcW w:w="992" w:type="dxa"/>
            <w:tcBorders>
              <w:top w:val="single" w:sz="4" w:space="0" w:color="auto"/>
              <w:left w:val="nil"/>
              <w:bottom w:val="single" w:sz="4" w:space="0" w:color="auto"/>
              <w:right w:val="single" w:sz="4" w:space="0" w:color="auto"/>
            </w:tcBorders>
            <w:shd w:val="clear" w:color="auto" w:fill="auto"/>
            <w:vAlign w:val="center"/>
          </w:tcPr>
          <w:p w:rsidR="001C431C" w:rsidRPr="00713DE4" w:rsidRDefault="00EF58A7" w:rsidP="00EE0651">
            <w:pPr>
              <w:spacing w:after="0" w:line="240" w:lineRule="auto"/>
              <w:jc w:val="center"/>
              <w:rPr>
                <w:rFonts w:ascii="Times New Roman" w:hAnsi="Times New Roman" w:cs="Times New Roman"/>
                <w:sz w:val="28"/>
                <w:szCs w:val="28"/>
              </w:rPr>
            </w:pPr>
            <w:r w:rsidRPr="00713DE4">
              <w:rPr>
                <w:rFonts w:ascii="Times New Roman" w:hAnsi="Times New Roman" w:cs="Times New Roman"/>
                <w:sz w:val="28"/>
                <w:szCs w:val="28"/>
              </w:rPr>
              <w:t>400</w:t>
            </w:r>
          </w:p>
        </w:tc>
      </w:tr>
      <w:tr w:rsidR="001C431C" w:rsidRPr="00713DE4" w:rsidTr="00D50C25">
        <w:trPr>
          <w:trHeight w:val="70"/>
          <w:jc w:val="right"/>
        </w:trPr>
        <w:tc>
          <w:tcPr>
            <w:tcW w:w="45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431C" w:rsidRPr="00713DE4" w:rsidRDefault="001C431C" w:rsidP="00EE0651">
            <w:pPr>
              <w:spacing w:after="0" w:line="240" w:lineRule="auto"/>
              <w:rPr>
                <w:rFonts w:ascii="Times New Roman" w:eastAsia="Times New Roman" w:hAnsi="Times New Roman" w:cs="Times New Roman"/>
                <w:sz w:val="28"/>
                <w:szCs w:val="28"/>
                <w:lang w:eastAsia="ru-RU"/>
              </w:rPr>
            </w:pPr>
            <w:r w:rsidRPr="00713DE4">
              <w:rPr>
                <w:rFonts w:ascii="Times New Roman" w:eastAsia="Times New Roman" w:hAnsi="Times New Roman" w:cs="Times New Roman"/>
                <w:sz w:val="28"/>
                <w:szCs w:val="28"/>
                <w:lang w:eastAsia="ru-RU"/>
              </w:rPr>
              <w:t>Трудоспособное население, чел.</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1C431C" w:rsidRPr="00713DE4" w:rsidRDefault="001C431C" w:rsidP="00EE0651">
            <w:pPr>
              <w:spacing w:after="0" w:line="240" w:lineRule="auto"/>
              <w:jc w:val="center"/>
              <w:rPr>
                <w:rFonts w:ascii="Times New Roman" w:hAnsi="Times New Roman" w:cs="Times New Roman"/>
                <w:sz w:val="28"/>
                <w:szCs w:val="28"/>
              </w:rPr>
            </w:pPr>
            <w:r w:rsidRPr="00713DE4">
              <w:rPr>
                <w:rFonts w:ascii="Times New Roman" w:hAnsi="Times New Roman" w:cs="Times New Roman"/>
                <w:sz w:val="28"/>
                <w:szCs w:val="28"/>
              </w:rPr>
              <w:t>19746</w:t>
            </w:r>
          </w:p>
        </w:tc>
        <w:tc>
          <w:tcPr>
            <w:tcW w:w="993" w:type="dxa"/>
            <w:tcBorders>
              <w:top w:val="single" w:sz="4" w:space="0" w:color="auto"/>
              <w:left w:val="nil"/>
              <w:bottom w:val="single" w:sz="4" w:space="0" w:color="auto"/>
              <w:right w:val="single" w:sz="4" w:space="0" w:color="auto"/>
            </w:tcBorders>
            <w:shd w:val="clear" w:color="auto" w:fill="auto"/>
            <w:vAlign w:val="center"/>
          </w:tcPr>
          <w:p w:rsidR="001C431C" w:rsidRPr="00713DE4" w:rsidRDefault="001C431C" w:rsidP="00EE0651">
            <w:pPr>
              <w:spacing w:after="0" w:line="240" w:lineRule="auto"/>
              <w:jc w:val="center"/>
              <w:rPr>
                <w:rFonts w:ascii="Times New Roman" w:hAnsi="Times New Roman" w:cs="Times New Roman"/>
                <w:sz w:val="28"/>
                <w:szCs w:val="28"/>
              </w:rPr>
            </w:pPr>
            <w:r w:rsidRPr="00713DE4">
              <w:rPr>
                <w:rFonts w:ascii="Times New Roman" w:hAnsi="Times New Roman" w:cs="Times New Roman"/>
                <w:sz w:val="28"/>
                <w:szCs w:val="28"/>
              </w:rPr>
              <w:t>20118</w:t>
            </w:r>
          </w:p>
        </w:tc>
        <w:tc>
          <w:tcPr>
            <w:tcW w:w="992" w:type="dxa"/>
            <w:tcBorders>
              <w:top w:val="single" w:sz="4" w:space="0" w:color="auto"/>
              <w:left w:val="nil"/>
              <w:bottom w:val="single" w:sz="4" w:space="0" w:color="auto"/>
              <w:right w:val="single" w:sz="4" w:space="0" w:color="auto"/>
            </w:tcBorders>
            <w:shd w:val="clear" w:color="auto" w:fill="auto"/>
            <w:vAlign w:val="center"/>
          </w:tcPr>
          <w:p w:rsidR="001C431C" w:rsidRPr="00713DE4" w:rsidRDefault="001C431C" w:rsidP="00EE0651">
            <w:pPr>
              <w:spacing w:after="0" w:line="240" w:lineRule="auto"/>
              <w:jc w:val="center"/>
              <w:rPr>
                <w:rFonts w:ascii="Times New Roman" w:hAnsi="Times New Roman" w:cs="Times New Roman"/>
                <w:sz w:val="28"/>
                <w:szCs w:val="28"/>
              </w:rPr>
            </w:pPr>
            <w:r w:rsidRPr="00713DE4">
              <w:rPr>
                <w:rFonts w:ascii="Times New Roman" w:hAnsi="Times New Roman" w:cs="Times New Roman"/>
                <w:sz w:val="28"/>
                <w:szCs w:val="28"/>
              </w:rPr>
              <w:t>19858</w:t>
            </w:r>
          </w:p>
        </w:tc>
        <w:tc>
          <w:tcPr>
            <w:tcW w:w="992" w:type="dxa"/>
            <w:tcBorders>
              <w:top w:val="single" w:sz="4" w:space="0" w:color="auto"/>
              <w:left w:val="nil"/>
              <w:bottom w:val="single" w:sz="4" w:space="0" w:color="auto"/>
              <w:right w:val="single" w:sz="4" w:space="0" w:color="auto"/>
            </w:tcBorders>
            <w:shd w:val="clear" w:color="auto" w:fill="auto"/>
            <w:vAlign w:val="center"/>
          </w:tcPr>
          <w:p w:rsidR="001C431C" w:rsidRPr="00713DE4" w:rsidRDefault="001C431C" w:rsidP="00EE0651">
            <w:pPr>
              <w:spacing w:after="0" w:line="240" w:lineRule="auto"/>
              <w:jc w:val="center"/>
              <w:rPr>
                <w:rFonts w:ascii="Times New Roman" w:hAnsi="Times New Roman" w:cs="Times New Roman"/>
                <w:sz w:val="28"/>
                <w:szCs w:val="28"/>
              </w:rPr>
            </w:pPr>
            <w:r w:rsidRPr="00713DE4">
              <w:rPr>
                <w:rFonts w:ascii="Times New Roman" w:hAnsi="Times New Roman" w:cs="Times New Roman"/>
                <w:sz w:val="28"/>
                <w:szCs w:val="28"/>
              </w:rPr>
              <w:t>20191</w:t>
            </w:r>
          </w:p>
        </w:tc>
        <w:tc>
          <w:tcPr>
            <w:tcW w:w="992" w:type="dxa"/>
            <w:tcBorders>
              <w:top w:val="single" w:sz="4" w:space="0" w:color="auto"/>
              <w:left w:val="nil"/>
              <w:bottom w:val="single" w:sz="4" w:space="0" w:color="auto"/>
              <w:right w:val="single" w:sz="4" w:space="0" w:color="auto"/>
            </w:tcBorders>
            <w:shd w:val="clear" w:color="auto" w:fill="auto"/>
            <w:vAlign w:val="center"/>
          </w:tcPr>
          <w:p w:rsidR="001C431C" w:rsidRPr="00713DE4" w:rsidRDefault="0063395C" w:rsidP="00EE0651">
            <w:pPr>
              <w:spacing w:after="0" w:line="240" w:lineRule="auto"/>
              <w:jc w:val="center"/>
              <w:rPr>
                <w:rFonts w:ascii="Times New Roman" w:hAnsi="Times New Roman" w:cs="Times New Roman"/>
                <w:sz w:val="28"/>
                <w:szCs w:val="28"/>
              </w:rPr>
            </w:pPr>
            <w:r w:rsidRPr="00713DE4">
              <w:rPr>
                <w:rFonts w:ascii="Times New Roman" w:hAnsi="Times New Roman" w:cs="Times New Roman"/>
                <w:sz w:val="28"/>
                <w:szCs w:val="28"/>
              </w:rPr>
              <w:t>20714</w:t>
            </w:r>
          </w:p>
        </w:tc>
      </w:tr>
      <w:tr w:rsidR="001C431C" w:rsidRPr="00713DE4" w:rsidTr="00D50C25">
        <w:trPr>
          <w:trHeight w:val="70"/>
          <w:jc w:val="right"/>
        </w:trPr>
        <w:tc>
          <w:tcPr>
            <w:tcW w:w="45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431C" w:rsidRPr="00713DE4" w:rsidRDefault="001C431C" w:rsidP="00EE0651">
            <w:pPr>
              <w:spacing w:after="0" w:line="240" w:lineRule="auto"/>
              <w:rPr>
                <w:rFonts w:ascii="Times New Roman" w:eastAsia="Times New Roman" w:hAnsi="Times New Roman" w:cs="Times New Roman"/>
                <w:sz w:val="28"/>
                <w:szCs w:val="28"/>
                <w:lang w:eastAsia="ru-RU"/>
              </w:rPr>
            </w:pPr>
            <w:r w:rsidRPr="00713DE4">
              <w:rPr>
                <w:rFonts w:ascii="Times New Roman" w:eastAsia="Times New Roman" w:hAnsi="Times New Roman" w:cs="Times New Roman"/>
                <w:sz w:val="28"/>
                <w:szCs w:val="28"/>
                <w:lang w:eastAsia="ru-RU"/>
              </w:rPr>
              <w:t>Численность безработных, чел.</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1C431C" w:rsidRPr="00713DE4" w:rsidRDefault="001C431C" w:rsidP="00EE0651">
            <w:pPr>
              <w:spacing w:after="0" w:line="240" w:lineRule="auto"/>
              <w:jc w:val="center"/>
              <w:rPr>
                <w:rFonts w:ascii="Times New Roman" w:hAnsi="Times New Roman" w:cs="Times New Roman"/>
                <w:sz w:val="28"/>
                <w:szCs w:val="28"/>
              </w:rPr>
            </w:pPr>
            <w:r w:rsidRPr="00713DE4">
              <w:rPr>
                <w:rFonts w:ascii="Times New Roman" w:hAnsi="Times New Roman" w:cs="Times New Roman"/>
                <w:sz w:val="28"/>
                <w:szCs w:val="28"/>
              </w:rPr>
              <w:t>152</w:t>
            </w:r>
          </w:p>
        </w:tc>
        <w:tc>
          <w:tcPr>
            <w:tcW w:w="993" w:type="dxa"/>
            <w:tcBorders>
              <w:top w:val="single" w:sz="4" w:space="0" w:color="auto"/>
              <w:left w:val="nil"/>
              <w:bottom w:val="single" w:sz="4" w:space="0" w:color="auto"/>
              <w:right w:val="single" w:sz="4" w:space="0" w:color="auto"/>
            </w:tcBorders>
            <w:shd w:val="clear" w:color="auto" w:fill="auto"/>
            <w:vAlign w:val="center"/>
          </w:tcPr>
          <w:p w:rsidR="001C431C" w:rsidRPr="00713DE4" w:rsidRDefault="001C431C" w:rsidP="00EE0651">
            <w:pPr>
              <w:spacing w:after="0" w:line="240" w:lineRule="auto"/>
              <w:jc w:val="center"/>
              <w:rPr>
                <w:rFonts w:ascii="Times New Roman" w:hAnsi="Times New Roman" w:cs="Times New Roman"/>
                <w:sz w:val="28"/>
                <w:szCs w:val="28"/>
              </w:rPr>
            </w:pPr>
            <w:r w:rsidRPr="00713DE4">
              <w:rPr>
                <w:rFonts w:ascii="Times New Roman" w:hAnsi="Times New Roman" w:cs="Times New Roman"/>
                <w:sz w:val="28"/>
                <w:szCs w:val="28"/>
              </w:rPr>
              <w:t>735</w:t>
            </w:r>
          </w:p>
        </w:tc>
        <w:tc>
          <w:tcPr>
            <w:tcW w:w="992" w:type="dxa"/>
            <w:tcBorders>
              <w:top w:val="single" w:sz="4" w:space="0" w:color="auto"/>
              <w:left w:val="nil"/>
              <w:bottom w:val="single" w:sz="4" w:space="0" w:color="auto"/>
              <w:right w:val="single" w:sz="4" w:space="0" w:color="auto"/>
            </w:tcBorders>
            <w:shd w:val="clear" w:color="auto" w:fill="auto"/>
            <w:vAlign w:val="center"/>
          </w:tcPr>
          <w:p w:rsidR="001C431C" w:rsidRPr="00713DE4" w:rsidRDefault="001C431C" w:rsidP="00EE0651">
            <w:pPr>
              <w:spacing w:after="0" w:line="240" w:lineRule="auto"/>
              <w:jc w:val="center"/>
              <w:rPr>
                <w:rFonts w:ascii="Times New Roman" w:hAnsi="Times New Roman" w:cs="Times New Roman"/>
                <w:sz w:val="28"/>
                <w:szCs w:val="28"/>
              </w:rPr>
            </w:pPr>
            <w:r w:rsidRPr="00713DE4">
              <w:rPr>
                <w:rFonts w:ascii="Times New Roman" w:hAnsi="Times New Roman" w:cs="Times New Roman"/>
                <w:sz w:val="28"/>
                <w:szCs w:val="28"/>
              </w:rPr>
              <w:t>308</w:t>
            </w:r>
          </w:p>
        </w:tc>
        <w:tc>
          <w:tcPr>
            <w:tcW w:w="992" w:type="dxa"/>
            <w:tcBorders>
              <w:top w:val="single" w:sz="4" w:space="0" w:color="auto"/>
              <w:left w:val="nil"/>
              <w:bottom w:val="single" w:sz="4" w:space="0" w:color="auto"/>
              <w:right w:val="single" w:sz="4" w:space="0" w:color="auto"/>
            </w:tcBorders>
            <w:shd w:val="clear" w:color="auto" w:fill="auto"/>
            <w:vAlign w:val="center"/>
          </w:tcPr>
          <w:p w:rsidR="001C431C" w:rsidRPr="00713DE4" w:rsidRDefault="001C431C" w:rsidP="00EE0651">
            <w:pPr>
              <w:spacing w:after="0" w:line="240" w:lineRule="auto"/>
              <w:jc w:val="center"/>
              <w:rPr>
                <w:rFonts w:ascii="Times New Roman" w:hAnsi="Times New Roman" w:cs="Times New Roman"/>
                <w:sz w:val="28"/>
                <w:szCs w:val="28"/>
              </w:rPr>
            </w:pPr>
            <w:r w:rsidRPr="00713DE4">
              <w:rPr>
                <w:rFonts w:ascii="Times New Roman" w:hAnsi="Times New Roman" w:cs="Times New Roman"/>
                <w:sz w:val="28"/>
                <w:szCs w:val="28"/>
              </w:rPr>
              <w:t>315</w:t>
            </w:r>
          </w:p>
        </w:tc>
        <w:tc>
          <w:tcPr>
            <w:tcW w:w="992" w:type="dxa"/>
            <w:tcBorders>
              <w:top w:val="single" w:sz="4" w:space="0" w:color="auto"/>
              <w:left w:val="nil"/>
              <w:bottom w:val="single" w:sz="4" w:space="0" w:color="auto"/>
              <w:right w:val="single" w:sz="4" w:space="0" w:color="auto"/>
            </w:tcBorders>
            <w:shd w:val="clear" w:color="auto" w:fill="auto"/>
            <w:vAlign w:val="center"/>
          </w:tcPr>
          <w:p w:rsidR="001C431C" w:rsidRPr="00713DE4" w:rsidRDefault="00C22C04" w:rsidP="00EE0651">
            <w:pPr>
              <w:spacing w:after="0" w:line="240" w:lineRule="auto"/>
              <w:jc w:val="center"/>
              <w:rPr>
                <w:rFonts w:ascii="Times New Roman" w:hAnsi="Times New Roman" w:cs="Times New Roman"/>
                <w:sz w:val="28"/>
                <w:szCs w:val="28"/>
              </w:rPr>
            </w:pPr>
            <w:r w:rsidRPr="00713DE4">
              <w:rPr>
                <w:rFonts w:ascii="Times New Roman" w:hAnsi="Times New Roman" w:cs="Times New Roman"/>
                <w:sz w:val="28"/>
                <w:szCs w:val="28"/>
              </w:rPr>
              <w:t>275</w:t>
            </w:r>
          </w:p>
        </w:tc>
      </w:tr>
    </w:tbl>
    <w:p w:rsidR="000503B9" w:rsidRPr="00713DE4" w:rsidRDefault="000503B9" w:rsidP="00EE0651">
      <w:pPr>
        <w:spacing w:after="0" w:line="240" w:lineRule="auto"/>
        <w:ind w:firstLine="708"/>
        <w:jc w:val="both"/>
        <w:rPr>
          <w:rFonts w:ascii="Times New Roman" w:hAnsi="Times New Roman" w:cs="Times New Roman"/>
          <w:sz w:val="28"/>
          <w:szCs w:val="28"/>
        </w:rPr>
      </w:pPr>
      <w:r w:rsidRPr="00713DE4">
        <w:rPr>
          <w:rFonts w:ascii="Times New Roman" w:hAnsi="Times New Roman" w:cs="Times New Roman"/>
          <w:sz w:val="28"/>
          <w:szCs w:val="28"/>
        </w:rPr>
        <w:t xml:space="preserve">Коэффициент рождаемости по району </w:t>
      </w:r>
      <w:r w:rsidR="00613D3B" w:rsidRPr="00713DE4">
        <w:rPr>
          <w:rFonts w:ascii="Times New Roman" w:hAnsi="Times New Roman" w:cs="Times New Roman"/>
          <w:sz w:val="28"/>
          <w:szCs w:val="28"/>
        </w:rPr>
        <w:t xml:space="preserve">по данным </w:t>
      </w:r>
      <w:r w:rsidR="008C705A" w:rsidRPr="00713DE4">
        <w:rPr>
          <w:rFonts w:ascii="Times New Roman" w:hAnsi="Times New Roman" w:cs="Times New Roman"/>
          <w:sz w:val="28"/>
          <w:szCs w:val="28"/>
        </w:rPr>
        <w:t>9</w:t>
      </w:r>
      <w:r w:rsidR="00613D3B" w:rsidRPr="00713DE4">
        <w:rPr>
          <w:rFonts w:ascii="Times New Roman" w:hAnsi="Times New Roman" w:cs="Times New Roman"/>
          <w:sz w:val="28"/>
          <w:szCs w:val="28"/>
        </w:rPr>
        <w:t>-ти месяцев 202</w:t>
      </w:r>
      <w:r w:rsidR="0063395C" w:rsidRPr="00713DE4">
        <w:rPr>
          <w:rFonts w:ascii="Times New Roman" w:hAnsi="Times New Roman" w:cs="Times New Roman"/>
          <w:sz w:val="28"/>
          <w:szCs w:val="28"/>
        </w:rPr>
        <w:t>3</w:t>
      </w:r>
      <w:r w:rsidR="00613D3B" w:rsidRPr="00713DE4">
        <w:rPr>
          <w:rFonts w:ascii="Times New Roman" w:hAnsi="Times New Roman" w:cs="Times New Roman"/>
          <w:sz w:val="28"/>
          <w:szCs w:val="28"/>
        </w:rPr>
        <w:t xml:space="preserve"> года </w:t>
      </w:r>
      <w:r w:rsidRPr="00713DE4">
        <w:rPr>
          <w:rFonts w:ascii="Times New Roman" w:hAnsi="Times New Roman" w:cs="Times New Roman"/>
          <w:sz w:val="28"/>
          <w:szCs w:val="28"/>
        </w:rPr>
        <w:t>составляет </w:t>
      </w:r>
      <w:r w:rsidR="008C705A" w:rsidRPr="00713DE4">
        <w:rPr>
          <w:rFonts w:ascii="Times New Roman" w:hAnsi="Times New Roman" w:cs="Times New Roman"/>
          <w:sz w:val="28"/>
          <w:szCs w:val="28"/>
        </w:rPr>
        <w:t>4</w:t>
      </w:r>
      <w:r w:rsidRPr="00713DE4">
        <w:rPr>
          <w:rFonts w:ascii="Times New Roman" w:hAnsi="Times New Roman" w:cs="Times New Roman"/>
          <w:sz w:val="28"/>
          <w:szCs w:val="28"/>
        </w:rPr>
        <w:t>,</w:t>
      </w:r>
      <w:r w:rsidR="008C705A" w:rsidRPr="00713DE4">
        <w:rPr>
          <w:rFonts w:ascii="Times New Roman" w:hAnsi="Times New Roman" w:cs="Times New Roman"/>
          <w:sz w:val="28"/>
          <w:szCs w:val="28"/>
        </w:rPr>
        <w:t>6</w:t>
      </w:r>
      <w:r w:rsidRPr="00713DE4">
        <w:rPr>
          <w:rFonts w:ascii="Times New Roman" w:hAnsi="Times New Roman" w:cs="Times New Roman"/>
          <w:sz w:val="28"/>
          <w:szCs w:val="28"/>
        </w:rPr>
        <w:t xml:space="preserve"> рождений/1000 населения. </w:t>
      </w:r>
      <w:r w:rsidR="00313E42" w:rsidRPr="00713DE4">
        <w:rPr>
          <w:rFonts w:ascii="Times New Roman" w:hAnsi="Times New Roman" w:cs="Times New Roman"/>
          <w:sz w:val="28"/>
          <w:szCs w:val="28"/>
        </w:rPr>
        <w:t xml:space="preserve">Уровень рождений </w:t>
      </w:r>
      <w:r w:rsidR="00FC634B" w:rsidRPr="00713DE4">
        <w:rPr>
          <w:rFonts w:ascii="Times New Roman" w:hAnsi="Times New Roman" w:cs="Times New Roman"/>
          <w:sz w:val="28"/>
          <w:szCs w:val="28"/>
        </w:rPr>
        <w:t>снизился</w:t>
      </w:r>
      <w:r w:rsidR="00313E42" w:rsidRPr="00713DE4">
        <w:rPr>
          <w:rFonts w:ascii="Times New Roman" w:hAnsi="Times New Roman" w:cs="Times New Roman"/>
          <w:sz w:val="28"/>
          <w:szCs w:val="28"/>
        </w:rPr>
        <w:t>.</w:t>
      </w:r>
    </w:p>
    <w:p w:rsidR="000503B9" w:rsidRPr="00713DE4" w:rsidRDefault="000503B9" w:rsidP="00EE0651">
      <w:pPr>
        <w:spacing w:after="0" w:line="240" w:lineRule="auto"/>
        <w:ind w:firstLine="708"/>
        <w:jc w:val="both"/>
        <w:rPr>
          <w:rFonts w:ascii="Times New Roman" w:hAnsi="Times New Roman" w:cs="Times New Roman"/>
          <w:sz w:val="28"/>
          <w:szCs w:val="28"/>
        </w:rPr>
      </w:pPr>
      <w:r w:rsidRPr="00713DE4">
        <w:rPr>
          <w:rFonts w:ascii="Times New Roman" w:hAnsi="Times New Roman" w:cs="Times New Roman"/>
          <w:sz w:val="28"/>
          <w:szCs w:val="28"/>
        </w:rPr>
        <w:t>Коэффициент смертно</w:t>
      </w:r>
      <w:r w:rsidR="00313E42" w:rsidRPr="00713DE4">
        <w:rPr>
          <w:rFonts w:ascii="Times New Roman" w:hAnsi="Times New Roman" w:cs="Times New Roman"/>
          <w:sz w:val="28"/>
          <w:szCs w:val="28"/>
        </w:rPr>
        <w:t>с</w:t>
      </w:r>
      <w:r w:rsidRPr="00713DE4">
        <w:rPr>
          <w:rFonts w:ascii="Times New Roman" w:hAnsi="Times New Roman" w:cs="Times New Roman"/>
          <w:sz w:val="28"/>
          <w:szCs w:val="28"/>
        </w:rPr>
        <w:t xml:space="preserve">ти по району </w:t>
      </w:r>
      <w:r w:rsidR="00613D3B" w:rsidRPr="00713DE4">
        <w:rPr>
          <w:rFonts w:ascii="Times New Roman" w:hAnsi="Times New Roman" w:cs="Times New Roman"/>
          <w:sz w:val="28"/>
          <w:szCs w:val="28"/>
        </w:rPr>
        <w:t xml:space="preserve">по данным </w:t>
      </w:r>
      <w:r w:rsidR="008C705A" w:rsidRPr="00713DE4">
        <w:rPr>
          <w:rFonts w:ascii="Times New Roman" w:hAnsi="Times New Roman" w:cs="Times New Roman"/>
          <w:sz w:val="28"/>
          <w:szCs w:val="28"/>
        </w:rPr>
        <w:t>9</w:t>
      </w:r>
      <w:r w:rsidR="00613D3B" w:rsidRPr="00713DE4">
        <w:rPr>
          <w:rFonts w:ascii="Times New Roman" w:hAnsi="Times New Roman" w:cs="Times New Roman"/>
          <w:sz w:val="28"/>
          <w:szCs w:val="28"/>
        </w:rPr>
        <w:t>-ти месяцев 202</w:t>
      </w:r>
      <w:r w:rsidR="00FC634B" w:rsidRPr="00713DE4">
        <w:rPr>
          <w:rFonts w:ascii="Times New Roman" w:hAnsi="Times New Roman" w:cs="Times New Roman"/>
          <w:sz w:val="28"/>
          <w:szCs w:val="28"/>
        </w:rPr>
        <w:t>3</w:t>
      </w:r>
      <w:r w:rsidR="00613D3B" w:rsidRPr="00713DE4">
        <w:rPr>
          <w:rFonts w:ascii="Times New Roman" w:hAnsi="Times New Roman" w:cs="Times New Roman"/>
          <w:sz w:val="28"/>
          <w:szCs w:val="28"/>
        </w:rPr>
        <w:t xml:space="preserve"> года </w:t>
      </w:r>
      <w:r w:rsidRPr="00713DE4">
        <w:rPr>
          <w:rFonts w:ascii="Times New Roman" w:hAnsi="Times New Roman" w:cs="Times New Roman"/>
          <w:sz w:val="28"/>
          <w:szCs w:val="28"/>
        </w:rPr>
        <w:t>составляет </w:t>
      </w:r>
      <w:r w:rsidR="008C705A" w:rsidRPr="00713DE4">
        <w:rPr>
          <w:rFonts w:ascii="Times New Roman" w:hAnsi="Times New Roman" w:cs="Times New Roman"/>
          <w:sz w:val="28"/>
          <w:szCs w:val="28"/>
        </w:rPr>
        <w:t>13</w:t>
      </w:r>
      <w:r w:rsidRPr="00713DE4">
        <w:rPr>
          <w:rFonts w:ascii="Times New Roman" w:hAnsi="Times New Roman" w:cs="Times New Roman"/>
          <w:sz w:val="28"/>
          <w:szCs w:val="28"/>
        </w:rPr>
        <w:t>,</w:t>
      </w:r>
      <w:r w:rsidR="008C705A" w:rsidRPr="00713DE4">
        <w:rPr>
          <w:rFonts w:ascii="Times New Roman" w:hAnsi="Times New Roman" w:cs="Times New Roman"/>
          <w:sz w:val="28"/>
          <w:szCs w:val="28"/>
        </w:rPr>
        <w:t>5</w:t>
      </w:r>
      <w:r w:rsidRPr="00713DE4">
        <w:rPr>
          <w:rFonts w:ascii="Times New Roman" w:hAnsi="Times New Roman" w:cs="Times New Roman"/>
          <w:sz w:val="28"/>
          <w:szCs w:val="28"/>
        </w:rPr>
        <w:t xml:space="preserve"> смертей</w:t>
      </w:r>
      <w:r w:rsidR="00313E42" w:rsidRPr="00713DE4">
        <w:rPr>
          <w:rFonts w:ascii="Times New Roman" w:hAnsi="Times New Roman" w:cs="Times New Roman"/>
          <w:sz w:val="28"/>
          <w:szCs w:val="28"/>
        </w:rPr>
        <w:t xml:space="preserve">/1000 населения и в количественном выражении показатель </w:t>
      </w:r>
      <w:r w:rsidR="00FC634B" w:rsidRPr="00713DE4">
        <w:rPr>
          <w:rFonts w:ascii="Times New Roman" w:hAnsi="Times New Roman" w:cs="Times New Roman"/>
          <w:sz w:val="28"/>
          <w:szCs w:val="28"/>
        </w:rPr>
        <w:t>остался прежним</w:t>
      </w:r>
      <w:r w:rsidR="00313E42" w:rsidRPr="00713DE4">
        <w:rPr>
          <w:rFonts w:ascii="Times New Roman" w:hAnsi="Times New Roman" w:cs="Times New Roman"/>
          <w:sz w:val="28"/>
          <w:szCs w:val="28"/>
        </w:rPr>
        <w:t>.</w:t>
      </w:r>
    </w:p>
    <w:p w:rsidR="000503B9" w:rsidRPr="00713DE4" w:rsidRDefault="000503B9" w:rsidP="00EE0651">
      <w:pPr>
        <w:spacing w:after="0" w:line="240" w:lineRule="auto"/>
        <w:ind w:firstLine="708"/>
        <w:jc w:val="both"/>
        <w:rPr>
          <w:rFonts w:ascii="Times New Roman" w:hAnsi="Times New Roman" w:cs="Times New Roman"/>
          <w:sz w:val="28"/>
          <w:szCs w:val="28"/>
        </w:rPr>
      </w:pPr>
      <w:r w:rsidRPr="00713DE4">
        <w:rPr>
          <w:rFonts w:ascii="Times New Roman" w:hAnsi="Times New Roman" w:cs="Times New Roman"/>
          <w:sz w:val="28"/>
          <w:szCs w:val="28"/>
        </w:rPr>
        <w:t>Количество детей в районе в возрасте от 0 до 17 лет включительно 6</w:t>
      </w:r>
      <w:r w:rsidR="00FC634B" w:rsidRPr="00713DE4">
        <w:rPr>
          <w:rFonts w:ascii="Times New Roman" w:hAnsi="Times New Roman" w:cs="Times New Roman"/>
          <w:sz w:val="28"/>
          <w:szCs w:val="28"/>
        </w:rPr>
        <w:t>350</w:t>
      </w:r>
      <w:r w:rsidRPr="00713DE4">
        <w:rPr>
          <w:rFonts w:ascii="Times New Roman" w:hAnsi="Times New Roman" w:cs="Times New Roman"/>
          <w:sz w:val="28"/>
          <w:szCs w:val="28"/>
        </w:rPr>
        <w:t xml:space="preserve"> человек.</w:t>
      </w:r>
    </w:p>
    <w:p w:rsidR="003E14FD" w:rsidRPr="00713DE4" w:rsidRDefault="00E06A63" w:rsidP="00EE0651">
      <w:pPr>
        <w:spacing w:after="0" w:line="240" w:lineRule="auto"/>
        <w:ind w:firstLine="708"/>
        <w:jc w:val="both"/>
        <w:rPr>
          <w:rFonts w:ascii="Times New Roman" w:hAnsi="Times New Roman" w:cs="Times New Roman"/>
          <w:sz w:val="28"/>
          <w:szCs w:val="28"/>
        </w:rPr>
      </w:pPr>
      <w:r w:rsidRPr="00713DE4">
        <w:rPr>
          <w:rFonts w:ascii="Times New Roman" w:hAnsi="Times New Roman" w:cs="Times New Roman"/>
          <w:sz w:val="28"/>
          <w:szCs w:val="28"/>
        </w:rPr>
        <w:t xml:space="preserve">Социально – демографическая ситуация в районе на протяжении 5-ти лет не претерпела существенных изменений. В перспективе ожидается некоторое </w:t>
      </w:r>
      <w:r w:rsidR="00B25C2E" w:rsidRPr="00713DE4">
        <w:rPr>
          <w:rFonts w:ascii="Times New Roman" w:hAnsi="Times New Roman" w:cs="Times New Roman"/>
          <w:sz w:val="28"/>
          <w:szCs w:val="28"/>
        </w:rPr>
        <w:t>снижение</w:t>
      </w:r>
      <w:r w:rsidRPr="00713DE4">
        <w:rPr>
          <w:rFonts w:ascii="Times New Roman" w:hAnsi="Times New Roman" w:cs="Times New Roman"/>
          <w:sz w:val="28"/>
          <w:szCs w:val="28"/>
        </w:rPr>
        <w:t xml:space="preserve"> численности населения, </w:t>
      </w:r>
      <w:r w:rsidR="0022680A" w:rsidRPr="00713DE4">
        <w:rPr>
          <w:rFonts w:ascii="Times New Roman" w:hAnsi="Times New Roman" w:cs="Times New Roman"/>
          <w:sz w:val="28"/>
          <w:szCs w:val="28"/>
        </w:rPr>
        <w:t xml:space="preserve">в том числе трудоспособного, </w:t>
      </w:r>
      <w:r w:rsidR="004133B9" w:rsidRPr="00713DE4">
        <w:rPr>
          <w:rFonts w:ascii="Times New Roman" w:hAnsi="Times New Roman" w:cs="Times New Roman"/>
          <w:sz w:val="28"/>
          <w:szCs w:val="28"/>
        </w:rPr>
        <w:t>связанн</w:t>
      </w:r>
      <w:r w:rsidR="003E14FD" w:rsidRPr="00713DE4">
        <w:rPr>
          <w:rFonts w:ascii="Times New Roman" w:hAnsi="Times New Roman" w:cs="Times New Roman"/>
          <w:sz w:val="28"/>
          <w:szCs w:val="28"/>
        </w:rPr>
        <w:t>ого</w:t>
      </w:r>
      <w:r w:rsidR="004133B9" w:rsidRPr="00713DE4">
        <w:rPr>
          <w:rFonts w:ascii="Times New Roman" w:hAnsi="Times New Roman" w:cs="Times New Roman"/>
          <w:sz w:val="28"/>
          <w:szCs w:val="28"/>
        </w:rPr>
        <w:t xml:space="preserve"> в основном</w:t>
      </w:r>
      <w:r w:rsidR="003E14FD" w:rsidRPr="00713DE4">
        <w:rPr>
          <w:rFonts w:ascii="Times New Roman" w:hAnsi="Times New Roman" w:cs="Times New Roman"/>
          <w:sz w:val="28"/>
          <w:szCs w:val="28"/>
        </w:rPr>
        <w:t xml:space="preserve"> с миграцией </w:t>
      </w:r>
      <w:r w:rsidR="00AA2F87" w:rsidRPr="00713DE4">
        <w:rPr>
          <w:rFonts w:ascii="Times New Roman" w:hAnsi="Times New Roman" w:cs="Times New Roman"/>
          <w:sz w:val="28"/>
          <w:szCs w:val="28"/>
        </w:rPr>
        <w:t xml:space="preserve">в </w:t>
      </w:r>
      <w:proofErr w:type="gramStart"/>
      <w:r w:rsidR="00AA2F87" w:rsidRPr="00713DE4">
        <w:rPr>
          <w:rFonts w:ascii="Times New Roman" w:hAnsi="Times New Roman" w:cs="Times New Roman"/>
          <w:sz w:val="28"/>
          <w:szCs w:val="28"/>
        </w:rPr>
        <w:t>г</w:t>
      </w:r>
      <w:proofErr w:type="gramEnd"/>
      <w:r w:rsidR="00AA2F87" w:rsidRPr="00713DE4">
        <w:rPr>
          <w:rFonts w:ascii="Times New Roman" w:hAnsi="Times New Roman" w:cs="Times New Roman"/>
          <w:sz w:val="28"/>
          <w:szCs w:val="28"/>
        </w:rPr>
        <w:t>.</w:t>
      </w:r>
      <w:r w:rsidR="00DB0AE7" w:rsidRPr="00713DE4">
        <w:rPr>
          <w:rFonts w:ascii="Times New Roman" w:hAnsi="Times New Roman" w:cs="Times New Roman"/>
          <w:sz w:val="28"/>
          <w:szCs w:val="28"/>
        </w:rPr>
        <w:t xml:space="preserve"> </w:t>
      </w:r>
      <w:r w:rsidR="00AA2F87" w:rsidRPr="00713DE4">
        <w:rPr>
          <w:rFonts w:ascii="Times New Roman" w:hAnsi="Times New Roman" w:cs="Times New Roman"/>
          <w:sz w:val="28"/>
          <w:szCs w:val="28"/>
        </w:rPr>
        <w:t>Череповец</w:t>
      </w:r>
      <w:r w:rsidR="003E14FD" w:rsidRPr="00713DE4">
        <w:rPr>
          <w:rFonts w:ascii="Times New Roman" w:hAnsi="Times New Roman" w:cs="Times New Roman"/>
          <w:sz w:val="28"/>
          <w:szCs w:val="28"/>
        </w:rPr>
        <w:t>.</w:t>
      </w:r>
    </w:p>
    <w:p w:rsidR="00DB0AE7" w:rsidRPr="00713DE4" w:rsidRDefault="00E06A63" w:rsidP="00EE0651">
      <w:pPr>
        <w:spacing w:after="0" w:line="240" w:lineRule="auto"/>
        <w:ind w:firstLine="708"/>
        <w:jc w:val="both"/>
        <w:rPr>
          <w:rFonts w:ascii="Times New Roman" w:hAnsi="Times New Roman" w:cs="Times New Roman"/>
          <w:sz w:val="28"/>
          <w:szCs w:val="28"/>
        </w:rPr>
      </w:pPr>
      <w:r w:rsidRPr="00713DE4">
        <w:rPr>
          <w:rFonts w:ascii="Times New Roman" w:hAnsi="Times New Roman" w:cs="Times New Roman"/>
          <w:sz w:val="28"/>
          <w:szCs w:val="28"/>
        </w:rPr>
        <w:t>Уровень безработицы в районе с</w:t>
      </w:r>
      <w:r w:rsidR="00B60669" w:rsidRPr="00713DE4">
        <w:rPr>
          <w:rFonts w:ascii="Times New Roman" w:hAnsi="Times New Roman" w:cs="Times New Roman"/>
          <w:sz w:val="28"/>
          <w:szCs w:val="28"/>
        </w:rPr>
        <w:t xml:space="preserve">оставляет </w:t>
      </w:r>
      <w:r w:rsidR="00AA2F87" w:rsidRPr="00713DE4">
        <w:rPr>
          <w:rFonts w:ascii="Times New Roman" w:hAnsi="Times New Roman" w:cs="Times New Roman"/>
          <w:sz w:val="28"/>
          <w:szCs w:val="28"/>
        </w:rPr>
        <w:t>0,</w:t>
      </w:r>
      <w:r w:rsidR="00FC634B" w:rsidRPr="00713DE4">
        <w:rPr>
          <w:rFonts w:ascii="Times New Roman" w:hAnsi="Times New Roman" w:cs="Times New Roman"/>
          <w:sz w:val="28"/>
          <w:szCs w:val="28"/>
        </w:rPr>
        <w:t>7</w:t>
      </w:r>
      <w:r w:rsidRPr="00713DE4">
        <w:rPr>
          <w:rFonts w:ascii="Times New Roman" w:hAnsi="Times New Roman" w:cs="Times New Roman"/>
          <w:sz w:val="28"/>
          <w:szCs w:val="28"/>
        </w:rPr>
        <w:t>%</w:t>
      </w:r>
      <w:r w:rsidR="00AA2F87" w:rsidRPr="00713DE4">
        <w:rPr>
          <w:rFonts w:ascii="Times New Roman" w:hAnsi="Times New Roman" w:cs="Times New Roman"/>
          <w:sz w:val="28"/>
          <w:szCs w:val="28"/>
        </w:rPr>
        <w:t xml:space="preserve"> </w:t>
      </w:r>
      <w:r w:rsidRPr="00713DE4">
        <w:rPr>
          <w:rFonts w:ascii="Times New Roman" w:hAnsi="Times New Roman" w:cs="Times New Roman"/>
          <w:sz w:val="28"/>
          <w:szCs w:val="28"/>
        </w:rPr>
        <w:t>от численности трудоспособного населения</w:t>
      </w:r>
      <w:r w:rsidR="00B60669" w:rsidRPr="00713DE4">
        <w:rPr>
          <w:rFonts w:ascii="Times New Roman" w:hAnsi="Times New Roman" w:cs="Times New Roman"/>
          <w:sz w:val="28"/>
          <w:szCs w:val="28"/>
        </w:rPr>
        <w:t xml:space="preserve"> (</w:t>
      </w:r>
      <w:r w:rsidR="00AA2F87" w:rsidRPr="00713DE4">
        <w:rPr>
          <w:rFonts w:ascii="Times New Roman" w:hAnsi="Times New Roman" w:cs="Times New Roman"/>
          <w:sz w:val="28"/>
          <w:szCs w:val="28"/>
        </w:rPr>
        <w:t>ниже</w:t>
      </w:r>
      <w:r w:rsidR="00B60669" w:rsidRPr="00713DE4">
        <w:rPr>
          <w:rFonts w:ascii="Times New Roman" w:hAnsi="Times New Roman" w:cs="Times New Roman"/>
          <w:sz w:val="28"/>
          <w:szCs w:val="28"/>
        </w:rPr>
        <w:t xml:space="preserve"> областного уровня</w:t>
      </w:r>
      <w:r w:rsidR="00D7339F" w:rsidRPr="00713DE4">
        <w:rPr>
          <w:rFonts w:ascii="Times New Roman" w:hAnsi="Times New Roman" w:cs="Times New Roman"/>
          <w:sz w:val="28"/>
          <w:szCs w:val="28"/>
        </w:rPr>
        <w:t xml:space="preserve"> на 0,</w:t>
      </w:r>
      <w:r w:rsidR="00FC634B" w:rsidRPr="00713DE4">
        <w:rPr>
          <w:rFonts w:ascii="Times New Roman" w:hAnsi="Times New Roman" w:cs="Times New Roman"/>
          <w:sz w:val="28"/>
          <w:szCs w:val="28"/>
        </w:rPr>
        <w:t>3</w:t>
      </w:r>
      <w:r w:rsidR="00D7339F" w:rsidRPr="00713DE4">
        <w:rPr>
          <w:rFonts w:ascii="Times New Roman" w:hAnsi="Times New Roman" w:cs="Times New Roman"/>
          <w:sz w:val="28"/>
          <w:szCs w:val="28"/>
        </w:rPr>
        <w:t>%</w:t>
      </w:r>
      <w:r w:rsidR="00B60669" w:rsidRPr="00713DE4">
        <w:rPr>
          <w:rFonts w:ascii="Times New Roman" w:hAnsi="Times New Roman" w:cs="Times New Roman"/>
          <w:sz w:val="28"/>
          <w:szCs w:val="28"/>
        </w:rPr>
        <w:t>)</w:t>
      </w:r>
      <w:r w:rsidRPr="00713DE4">
        <w:rPr>
          <w:rFonts w:ascii="Times New Roman" w:hAnsi="Times New Roman" w:cs="Times New Roman"/>
          <w:sz w:val="28"/>
          <w:szCs w:val="28"/>
        </w:rPr>
        <w:t>.</w:t>
      </w:r>
    </w:p>
    <w:p w:rsidR="002C38F8" w:rsidRPr="00713DE4" w:rsidRDefault="008B59C6" w:rsidP="00EE0651">
      <w:pPr>
        <w:pStyle w:val="ab"/>
        <w:spacing w:after="0"/>
        <w:ind w:firstLine="709"/>
        <w:jc w:val="both"/>
        <w:rPr>
          <w:sz w:val="28"/>
          <w:szCs w:val="28"/>
        </w:rPr>
      </w:pPr>
      <w:r w:rsidRPr="00713DE4">
        <w:rPr>
          <w:sz w:val="28"/>
          <w:szCs w:val="28"/>
        </w:rPr>
        <w:t>З</w:t>
      </w:r>
      <w:r w:rsidR="00E06A63" w:rsidRPr="00713DE4">
        <w:rPr>
          <w:sz w:val="28"/>
          <w:szCs w:val="28"/>
        </w:rPr>
        <w:t>аработная плата по району демонстрирует неуклонный рост на протяжени</w:t>
      </w:r>
      <w:r w:rsidR="007423EE" w:rsidRPr="00713DE4">
        <w:rPr>
          <w:sz w:val="28"/>
          <w:szCs w:val="28"/>
        </w:rPr>
        <w:t>и</w:t>
      </w:r>
      <w:r w:rsidR="00E06A63" w:rsidRPr="00713DE4">
        <w:rPr>
          <w:sz w:val="28"/>
          <w:szCs w:val="28"/>
        </w:rPr>
        <w:t xml:space="preserve"> всего рассматриваемого периода.</w:t>
      </w:r>
    </w:p>
    <w:p w:rsidR="0092231B" w:rsidRPr="00713DE4" w:rsidRDefault="000B2379" w:rsidP="00EE0651">
      <w:pPr>
        <w:pStyle w:val="ab"/>
        <w:spacing w:after="0"/>
        <w:ind w:firstLine="743"/>
        <w:jc w:val="both"/>
        <w:rPr>
          <w:sz w:val="28"/>
          <w:szCs w:val="28"/>
        </w:rPr>
      </w:pPr>
      <w:r w:rsidRPr="00713DE4">
        <w:rPr>
          <w:sz w:val="28"/>
          <w:szCs w:val="28"/>
        </w:rPr>
        <w:t xml:space="preserve">За </w:t>
      </w:r>
      <w:r w:rsidR="0001781E" w:rsidRPr="00713DE4">
        <w:rPr>
          <w:sz w:val="28"/>
          <w:szCs w:val="28"/>
        </w:rPr>
        <w:t>январь-</w:t>
      </w:r>
      <w:r w:rsidR="00233BB9" w:rsidRPr="00713DE4">
        <w:rPr>
          <w:sz w:val="28"/>
          <w:szCs w:val="28"/>
        </w:rPr>
        <w:t>май</w:t>
      </w:r>
      <w:r w:rsidR="0001781E" w:rsidRPr="00713DE4">
        <w:rPr>
          <w:sz w:val="28"/>
          <w:szCs w:val="28"/>
        </w:rPr>
        <w:t xml:space="preserve"> </w:t>
      </w:r>
      <w:r w:rsidR="00E06A63" w:rsidRPr="00713DE4">
        <w:rPr>
          <w:sz w:val="28"/>
          <w:szCs w:val="28"/>
        </w:rPr>
        <w:t>20</w:t>
      </w:r>
      <w:r w:rsidRPr="00713DE4">
        <w:rPr>
          <w:sz w:val="28"/>
          <w:szCs w:val="28"/>
        </w:rPr>
        <w:t>2</w:t>
      </w:r>
      <w:r w:rsidR="00FC3446" w:rsidRPr="00713DE4">
        <w:rPr>
          <w:sz w:val="28"/>
          <w:szCs w:val="28"/>
        </w:rPr>
        <w:t>3</w:t>
      </w:r>
      <w:r w:rsidR="00E06A63" w:rsidRPr="00713DE4">
        <w:rPr>
          <w:sz w:val="28"/>
          <w:szCs w:val="28"/>
        </w:rPr>
        <w:t xml:space="preserve"> год</w:t>
      </w:r>
      <w:r w:rsidR="0001781E" w:rsidRPr="00713DE4">
        <w:rPr>
          <w:sz w:val="28"/>
          <w:szCs w:val="28"/>
        </w:rPr>
        <w:t>а</w:t>
      </w:r>
      <w:r w:rsidR="00E06A63" w:rsidRPr="00713DE4">
        <w:rPr>
          <w:sz w:val="28"/>
          <w:szCs w:val="28"/>
        </w:rPr>
        <w:t xml:space="preserve"> средняя заработная плата по Череповецкому району без учета малого предпринимательства </w:t>
      </w:r>
      <w:r w:rsidR="00400339" w:rsidRPr="00713DE4">
        <w:rPr>
          <w:sz w:val="28"/>
          <w:szCs w:val="28"/>
        </w:rPr>
        <w:t>согласно</w:t>
      </w:r>
      <w:r w:rsidR="00E06A63" w:rsidRPr="00713DE4">
        <w:rPr>
          <w:sz w:val="28"/>
          <w:szCs w:val="28"/>
        </w:rPr>
        <w:t xml:space="preserve"> данным </w:t>
      </w:r>
      <w:proofErr w:type="spellStart"/>
      <w:r w:rsidR="00E06A63" w:rsidRPr="00713DE4">
        <w:rPr>
          <w:sz w:val="28"/>
          <w:szCs w:val="28"/>
        </w:rPr>
        <w:t>Вологдастата</w:t>
      </w:r>
      <w:proofErr w:type="spellEnd"/>
      <w:r w:rsidR="00E06A63" w:rsidRPr="00713DE4">
        <w:rPr>
          <w:sz w:val="28"/>
          <w:szCs w:val="28"/>
        </w:rPr>
        <w:t xml:space="preserve"> составила </w:t>
      </w:r>
      <w:r w:rsidR="00FC3446" w:rsidRPr="00713DE4">
        <w:rPr>
          <w:sz w:val="28"/>
          <w:szCs w:val="28"/>
        </w:rPr>
        <w:t>62006</w:t>
      </w:r>
      <w:r w:rsidR="00DD4137" w:rsidRPr="00713DE4">
        <w:rPr>
          <w:sz w:val="28"/>
          <w:szCs w:val="28"/>
        </w:rPr>
        <w:t xml:space="preserve"> руб.</w:t>
      </w:r>
      <w:r w:rsidR="008B59C6" w:rsidRPr="00713DE4">
        <w:rPr>
          <w:sz w:val="28"/>
          <w:szCs w:val="28"/>
        </w:rPr>
        <w:t>, что составляет</w:t>
      </w:r>
      <w:r w:rsidR="00E06A63" w:rsidRPr="00713DE4">
        <w:rPr>
          <w:sz w:val="28"/>
          <w:szCs w:val="28"/>
        </w:rPr>
        <w:t xml:space="preserve"> </w:t>
      </w:r>
      <w:r w:rsidR="00FC3446" w:rsidRPr="00713DE4">
        <w:rPr>
          <w:sz w:val="28"/>
          <w:szCs w:val="28"/>
        </w:rPr>
        <w:t>98,7</w:t>
      </w:r>
      <w:r w:rsidR="00DD4137" w:rsidRPr="00713DE4">
        <w:rPr>
          <w:sz w:val="28"/>
          <w:szCs w:val="28"/>
        </w:rPr>
        <w:t xml:space="preserve">% </w:t>
      </w:r>
      <w:r w:rsidR="00E06A63" w:rsidRPr="00713DE4">
        <w:rPr>
          <w:sz w:val="28"/>
          <w:szCs w:val="28"/>
        </w:rPr>
        <w:t xml:space="preserve">от средней заработной платы по </w:t>
      </w:r>
      <w:r w:rsidR="008B59C6" w:rsidRPr="00713DE4">
        <w:rPr>
          <w:sz w:val="28"/>
          <w:szCs w:val="28"/>
        </w:rPr>
        <w:t>Вологодской области</w:t>
      </w:r>
      <w:r w:rsidR="00E06A63" w:rsidRPr="00713DE4">
        <w:rPr>
          <w:sz w:val="28"/>
          <w:szCs w:val="28"/>
        </w:rPr>
        <w:t xml:space="preserve">. </w:t>
      </w:r>
    </w:p>
    <w:p w:rsidR="00242532" w:rsidRPr="00713DE4" w:rsidRDefault="00E06A63" w:rsidP="00EE0651">
      <w:pPr>
        <w:spacing w:after="0" w:line="240" w:lineRule="auto"/>
        <w:ind w:firstLine="708"/>
        <w:jc w:val="both"/>
        <w:rPr>
          <w:rFonts w:ascii="Times New Roman" w:hAnsi="Times New Roman" w:cs="Times New Roman"/>
          <w:sz w:val="28"/>
          <w:szCs w:val="28"/>
        </w:rPr>
      </w:pPr>
      <w:r w:rsidRPr="00713DE4">
        <w:rPr>
          <w:rFonts w:ascii="Times New Roman" w:hAnsi="Times New Roman" w:cs="Times New Roman"/>
          <w:sz w:val="28"/>
          <w:szCs w:val="28"/>
        </w:rPr>
        <w:t xml:space="preserve">Основные усилия </w:t>
      </w:r>
      <w:r w:rsidR="004A12F1" w:rsidRPr="00713DE4">
        <w:rPr>
          <w:rFonts w:ascii="Times New Roman" w:hAnsi="Times New Roman" w:cs="Times New Roman"/>
          <w:sz w:val="28"/>
          <w:szCs w:val="28"/>
        </w:rPr>
        <w:t xml:space="preserve">работы </w:t>
      </w:r>
      <w:r w:rsidRPr="00713DE4">
        <w:rPr>
          <w:rFonts w:ascii="Times New Roman" w:hAnsi="Times New Roman" w:cs="Times New Roman"/>
          <w:sz w:val="28"/>
          <w:szCs w:val="28"/>
        </w:rPr>
        <w:t>администрации района в области демографической политики направлены на создание условий для закрепления на селе</w:t>
      </w:r>
      <w:r w:rsidR="005E792E" w:rsidRPr="00713DE4">
        <w:rPr>
          <w:rFonts w:ascii="Times New Roman" w:hAnsi="Times New Roman" w:cs="Times New Roman"/>
          <w:sz w:val="28"/>
          <w:szCs w:val="28"/>
        </w:rPr>
        <w:t xml:space="preserve"> молодежи</w:t>
      </w:r>
      <w:r w:rsidRPr="00713DE4">
        <w:rPr>
          <w:rFonts w:ascii="Times New Roman" w:hAnsi="Times New Roman" w:cs="Times New Roman"/>
          <w:sz w:val="28"/>
          <w:szCs w:val="28"/>
        </w:rPr>
        <w:t xml:space="preserve"> и популяризацию района, как </w:t>
      </w:r>
      <w:r w:rsidR="005E792E" w:rsidRPr="00713DE4">
        <w:rPr>
          <w:rFonts w:ascii="Times New Roman" w:hAnsi="Times New Roman" w:cs="Times New Roman"/>
          <w:sz w:val="28"/>
          <w:szCs w:val="28"/>
        </w:rPr>
        <w:t xml:space="preserve">постоянного </w:t>
      </w:r>
      <w:r w:rsidRPr="00713DE4">
        <w:rPr>
          <w:rFonts w:ascii="Times New Roman" w:hAnsi="Times New Roman" w:cs="Times New Roman"/>
          <w:sz w:val="28"/>
          <w:szCs w:val="28"/>
        </w:rPr>
        <w:t>места жительства для горожан.</w:t>
      </w:r>
    </w:p>
    <w:p w:rsidR="0045726D" w:rsidRDefault="0045726D" w:rsidP="00EE0651">
      <w:pPr>
        <w:spacing w:after="0" w:line="240" w:lineRule="auto"/>
        <w:ind w:firstLine="708"/>
        <w:jc w:val="both"/>
        <w:rPr>
          <w:rFonts w:ascii="Times New Roman" w:hAnsi="Times New Roman" w:cs="Times New Roman"/>
          <w:sz w:val="28"/>
          <w:szCs w:val="28"/>
        </w:rPr>
      </w:pPr>
    </w:p>
    <w:p w:rsidR="00C338D2" w:rsidRDefault="00C338D2" w:rsidP="00EE0651">
      <w:pPr>
        <w:spacing w:after="0" w:line="240" w:lineRule="auto"/>
        <w:ind w:firstLine="708"/>
        <w:jc w:val="both"/>
        <w:rPr>
          <w:rFonts w:ascii="Times New Roman" w:hAnsi="Times New Roman" w:cs="Times New Roman"/>
          <w:sz w:val="28"/>
          <w:szCs w:val="28"/>
        </w:rPr>
      </w:pPr>
    </w:p>
    <w:p w:rsidR="00C338D2" w:rsidRPr="00713DE4" w:rsidRDefault="00C338D2" w:rsidP="00EE0651">
      <w:pPr>
        <w:spacing w:after="0" w:line="240" w:lineRule="auto"/>
        <w:ind w:firstLine="708"/>
        <w:jc w:val="both"/>
        <w:rPr>
          <w:rFonts w:ascii="Times New Roman" w:hAnsi="Times New Roman" w:cs="Times New Roman"/>
          <w:sz w:val="28"/>
          <w:szCs w:val="28"/>
        </w:rPr>
      </w:pPr>
    </w:p>
    <w:p w:rsidR="00E06A63" w:rsidRDefault="00E06A63" w:rsidP="00EE0651">
      <w:pPr>
        <w:pStyle w:val="a9"/>
        <w:spacing w:after="0" w:line="240" w:lineRule="auto"/>
        <w:jc w:val="center"/>
        <w:rPr>
          <w:rFonts w:ascii="Times New Roman" w:hAnsi="Times New Roman" w:cs="Times New Roman"/>
          <w:b/>
          <w:sz w:val="28"/>
          <w:szCs w:val="28"/>
        </w:rPr>
      </w:pPr>
      <w:r w:rsidRPr="00713DE4">
        <w:rPr>
          <w:rFonts w:ascii="Times New Roman" w:hAnsi="Times New Roman" w:cs="Times New Roman"/>
          <w:b/>
          <w:sz w:val="28"/>
          <w:szCs w:val="28"/>
        </w:rPr>
        <w:lastRenderedPageBreak/>
        <w:t>Экономический потенциал</w:t>
      </w:r>
    </w:p>
    <w:p w:rsidR="00C338D2" w:rsidRPr="00713DE4" w:rsidRDefault="00C338D2" w:rsidP="00EE0651">
      <w:pPr>
        <w:pStyle w:val="a9"/>
        <w:spacing w:after="0" w:line="240" w:lineRule="auto"/>
        <w:jc w:val="center"/>
        <w:rPr>
          <w:rFonts w:ascii="Times New Roman" w:hAnsi="Times New Roman" w:cs="Times New Roman"/>
          <w:b/>
          <w:sz w:val="28"/>
          <w:szCs w:val="28"/>
        </w:rPr>
      </w:pPr>
    </w:p>
    <w:p w:rsidR="00E06A63" w:rsidRPr="00713DE4" w:rsidRDefault="00E06A63" w:rsidP="00EE0651">
      <w:pPr>
        <w:spacing w:after="0" w:line="240" w:lineRule="auto"/>
        <w:ind w:firstLine="709"/>
        <w:jc w:val="both"/>
        <w:rPr>
          <w:rFonts w:ascii="Times New Roman" w:hAnsi="Times New Roman" w:cs="Times New Roman"/>
          <w:sz w:val="28"/>
          <w:szCs w:val="28"/>
        </w:rPr>
      </w:pPr>
      <w:r w:rsidRPr="00713DE4">
        <w:rPr>
          <w:rFonts w:ascii="Times New Roman" w:hAnsi="Times New Roman" w:cs="Times New Roman"/>
          <w:sz w:val="28"/>
          <w:szCs w:val="28"/>
        </w:rPr>
        <w:t xml:space="preserve">Основу экономики Череповецкого муниципального района составляют: </w:t>
      </w:r>
      <w:r w:rsidR="00DF40AB" w:rsidRPr="00713DE4">
        <w:rPr>
          <w:rFonts w:ascii="Times New Roman" w:hAnsi="Times New Roman" w:cs="Times New Roman"/>
          <w:sz w:val="28"/>
          <w:szCs w:val="28"/>
        </w:rPr>
        <w:t xml:space="preserve">транспорт, </w:t>
      </w:r>
      <w:r w:rsidRPr="00713DE4">
        <w:rPr>
          <w:rFonts w:ascii="Times New Roman" w:hAnsi="Times New Roman" w:cs="Times New Roman"/>
          <w:sz w:val="28"/>
          <w:szCs w:val="28"/>
        </w:rPr>
        <w:t xml:space="preserve">промышленность и </w:t>
      </w:r>
      <w:r w:rsidR="00DF40AB" w:rsidRPr="00713DE4">
        <w:rPr>
          <w:rFonts w:ascii="Times New Roman" w:hAnsi="Times New Roman" w:cs="Times New Roman"/>
          <w:sz w:val="28"/>
          <w:szCs w:val="28"/>
        </w:rPr>
        <w:t>сельское хозяйство</w:t>
      </w:r>
      <w:r w:rsidRPr="00713DE4">
        <w:rPr>
          <w:rFonts w:ascii="Times New Roman" w:hAnsi="Times New Roman" w:cs="Times New Roman"/>
          <w:sz w:val="28"/>
          <w:szCs w:val="28"/>
        </w:rPr>
        <w:t>.</w:t>
      </w:r>
    </w:p>
    <w:p w:rsidR="00E169FA" w:rsidRPr="00713DE4" w:rsidRDefault="00E169FA" w:rsidP="00EE0651">
      <w:pPr>
        <w:spacing w:after="0" w:line="240" w:lineRule="auto"/>
        <w:ind w:firstLine="743"/>
        <w:jc w:val="both"/>
        <w:rPr>
          <w:rFonts w:ascii="Times New Roman" w:hAnsi="Times New Roman" w:cs="Times New Roman"/>
          <w:sz w:val="28"/>
          <w:szCs w:val="28"/>
        </w:rPr>
      </w:pPr>
      <w:r w:rsidRPr="00713DE4">
        <w:rPr>
          <w:rFonts w:ascii="Times New Roman" w:hAnsi="Times New Roman" w:cs="Times New Roman"/>
          <w:sz w:val="28"/>
          <w:szCs w:val="28"/>
        </w:rPr>
        <w:t xml:space="preserve">Крупнейшими работодателями района являются следующие предприятия: </w:t>
      </w:r>
      <w:proofErr w:type="gramStart"/>
      <w:r w:rsidR="00313E42" w:rsidRPr="00713DE4">
        <w:rPr>
          <w:rFonts w:ascii="Times New Roman" w:hAnsi="Times New Roman" w:cs="Times New Roman"/>
          <w:sz w:val="28"/>
          <w:szCs w:val="28"/>
        </w:rPr>
        <w:t xml:space="preserve">ООО «Авиапредприятие «Северсталь», </w:t>
      </w:r>
      <w:r w:rsidRPr="00713DE4">
        <w:rPr>
          <w:rFonts w:ascii="Times New Roman" w:hAnsi="Times New Roman" w:cs="Times New Roman"/>
          <w:sz w:val="28"/>
          <w:szCs w:val="28"/>
        </w:rPr>
        <w:t>ООО «</w:t>
      </w:r>
      <w:proofErr w:type="spellStart"/>
      <w:r w:rsidRPr="00713DE4">
        <w:rPr>
          <w:rFonts w:ascii="Times New Roman" w:hAnsi="Times New Roman" w:cs="Times New Roman"/>
          <w:sz w:val="28"/>
          <w:szCs w:val="28"/>
        </w:rPr>
        <w:t>Агромилк</w:t>
      </w:r>
      <w:proofErr w:type="spellEnd"/>
      <w:r w:rsidRPr="00713DE4">
        <w:rPr>
          <w:rFonts w:ascii="Times New Roman" w:hAnsi="Times New Roman" w:cs="Times New Roman"/>
          <w:sz w:val="28"/>
          <w:szCs w:val="28"/>
        </w:rPr>
        <w:t>»,</w:t>
      </w:r>
      <w:r w:rsidR="00C22C04" w:rsidRPr="00713DE4">
        <w:rPr>
          <w:rFonts w:ascii="Times New Roman" w:hAnsi="Times New Roman" w:cs="Times New Roman"/>
          <w:sz w:val="28"/>
          <w:szCs w:val="28"/>
        </w:rPr>
        <w:t xml:space="preserve"> </w:t>
      </w:r>
      <w:r w:rsidR="00282780" w:rsidRPr="00713DE4">
        <w:rPr>
          <w:rFonts w:ascii="Times New Roman" w:hAnsi="Times New Roman" w:cs="Times New Roman"/>
          <w:sz w:val="28"/>
          <w:szCs w:val="28"/>
        </w:rPr>
        <w:t>ООО «</w:t>
      </w:r>
      <w:proofErr w:type="spellStart"/>
      <w:r w:rsidR="00282780" w:rsidRPr="00713DE4">
        <w:rPr>
          <w:rFonts w:ascii="Times New Roman" w:hAnsi="Times New Roman" w:cs="Times New Roman"/>
          <w:sz w:val="28"/>
          <w:szCs w:val="28"/>
        </w:rPr>
        <w:t>Ботово</w:t>
      </w:r>
      <w:proofErr w:type="spellEnd"/>
      <w:r w:rsidR="00282780" w:rsidRPr="00713DE4">
        <w:rPr>
          <w:rFonts w:ascii="Times New Roman" w:hAnsi="Times New Roman" w:cs="Times New Roman"/>
          <w:sz w:val="28"/>
          <w:szCs w:val="28"/>
        </w:rPr>
        <w:t xml:space="preserve">», </w:t>
      </w:r>
      <w:r w:rsidRPr="00713DE4">
        <w:rPr>
          <w:rFonts w:ascii="Times New Roman" w:hAnsi="Times New Roman" w:cs="Times New Roman"/>
          <w:sz w:val="28"/>
          <w:szCs w:val="28"/>
        </w:rPr>
        <w:t>колхоз «</w:t>
      </w:r>
      <w:proofErr w:type="spellStart"/>
      <w:r w:rsidRPr="00713DE4">
        <w:rPr>
          <w:rFonts w:ascii="Times New Roman" w:hAnsi="Times New Roman" w:cs="Times New Roman"/>
          <w:sz w:val="28"/>
          <w:szCs w:val="28"/>
        </w:rPr>
        <w:t>Мяксинский</w:t>
      </w:r>
      <w:proofErr w:type="spellEnd"/>
      <w:r w:rsidRPr="00713DE4">
        <w:rPr>
          <w:rFonts w:ascii="Times New Roman" w:hAnsi="Times New Roman" w:cs="Times New Roman"/>
          <w:sz w:val="28"/>
          <w:szCs w:val="28"/>
        </w:rPr>
        <w:t>», ООО «Русь»,</w:t>
      </w:r>
      <w:r w:rsidR="00403B59" w:rsidRPr="00713DE4">
        <w:rPr>
          <w:rFonts w:ascii="Times New Roman" w:hAnsi="Times New Roman" w:cs="Times New Roman"/>
          <w:sz w:val="28"/>
          <w:szCs w:val="28"/>
        </w:rPr>
        <w:t xml:space="preserve"> АО «Апатит»,</w:t>
      </w:r>
      <w:r w:rsidRPr="00713DE4">
        <w:rPr>
          <w:rFonts w:ascii="Times New Roman" w:hAnsi="Times New Roman" w:cs="Times New Roman"/>
          <w:sz w:val="28"/>
          <w:szCs w:val="28"/>
        </w:rPr>
        <w:t xml:space="preserve"> </w:t>
      </w:r>
      <w:r w:rsidR="008D105B">
        <w:rPr>
          <w:rFonts w:ascii="Times New Roman" w:hAnsi="Times New Roman" w:cs="Times New Roman"/>
          <w:sz w:val="28"/>
          <w:szCs w:val="28"/>
        </w:rPr>
        <w:br/>
      </w:r>
      <w:r w:rsidRPr="00713DE4">
        <w:rPr>
          <w:rFonts w:ascii="Times New Roman" w:hAnsi="Times New Roman" w:cs="Times New Roman"/>
          <w:sz w:val="28"/>
          <w:szCs w:val="28"/>
        </w:rPr>
        <w:t>АО «</w:t>
      </w:r>
      <w:proofErr w:type="spellStart"/>
      <w:r w:rsidRPr="00713DE4">
        <w:rPr>
          <w:rFonts w:ascii="Times New Roman" w:hAnsi="Times New Roman" w:cs="Times New Roman"/>
          <w:sz w:val="28"/>
          <w:szCs w:val="28"/>
        </w:rPr>
        <w:t>Вологдаоблэнерго</w:t>
      </w:r>
      <w:proofErr w:type="spellEnd"/>
      <w:r w:rsidRPr="00713DE4">
        <w:rPr>
          <w:rFonts w:ascii="Times New Roman" w:hAnsi="Times New Roman" w:cs="Times New Roman"/>
          <w:sz w:val="28"/>
          <w:szCs w:val="28"/>
        </w:rPr>
        <w:t>», ООО «</w:t>
      </w:r>
      <w:proofErr w:type="spellStart"/>
      <w:r w:rsidRPr="00713DE4">
        <w:rPr>
          <w:rFonts w:ascii="Times New Roman" w:hAnsi="Times New Roman" w:cs="Times New Roman"/>
          <w:sz w:val="28"/>
          <w:szCs w:val="28"/>
        </w:rPr>
        <w:t>Автоспецмаш</w:t>
      </w:r>
      <w:proofErr w:type="spellEnd"/>
      <w:r w:rsidRPr="00713DE4">
        <w:rPr>
          <w:rFonts w:ascii="Times New Roman" w:hAnsi="Times New Roman" w:cs="Times New Roman"/>
          <w:sz w:val="28"/>
          <w:szCs w:val="28"/>
        </w:rPr>
        <w:t xml:space="preserve">», </w:t>
      </w:r>
      <w:r w:rsidR="00A5504F" w:rsidRPr="00713DE4">
        <w:rPr>
          <w:rFonts w:ascii="Times New Roman" w:hAnsi="Times New Roman" w:cs="Times New Roman"/>
          <w:sz w:val="28"/>
          <w:szCs w:val="28"/>
        </w:rPr>
        <w:t>ООО «</w:t>
      </w:r>
      <w:proofErr w:type="spellStart"/>
      <w:r w:rsidR="00A5504F" w:rsidRPr="00713DE4">
        <w:rPr>
          <w:rFonts w:ascii="Times New Roman" w:hAnsi="Times New Roman" w:cs="Times New Roman"/>
          <w:sz w:val="28"/>
          <w:szCs w:val="28"/>
        </w:rPr>
        <w:t>Череповецдорстрой</w:t>
      </w:r>
      <w:proofErr w:type="spellEnd"/>
      <w:r w:rsidR="00A5504F" w:rsidRPr="00713DE4">
        <w:rPr>
          <w:rFonts w:ascii="Times New Roman" w:hAnsi="Times New Roman" w:cs="Times New Roman"/>
          <w:sz w:val="28"/>
          <w:szCs w:val="28"/>
        </w:rPr>
        <w:t>»,</w:t>
      </w:r>
      <w:r w:rsidRPr="00713DE4">
        <w:rPr>
          <w:rFonts w:ascii="Times New Roman" w:hAnsi="Times New Roman" w:cs="Times New Roman"/>
          <w:sz w:val="28"/>
          <w:szCs w:val="28"/>
        </w:rPr>
        <w:t xml:space="preserve"> ФКУ «Колония-Поселение №7», Череповецкое ДРСУ ПАО «</w:t>
      </w:r>
      <w:proofErr w:type="spellStart"/>
      <w:r w:rsidRPr="00713DE4">
        <w:rPr>
          <w:rFonts w:ascii="Times New Roman" w:hAnsi="Times New Roman" w:cs="Times New Roman"/>
          <w:sz w:val="28"/>
          <w:szCs w:val="28"/>
        </w:rPr>
        <w:t>Вологд</w:t>
      </w:r>
      <w:r w:rsidR="004360D5" w:rsidRPr="00713DE4">
        <w:rPr>
          <w:rFonts w:ascii="Times New Roman" w:hAnsi="Times New Roman" w:cs="Times New Roman"/>
          <w:sz w:val="28"/>
          <w:szCs w:val="28"/>
        </w:rPr>
        <w:t>аавтодор</w:t>
      </w:r>
      <w:proofErr w:type="spellEnd"/>
      <w:r w:rsidR="004360D5" w:rsidRPr="00713DE4">
        <w:rPr>
          <w:rFonts w:ascii="Times New Roman" w:hAnsi="Times New Roman" w:cs="Times New Roman"/>
          <w:sz w:val="28"/>
          <w:szCs w:val="28"/>
        </w:rPr>
        <w:t>»</w:t>
      </w:r>
      <w:r w:rsidR="00090EC7" w:rsidRPr="00713DE4">
        <w:rPr>
          <w:rFonts w:ascii="Times New Roman" w:hAnsi="Times New Roman" w:cs="Times New Roman"/>
          <w:sz w:val="28"/>
          <w:szCs w:val="28"/>
        </w:rPr>
        <w:t>, ООО «</w:t>
      </w:r>
      <w:proofErr w:type="spellStart"/>
      <w:r w:rsidR="00090EC7" w:rsidRPr="00713DE4">
        <w:rPr>
          <w:rFonts w:ascii="Times New Roman" w:hAnsi="Times New Roman" w:cs="Times New Roman"/>
          <w:sz w:val="28"/>
          <w:szCs w:val="28"/>
        </w:rPr>
        <w:t>Трансавтотур</w:t>
      </w:r>
      <w:proofErr w:type="spellEnd"/>
      <w:r w:rsidR="00090EC7" w:rsidRPr="00713DE4">
        <w:rPr>
          <w:rFonts w:ascii="Times New Roman" w:hAnsi="Times New Roman" w:cs="Times New Roman"/>
          <w:sz w:val="28"/>
          <w:szCs w:val="28"/>
        </w:rPr>
        <w:t>»</w:t>
      </w:r>
      <w:r w:rsidR="00966B6E" w:rsidRPr="00713DE4">
        <w:rPr>
          <w:rFonts w:ascii="Times New Roman" w:hAnsi="Times New Roman" w:cs="Times New Roman"/>
          <w:sz w:val="28"/>
          <w:szCs w:val="28"/>
        </w:rPr>
        <w:t xml:space="preserve"> </w:t>
      </w:r>
      <w:r w:rsidR="00282780" w:rsidRPr="00713DE4">
        <w:rPr>
          <w:rFonts w:ascii="Times New Roman" w:hAnsi="Times New Roman" w:cs="Times New Roman"/>
          <w:sz w:val="28"/>
          <w:szCs w:val="28"/>
        </w:rPr>
        <w:t>и МУП «Водоканал ЧМР»</w:t>
      </w:r>
      <w:r w:rsidR="00BE38F7" w:rsidRPr="00713DE4">
        <w:rPr>
          <w:rFonts w:ascii="Times New Roman" w:hAnsi="Times New Roman" w:cs="Times New Roman"/>
          <w:sz w:val="28"/>
          <w:szCs w:val="28"/>
        </w:rPr>
        <w:t xml:space="preserve">, Группа компаний торговой сети «Северный градус» (ООО «Вектор», </w:t>
      </w:r>
      <w:r w:rsidR="008D105B">
        <w:rPr>
          <w:rFonts w:ascii="Times New Roman" w:hAnsi="Times New Roman" w:cs="Times New Roman"/>
          <w:sz w:val="28"/>
          <w:szCs w:val="28"/>
        </w:rPr>
        <w:br/>
      </w:r>
      <w:r w:rsidR="00BE38F7" w:rsidRPr="00713DE4">
        <w:rPr>
          <w:rFonts w:ascii="Times New Roman" w:hAnsi="Times New Roman" w:cs="Times New Roman"/>
          <w:sz w:val="28"/>
          <w:szCs w:val="28"/>
        </w:rPr>
        <w:t xml:space="preserve">ООО </w:t>
      </w:r>
      <w:r w:rsidR="007B1FCE" w:rsidRPr="00713DE4">
        <w:rPr>
          <w:rFonts w:ascii="Times New Roman" w:hAnsi="Times New Roman" w:cs="Times New Roman"/>
          <w:sz w:val="28"/>
          <w:szCs w:val="28"/>
        </w:rPr>
        <w:t>«</w:t>
      </w:r>
      <w:proofErr w:type="spellStart"/>
      <w:r w:rsidR="007B1FCE" w:rsidRPr="00713DE4">
        <w:rPr>
          <w:rFonts w:ascii="Times New Roman" w:hAnsi="Times New Roman" w:cs="Times New Roman"/>
          <w:sz w:val="28"/>
          <w:szCs w:val="28"/>
        </w:rPr>
        <w:t>АльфаТорг</w:t>
      </w:r>
      <w:proofErr w:type="spellEnd"/>
      <w:r w:rsidR="007B1FCE" w:rsidRPr="00713DE4">
        <w:rPr>
          <w:rFonts w:ascii="Times New Roman" w:hAnsi="Times New Roman" w:cs="Times New Roman"/>
          <w:sz w:val="28"/>
          <w:szCs w:val="28"/>
        </w:rPr>
        <w:t xml:space="preserve">», ООО «СГ </w:t>
      </w:r>
      <w:proofErr w:type="spellStart"/>
      <w:r w:rsidR="007B1FCE" w:rsidRPr="00713DE4">
        <w:rPr>
          <w:rFonts w:ascii="Times New Roman" w:hAnsi="Times New Roman" w:cs="Times New Roman"/>
          <w:sz w:val="28"/>
          <w:szCs w:val="28"/>
        </w:rPr>
        <w:t>Ритейл</w:t>
      </w:r>
      <w:proofErr w:type="spellEnd"/>
      <w:r w:rsidR="007B1FCE" w:rsidRPr="00713DE4">
        <w:rPr>
          <w:rFonts w:ascii="Times New Roman" w:hAnsi="Times New Roman" w:cs="Times New Roman"/>
          <w:sz w:val="28"/>
          <w:szCs w:val="28"/>
        </w:rPr>
        <w:t xml:space="preserve">»), </w:t>
      </w:r>
      <w:r w:rsidR="00BE38F7" w:rsidRPr="00713DE4">
        <w:rPr>
          <w:rFonts w:ascii="Times New Roman" w:hAnsi="Times New Roman" w:cs="Times New Roman"/>
          <w:sz w:val="28"/>
          <w:szCs w:val="28"/>
        </w:rPr>
        <w:t>ООО «АСМ-</w:t>
      </w:r>
      <w:r w:rsidR="00C22C04" w:rsidRPr="00713DE4">
        <w:rPr>
          <w:rFonts w:ascii="Times New Roman" w:hAnsi="Times New Roman" w:cs="Times New Roman"/>
          <w:sz w:val="28"/>
          <w:szCs w:val="28"/>
        </w:rPr>
        <w:t>Г</w:t>
      </w:r>
      <w:r w:rsidR="00BE38F7" w:rsidRPr="00713DE4">
        <w:rPr>
          <w:rFonts w:ascii="Times New Roman" w:hAnsi="Times New Roman" w:cs="Times New Roman"/>
          <w:sz w:val="28"/>
          <w:szCs w:val="28"/>
        </w:rPr>
        <w:t>РУППА</w:t>
      </w:r>
      <w:r w:rsidR="00C22C04" w:rsidRPr="00713DE4">
        <w:rPr>
          <w:rFonts w:ascii="Times New Roman" w:hAnsi="Times New Roman" w:cs="Times New Roman"/>
          <w:sz w:val="28"/>
          <w:szCs w:val="28"/>
        </w:rPr>
        <w:t>».</w:t>
      </w:r>
      <w:r w:rsidR="00360C41" w:rsidRPr="00713DE4">
        <w:rPr>
          <w:rFonts w:ascii="Times New Roman" w:hAnsi="Times New Roman" w:cs="Times New Roman"/>
          <w:sz w:val="28"/>
          <w:szCs w:val="28"/>
        </w:rPr>
        <w:t xml:space="preserve"> </w:t>
      </w:r>
      <w:proofErr w:type="gramEnd"/>
    </w:p>
    <w:p w:rsidR="00BE11AE" w:rsidRDefault="00C10F97" w:rsidP="00EE0651">
      <w:pPr>
        <w:pStyle w:val="ab"/>
        <w:spacing w:after="0"/>
        <w:ind w:firstLine="709"/>
        <w:jc w:val="both"/>
        <w:rPr>
          <w:sz w:val="28"/>
          <w:szCs w:val="28"/>
        </w:rPr>
      </w:pPr>
      <w:r w:rsidRPr="00713DE4">
        <w:rPr>
          <w:sz w:val="28"/>
          <w:szCs w:val="28"/>
        </w:rPr>
        <w:t>Оборот предприятий и организа</w:t>
      </w:r>
      <w:r w:rsidR="003911F8" w:rsidRPr="00713DE4">
        <w:rPr>
          <w:sz w:val="28"/>
          <w:szCs w:val="28"/>
        </w:rPr>
        <w:t xml:space="preserve">ций района в действующих ценах </w:t>
      </w:r>
      <w:r w:rsidRPr="00713DE4">
        <w:rPr>
          <w:sz w:val="28"/>
          <w:szCs w:val="28"/>
        </w:rPr>
        <w:t>в 20</w:t>
      </w:r>
      <w:r w:rsidR="00B53A07" w:rsidRPr="00713DE4">
        <w:rPr>
          <w:sz w:val="28"/>
          <w:szCs w:val="28"/>
        </w:rPr>
        <w:t>2</w:t>
      </w:r>
      <w:r w:rsidR="009A3A82" w:rsidRPr="00713DE4">
        <w:rPr>
          <w:sz w:val="28"/>
          <w:szCs w:val="28"/>
        </w:rPr>
        <w:t>3</w:t>
      </w:r>
      <w:r w:rsidR="004D6C02" w:rsidRPr="00713DE4">
        <w:rPr>
          <w:sz w:val="28"/>
          <w:szCs w:val="28"/>
        </w:rPr>
        <w:t xml:space="preserve"> году состави</w:t>
      </w:r>
      <w:r w:rsidR="00566762" w:rsidRPr="00713DE4">
        <w:rPr>
          <w:sz w:val="28"/>
          <w:szCs w:val="28"/>
        </w:rPr>
        <w:t>л</w:t>
      </w:r>
      <w:r w:rsidRPr="00713DE4">
        <w:rPr>
          <w:sz w:val="28"/>
          <w:szCs w:val="28"/>
        </w:rPr>
        <w:t xml:space="preserve"> </w:t>
      </w:r>
      <w:r w:rsidR="00385E0A" w:rsidRPr="00713DE4">
        <w:rPr>
          <w:sz w:val="28"/>
          <w:szCs w:val="28"/>
        </w:rPr>
        <w:t>1</w:t>
      </w:r>
      <w:r w:rsidR="000E72E9" w:rsidRPr="00713DE4">
        <w:rPr>
          <w:sz w:val="28"/>
          <w:szCs w:val="28"/>
        </w:rPr>
        <w:t>5</w:t>
      </w:r>
      <w:r w:rsidR="00385E0A" w:rsidRPr="00713DE4">
        <w:rPr>
          <w:sz w:val="28"/>
          <w:szCs w:val="28"/>
        </w:rPr>
        <w:t>,</w:t>
      </w:r>
      <w:r w:rsidR="000E72E9" w:rsidRPr="00713DE4">
        <w:rPr>
          <w:sz w:val="28"/>
          <w:szCs w:val="28"/>
        </w:rPr>
        <w:t>2</w:t>
      </w:r>
      <w:r w:rsidRPr="00713DE4">
        <w:rPr>
          <w:sz w:val="28"/>
          <w:szCs w:val="28"/>
        </w:rPr>
        <w:t xml:space="preserve"> мл</w:t>
      </w:r>
      <w:r w:rsidR="00385E0A" w:rsidRPr="00713DE4">
        <w:rPr>
          <w:sz w:val="28"/>
          <w:szCs w:val="28"/>
        </w:rPr>
        <w:t>рд. рублей</w:t>
      </w:r>
      <w:r w:rsidR="0058706B" w:rsidRPr="00713DE4">
        <w:rPr>
          <w:sz w:val="28"/>
          <w:szCs w:val="28"/>
        </w:rPr>
        <w:t xml:space="preserve"> </w:t>
      </w:r>
      <w:r w:rsidR="004D6C02" w:rsidRPr="00713DE4">
        <w:rPr>
          <w:sz w:val="28"/>
          <w:szCs w:val="28"/>
        </w:rPr>
        <w:t>(</w:t>
      </w:r>
      <w:r w:rsidR="00EE7365" w:rsidRPr="00713DE4">
        <w:rPr>
          <w:sz w:val="28"/>
          <w:szCs w:val="28"/>
        </w:rPr>
        <w:t xml:space="preserve">по данным за </w:t>
      </w:r>
      <w:r w:rsidR="000E72E9" w:rsidRPr="00713DE4">
        <w:rPr>
          <w:sz w:val="28"/>
          <w:szCs w:val="28"/>
        </w:rPr>
        <w:t>6</w:t>
      </w:r>
      <w:r w:rsidR="00EE7365" w:rsidRPr="00713DE4">
        <w:rPr>
          <w:sz w:val="28"/>
          <w:szCs w:val="28"/>
        </w:rPr>
        <w:t xml:space="preserve"> мес.)</w:t>
      </w:r>
      <w:r w:rsidRPr="00713DE4">
        <w:rPr>
          <w:sz w:val="28"/>
          <w:szCs w:val="28"/>
        </w:rPr>
        <w:t xml:space="preserve">, что на </w:t>
      </w:r>
      <w:r w:rsidR="000E72E9" w:rsidRPr="00713DE4">
        <w:rPr>
          <w:sz w:val="28"/>
          <w:szCs w:val="28"/>
        </w:rPr>
        <w:t>1</w:t>
      </w:r>
      <w:r w:rsidR="00566762" w:rsidRPr="00713DE4">
        <w:rPr>
          <w:sz w:val="28"/>
          <w:szCs w:val="28"/>
        </w:rPr>
        <w:t>8</w:t>
      </w:r>
      <w:r w:rsidR="00876615" w:rsidRPr="00713DE4">
        <w:rPr>
          <w:sz w:val="28"/>
          <w:szCs w:val="28"/>
        </w:rPr>
        <w:t>,</w:t>
      </w:r>
      <w:r w:rsidR="00566762" w:rsidRPr="00713DE4">
        <w:rPr>
          <w:sz w:val="28"/>
          <w:szCs w:val="28"/>
        </w:rPr>
        <w:t>7</w:t>
      </w:r>
      <w:r w:rsidRPr="00713DE4">
        <w:rPr>
          <w:sz w:val="28"/>
          <w:szCs w:val="28"/>
        </w:rPr>
        <w:t xml:space="preserve">% </w:t>
      </w:r>
      <w:r w:rsidR="00876615" w:rsidRPr="00713DE4">
        <w:rPr>
          <w:sz w:val="28"/>
          <w:szCs w:val="28"/>
        </w:rPr>
        <w:t>больше</w:t>
      </w:r>
      <w:r w:rsidRPr="00713DE4">
        <w:rPr>
          <w:sz w:val="28"/>
          <w:szCs w:val="28"/>
        </w:rPr>
        <w:t>, чем в 20</w:t>
      </w:r>
      <w:r w:rsidR="00876615" w:rsidRPr="00713DE4">
        <w:rPr>
          <w:sz w:val="28"/>
          <w:szCs w:val="28"/>
        </w:rPr>
        <w:t>2</w:t>
      </w:r>
      <w:r w:rsidR="000E72E9" w:rsidRPr="00713DE4">
        <w:rPr>
          <w:sz w:val="28"/>
          <w:szCs w:val="28"/>
        </w:rPr>
        <w:t>2</w:t>
      </w:r>
      <w:r w:rsidRPr="00713DE4">
        <w:rPr>
          <w:sz w:val="28"/>
          <w:szCs w:val="28"/>
        </w:rPr>
        <w:t xml:space="preserve"> году. В </w:t>
      </w:r>
      <w:proofErr w:type="gramStart"/>
      <w:r w:rsidRPr="00713DE4">
        <w:rPr>
          <w:sz w:val="28"/>
          <w:szCs w:val="28"/>
        </w:rPr>
        <w:t>расчете</w:t>
      </w:r>
      <w:proofErr w:type="gramEnd"/>
      <w:r w:rsidRPr="00713DE4">
        <w:rPr>
          <w:sz w:val="28"/>
          <w:szCs w:val="28"/>
        </w:rPr>
        <w:t xml:space="preserve"> на 1-го жителя оборот предприятий и организаций состави</w:t>
      </w:r>
      <w:r w:rsidR="00566762" w:rsidRPr="00713DE4">
        <w:rPr>
          <w:sz w:val="28"/>
          <w:szCs w:val="28"/>
        </w:rPr>
        <w:t>л</w:t>
      </w:r>
      <w:r w:rsidRPr="00713DE4">
        <w:rPr>
          <w:sz w:val="28"/>
          <w:szCs w:val="28"/>
        </w:rPr>
        <w:t xml:space="preserve"> </w:t>
      </w:r>
      <w:r w:rsidR="00C3422E" w:rsidRPr="00713DE4">
        <w:rPr>
          <w:sz w:val="28"/>
          <w:szCs w:val="28"/>
        </w:rPr>
        <w:t>3</w:t>
      </w:r>
      <w:r w:rsidR="000E72E9" w:rsidRPr="00713DE4">
        <w:rPr>
          <w:sz w:val="28"/>
          <w:szCs w:val="28"/>
        </w:rPr>
        <w:t>87</w:t>
      </w:r>
      <w:r w:rsidR="00876615" w:rsidRPr="00713DE4">
        <w:rPr>
          <w:sz w:val="28"/>
          <w:szCs w:val="28"/>
        </w:rPr>
        <w:t>,</w:t>
      </w:r>
      <w:r w:rsidR="000E72E9" w:rsidRPr="00713DE4">
        <w:rPr>
          <w:sz w:val="28"/>
          <w:szCs w:val="28"/>
        </w:rPr>
        <w:t>5</w:t>
      </w:r>
      <w:r w:rsidRPr="00713DE4">
        <w:rPr>
          <w:sz w:val="28"/>
          <w:szCs w:val="28"/>
        </w:rPr>
        <w:t xml:space="preserve"> тыс. руб</w:t>
      </w:r>
      <w:r w:rsidR="00385E0A" w:rsidRPr="00713DE4">
        <w:rPr>
          <w:sz w:val="28"/>
          <w:szCs w:val="28"/>
        </w:rPr>
        <w:t>лей</w:t>
      </w:r>
      <w:r w:rsidRPr="00713DE4">
        <w:rPr>
          <w:sz w:val="28"/>
          <w:szCs w:val="28"/>
        </w:rPr>
        <w:t xml:space="preserve">, </w:t>
      </w:r>
      <w:r w:rsidR="002D0E7D" w:rsidRPr="00713DE4">
        <w:rPr>
          <w:sz w:val="28"/>
          <w:szCs w:val="28"/>
        </w:rPr>
        <w:t>рост</w:t>
      </w:r>
      <w:r w:rsidRPr="00713DE4">
        <w:rPr>
          <w:sz w:val="28"/>
          <w:szCs w:val="28"/>
        </w:rPr>
        <w:t xml:space="preserve"> к предыдущему году на </w:t>
      </w:r>
      <w:r w:rsidR="000E72E9" w:rsidRPr="00713DE4">
        <w:rPr>
          <w:sz w:val="28"/>
          <w:szCs w:val="28"/>
        </w:rPr>
        <w:t>1</w:t>
      </w:r>
      <w:r w:rsidR="00566762" w:rsidRPr="00713DE4">
        <w:rPr>
          <w:sz w:val="28"/>
          <w:szCs w:val="28"/>
        </w:rPr>
        <w:t>6</w:t>
      </w:r>
      <w:r w:rsidR="000E72E9" w:rsidRPr="00713DE4">
        <w:rPr>
          <w:sz w:val="28"/>
          <w:szCs w:val="28"/>
        </w:rPr>
        <w:t>,</w:t>
      </w:r>
      <w:r w:rsidR="00566762" w:rsidRPr="00713DE4">
        <w:rPr>
          <w:sz w:val="28"/>
          <w:szCs w:val="28"/>
        </w:rPr>
        <w:t>3</w:t>
      </w:r>
      <w:r w:rsidRPr="00713DE4">
        <w:rPr>
          <w:sz w:val="28"/>
          <w:szCs w:val="28"/>
        </w:rPr>
        <w:t xml:space="preserve">%. </w:t>
      </w:r>
      <w:r w:rsidR="002D0E7D" w:rsidRPr="00713DE4">
        <w:rPr>
          <w:sz w:val="28"/>
          <w:szCs w:val="28"/>
        </w:rPr>
        <w:t>Рост</w:t>
      </w:r>
      <w:r w:rsidR="004C37B0" w:rsidRPr="00713DE4">
        <w:rPr>
          <w:sz w:val="28"/>
          <w:szCs w:val="28"/>
        </w:rPr>
        <w:t xml:space="preserve"> показателей вызван </w:t>
      </w:r>
      <w:r w:rsidR="00876615" w:rsidRPr="00713DE4">
        <w:rPr>
          <w:sz w:val="28"/>
          <w:szCs w:val="28"/>
        </w:rPr>
        <w:t>увеличением</w:t>
      </w:r>
      <w:r w:rsidR="00BE11AE" w:rsidRPr="00713DE4">
        <w:rPr>
          <w:sz w:val="28"/>
          <w:szCs w:val="28"/>
        </w:rPr>
        <w:t xml:space="preserve"> </w:t>
      </w:r>
      <w:r w:rsidR="0098797F" w:rsidRPr="00713DE4">
        <w:rPr>
          <w:sz w:val="28"/>
          <w:szCs w:val="28"/>
        </w:rPr>
        <w:t xml:space="preserve">оборота предприятий и организаций </w:t>
      </w:r>
      <w:r w:rsidR="00BE11AE" w:rsidRPr="00713DE4">
        <w:rPr>
          <w:sz w:val="28"/>
          <w:szCs w:val="28"/>
        </w:rPr>
        <w:t xml:space="preserve">оптовой </w:t>
      </w:r>
      <w:r w:rsidR="002D66CC" w:rsidRPr="00713DE4">
        <w:rPr>
          <w:sz w:val="28"/>
          <w:szCs w:val="28"/>
        </w:rPr>
        <w:t xml:space="preserve">и розничной </w:t>
      </w:r>
      <w:r w:rsidR="00BE11AE" w:rsidRPr="00713DE4">
        <w:rPr>
          <w:sz w:val="28"/>
          <w:szCs w:val="28"/>
        </w:rPr>
        <w:t>торговли</w:t>
      </w:r>
      <w:r w:rsidR="0008702F" w:rsidRPr="00713DE4">
        <w:rPr>
          <w:sz w:val="28"/>
          <w:szCs w:val="28"/>
        </w:rPr>
        <w:t>,</w:t>
      </w:r>
      <w:r w:rsidR="002D0E7D" w:rsidRPr="00713DE4">
        <w:rPr>
          <w:sz w:val="28"/>
          <w:szCs w:val="28"/>
        </w:rPr>
        <w:t xml:space="preserve"> а также предприятий по</w:t>
      </w:r>
      <w:r w:rsidR="0008702F" w:rsidRPr="00713DE4">
        <w:rPr>
          <w:sz w:val="28"/>
          <w:szCs w:val="28"/>
        </w:rPr>
        <w:t xml:space="preserve"> транспортировке и хранению</w:t>
      </w:r>
      <w:r w:rsidR="00BE11AE" w:rsidRPr="00713DE4">
        <w:rPr>
          <w:sz w:val="28"/>
          <w:szCs w:val="28"/>
        </w:rPr>
        <w:t>.</w:t>
      </w:r>
    </w:p>
    <w:p w:rsidR="00A02DA1" w:rsidRPr="00713DE4" w:rsidRDefault="00A02DA1" w:rsidP="00EE0651">
      <w:pPr>
        <w:pStyle w:val="ab"/>
        <w:spacing w:after="0"/>
        <w:ind w:firstLine="709"/>
        <w:jc w:val="both"/>
        <w:rPr>
          <w:sz w:val="28"/>
          <w:szCs w:val="28"/>
        </w:rPr>
      </w:pPr>
    </w:p>
    <w:tbl>
      <w:tblPr>
        <w:tblStyle w:val="a3"/>
        <w:tblW w:w="9498" w:type="dxa"/>
        <w:tblInd w:w="108" w:type="dxa"/>
        <w:tblLook w:val="04A0"/>
      </w:tblPr>
      <w:tblGrid>
        <w:gridCol w:w="4253"/>
        <w:gridCol w:w="992"/>
        <w:gridCol w:w="1121"/>
        <w:gridCol w:w="986"/>
        <w:gridCol w:w="1126"/>
        <w:gridCol w:w="1020"/>
      </w:tblGrid>
      <w:tr w:rsidR="00FF4463" w:rsidRPr="00713DE4" w:rsidTr="008D105B">
        <w:trPr>
          <w:trHeight w:val="309"/>
        </w:trPr>
        <w:tc>
          <w:tcPr>
            <w:tcW w:w="4253" w:type="dxa"/>
            <w:shd w:val="clear" w:color="auto" w:fill="auto"/>
            <w:vAlign w:val="center"/>
          </w:tcPr>
          <w:p w:rsidR="00FF4463" w:rsidRPr="00713DE4" w:rsidRDefault="00FF4463" w:rsidP="00EE0651">
            <w:pPr>
              <w:pStyle w:val="ab"/>
              <w:spacing w:after="0"/>
              <w:jc w:val="center"/>
              <w:rPr>
                <w:sz w:val="28"/>
                <w:szCs w:val="28"/>
              </w:rPr>
            </w:pPr>
            <w:r w:rsidRPr="00713DE4">
              <w:rPr>
                <w:sz w:val="28"/>
                <w:szCs w:val="28"/>
              </w:rPr>
              <w:t xml:space="preserve"> Показатели</w:t>
            </w:r>
          </w:p>
        </w:tc>
        <w:tc>
          <w:tcPr>
            <w:tcW w:w="992" w:type="dxa"/>
            <w:shd w:val="clear" w:color="auto" w:fill="auto"/>
            <w:vAlign w:val="center"/>
          </w:tcPr>
          <w:p w:rsidR="00FF4463" w:rsidRPr="00713DE4" w:rsidRDefault="00FF4463" w:rsidP="00EE0651">
            <w:pPr>
              <w:pStyle w:val="ab"/>
              <w:spacing w:after="0"/>
              <w:jc w:val="center"/>
              <w:rPr>
                <w:sz w:val="28"/>
                <w:szCs w:val="28"/>
              </w:rPr>
            </w:pPr>
            <w:r w:rsidRPr="00713DE4">
              <w:rPr>
                <w:sz w:val="28"/>
                <w:szCs w:val="28"/>
              </w:rPr>
              <w:t xml:space="preserve">2019 </w:t>
            </w:r>
          </w:p>
        </w:tc>
        <w:tc>
          <w:tcPr>
            <w:tcW w:w="1121" w:type="dxa"/>
            <w:shd w:val="clear" w:color="auto" w:fill="auto"/>
            <w:vAlign w:val="center"/>
          </w:tcPr>
          <w:p w:rsidR="00FF4463" w:rsidRPr="00713DE4" w:rsidRDefault="00FF4463" w:rsidP="00EE0651">
            <w:pPr>
              <w:pStyle w:val="ab"/>
              <w:spacing w:after="0"/>
              <w:jc w:val="center"/>
              <w:rPr>
                <w:sz w:val="28"/>
                <w:szCs w:val="28"/>
              </w:rPr>
            </w:pPr>
            <w:r w:rsidRPr="00713DE4">
              <w:rPr>
                <w:sz w:val="28"/>
                <w:szCs w:val="28"/>
              </w:rPr>
              <w:t xml:space="preserve">2020 </w:t>
            </w:r>
          </w:p>
        </w:tc>
        <w:tc>
          <w:tcPr>
            <w:tcW w:w="986" w:type="dxa"/>
            <w:shd w:val="clear" w:color="auto" w:fill="auto"/>
            <w:vAlign w:val="center"/>
          </w:tcPr>
          <w:p w:rsidR="00FF4463" w:rsidRPr="00713DE4" w:rsidRDefault="00FF4463" w:rsidP="00EE0651">
            <w:pPr>
              <w:pStyle w:val="ab"/>
              <w:spacing w:after="0"/>
              <w:jc w:val="center"/>
              <w:rPr>
                <w:sz w:val="28"/>
                <w:szCs w:val="28"/>
              </w:rPr>
            </w:pPr>
            <w:r w:rsidRPr="00713DE4">
              <w:rPr>
                <w:sz w:val="28"/>
                <w:szCs w:val="28"/>
              </w:rPr>
              <w:t xml:space="preserve">2021 </w:t>
            </w:r>
          </w:p>
        </w:tc>
        <w:tc>
          <w:tcPr>
            <w:tcW w:w="1126" w:type="dxa"/>
            <w:shd w:val="clear" w:color="auto" w:fill="auto"/>
            <w:vAlign w:val="center"/>
          </w:tcPr>
          <w:p w:rsidR="00FF4463" w:rsidRPr="00713DE4" w:rsidRDefault="00FF4463" w:rsidP="00EE0651">
            <w:pPr>
              <w:pStyle w:val="ab"/>
              <w:spacing w:after="0"/>
              <w:jc w:val="center"/>
              <w:rPr>
                <w:sz w:val="28"/>
                <w:szCs w:val="28"/>
              </w:rPr>
            </w:pPr>
            <w:r w:rsidRPr="00713DE4">
              <w:rPr>
                <w:sz w:val="28"/>
                <w:szCs w:val="28"/>
              </w:rPr>
              <w:t xml:space="preserve">2022 </w:t>
            </w:r>
          </w:p>
        </w:tc>
        <w:tc>
          <w:tcPr>
            <w:tcW w:w="1020" w:type="dxa"/>
            <w:shd w:val="clear" w:color="auto" w:fill="auto"/>
            <w:vAlign w:val="center"/>
          </w:tcPr>
          <w:p w:rsidR="00FF4463" w:rsidRPr="00713DE4" w:rsidRDefault="00FF4463" w:rsidP="00EE0651">
            <w:pPr>
              <w:pStyle w:val="ab"/>
              <w:spacing w:after="0"/>
              <w:jc w:val="center"/>
              <w:rPr>
                <w:sz w:val="28"/>
                <w:szCs w:val="28"/>
              </w:rPr>
            </w:pPr>
            <w:r w:rsidRPr="00713DE4">
              <w:rPr>
                <w:sz w:val="28"/>
                <w:szCs w:val="28"/>
              </w:rPr>
              <w:t>2023</w:t>
            </w:r>
          </w:p>
        </w:tc>
      </w:tr>
      <w:tr w:rsidR="00FF4463" w:rsidRPr="00713DE4" w:rsidTr="008D105B">
        <w:trPr>
          <w:trHeight w:val="1022"/>
        </w:trPr>
        <w:tc>
          <w:tcPr>
            <w:tcW w:w="4253" w:type="dxa"/>
            <w:shd w:val="clear" w:color="auto" w:fill="auto"/>
            <w:vAlign w:val="center"/>
          </w:tcPr>
          <w:p w:rsidR="00FF4463" w:rsidRPr="00713DE4" w:rsidRDefault="00FF4463" w:rsidP="00EE0651">
            <w:pPr>
              <w:pStyle w:val="ab"/>
              <w:spacing w:after="0"/>
              <w:rPr>
                <w:sz w:val="26"/>
                <w:szCs w:val="26"/>
              </w:rPr>
            </w:pPr>
            <w:r w:rsidRPr="00713DE4">
              <w:rPr>
                <w:sz w:val="26"/>
                <w:szCs w:val="26"/>
              </w:rPr>
              <w:t xml:space="preserve">Оборот предприятий и организаций района в действующих ценах, </w:t>
            </w:r>
          </w:p>
          <w:p w:rsidR="00FF4463" w:rsidRPr="00713DE4" w:rsidRDefault="00FF4463" w:rsidP="00EE0651">
            <w:pPr>
              <w:pStyle w:val="ab"/>
              <w:spacing w:after="0"/>
              <w:rPr>
                <w:sz w:val="28"/>
                <w:szCs w:val="28"/>
              </w:rPr>
            </w:pPr>
            <w:r w:rsidRPr="00713DE4">
              <w:rPr>
                <w:sz w:val="26"/>
                <w:szCs w:val="26"/>
              </w:rPr>
              <w:t>млрд. руб.</w:t>
            </w:r>
          </w:p>
        </w:tc>
        <w:tc>
          <w:tcPr>
            <w:tcW w:w="992" w:type="dxa"/>
            <w:shd w:val="clear" w:color="auto" w:fill="auto"/>
            <w:vAlign w:val="center"/>
          </w:tcPr>
          <w:p w:rsidR="00FF4463" w:rsidRPr="00713DE4" w:rsidRDefault="00FF4463" w:rsidP="00EE0651">
            <w:pPr>
              <w:pStyle w:val="ab"/>
              <w:spacing w:after="0"/>
              <w:jc w:val="center"/>
              <w:rPr>
                <w:sz w:val="28"/>
                <w:szCs w:val="28"/>
              </w:rPr>
            </w:pPr>
            <w:r w:rsidRPr="00713DE4">
              <w:rPr>
                <w:sz w:val="28"/>
                <w:szCs w:val="28"/>
              </w:rPr>
              <w:t>9</w:t>
            </w:r>
          </w:p>
        </w:tc>
        <w:tc>
          <w:tcPr>
            <w:tcW w:w="1121" w:type="dxa"/>
            <w:shd w:val="clear" w:color="auto" w:fill="auto"/>
            <w:vAlign w:val="center"/>
          </w:tcPr>
          <w:p w:rsidR="00FF4463" w:rsidRPr="00713DE4" w:rsidRDefault="00FF4463" w:rsidP="00EE0651">
            <w:pPr>
              <w:pStyle w:val="ab"/>
              <w:spacing w:after="0"/>
              <w:jc w:val="center"/>
              <w:rPr>
                <w:sz w:val="28"/>
                <w:szCs w:val="28"/>
              </w:rPr>
            </w:pPr>
            <w:r w:rsidRPr="00713DE4">
              <w:rPr>
                <w:sz w:val="28"/>
                <w:szCs w:val="28"/>
              </w:rPr>
              <w:t>7,6</w:t>
            </w:r>
          </w:p>
        </w:tc>
        <w:tc>
          <w:tcPr>
            <w:tcW w:w="986" w:type="dxa"/>
            <w:shd w:val="clear" w:color="auto" w:fill="auto"/>
            <w:vAlign w:val="center"/>
          </w:tcPr>
          <w:p w:rsidR="00FF4463" w:rsidRPr="00713DE4" w:rsidRDefault="00FF4463" w:rsidP="00EE0651">
            <w:pPr>
              <w:pStyle w:val="ab"/>
              <w:spacing w:after="0"/>
              <w:jc w:val="center"/>
              <w:rPr>
                <w:sz w:val="28"/>
                <w:szCs w:val="28"/>
              </w:rPr>
            </w:pPr>
            <w:r w:rsidRPr="00713DE4">
              <w:rPr>
                <w:sz w:val="28"/>
                <w:szCs w:val="28"/>
              </w:rPr>
              <w:t>10</w:t>
            </w:r>
          </w:p>
        </w:tc>
        <w:tc>
          <w:tcPr>
            <w:tcW w:w="1126" w:type="dxa"/>
            <w:shd w:val="clear" w:color="auto" w:fill="auto"/>
            <w:vAlign w:val="center"/>
          </w:tcPr>
          <w:p w:rsidR="00FF4463" w:rsidRPr="00713DE4" w:rsidRDefault="00FF4463" w:rsidP="00EE0651">
            <w:pPr>
              <w:pStyle w:val="ab"/>
              <w:spacing w:after="0"/>
              <w:jc w:val="center"/>
              <w:rPr>
                <w:sz w:val="28"/>
                <w:szCs w:val="28"/>
              </w:rPr>
            </w:pPr>
            <w:r w:rsidRPr="00713DE4">
              <w:rPr>
                <w:sz w:val="28"/>
                <w:szCs w:val="28"/>
              </w:rPr>
              <w:t>12,8</w:t>
            </w:r>
          </w:p>
        </w:tc>
        <w:tc>
          <w:tcPr>
            <w:tcW w:w="1020" w:type="dxa"/>
            <w:shd w:val="clear" w:color="auto" w:fill="auto"/>
            <w:vAlign w:val="center"/>
          </w:tcPr>
          <w:p w:rsidR="00FF4463" w:rsidRPr="00713DE4" w:rsidRDefault="00FF4463" w:rsidP="00EE0651">
            <w:pPr>
              <w:pStyle w:val="ab"/>
              <w:spacing w:after="0"/>
              <w:jc w:val="center"/>
              <w:rPr>
                <w:sz w:val="28"/>
                <w:szCs w:val="28"/>
              </w:rPr>
            </w:pPr>
            <w:r w:rsidRPr="00713DE4">
              <w:rPr>
                <w:sz w:val="28"/>
                <w:szCs w:val="28"/>
              </w:rPr>
              <w:t>15,2</w:t>
            </w:r>
          </w:p>
        </w:tc>
      </w:tr>
      <w:tr w:rsidR="00FF4463" w:rsidRPr="00713DE4" w:rsidTr="008D105B">
        <w:trPr>
          <w:trHeight w:val="726"/>
        </w:trPr>
        <w:tc>
          <w:tcPr>
            <w:tcW w:w="4253" w:type="dxa"/>
            <w:shd w:val="clear" w:color="auto" w:fill="auto"/>
            <w:vAlign w:val="center"/>
          </w:tcPr>
          <w:p w:rsidR="00FF4463" w:rsidRPr="00713DE4" w:rsidRDefault="00FF4463" w:rsidP="008D105B">
            <w:pPr>
              <w:pStyle w:val="ab"/>
              <w:spacing w:after="0"/>
              <w:rPr>
                <w:i/>
                <w:sz w:val="28"/>
                <w:szCs w:val="28"/>
              </w:rPr>
            </w:pPr>
            <w:r w:rsidRPr="00713DE4">
              <w:rPr>
                <w:i/>
                <w:sz w:val="28"/>
                <w:szCs w:val="28"/>
              </w:rPr>
              <w:t>в расчете на 1-го жителя, тыс</w:t>
            </w:r>
            <w:proofErr w:type="gramStart"/>
            <w:r w:rsidRPr="00713DE4">
              <w:rPr>
                <w:i/>
                <w:sz w:val="28"/>
                <w:szCs w:val="28"/>
              </w:rPr>
              <w:t>.р</w:t>
            </w:r>
            <w:proofErr w:type="gramEnd"/>
            <w:r w:rsidRPr="00713DE4">
              <w:rPr>
                <w:i/>
                <w:sz w:val="28"/>
                <w:szCs w:val="28"/>
              </w:rPr>
              <w:t>уб.</w:t>
            </w:r>
          </w:p>
        </w:tc>
        <w:tc>
          <w:tcPr>
            <w:tcW w:w="992" w:type="dxa"/>
            <w:shd w:val="clear" w:color="auto" w:fill="auto"/>
            <w:vAlign w:val="center"/>
          </w:tcPr>
          <w:p w:rsidR="00FF4463" w:rsidRPr="00713DE4" w:rsidRDefault="00FF4463" w:rsidP="00EE0651">
            <w:pPr>
              <w:pStyle w:val="ab"/>
              <w:spacing w:after="0"/>
              <w:jc w:val="center"/>
              <w:rPr>
                <w:i/>
                <w:sz w:val="28"/>
                <w:szCs w:val="28"/>
              </w:rPr>
            </w:pPr>
            <w:r w:rsidRPr="00713DE4">
              <w:rPr>
                <w:i/>
                <w:sz w:val="28"/>
                <w:szCs w:val="28"/>
              </w:rPr>
              <w:t>235,0</w:t>
            </w:r>
          </w:p>
        </w:tc>
        <w:tc>
          <w:tcPr>
            <w:tcW w:w="1121" w:type="dxa"/>
            <w:shd w:val="clear" w:color="auto" w:fill="auto"/>
            <w:vAlign w:val="center"/>
          </w:tcPr>
          <w:p w:rsidR="00FF4463" w:rsidRPr="00713DE4" w:rsidRDefault="00FF4463" w:rsidP="00EE0651">
            <w:pPr>
              <w:pStyle w:val="ab"/>
              <w:spacing w:after="0"/>
              <w:jc w:val="center"/>
              <w:rPr>
                <w:i/>
                <w:sz w:val="28"/>
                <w:szCs w:val="28"/>
              </w:rPr>
            </w:pPr>
            <w:r w:rsidRPr="00713DE4">
              <w:rPr>
                <w:i/>
                <w:sz w:val="28"/>
                <w:szCs w:val="28"/>
              </w:rPr>
              <w:t>195,9</w:t>
            </w:r>
          </w:p>
        </w:tc>
        <w:tc>
          <w:tcPr>
            <w:tcW w:w="986" w:type="dxa"/>
            <w:shd w:val="clear" w:color="auto" w:fill="auto"/>
            <w:vAlign w:val="center"/>
          </w:tcPr>
          <w:p w:rsidR="00FF4463" w:rsidRPr="00713DE4" w:rsidRDefault="00FF4463" w:rsidP="00EE0651">
            <w:pPr>
              <w:pStyle w:val="ab"/>
              <w:spacing w:after="0"/>
              <w:jc w:val="center"/>
              <w:rPr>
                <w:i/>
                <w:sz w:val="28"/>
                <w:szCs w:val="28"/>
              </w:rPr>
            </w:pPr>
            <w:r w:rsidRPr="00713DE4">
              <w:rPr>
                <w:i/>
                <w:sz w:val="28"/>
                <w:szCs w:val="28"/>
              </w:rPr>
              <w:t>263,3</w:t>
            </w:r>
          </w:p>
        </w:tc>
        <w:tc>
          <w:tcPr>
            <w:tcW w:w="1126" w:type="dxa"/>
            <w:shd w:val="clear" w:color="auto" w:fill="auto"/>
            <w:vAlign w:val="center"/>
          </w:tcPr>
          <w:p w:rsidR="00FF4463" w:rsidRPr="00713DE4" w:rsidRDefault="00FF4463" w:rsidP="00EE0651">
            <w:pPr>
              <w:pStyle w:val="ab"/>
              <w:spacing w:after="0"/>
              <w:jc w:val="center"/>
              <w:rPr>
                <w:i/>
                <w:sz w:val="28"/>
                <w:szCs w:val="28"/>
              </w:rPr>
            </w:pPr>
            <w:r w:rsidRPr="00713DE4">
              <w:rPr>
                <w:i/>
                <w:sz w:val="28"/>
                <w:szCs w:val="28"/>
              </w:rPr>
              <w:t>333,3</w:t>
            </w:r>
          </w:p>
        </w:tc>
        <w:tc>
          <w:tcPr>
            <w:tcW w:w="1020" w:type="dxa"/>
            <w:shd w:val="clear" w:color="auto" w:fill="auto"/>
            <w:vAlign w:val="center"/>
          </w:tcPr>
          <w:p w:rsidR="00FF4463" w:rsidRPr="00713DE4" w:rsidRDefault="00FF4463" w:rsidP="00EE0651">
            <w:pPr>
              <w:pStyle w:val="ab"/>
              <w:spacing w:after="0"/>
              <w:jc w:val="center"/>
              <w:rPr>
                <w:i/>
                <w:sz w:val="28"/>
                <w:szCs w:val="28"/>
              </w:rPr>
            </w:pPr>
            <w:r w:rsidRPr="00713DE4">
              <w:rPr>
                <w:i/>
                <w:sz w:val="28"/>
                <w:szCs w:val="28"/>
              </w:rPr>
              <w:t>387,5</w:t>
            </w:r>
          </w:p>
        </w:tc>
      </w:tr>
    </w:tbl>
    <w:p w:rsidR="00A02DA1" w:rsidRDefault="00A02DA1" w:rsidP="00EE0651">
      <w:pPr>
        <w:spacing w:after="0" w:line="240" w:lineRule="auto"/>
        <w:ind w:firstLine="708"/>
        <w:jc w:val="both"/>
        <w:rPr>
          <w:rFonts w:ascii="Times New Roman" w:hAnsi="Times New Roman"/>
          <w:sz w:val="28"/>
          <w:szCs w:val="28"/>
        </w:rPr>
      </w:pPr>
    </w:p>
    <w:p w:rsidR="00750764" w:rsidRPr="00713DE4" w:rsidRDefault="00750764" w:rsidP="00EE0651">
      <w:pPr>
        <w:spacing w:after="0" w:line="240" w:lineRule="auto"/>
        <w:ind w:firstLine="708"/>
        <w:jc w:val="both"/>
        <w:rPr>
          <w:rFonts w:ascii="Times New Roman" w:hAnsi="Times New Roman"/>
          <w:sz w:val="28"/>
          <w:szCs w:val="28"/>
        </w:rPr>
      </w:pPr>
      <w:r w:rsidRPr="00713DE4">
        <w:rPr>
          <w:rFonts w:ascii="Times New Roman" w:hAnsi="Times New Roman"/>
          <w:sz w:val="28"/>
          <w:szCs w:val="28"/>
        </w:rPr>
        <w:t xml:space="preserve">На 1 января 2024 года в районе действует 18 сельхозпредприятий и </w:t>
      </w:r>
      <w:r w:rsidR="00A02DA1">
        <w:rPr>
          <w:rFonts w:ascii="Times New Roman" w:hAnsi="Times New Roman"/>
          <w:sz w:val="28"/>
          <w:szCs w:val="28"/>
        </w:rPr>
        <w:br/>
      </w:r>
      <w:r w:rsidRPr="00713DE4">
        <w:rPr>
          <w:rFonts w:ascii="Times New Roman" w:hAnsi="Times New Roman"/>
          <w:sz w:val="28"/>
          <w:szCs w:val="28"/>
        </w:rPr>
        <w:t>1</w:t>
      </w:r>
      <w:r w:rsidR="004C5066" w:rsidRPr="00713DE4">
        <w:rPr>
          <w:rFonts w:ascii="Times New Roman" w:hAnsi="Times New Roman"/>
          <w:sz w:val="28"/>
          <w:szCs w:val="28"/>
        </w:rPr>
        <w:t>3</w:t>
      </w:r>
      <w:r w:rsidRPr="00713DE4">
        <w:rPr>
          <w:rFonts w:ascii="Times New Roman" w:hAnsi="Times New Roman"/>
          <w:sz w:val="28"/>
          <w:szCs w:val="28"/>
        </w:rPr>
        <w:t xml:space="preserve"> крестьянских (фермерских) х</w:t>
      </w:r>
      <w:r w:rsidR="007B1FCE" w:rsidRPr="00713DE4">
        <w:rPr>
          <w:rFonts w:ascii="Times New Roman" w:hAnsi="Times New Roman"/>
          <w:sz w:val="28"/>
          <w:szCs w:val="28"/>
        </w:rPr>
        <w:t xml:space="preserve">озяйств. Количество работающих </w:t>
      </w:r>
      <w:r w:rsidRPr="00713DE4">
        <w:rPr>
          <w:rFonts w:ascii="Times New Roman" w:hAnsi="Times New Roman"/>
          <w:sz w:val="28"/>
          <w:szCs w:val="28"/>
        </w:rPr>
        <w:t xml:space="preserve">- </w:t>
      </w:r>
      <w:r w:rsidR="00A02DA1">
        <w:rPr>
          <w:rFonts w:ascii="Times New Roman" w:hAnsi="Times New Roman"/>
          <w:sz w:val="28"/>
          <w:szCs w:val="28"/>
        </w:rPr>
        <w:br/>
      </w:r>
      <w:r w:rsidR="004C5066" w:rsidRPr="00713DE4">
        <w:rPr>
          <w:rFonts w:ascii="Times New Roman" w:hAnsi="Times New Roman"/>
          <w:sz w:val="28"/>
          <w:szCs w:val="28"/>
        </w:rPr>
        <w:t>1050</w:t>
      </w:r>
      <w:r w:rsidRPr="00713DE4">
        <w:rPr>
          <w:rFonts w:ascii="Times New Roman" w:hAnsi="Times New Roman"/>
          <w:sz w:val="28"/>
          <w:szCs w:val="28"/>
        </w:rPr>
        <w:t xml:space="preserve"> человек. </w:t>
      </w:r>
    </w:p>
    <w:p w:rsidR="00750764" w:rsidRDefault="00750764" w:rsidP="00EE0651">
      <w:pPr>
        <w:spacing w:after="0" w:line="240" w:lineRule="auto"/>
        <w:ind w:firstLine="708"/>
        <w:jc w:val="both"/>
        <w:rPr>
          <w:rFonts w:ascii="Times New Roman" w:hAnsi="Times New Roman"/>
          <w:sz w:val="28"/>
          <w:szCs w:val="28"/>
        </w:rPr>
      </w:pPr>
      <w:r w:rsidRPr="00713DE4">
        <w:rPr>
          <w:rFonts w:ascii="Times New Roman" w:hAnsi="Times New Roman"/>
          <w:sz w:val="28"/>
          <w:szCs w:val="28"/>
        </w:rPr>
        <w:t xml:space="preserve">Доля района в региональном производстве сельхозпродукции </w:t>
      </w:r>
      <w:r w:rsidR="00A02DA1">
        <w:rPr>
          <w:rFonts w:ascii="Times New Roman" w:hAnsi="Times New Roman"/>
          <w:sz w:val="28"/>
          <w:szCs w:val="28"/>
        </w:rPr>
        <w:br/>
      </w:r>
      <w:r w:rsidRPr="00713DE4">
        <w:rPr>
          <w:rFonts w:ascii="Times New Roman" w:hAnsi="Times New Roman"/>
          <w:sz w:val="28"/>
          <w:szCs w:val="28"/>
        </w:rPr>
        <w:t>в 2023 году составила: молока – 6,4%, картофеля – 2,6 %, овощей открытого и закрытого грунта – 34,9%, мяса – 3,1%, зерновые и зернобобовые культуры – 2 %, яйца – 14,3%.</w:t>
      </w:r>
    </w:p>
    <w:tbl>
      <w:tblPr>
        <w:tblW w:w="9396" w:type="dxa"/>
        <w:jc w:val="center"/>
        <w:tblInd w:w="219" w:type="dxa"/>
        <w:tblCellMar>
          <w:left w:w="0" w:type="dxa"/>
          <w:right w:w="0" w:type="dxa"/>
        </w:tblCellMar>
        <w:tblLook w:val="04A0"/>
      </w:tblPr>
      <w:tblGrid>
        <w:gridCol w:w="4426"/>
        <w:gridCol w:w="994"/>
        <w:gridCol w:w="994"/>
        <w:gridCol w:w="994"/>
        <w:gridCol w:w="994"/>
        <w:gridCol w:w="994"/>
      </w:tblGrid>
      <w:tr w:rsidR="00750764" w:rsidRPr="00713DE4" w:rsidTr="00DD5F78">
        <w:trPr>
          <w:trHeight w:val="303"/>
          <w:jc w:val="center"/>
        </w:trPr>
        <w:tc>
          <w:tcPr>
            <w:tcW w:w="4426" w:type="dxa"/>
            <w:tcBorders>
              <w:top w:val="single" w:sz="8" w:space="0" w:color="auto"/>
              <w:left w:val="single" w:sz="8" w:space="0" w:color="auto"/>
              <w:bottom w:val="single" w:sz="8" w:space="0" w:color="auto"/>
              <w:right w:val="single" w:sz="4" w:space="0" w:color="auto"/>
            </w:tcBorders>
            <w:tcMar>
              <w:top w:w="0" w:type="dxa"/>
              <w:left w:w="108" w:type="dxa"/>
              <w:bottom w:w="0" w:type="dxa"/>
              <w:right w:w="108" w:type="dxa"/>
            </w:tcMar>
            <w:vAlign w:val="center"/>
            <w:hideMark/>
          </w:tcPr>
          <w:p w:rsidR="00750764" w:rsidRPr="00713DE4" w:rsidRDefault="00750764" w:rsidP="00EE0651">
            <w:pPr>
              <w:keepNext/>
              <w:spacing w:after="0" w:line="240" w:lineRule="auto"/>
              <w:jc w:val="center"/>
              <w:rPr>
                <w:rFonts w:ascii="Times New Roman" w:hAnsi="Times New Roman"/>
                <w:color w:val="000000"/>
                <w:sz w:val="28"/>
                <w:szCs w:val="28"/>
              </w:rPr>
            </w:pPr>
            <w:r w:rsidRPr="00713DE4">
              <w:rPr>
                <w:rFonts w:ascii="Times New Roman" w:hAnsi="Times New Roman"/>
                <w:color w:val="000000"/>
                <w:sz w:val="28"/>
                <w:szCs w:val="28"/>
              </w:rPr>
              <w:lastRenderedPageBreak/>
              <w:t>Наименование продукции</w:t>
            </w:r>
          </w:p>
        </w:tc>
        <w:tc>
          <w:tcPr>
            <w:tcW w:w="9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50764" w:rsidRPr="00713DE4" w:rsidRDefault="00750764" w:rsidP="00EE0651">
            <w:pPr>
              <w:keepNext/>
              <w:spacing w:after="0" w:line="240" w:lineRule="auto"/>
              <w:jc w:val="center"/>
              <w:rPr>
                <w:rFonts w:ascii="Times New Roman" w:hAnsi="Times New Roman"/>
                <w:color w:val="000000"/>
                <w:sz w:val="28"/>
                <w:szCs w:val="28"/>
              </w:rPr>
            </w:pPr>
            <w:r w:rsidRPr="00713DE4">
              <w:rPr>
                <w:rFonts w:ascii="Times New Roman" w:hAnsi="Times New Roman"/>
                <w:color w:val="000000"/>
                <w:sz w:val="28"/>
                <w:szCs w:val="28"/>
              </w:rPr>
              <w:t xml:space="preserve">2019 </w:t>
            </w:r>
          </w:p>
        </w:tc>
        <w:tc>
          <w:tcPr>
            <w:tcW w:w="994" w:type="dxa"/>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750764" w:rsidRPr="00713DE4" w:rsidRDefault="00750764" w:rsidP="00EE0651">
            <w:pPr>
              <w:keepNext/>
              <w:spacing w:after="0" w:line="240" w:lineRule="auto"/>
              <w:jc w:val="center"/>
              <w:rPr>
                <w:rFonts w:ascii="Times New Roman" w:hAnsi="Times New Roman"/>
                <w:color w:val="000000"/>
                <w:sz w:val="28"/>
                <w:szCs w:val="28"/>
              </w:rPr>
            </w:pPr>
            <w:r w:rsidRPr="00713DE4">
              <w:rPr>
                <w:rFonts w:ascii="Times New Roman" w:hAnsi="Times New Roman"/>
                <w:color w:val="000000"/>
                <w:sz w:val="28"/>
                <w:szCs w:val="28"/>
              </w:rPr>
              <w:t xml:space="preserve">2020 </w:t>
            </w:r>
          </w:p>
        </w:tc>
        <w:tc>
          <w:tcPr>
            <w:tcW w:w="99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750764" w:rsidRPr="00713DE4" w:rsidRDefault="00750764" w:rsidP="00EE0651">
            <w:pPr>
              <w:keepNext/>
              <w:spacing w:after="0" w:line="240" w:lineRule="auto"/>
              <w:jc w:val="center"/>
              <w:rPr>
                <w:rFonts w:ascii="Times New Roman" w:hAnsi="Times New Roman"/>
                <w:color w:val="000000"/>
                <w:sz w:val="28"/>
                <w:szCs w:val="28"/>
              </w:rPr>
            </w:pPr>
            <w:r w:rsidRPr="00713DE4">
              <w:rPr>
                <w:rFonts w:ascii="Times New Roman" w:hAnsi="Times New Roman"/>
                <w:color w:val="000000"/>
                <w:sz w:val="28"/>
                <w:szCs w:val="28"/>
              </w:rPr>
              <w:t>2021</w:t>
            </w:r>
          </w:p>
        </w:tc>
        <w:tc>
          <w:tcPr>
            <w:tcW w:w="99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750764" w:rsidRPr="00713DE4" w:rsidRDefault="00750764" w:rsidP="00EE0651">
            <w:pPr>
              <w:keepNext/>
              <w:spacing w:after="0" w:line="240" w:lineRule="auto"/>
              <w:jc w:val="center"/>
              <w:rPr>
                <w:rFonts w:ascii="Times New Roman" w:hAnsi="Times New Roman"/>
                <w:color w:val="000000"/>
                <w:sz w:val="28"/>
                <w:szCs w:val="28"/>
              </w:rPr>
            </w:pPr>
            <w:r w:rsidRPr="00713DE4">
              <w:rPr>
                <w:rFonts w:ascii="Times New Roman" w:hAnsi="Times New Roman"/>
                <w:color w:val="000000"/>
                <w:sz w:val="28"/>
                <w:szCs w:val="28"/>
              </w:rPr>
              <w:t>2022</w:t>
            </w:r>
          </w:p>
        </w:tc>
        <w:tc>
          <w:tcPr>
            <w:tcW w:w="99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750764" w:rsidRPr="00713DE4" w:rsidRDefault="00750764" w:rsidP="00EE0651">
            <w:pPr>
              <w:keepNext/>
              <w:spacing w:after="0" w:line="240" w:lineRule="auto"/>
              <w:jc w:val="center"/>
              <w:rPr>
                <w:rFonts w:ascii="Times New Roman" w:hAnsi="Times New Roman"/>
                <w:color w:val="000000"/>
                <w:sz w:val="28"/>
                <w:szCs w:val="28"/>
              </w:rPr>
            </w:pPr>
            <w:r w:rsidRPr="00713DE4">
              <w:rPr>
                <w:rFonts w:ascii="Times New Roman" w:hAnsi="Times New Roman"/>
                <w:color w:val="000000"/>
                <w:sz w:val="28"/>
                <w:szCs w:val="28"/>
              </w:rPr>
              <w:t>2023</w:t>
            </w:r>
          </w:p>
        </w:tc>
      </w:tr>
      <w:tr w:rsidR="00750764" w:rsidRPr="00713DE4" w:rsidTr="00DD5F78">
        <w:trPr>
          <w:trHeight w:val="300"/>
          <w:jc w:val="center"/>
        </w:trPr>
        <w:tc>
          <w:tcPr>
            <w:tcW w:w="4426" w:type="dxa"/>
            <w:tcBorders>
              <w:top w:val="nil"/>
              <w:left w:val="single" w:sz="8" w:space="0" w:color="auto"/>
              <w:bottom w:val="single" w:sz="8" w:space="0" w:color="auto"/>
              <w:right w:val="single" w:sz="4" w:space="0" w:color="auto"/>
            </w:tcBorders>
            <w:noWrap/>
            <w:tcMar>
              <w:top w:w="0" w:type="dxa"/>
              <w:left w:w="108" w:type="dxa"/>
              <w:bottom w:w="0" w:type="dxa"/>
              <w:right w:w="108" w:type="dxa"/>
            </w:tcMar>
            <w:vAlign w:val="center"/>
            <w:hideMark/>
          </w:tcPr>
          <w:p w:rsidR="00750764" w:rsidRPr="00713DE4" w:rsidRDefault="00750764" w:rsidP="00EE0651">
            <w:pPr>
              <w:keepNext/>
              <w:spacing w:after="0" w:line="240" w:lineRule="auto"/>
              <w:rPr>
                <w:rFonts w:ascii="Times New Roman" w:hAnsi="Times New Roman"/>
                <w:sz w:val="28"/>
                <w:szCs w:val="28"/>
              </w:rPr>
            </w:pPr>
            <w:r w:rsidRPr="00713DE4">
              <w:rPr>
                <w:rFonts w:ascii="Times New Roman" w:hAnsi="Times New Roman"/>
                <w:sz w:val="28"/>
                <w:szCs w:val="28"/>
              </w:rPr>
              <w:t>Молоко, тонн</w:t>
            </w:r>
          </w:p>
        </w:tc>
        <w:tc>
          <w:tcPr>
            <w:tcW w:w="9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50764" w:rsidRPr="00713DE4" w:rsidRDefault="00750764" w:rsidP="00EE0651">
            <w:pPr>
              <w:keepNext/>
              <w:spacing w:after="0" w:line="240" w:lineRule="auto"/>
              <w:jc w:val="center"/>
              <w:rPr>
                <w:rFonts w:ascii="Times New Roman" w:hAnsi="Times New Roman"/>
                <w:i/>
                <w:iCs/>
                <w:color w:val="000000"/>
                <w:sz w:val="28"/>
                <w:szCs w:val="28"/>
              </w:rPr>
            </w:pPr>
            <w:r w:rsidRPr="00713DE4">
              <w:rPr>
                <w:rFonts w:ascii="Times New Roman" w:hAnsi="Times New Roman"/>
                <w:color w:val="000000"/>
                <w:sz w:val="28"/>
                <w:szCs w:val="28"/>
              </w:rPr>
              <w:t>39255</w:t>
            </w:r>
          </w:p>
        </w:tc>
        <w:tc>
          <w:tcPr>
            <w:tcW w:w="994" w:type="dxa"/>
            <w:tcBorders>
              <w:top w:val="nil"/>
              <w:left w:val="single" w:sz="4" w:space="0" w:color="auto"/>
              <w:bottom w:val="single" w:sz="8" w:space="0" w:color="auto"/>
              <w:right w:val="single" w:sz="8" w:space="0" w:color="auto"/>
            </w:tcBorders>
            <w:tcMar>
              <w:top w:w="0" w:type="dxa"/>
              <w:left w:w="108" w:type="dxa"/>
              <w:bottom w:w="0" w:type="dxa"/>
              <w:right w:w="108" w:type="dxa"/>
            </w:tcMar>
            <w:hideMark/>
          </w:tcPr>
          <w:p w:rsidR="00750764" w:rsidRPr="00713DE4" w:rsidRDefault="00750764" w:rsidP="00EE0651">
            <w:pPr>
              <w:keepNext/>
              <w:spacing w:after="0" w:line="240" w:lineRule="auto"/>
              <w:jc w:val="center"/>
              <w:rPr>
                <w:rFonts w:ascii="Times New Roman" w:hAnsi="Times New Roman"/>
                <w:i/>
                <w:iCs/>
                <w:color w:val="000000"/>
                <w:sz w:val="28"/>
                <w:szCs w:val="28"/>
              </w:rPr>
            </w:pPr>
            <w:r w:rsidRPr="00713DE4">
              <w:rPr>
                <w:rFonts w:ascii="Times New Roman" w:hAnsi="Times New Roman"/>
                <w:color w:val="000000"/>
                <w:sz w:val="28"/>
                <w:szCs w:val="28"/>
              </w:rPr>
              <w:t>39500</w:t>
            </w:r>
          </w:p>
        </w:tc>
        <w:tc>
          <w:tcPr>
            <w:tcW w:w="994" w:type="dxa"/>
            <w:tcBorders>
              <w:top w:val="nil"/>
              <w:left w:val="nil"/>
              <w:bottom w:val="single" w:sz="8" w:space="0" w:color="auto"/>
              <w:right w:val="single" w:sz="8" w:space="0" w:color="auto"/>
            </w:tcBorders>
            <w:tcMar>
              <w:top w:w="0" w:type="dxa"/>
              <w:left w:w="108" w:type="dxa"/>
              <w:bottom w:w="0" w:type="dxa"/>
              <w:right w:w="108" w:type="dxa"/>
            </w:tcMar>
            <w:hideMark/>
          </w:tcPr>
          <w:p w:rsidR="00750764" w:rsidRPr="00713DE4" w:rsidRDefault="00750764" w:rsidP="00EE0651">
            <w:pPr>
              <w:keepNext/>
              <w:spacing w:after="0" w:line="240" w:lineRule="auto"/>
              <w:jc w:val="center"/>
              <w:rPr>
                <w:rFonts w:ascii="Times New Roman" w:hAnsi="Times New Roman"/>
                <w:color w:val="000000"/>
                <w:sz w:val="28"/>
                <w:szCs w:val="28"/>
              </w:rPr>
            </w:pPr>
            <w:r w:rsidRPr="00713DE4">
              <w:rPr>
                <w:rFonts w:ascii="Times New Roman" w:hAnsi="Times New Roman"/>
                <w:color w:val="000000"/>
                <w:sz w:val="28"/>
                <w:szCs w:val="28"/>
              </w:rPr>
              <w:t>36113</w:t>
            </w:r>
          </w:p>
        </w:tc>
        <w:tc>
          <w:tcPr>
            <w:tcW w:w="99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0764" w:rsidRPr="00713DE4" w:rsidRDefault="00750764" w:rsidP="00EE0651">
            <w:pPr>
              <w:keepNext/>
              <w:spacing w:after="0" w:line="240" w:lineRule="auto"/>
              <w:jc w:val="center"/>
              <w:rPr>
                <w:rFonts w:ascii="Times New Roman" w:hAnsi="Times New Roman"/>
                <w:color w:val="000000"/>
                <w:sz w:val="28"/>
                <w:szCs w:val="28"/>
              </w:rPr>
            </w:pPr>
            <w:r w:rsidRPr="00713DE4">
              <w:rPr>
                <w:rFonts w:ascii="Times New Roman" w:hAnsi="Times New Roman"/>
                <w:color w:val="000000"/>
                <w:sz w:val="28"/>
                <w:szCs w:val="28"/>
              </w:rPr>
              <w:t>39130</w:t>
            </w:r>
          </w:p>
        </w:tc>
        <w:tc>
          <w:tcPr>
            <w:tcW w:w="99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750764" w:rsidRPr="00713DE4" w:rsidRDefault="00750764" w:rsidP="00EE0651">
            <w:pPr>
              <w:spacing w:after="0" w:line="240" w:lineRule="auto"/>
              <w:rPr>
                <w:rFonts w:ascii="Times New Roman" w:eastAsia="Times New Roman" w:hAnsi="Times New Roman"/>
                <w:sz w:val="28"/>
                <w:szCs w:val="28"/>
              </w:rPr>
            </w:pPr>
            <w:r w:rsidRPr="00713DE4">
              <w:rPr>
                <w:rFonts w:ascii="Times New Roman" w:eastAsia="Times New Roman" w:hAnsi="Times New Roman"/>
                <w:sz w:val="28"/>
                <w:szCs w:val="28"/>
              </w:rPr>
              <w:t>41086</w:t>
            </w:r>
          </w:p>
        </w:tc>
      </w:tr>
      <w:tr w:rsidR="00750764" w:rsidRPr="00713DE4" w:rsidTr="00DD5F78">
        <w:trPr>
          <w:trHeight w:val="300"/>
          <w:jc w:val="center"/>
        </w:trPr>
        <w:tc>
          <w:tcPr>
            <w:tcW w:w="4426" w:type="dxa"/>
            <w:tcBorders>
              <w:top w:val="nil"/>
              <w:left w:val="single" w:sz="8" w:space="0" w:color="auto"/>
              <w:bottom w:val="single" w:sz="8" w:space="0" w:color="auto"/>
              <w:right w:val="single" w:sz="4" w:space="0" w:color="auto"/>
            </w:tcBorders>
            <w:noWrap/>
            <w:tcMar>
              <w:top w:w="0" w:type="dxa"/>
              <w:left w:w="108" w:type="dxa"/>
              <w:bottom w:w="0" w:type="dxa"/>
              <w:right w:w="108" w:type="dxa"/>
            </w:tcMar>
            <w:vAlign w:val="center"/>
            <w:hideMark/>
          </w:tcPr>
          <w:p w:rsidR="00750764" w:rsidRPr="00713DE4" w:rsidRDefault="00750764" w:rsidP="00EE0651">
            <w:pPr>
              <w:keepNext/>
              <w:spacing w:after="0" w:line="240" w:lineRule="auto"/>
              <w:rPr>
                <w:rFonts w:ascii="Times New Roman" w:hAnsi="Times New Roman"/>
                <w:sz w:val="28"/>
                <w:szCs w:val="28"/>
              </w:rPr>
            </w:pPr>
            <w:r w:rsidRPr="00713DE4">
              <w:rPr>
                <w:rFonts w:ascii="Times New Roman" w:hAnsi="Times New Roman"/>
                <w:sz w:val="28"/>
                <w:szCs w:val="28"/>
              </w:rPr>
              <w:t>Мясо свиней и птицы, тонн</w:t>
            </w:r>
          </w:p>
        </w:tc>
        <w:tc>
          <w:tcPr>
            <w:tcW w:w="9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50764" w:rsidRPr="00713DE4" w:rsidRDefault="00750764" w:rsidP="00EE0651">
            <w:pPr>
              <w:keepNext/>
              <w:spacing w:after="0" w:line="240" w:lineRule="auto"/>
              <w:jc w:val="center"/>
              <w:rPr>
                <w:rFonts w:ascii="Times New Roman" w:hAnsi="Times New Roman"/>
                <w:color w:val="000000"/>
                <w:sz w:val="28"/>
                <w:szCs w:val="28"/>
              </w:rPr>
            </w:pPr>
            <w:r w:rsidRPr="00713DE4">
              <w:rPr>
                <w:rFonts w:ascii="Times New Roman" w:hAnsi="Times New Roman"/>
                <w:color w:val="000000"/>
                <w:sz w:val="28"/>
                <w:szCs w:val="28"/>
              </w:rPr>
              <w:t>1874,8</w:t>
            </w:r>
          </w:p>
        </w:tc>
        <w:tc>
          <w:tcPr>
            <w:tcW w:w="994" w:type="dxa"/>
            <w:tcBorders>
              <w:top w:val="nil"/>
              <w:left w:val="single" w:sz="4" w:space="0" w:color="auto"/>
              <w:bottom w:val="single" w:sz="8" w:space="0" w:color="auto"/>
              <w:right w:val="single" w:sz="8" w:space="0" w:color="auto"/>
            </w:tcBorders>
            <w:tcMar>
              <w:top w:w="0" w:type="dxa"/>
              <w:left w:w="108" w:type="dxa"/>
              <w:bottom w:w="0" w:type="dxa"/>
              <w:right w:w="108" w:type="dxa"/>
            </w:tcMar>
            <w:hideMark/>
          </w:tcPr>
          <w:p w:rsidR="00750764" w:rsidRPr="00713DE4" w:rsidRDefault="00750764" w:rsidP="00EE0651">
            <w:pPr>
              <w:keepNext/>
              <w:spacing w:after="0" w:line="240" w:lineRule="auto"/>
              <w:jc w:val="center"/>
              <w:rPr>
                <w:rFonts w:ascii="Times New Roman" w:hAnsi="Times New Roman"/>
                <w:color w:val="000000"/>
                <w:sz w:val="28"/>
                <w:szCs w:val="28"/>
              </w:rPr>
            </w:pPr>
            <w:r w:rsidRPr="00713DE4">
              <w:rPr>
                <w:rFonts w:ascii="Times New Roman" w:hAnsi="Times New Roman"/>
                <w:color w:val="000000"/>
                <w:sz w:val="28"/>
                <w:szCs w:val="28"/>
              </w:rPr>
              <w:t>1900</w:t>
            </w:r>
          </w:p>
        </w:tc>
        <w:tc>
          <w:tcPr>
            <w:tcW w:w="994" w:type="dxa"/>
            <w:tcBorders>
              <w:top w:val="nil"/>
              <w:left w:val="nil"/>
              <w:bottom w:val="single" w:sz="8" w:space="0" w:color="auto"/>
              <w:right w:val="single" w:sz="8" w:space="0" w:color="auto"/>
            </w:tcBorders>
            <w:tcMar>
              <w:top w:w="0" w:type="dxa"/>
              <w:left w:w="108" w:type="dxa"/>
              <w:bottom w:w="0" w:type="dxa"/>
              <w:right w:w="108" w:type="dxa"/>
            </w:tcMar>
            <w:hideMark/>
          </w:tcPr>
          <w:p w:rsidR="00750764" w:rsidRPr="00713DE4" w:rsidRDefault="00750764" w:rsidP="00EE0651">
            <w:pPr>
              <w:keepNext/>
              <w:spacing w:after="0" w:line="240" w:lineRule="auto"/>
              <w:jc w:val="center"/>
              <w:rPr>
                <w:rFonts w:ascii="Times New Roman" w:hAnsi="Times New Roman"/>
                <w:color w:val="000000"/>
                <w:sz w:val="28"/>
                <w:szCs w:val="28"/>
              </w:rPr>
            </w:pPr>
            <w:r w:rsidRPr="00713DE4">
              <w:rPr>
                <w:rFonts w:ascii="Times New Roman" w:hAnsi="Times New Roman"/>
                <w:color w:val="000000"/>
                <w:sz w:val="28"/>
                <w:szCs w:val="28"/>
              </w:rPr>
              <w:t>1656</w:t>
            </w:r>
          </w:p>
        </w:tc>
        <w:tc>
          <w:tcPr>
            <w:tcW w:w="99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0764" w:rsidRPr="00713DE4" w:rsidRDefault="00750764" w:rsidP="00EE0651">
            <w:pPr>
              <w:keepNext/>
              <w:spacing w:after="0" w:line="240" w:lineRule="auto"/>
              <w:jc w:val="center"/>
              <w:rPr>
                <w:rFonts w:ascii="Times New Roman" w:hAnsi="Times New Roman"/>
                <w:color w:val="000000"/>
                <w:sz w:val="28"/>
                <w:szCs w:val="28"/>
              </w:rPr>
            </w:pPr>
            <w:r w:rsidRPr="00713DE4">
              <w:rPr>
                <w:rFonts w:ascii="Times New Roman" w:hAnsi="Times New Roman"/>
                <w:color w:val="000000"/>
                <w:sz w:val="28"/>
                <w:szCs w:val="28"/>
              </w:rPr>
              <w:t>1571</w:t>
            </w:r>
          </w:p>
        </w:tc>
        <w:tc>
          <w:tcPr>
            <w:tcW w:w="99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750764" w:rsidRPr="00713DE4" w:rsidRDefault="00750764" w:rsidP="00EE0651">
            <w:pPr>
              <w:spacing w:after="0" w:line="240" w:lineRule="auto"/>
              <w:rPr>
                <w:rFonts w:ascii="Times New Roman" w:eastAsia="Times New Roman" w:hAnsi="Times New Roman"/>
                <w:sz w:val="28"/>
                <w:szCs w:val="28"/>
              </w:rPr>
            </w:pPr>
            <w:r w:rsidRPr="00713DE4">
              <w:rPr>
                <w:rFonts w:ascii="Times New Roman" w:eastAsia="Times New Roman" w:hAnsi="Times New Roman"/>
                <w:sz w:val="28"/>
                <w:szCs w:val="28"/>
              </w:rPr>
              <w:t>1520</w:t>
            </w:r>
          </w:p>
        </w:tc>
      </w:tr>
      <w:tr w:rsidR="00750764" w:rsidRPr="00713DE4" w:rsidTr="00DD5F78">
        <w:trPr>
          <w:trHeight w:val="300"/>
          <w:jc w:val="center"/>
        </w:trPr>
        <w:tc>
          <w:tcPr>
            <w:tcW w:w="4426" w:type="dxa"/>
            <w:tcBorders>
              <w:top w:val="nil"/>
              <w:left w:val="single" w:sz="8" w:space="0" w:color="auto"/>
              <w:bottom w:val="single" w:sz="8" w:space="0" w:color="auto"/>
              <w:right w:val="single" w:sz="4" w:space="0" w:color="auto"/>
            </w:tcBorders>
            <w:noWrap/>
            <w:tcMar>
              <w:top w:w="0" w:type="dxa"/>
              <w:left w:w="108" w:type="dxa"/>
              <w:bottom w:w="0" w:type="dxa"/>
              <w:right w:w="108" w:type="dxa"/>
            </w:tcMar>
            <w:vAlign w:val="center"/>
            <w:hideMark/>
          </w:tcPr>
          <w:p w:rsidR="00750764" w:rsidRPr="00713DE4" w:rsidRDefault="00750764" w:rsidP="00EE0651">
            <w:pPr>
              <w:keepNext/>
              <w:spacing w:after="0" w:line="240" w:lineRule="auto"/>
              <w:rPr>
                <w:rFonts w:ascii="Times New Roman" w:hAnsi="Times New Roman"/>
                <w:sz w:val="28"/>
                <w:szCs w:val="28"/>
              </w:rPr>
            </w:pPr>
            <w:r w:rsidRPr="00713DE4">
              <w:rPr>
                <w:rFonts w:ascii="Times New Roman" w:hAnsi="Times New Roman"/>
                <w:sz w:val="28"/>
                <w:szCs w:val="28"/>
              </w:rPr>
              <w:t>Яйцо, млн. штук</w:t>
            </w:r>
          </w:p>
        </w:tc>
        <w:tc>
          <w:tcPr>
            <w:tcW w:w="9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50764" w:rsidRPr="00713DE4" w:rsidRDefault="00750764" w:rsidP="00EE0651">
            <w:pPr>
              <w:keepNext/>
              <w:spacing w:after="0" w:line="240" w:lineRule="auto"/>
              <w:jc w:val="center"/>
              <w:rPr>
                <w:rFonts w:ascii="Times New Roman" w:hAnsi="Times New Roman"/>
                <w:color w:val="000000"/>
                <w:sz w:val="28"/>
                <w:szCs w:val="28"/>
              </w:rPr>
            </w:pPr>
            <w:r w:rsidRPr="00713DE4">
              <w:rPr>
                <w:rFonts w:ascii="Times New Roman" w:hAnsi="Times New Roman"/>
                <w:color w:val="000000"/>
                <w:sz w:val="28"/>
                <w:szCs w:val="28"/>
              </w:rPr>
              <w:t>122,1</w:t>
            </w:r>
          </w:p>
        </w:tc>
        <w:tc>
          <w:tcPr>
            <w:tcW w:w="994" w:type="dxa"/>
            <w:tcBorders>
              <w:top w:val="nil"/>
              <w:left w:val="single" w:sz="4" w:space="0" w:color="auto"/>
              <w:bottom w:val="single" w:sz="8" w:space="0" w:color="auto"/>
              <w:right w:val="single" w:sz="8" w:space="0" w:color="auto"/>
            </w:tcBorders>
            <w:tcMar>
              <w:top w:w="0" w:type="dxa"/>
              <w:left w:w="108" w:type="dxa"/>
              <w:bottom w:w="0" w:type="dxa"/>
              <w:right w:w="108" w:type="dxa"/>
            </w:tcMar>
            <w:hideMark/>
          </w:tcPr>
          <w:p w:rsidR="00750764" w:rsidRPr="00713DE4" w:rsidRDefault="00750764" w:rsidP="00EE0651">
            <w:pPr>
              <w:keepNext/>
              <w:spacing w:after="0" w:line="240" w:lineRule="auto"/>
              <w:jc w:val="center"/>
              <w:rPr>
                <w:rFonts w:ascii="Times New Roman" w:hAnsi="Times New Roman"/>
                <w:color w:val="000000"/>
                <w:sz w:val="28"/>
                <w:szCs w:val="28"/>
              </w:rPr>
            </w:pPr>
            <w:r w:rsidRPr="00713DE4">
              <w:rPr>
                <w:rFonts w:ascii="Times New Roman" w:hAnsi="Times New Roman"/>
                <w:color w:val="000000"/>
                <w:sz w:val="28"/>
                <w:szCs w:val="28"/>
              </w:rPr>
              <w:t>123,9</w:t>
            </w:r>
          </w:p>
        </w:tc>
        <w:tc>
          <w:tcPr>
            <w:tcW w:w="994" w:type="dxa"/>
            <w:tcBorders>
              <w:top w:val="nil"/>
              <w:left w:val="nil"/>
              <w:bottom w:val="single" w:sz="8" w:space="0" w:color="auto"/>
              <w:right w:val="single" w:sz="8" w:space="0" w:color="auto"/>
            </w:tcBorders>
            <w:tcMar>
              <w:top w:w="0" w:type="dxa"/>
              <w:left w:w="108" w:type="dxa"/>
              <w:bottom w:w="0" w:type="dxa"/>
              <w:right w:w="108" w:type="dxa"/>
            </w:tcMar>
            <w:hideMark/>
          </w:tcPr>
          <w:p w:rsidR="00750764" w:rsidRPr="00713DE4" w:rsidRDefault="00750764" w:rsidP="00EE0651">
            <w:pPr>
              <w:keepNext/>
              <w:spacing w:after="0" w:line="240" w:lineRule="auto"/>
              <w:jc w:val="center"/>
              <w:rPr>
                <w:rFonts w:ascii="Times New Roman" w:hAnsi="Times New Roman"/>
                <w:color w:val="000000"/>
                <w:sz w:val="28"/>
                <w:szCs w:val="28"/>
              </w:rPr>
            </w:pPr>
            <w:r w:rsidRPr="00713DE4">
              <w:rPr>
                <w:rFonts w:ascii="Times New Roman" w:hAnsi="Times New Roman"/>
                <w:color w:val="000000"/>
                <w:sz w:val="28"/>
                <w:szCs w:val="28"/>
              </w:rPr>
              <w:t>122,3</w:t>
            </w:r>
          </w:p>
        </w:tc>
        <w:tc>
          <w:tcPr>
            <w:tcW w:w="99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0764" w:rsidRPr="00713DE4" w:rsidRDefault="00750764" w:rsidP="00EE0651">
            <w:pPr>
              <w:keepNext/>
              <w:spacing w:after="0" w:line="240" w:lineRule="auto"/>
              <w:jc w:val="center"/>
              <w:rPr>
                <w:rFonts w:ascii="Times New Roman" w:hAnsi="Times New Roman"/>
                <w:color w:val="000000"/>
                <w:sz w:val="28"/>
                <w:szCs w:val="28"/>
              </w:rPr>
            </w:pPr>
            <w:r w:rsidRPr="00713DE4">
              <w:rPr>
                <w:rFonts w:ascii="Times New Roman" w:hAnsi="Times New Roman"/>
                <w:color w:val="000000"/>
                <w:sz w:val="28"/>
                <w:szCs w:val="28"/>
              </w:rPr>
              <w:t>134,4</w:t>
            </w:r>
          </w:p>
        </w:tc>
        <w:tc>
          <w:tcPr>
            <w:tcW w:w="99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750764" w:rsidRPr="00713DE4" w:rsidRDefault="00750764" w:rsidP="00EE0651">
            <w:pPr>
              <w:spacing w:after="0" w:line="240" w:lineRule="auto"/>
              <w:rPr>
                <w:rFonts w:ascii="Times New Roman" w:eastAsia="Times New Roman" w:hAnsi="Times New Roman"/>
                <w:sz w:val="28"/>
                <w:szCs w:val="28"/>
              </w:rPr>
            </w:pPr>
            <w:r w:rsidRPr="00713DE4">
              <w:rPr>
                <w:rFonts w:ascii="Times New Roman" w:eastAsia="Times New Roman" w:hAnsi="Times New Roman"/>
                <w:sz w:val="28"/>
                <w:szCs w:val="28"/>
              </w:rPr>
              <w:t>75,2</w:t>
            </w:r>
          </w:p>
        </w:tc>
      </w:tr>
      <w:tr w:rsidR="00750764" w:rsidRPr="00713DE4" w:rsidTr="00DD5F78">
        <w:trPr>
          <w:trHeight w:val="300"/>
          <w:jc w:val="center"/>
        </w:trPr>
        <w:tc>
          <w:tcPr>
            <w:tcW w:w="4426" w:type="dxa"/>
            <w:tcBorders>
              <w:top w:val="nil"/>
              <w:left w:val="single" w:sz="8" w:space="0" w:color="auto"/>
              <w:bottom w:val="single" w:sz="8" w:space="0" w:color="auto"/>
              <w:right w:val="single" w:sz="4" w:space="0" w:color="auto"/>
            </w:tcBorders>
            <w:noWrap/>
            <w:tcMar>
              <w:top w:w="0" w:type="dxa"/>
              <w:left w:w="108" w:type="dxa"/>
              <w:bottom w:w="0" w:type="dxa"/>
              <w:right w:w="108" w:type="dxa"/>
            </w:tcMar>
            <w:vAlign w:val="center"/>
            <w:hideMark/>
          </w:tcPr>
          <w:p w:rsidR="00750764" w:rsidRPr="00713DE4" w:rsidRDefault="00750764" w:rsidP="00EE0651">
            <w:pPr>
              <w:keepNext/>
              <w:spacing w:after="0" w:line="240" w:lineRule="auto"/>
              <w:rPr>
                <w:rFonts w:ascii="Times New Roman" w:hAnsi="Times New Roman"/>
                <w:sz w:val="28"/>
                <w:szCs w:val="28"/>
              </w:rPr>
            </w:pPr>
            <w:r w:rsidRPr="00713DE4">
              <w:rPr>
                <w:rFonts w:ascii="Times New Roman" w:hAnsi="Times New Roman"/>
                <w:sz w:val="28"/>
                <w:szCs w:val="28"/>
              </w:rPr>
              <w:t>Производство товарной рыбы, тонн</w:t>
            </w:r>
          </w:p>
        </w:tc>
        <w:tc>
          <w:tcPr>
            <w:tcW w:w="9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50764" w:rsidRPr="00713DE4" w:rsidRDefault="00750764" w:rsidP="00EE0651">
            <w:pPr>
              <w:keepNext/>
              <w:spacing w:after="0" w:line="240" w:lineRule="auto"/>
              <w:jc w:val="center"/>
              <w:rPr>
                <w:rFonts w:ascii="Times New Roman" w:hAnsi="Times New Roman"/>
                <w:sz w:val="28"/>
                <w:szCs w:val="28"/>
              </w:rPr>
            </w:pPr>
            <w:r w:rsidRPr="00713DE4">
              <w:rPr>
                <w:rFonts w:ascii="Times New Roman" w:hAnsi="Times New Roman"/>
                <w:sz w:val="28"/>
                <w:szCs w:val="28"/>
              </w:rPr>
              <w:t>73,7</w:t>
            </w:r>
          </w:p>
        </w:tc>
        <w:tc>
          <w:tcPr>
            <w:tcW w:w="994" w:type="dxa"/>
            <w:tcBorders>
              <w:top w:val="nil"/>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750764" w:rsidRPr="00713DE4" w:rsidRDefault="00750764" w:rsidP="00EE0651">
            <w:pPr>
              <w:keepNext/>
              <w:spacing w:after="0" w:line="240" w:lineRule="auto"/>
              <w:jc w:val="center"/>
              <w:rPr>
                <w:rFonts w:ascii="Times New Roman" w:hAnsi="Times New Roman"/>
                <w:sz w:val="28"/>
                <w:szCs w:val="28"/>
              </w:rPr>
            </w:pPr>
            <w:r w:rsidRPr="00713DE4">
              <w:rPr>
                <w:rFonts w:ascii="Times New Roman" w:hAnsi="Times New Roman"/>
                <w:sz w:val="28"/>
                <w:szCs w:val="28"/>
              </w:rPr>
              <w:t>201</w:t>
            </w:r>
          </w:p>
        </w:tc>
        <w:tc>
          <w:tcPr>
            <w:tcW w:w="99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0764" w:rsidRPr="00713DE4" w:rsidRDefault="00750764" w:rsidP="00EE0651">
            <w:pPr>
              <w:keepNext/>
              <w:spacing w:after="0" w:line="240" w:lineRule="auto"/>
              <w:jc w:val="center"/>
              <w:rPr>
                <w:rFonts w:ascii="Times New Roman" w:hAnsi="Times New Roman"/>
                <w:sz w:val="28"/>
                <w:szCs w:val="28"/>
              </w:rPr>
            </w:pPr>
            <w:r w:rsidRPr="00713DE4">
              <w:rPr>
                <w:rFonts w:ascii="Times New Roman" w:hAnsi="Times New Roman"/>
                <w:sz w:val="28"/>
                <w:szCs w:val="28"/>
              </w:rPr>
              <w:t>300</w:t>
            </w:r>
          </w:p>
        </w:tc>
        <w:tc>
          <w:tcPr>
            <w:tcW w:w="99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0764" w:rsidRPr="00713DE4" w:rsidRDefault="00750764" w:rsidP="00EE0651">
            <w:pPr>
              <w:keepNext/>
              <w:spacing w:after="0" w:line="240" w:lineRule="auto"/>
              <w:jc w:val="center"/>
              <w:rPr>
                <w:rFonts w:ascii="Times New Roman" w:hAnsi="Times New Roman"/>
                <w:color w:val="000000"/>
                <w:sz w:val="28"/>
                <w:szCs w:val="28"/>
              </w:rPr>
            </w:pPr>
            <w:r w:rsidRPr="00713DE4">
              <w:rPr>
                <w:rFonts w:ascii="Times New Roman" w:hAnsi="Times New Roman"/>
                <w:color w:val="000000"/>
                <w:sz w:val="28"/>
                <w:szCs w:val="28"/>
              </w:rPr>
              <w:t>54</w:t>
            </w:r>
          </w:p>
        </w:tc>
        <w:tc>
          <w:tcPr>
            <w:tcW w:w="99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750764" w:rsidRPr="00713DE4" w:rsidRDefault="000A12C8" w:rsidP="00EE0651">
            <w:pPr>
              <w:spacing w:after="0" w:line="240" w:lineRule="auto"/>
              <w:rPr>
                <w:rFonts w:ascii="Times New Roman" w:eastAsia="Times New Roman" w:hAnsi="Times New Roman"/>
                <w:sz w:val="28"/>
                <w:szCs w:val="28"/>
              </w:rPr>
            </w:pPr>
            <w:r w:rsidRPr="00713DE4">
              <w:rPr>
                <w:rFonts w:ascii="Times New Roman" w:eastAsia="Times New Roman" w:hAnsi="Times New Roman"/>
                <w:sz w:val="28"/>
                <w:szCs w:val="28"/>
              </w:rPr>
              <w:t>62</w:t>
            </w:r>
          </w:p>
        </w:tc>
      </w:tr>
      <w:tr w:rsidR="00750764" w:rsidRPr="00713DE4" w:rsidTr="00DD5F78">
        <w:trPr>
          <w:trHeight w:val="300"/>
          <w:jc w:val="center"/>
        </w:trPr>
        <w:tc>
          <w:tcPr>
            <w:tcW w:w="4426" w:type="dxa"/>
            <w:tcBorders>
              <w:top w:val="nil"/>
              <w:left w:val="single" w:sz="8" w:space="0" w:color="auto"/>
              <w:bottom w:val="single" w:sz="8" w:space="0" w:color="auto"/>
              <w:right w:val="single" w:sz="4" w:space="0" w:color="auto"/>
            </w:tcBorders>
            <w:noWrap/>
            <w:tcMar>
              <w:top w:w="0" w:type="dxa"/>
              <w:left w:w="108" w:type="dxa"/>
              <w:bottom w:w="0" w:type="dxa"/>
              <w:right w:w="108" w:type="dxa"/>
            </w:tcMar>
            <w:vAlign w:val="center"/>
            <w:hideMark/>
          </w:tcPr>
          <w:p w:rsidR="00750764" w:rsidRPr="00713DE4" w:rsidRDefault="00750764" w:rsidP="00EE0651">
            <w:pPr>
              <w:keepNext/>
              <w:spacing w:after="0" w:line="240" w:lineRule="auto"/>
              <w:rPr>
                <w:rFonts w:ascii="Times New Roman" w:hAnsi="Times New Roman"/>
                <w:sz w:val="28"/>
                <w:szCs w:val="28"/>
              </w:rPr>
            </w:pPr>
            <w:r w:rsidRPr="00713DE4">
              <w:rPr>
                <w:rFonts w:ascii="Times New Roman" w:hAnsi="Times New Roman"/>
                <w:sz w:val="28"/>
                <w:szCs w:val="28"/>
              </w:rPr>
              <w:t>Зерно, тонн</w:t>
            </w:r>
          </w:p>
        </w:tc>
        <w:tc>
          <w:tcPr>
            <w:tcW w:w="9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50764" w:rsidRPr="00713DE4" w:rsidRDefault="00750764" w:rsidP="00EE0651">
            <w:pPr>
              <w:keepNext/>
              <w:spacing w:after="0" w:line="240" w:lineRule="auto"/>
              <w:jc w:val="center"/>
              <w:rPr>
                <w:rFonts w:ascii="Times New Roman" w:hAnsi="Times New Roman"/>
                <w:sz w:val="28"/>
                <w:szCs w:val="28"/>
              </w:rPr>
            </w:pPr>
            <w:r w:rsidRPr="00713DE4">
              <w:rPr>
                <w:rFonts w:ascii="Times New Roman" w:hAnsi="Times New Roman"/>
                <w:sz w:val="28"/>
                <w:szCs w:val="28"/>
              </w:rPr>
              <w:t>4875</w:t>
            </w:r>
          </w:p>
        </w:tc>
        <w:tc>
          <w:tcPr>
            <w:tcW w:w="994" w:type="dxa"/>
            <w:tcBorders>
              <w:top w:val="nil"/>
              <w:left w:val="single" w:sz="4" w:space="0" w:color="auto"/>
              <w:bottom w:val="single" w:sz="8" w:space="0" w:color="auto"/>
              <w:right w:val="single" w:sz="8" w:space="0" w:color="auto"/>
            </w:tcBorders>
            <w:tcMar>
              <w:top w:w="0" w:type="dxa"/>
              <w:left w:w="108" w:type="dxa"/>
              <w:bottom w:w="0" w:type="dxa"/>
              <w:right w:w="108" w:type="dxa"/>
            </w:tcMar>
            <w:hideMark/>
          </w:tcPr>
          <w:p w:rsidR="00750764" w:rsidRPr="00713DE4" w:rsidRDefault="00750764" w:rsidP="00EE0651">
            <w:pPr>
              <w:keepNext/>
              <w:spacing w:after="0" w:line="240" w:lineRule="auto"/>
              <w:jc w:val="center"/>
              <w:rPr>
                <w:rFonts w:ascii="Times New Roman" w:hAnsi="Times New Roman"/>
                <w:sz w:val="28"/>
                <w:szCs w:val="28"/>
              </w:rPr>
            </w:pPr>
            <w:r w:rsidRPr="00713DE4">
              <w:rPr>
                <w:rFonts w:ascii="Times New Roman" w:hAnsi="Times New Roman"/>
                <w:sz w:val="28"/>
                <w:szCs w:val="28"/>
              </w:rPr>
              <w:t>5180</w:t>
            </w:r>
          </w:p>
        </w:tc>
        <w:tc>
          <w:tcPr>
            <w:tcW w:w="994" w:type="dxa"/>
            <w:tcBorders>
              <w:top w:val="nil"/>
              <w:left w:val="nil"/>
              <w:bottom w:val="single" w:sz="8" w:space="0" w:color="auto"/>
              <w:right w:val="single" w:sz="8" w:space="0" w:color="auto"/>
            </w:tcBorders>
            <w:tcMar>
              <w:top w:w="0" w:type="dxa"/>
              <w:left w:w="108" w:type="dxa"/>
              <w:bottom w:w="0" w:type="dxa"/>
              <w:right w:w="108" w:type="dxa"/>
            </w:tcMar>
            <w:hideMark/>
          </w:tcPr>
          <w:p w:rsidR="00750764" w:rsidRPr="00713DE4" w:rsidRDefault="00750764" w:rsidP="00EE0651">
            <w:pPr>
              <w:keepNext/>
              <w:spacing w:after="0" w:line="240" w:lineRule="auto"/>
              <w:jc w:val="center"/>
              <w:rPr>
                <w:rFonts w:ascii="Times New Roman" w:hAnsi="Times New Roman"/>
                <w:sz w:val="28"/>
                <w:szCs w:val="28"/>
              </w:rPr>
            </w:pPr>
            <w:r w:rsidRPr="00713DE4">
              <w:rPr>
                <w:rFonts w:ascii="Times New Roman" w:hAnsi="Times New Roman"/>
                <w:sz w:val="28"/>
                <w:szCs w:val="28"/>
              </w:rPr>
              <w:t>2952</w:t>
            </w:r>
          </w:p>
        </w:tc>
        <w:tc>
          <w:tcPr>
            <w:tcW w:w="99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0764" w:rsidRPr="00713DE4" w:rsidRDefault="00750764" w:rsidP="00EE0651">
            <w:pPr>
              <w:keepNext/>
              <w:spacing w:after="0" w:line="240" w:lineRule="auto"/>
              <w:jc w:val="center"/>
              <w:rPr>
                <w:rFonts w:ascii="Times New Roman" w:hAnsi="Times New Roman"/>
                <w:color w:val="000000"/>
                <w:sz w:val="28"/>
                <w:szCs w:val="28"/>
              </w:rPr>
            </w:pPr>
            <w:r w:rsidRPr="00713DE4">
              <w:rPr>
                <w:rFonts w:ascii="Times New Roman" w:hAnsi="Times New Roman"/>
                <w:color w:val="000000"/>
                <w:sz w:val="28"/>
                <w:szCs w:val="28"/>
              </w:rPr>
              <w:t>6528</w:t>
            </w:r>
          </w:p>
        </w:tc>
        <w:tc>
          <w:tcPr>
            <w:tcW w:w="99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750764" w:rsidRPr="00713DE4" w:rsidRDefault="00750764" w:rsidP="00EE0651">
            <w:pPr>
              <w:spacing w:after="0" w:line="240" w:lineRule="auto"/>
              <w:rPr>
                <w:rFonts w:ascii="Times New Roman" w:eastAsia="Times New Roman" w:hAnsi="Times New Roman"/>
                <w:sz w:val="28"/>
                <w:szCs w:val="28"/>
              </w:rPr>
            </w:pPr>
            <w:r w:rsidRPr="00713DE4">
              <w:rPr>
                <w:rFonts w:ascii="Times New Roman" w:eastAsia="Times New Roman" w:hAnsi="Times New Roman"/>
                <w:sz w:val="28"/>
                <w:szCs w:val="28"/>
              </w:rPr>
              <w:t>5438</w:t>
            </w:r>
          </w:p>
        </w:tc>
      </w:tr>
      <w:tr w:rsidR="00750764" w:rsidRPr="00713DE4" w:rsidTr="00DD5F78">
        <w:trPr>
          <w:trHeight w:val="300"/>
          <w:jc w:val="center"/>
        </w:trPr>
        <w:tc>
          <w:tcPr>
            <w:tcW w:w="4426" w:type="dxa"/>
            <w:tcBorders>
              <w:top w:val="nil"/>
              <w:left w:val="single" w:sz="8" w:space="0" w:color="auto"/>
              <w:bottom w:val="single" w:sz="8" w:space="0" w:color="auto"/>
              <w:right w:val="single" w:sz="4" w:space="0" w:color="auto"/>
            </w:tcBorders>
            <w:noWrap/>
            <w:tcMar>
              <w:top w:w="0" w:type="dxa"/>
              <w:left w:w="108" w:type="dxa"/>
              <w:bottom w:w="0" w:type="dxa"/>
              <w:right w:w="108" w:type="dxa"/>
            </w:tcMar>
            <w:vAlign w:val="center"/>
            <w:hideMark/>
          </w:tcPr>
          <w:p w:rsidR="00750764" w:rsidRPr="00713DE4" w:rsidRDefault="00750764" w:rsidP="00EE0651">
            <w:pPr>
              <w:keepNext/>
              <w:spacing w:after="0" w:line="240" w:lineRule="auto"/>
              <w:rPr>
                <w:rFonts w:ascii="Times New Roman" w:hAnsi="Times New Roman"/>
                <w:sz w:val="28"/>
                <w:szCs w:val="28"/>
              </w:rPr>
            </w:pPr>
            <w:r w:rsidRPr="00713DE4">
              <w:rPr>
                <w:rFonts w:ascii="Times New Roman" w:hAnsi="Times New Roman"/>
                <w:sz w:val="28"/>
                <w:szCs w:val="28"/>
              </w:rPr>
              <w:t>Льноволокно, тонн</w:t>
            </w:r>
          </w:p>
        </w:tc>
        <w:tc>
          <w:tcPr>
            <w:tcW w:w="9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50764" w:rsidRPr="00713DE4" w:rsidRDefault="00750764" w:rsidP="00EE0651">
            <w:pPr>
              <w:keepNext/>
              <w:spacing w:after="0" w:line="240" w:lineRule="auto"/>
              <w:jc w:val="center"/>
              <w:rPr>
                <w:rFonts w:ascii="Times New Roman" w:hAnsi="Times New Roman"/>
                <w:sz w:val="28"/>
                <w:szCs w:val="28"/>
              </w:rPr>
            </w:pPr>
            <w:r w:rsidRPr="00713DE4">
              <w:rPr>
                <w:rFonts w:ascii="Times New Roman" w:hAnsi="Times New Roman"/>
                <w:sz w:val="28"/>
                <w:szCs w:val="28"/>
              </w:rPr>
              <w:t>66,3</w:t>
            </w:r>
          </w:p>
        </w:tc>
        <w:tc>
          <w:tcPr>
            <w:tcW w:w="994" w:type="dxa"/>
            <w:tcBorders>
              <w:top w:val="nil"/>
              <w:left w:val="single" w:sz="4" w:space="0" w:color="auto"/>
              <w:bottom w:val="single" w:sz="8" w:space="0" w:color="auto"/>
              <w:right w:val="single" w:sz="8" w:space="0" w:color="auto"/>
            </w:tcBorders>
            <w:tcMar>
              <w:top w:w="0" w:type="dxa"/>
              <w:left w:w="108" w:type="dxa"/>
              <w:bottom w:w="0" w:type="dxa"/>
              <w:right w:w="108" w:type="dxa"/>
            </w:tcMar>
            <w:hideMark/>
          </w:tcPr>
          <w:p w:rsidR="00750764" w:rsidRPr="00713DE4" w:rsidRDefault="00750764" w:rsidP="00EE0651">
            <w:pPr>
              <w:keepNext/>
              <w:spacing w:after="0" w:line="240" w:lineRule="auto"/>
              <w:jc w:val="center"/>
              <w:rPr>
                <w:rFonts w:ascii="Times New Roman" w:hAnsi="Times New Roman"/>
                <w:sz w:val="28"/>
                <w:szCs w:val="28"/>
              </w:rPr>
            </w:pPr>
            <w:r w:rsidRPr="00713DE4">
              <w:rPr>
                <w:rFonts w:ascii="Times New Roman" w:hAnsi="Times New Roman"/>
                <w:sz w:val="28"/>
                <w:szCs w:val="28"/>
              </w:rPr>
              <w:t>121,7</w:t>
            </w:r>
          </w:p>
        </w:tc>
        <w:tc>
          <w:tcPr>
            <w:tcW w:w="994" w:type="dxa"/>
            <w:tcBorders>
              <w:top w:val="nil"/>
              <w:left w:val="nil"/>
              <w:bottom w:val="single" w:sz="8" w:space="0" w:color="auto"/>
              <w:right w:val="single" w:sz="8" w:space="0" w:color="auto"/>
            </w:tcBorders>
            <w:tcMar>
              <w:top w:w="0" w:type="dxa"/>
              <w:left w:w="108" w:type="dxa"/>
              <w:bottom w:w="0" w:type="dxa"/>
              <w:right w:w="108" w:type="dxa"/>
            </w:tcMar>
            <w:hideMark/>
          </w:tcPr>
          <w:p w:rsidR="00750764" w:rsidRPr="00713DE4" w:rsidRDefault="00750764" w:rsidP="00EE0651">
            <w:pPr>
              <w:keepNext/>
              <w:spacing w:after="0" w:line="240" w:lineRule="auto"/>
              <w:jc w:val="center"/>
              <w:rPr>
                <w:rFonts w:ascii="Times New Roman" w:hAnsi="Times New Roman"/>
                <w:sz w:val="28"/>
                <w:szCs w:val="28"/>
              </w:rPr>
            </w:pPr>
            <w:r w:rsidRPr="00713DE4">
              <w:rPr>
                <w:rFonts w:ascii="Times New Roman" w:hAnsi="Times New Roman"/>
                <w:sz w:val="28"/>
                <w:szCs w:val="28"/>
              </w:rPr>
              <w:t>52</w:t>
            </w:r>
          </w:p>
        </w:tc>
        <w:tc>
          <w:tcPr>
            <w:tcW w:w="99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0764" w:rsidRPr="00713DE4" w:rsidRDefault="00750764" w:rsidP="00EE0651">
            <w:pPr>
              <w:keepNext/>
              <w:spacing w:after="0" w:line="240" w:lineRule="auto"/>
              <w:jc w:val="center"/>
              <w:rPr>
                <w:rFonts w:ascii="Times New Roman" w:hAnsi="Times New Roman"/>
                <w:color w:val="000000"/>
                <w:sz w:val="28"/>
                <w:szCs w:val="28"/>
              </w:rPr>
            </w:pPr>
            <w:r w:rsidRPr="00713DE4">
              <w:rPr>
                <w:rFonts w:ascii="Times New Roman" w:hAnsi="Times New Roman"/>
                <w:color w:val="000000"/>
                <w:sz w:val="28"/>
                <w:szCs w:val="28"/>
              </w:rPr>
              <w:t>31</w:t>
            </w:r>
          </w:p>
        </w:tc>
        <w:tc>
          <w:tcPr>
            <w:tcW w:w="99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750764" w:rsidRPr="00713DE4" w:rsidRDefault="00750764" w:rsidP="00EE0651">
            <w:pPr>
              <w:spacing w:after="0" w:line="240" w:lineRule="auto"/>
              <w:rPr>
                <w:rFonts w:ascii="Times New Roman" w:eastAsia="Times New Roman" w:hAnsi="Times New Roman"/>
                <w:sz w:val="28"/>
                <w:szCs w:val="28"/>
              </w:rPr>
            </w:pPr>
            <w:r w:rsidRPr="00713DE4">
              <w:rPr>
                <w:rFonts w:ascii="Times New Roman" w:eastAsia="Times New Roman" w:hAnsi="Times New Roman"/>
                <w:sz w:val="28"/>
                <w:szCs w:val="28"/>
              </w:rPr>
              <w:t>0</w:t>
            </w:r>
          </w:p>
        </w:tc>
      </w:tr>
      <w:tr w:rsidR="00750764" w:rsidRPr="00713DE4" w:rsidTr="00DD5F78">
        <w:trPr>
          <w:trHeight w:val="300"/>
          <w:jc w:val="center"/>
        </w:trPr>
        <w:tc>
          <w:tcPr>
            <w:tcW w:w="4426" w:type="dxa"/>
            <w:tcBorders>
              <w:top w:val="nil"/>
              <w:left w:val="single" w:sz="8" w:space="0" w:color="auto"/>
              <w:bottom w:val="single" w:sz="8" w:space="0" w:color="auto"/>
              <w:right w:val="single" w:sz="4" w:space="0" w:color="auto"/>
            </w:tcBorders>
            <w:noWrap/>
            <w:tcMar>
              <w:top w:w="0" w:type="dxa"/>
              <w:left w:w="108" w:type="dxa"/>
              <w:bottom w:w="0" w:type="dxa"/>
              <w:right w:w="108" w:type="dxa"/>
            </w:tcMar>
            <w:vAlign w:val="center"/>
            <w:hideMark/>
          </w:tcPr>
          <w:p w:rsidR="00750764" w:rsidRPr="00713DE4" w:rsidRDefault="00750764" w:rsidP="00EE0651">
            <w:pPr>
              <w:keepNext/>
              <w:spacing w:after="0" w:line="240" w:lineRule="auto"/>
              <w:rPr>
                <w:rFonts w:ascii="Times New Roman" w:hAnsi="Times New Roman"/>
                <w:sz w:val="28"/>
                <w:szCs w:val="28"/>
              </w:rPr>
            </w:pPr>
            <w:r w:rsidRPr="00713DE4">
              <w:rPr>
                <w:rFonts w:ascii="Times New Roman" w:hAnsi="Times New Roman"/>
                <w:sz w:val="28"/>
                <w:szCs w:val="28"/>
              </w:rPr>
              <w:t>Овощи открытого и закрытого грунта, тонн</w:t>
            </w:r>
          </w:p>
        </w:tc>
        <w:tc>
          <w:tcPr>
            <w:tcW w:w="9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50764" w:rsidRPr="00713DE4" w:rsidRDefault="00750764" w:rsidP="00EE0651">
            <w:pPr>
              <w:keepNext/>
              <w:spacing w:after="0" w:line="240" w:lineRule="auto"/>
              <w:jc w:val="center"/>
              <w:rPr>
                <w:rFonts w:ascii="Times New Roman" w:hAnsi="Times New Roman"/>
                <w:sz w:val="28"/>
                <w:szCs w:val="28"/>
              </w:rPr>
            </w:pPr>
            <w:r w:rsidRPr="00713DE4">
              <w:rPr>
                <w:rFonts w:ascii="Times New Roman" w:hAnsi="Times New Roman"/>
                <w:sz w:val="28"/>
                <w:szCs w:val="28"/>
              </w:rPr>
              <w:t>1123</w:t>
            </w:r>
          </w:p>
        </w:tc>
        <w:tc>
          <w:tcPr>
            <w:tcW w:w="994" w:type="dxa"/>
            <w:tcBorders>
              <w:top w:val="nil"/>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750764" w:rsidRPr="00713DE4" w:rsidRDefault="00750764" w:rsidP="00EE0651">
            <w:pPr>
              <w:keepNext/>
              <w:spacing w:after="0" w:line="240" w:lineRule="auto"/>
              <w:jc w:val="center"/>
              <w:rPr>
                <w:rFonts w:ascii="Times New Roman" w:hAnsi="Times New Roman"/>
                <w:sz w:val="28"/>
                <w:szCs w:val="28"/>
              </w:rPr>
            </w:pPr>
            <w:r w:rsidRPr="00713DE4">
              <w:rPr>
                <w:rFonts w:ascii="Times New Roman" w:hAnsi="Times New Roman"/>
                <w:sz w:val="28"/>
                <w:szCs w:val="28"/>
              </w:rPr>
              <w:t>914,6</w:t>
            </w:r>
          </w:p>
        </w:tc>
        <w:tc>
          <w:tcPr>
            <w:tcW w:w="99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0764" w:rsidRPr="00713DE4" w:rsidRDefault="00750764" w:rsidP="00EE0651">
            <w:pPr>
              <w:keepNext/>
              <w:spacing w:after="0" w:line="240" w:lineRule="auto"/>
              <w:jc w:val="center"/>
              <w:rPr>
                <w:rFonts w:ascii="Times New Roman" w:hAnsi="Times New Roman"/>
                <w:sz w:val="28"/>
                <w:szCs w:val="28"/>
              </w:rPr>
            </w:pPr>
            <w:r w:rsidRPr="00713DE4">
              <w:rPr>
                <w:rFonts w:ascii="Times New Roman" w:hAnsi="Times New Roman"/>
                <w:sz w:val="28"/>
                <w:szCs w:val="28"/>
              </w:rPr>
              <w:t>5304,6</w:t>
            </w:r>
          </w:p>
        </w:tc>
        <w:tc>
          <w:tcPr>
            <w:tcW w:w="99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0764" w:rsidRPr="00713DE4" w:rsidRDefault="00750764" w:rsidP="00EE0651">
            <w:pPr>
              <w:keepNext/>
              <w:spacing w:after="0" w:line="240" w:lineRule="auto"/>
              <w:jc w:val="center"/>
              <w:rPr>
                <w:rFonts w:ascii="Times New Roman" w:hAnsi="Times New Roman"/>
                <w:color w:val="000000"/>
                <w:sz w:val="28"/>
                <w:szCs w:val="28"/>
              </w:rPr>
            </w:pPr>
            <w:r w:rsidRPr="00713DE4">
              <w:rPr>
                <w:rFonts w:ascii="Times New Roman" w:hAnsi="Times New Roman"/>
                <w:color w:val="000000"/>
                <w:sz w:val="28"/>
                <w:szCs w:val="28"/>
              </w:rPr>
              <w:t>4178</w:t>
            </w:r>
          </w:p>
        </w:tc>
        <w:tc>
          <w:tcPr>
            <w:tcW w:w="99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750764" w:rsidRPr="00713DE4" w:rsidRDefault="00750764" w:rsidP="00EE0651">
            <w:pPr>
              <w:spacing w:after="0" w:line="240" w:lineRule="auto"/>
              <w:rPr>
                <w:rFonts w:ascii="Times New Roman" w:eastAsia="Times New Roman" w:hAnsi="Times New Roman"/>
                <w:sz w:val="28"/>
                <w:szCs w:val="28"/>
              </w:rPr>
            </w:pPr>
            <w:r w:rsidRPr="00713DE4">
              <w:rPr>
                <w:rFonts w:ascii="Times New Roman" w:eastAsia="Times New Roman" w:hAnsi="Times New Roman"/>
                <w:sz w:val="28"/>
                <w:szCs w:val="28"/>
              </w:rPr>
              <w:t>5374</w:t>
            </w:r>
          </w:p>
        </w:tc>
      </w:tr>
      <w:tr w:rsidR="00750764" w:rsidRPr="00713DE4" w:rsidTr="00DD5F78">
        <w:trPr>
          <w:trHeight w:val="300"/>
          <w:jc w:val="center"/>
        </w:trPr>
        <w:tc>
          <w:tcPr>
            <w:tcW w:w="4426" w:type="dxa"/>
            <w:tcBorders>
              <w:top w:val="nil"/>
              <w:left w:val="single" w:sz="8" w:space="0" w:color="auto"/>
              <w:bottom w:val="single" w:sz="8" w:space="0" w:color="auto"/>
              <w:right w:val="single" w:sz="4" w:space="0" w:color="auto"/>
            </w:tcBorders>
            <w:noWrap/>
            <w:tcMar>
              <w:top w:w="0" w:type="dxa"/>
              <w:left w:w="108" w:type="dxa"/>
              <w:bottom w:w="0" w:type="dxa"/>
              <w:right w:w="108" w:type="dxa"/>
            </w:tcMar>
            <w:vAlign w:val="center"/>
            <w:hideMark/>
          </w:tcPr>
          <w:p w:rsidR="00750764" w:rsidRPr="00713DE4" w:rsidRDefault="00750764" w:rsidP="00EE0651">
            <w:pPr>
              <w:keepNext/>
              <w:spacing w:after="0" w:line="240" w:lineRule="auto"/>
              <w:rPr>
                <w:rFonts w:ascii="Times New Roman" w:hAnsi="Times New Roman"/>
                <w:sz w:val="28"/>
                <w:szCs w:val="28"/>
              </w:rPr>
            </w:pPr>
            <w:r w:rsidRPr="00713DE4">
              <w:rPr>
                <w:rFonts w:ascii="Times New Roman" w:hAnsi="Times New Roman"/>
                <w:sz w:val="28"/>
                <w:szCs w:val="28"/>
              </w:rPr>
              <w:t>Картофель, тонн</w:t>
            </w:r>
          </w:p>
        </w:tc>
        <w:tc>
          <w:tcPr>
            <w:tcW w:w="9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50764" w:rsidRPr="00713DE4" w:rsidRDefault="00750764" w:rsidP="00EE0651">
            <w:pPr>
              <w:keepNext/>
              <w:spacing w:after="0" w:line="240" w:lineRule="auto"/>
              <w:jc w:val="center"/>
              <w:rPr>
                <w:rFonts w:ascii="Times New Roman" w:hAnsi="Times New Roman"/>
                <w:sz w:val="28"/>
                <w:szCs w:val="28"/>
              </w:rPr>
            </w:pPr>
            <w:r w:rsidRPr="00713DE4">
              <w:rPr>
                <w:rFonts w:ascii="Times New Roman" w:hAnsi="Times New Roman"/>
                <w:sz w:val="28"/>
                <w:szCs w:val="28"/>
              </w:rPr>
              <w:t>6483</w:t>
            </w:r>
          </w:p>
        </w:tc>
        <w:tc>
          <w:tcPr>
            <w:tcW w:w="994" w:type="dxa"/>
            <w:tcBorders>
              <w:top w:val="nil"/>
              <w:left w:val="single" w:sz="4" w:space="0" w:color="auto"/>
              <w:bottom w:val="single" w:sz="8" w:space="0" w:color="auto"/>
              <w:right w:val="single" w:sz="8" w:space="0" w:color="auto"/>
            </w:tcBorders>
            <w:tcMar>
              <w:top w:w="0" w:type="dxa"/>
              <w:left w:w="108" w:type="dxa"/>
              <w:bottom w:w="0" w:type="dxa"/>
              <w:right w:w="108" w:type="dxa"/>
            </w:tcMar>
            <w:hideMark/>
          </w:tcPr>
          <w:p w:rsidR="00750764" w:rsidRPr="00713DE4" w:rsidRDefault="00750764" w:rsidP="00EE0651">
            <w:pPr>
              <w:keepNext/>
              <w:spacing w:after="0" w:line="240" w:lineRule="auto"/>
              <w:jc w:val="center"/>
              <w:rPr>
                <w:rFonts w:ascii="Times New Roman" w:hAnsi="Times New Roman"/>
                <w:sz w:val="28"/>
                <w:szCs w:val="28"/>
              </w:rPr>
            </w:pPr>
            <w:r w:rsidRPr="00713DE4">
              <w:rPr>
                <w:rFonts w:ascii="Times New Roman" w:hAnsi="Times New Roman"/>
                <w:sz w:val="28"/>
                <w:szCs w:val="28"/>
              </w:rPr>
              <w:t>3130</w:t>
            </w:r>
          </w:p>
        </w:tc>
        <w:tc>
          <w:tcPr>
            <w:tcW w:w="994" w:type="dxa"/>
            <w:tcBorders>
              <w:top w:val="nil"/>
              <w:left w:val="nil"/>
              <w:bottom w:val="single" w:sz="8" w:space="0" w:color="auto"/>
              <w:right w:val="single" w:sz="8" w:space="0" w:color="auto"/>
            </w:tcBorders>
            <w:tcMar>
              <w:top w:w="0" w:type="dxa"/>
              <w:left w:w="108" w:type="dxa"/>
              <w:bottom w:w="0" w:type="dxa"/>
              <w:right w:w="108" w:type="dxa"/>
            </w:tcMar>
            <w:hideMark/>
          </w:tcPr>
          <w:p w:rsidR="00750764" w:rsidRPr="00713DE4" w:rsidRDefault="00750764" w:rsidP="00EE0651">
            <w:pPr>
              <w:keepNext/>
              <w:spacing w:after="0" w:line="240" w:lineRule="auto"/>
              <w:jc w:val="center"/>
              <w:rPr>
                <w:rFonts w:ascii="Times New Roman" w:hAnsi="Times New Roman"/>
                <w:sz w:val="28"/>
                <w:szCs w:val="28"/>
              </w:rPr>
            </w:pPr>
            <w:r w:rsidRPr="00713DE4">
              <w:rPr>
                <w:rFonts w:ascii="Times New Roman" w:hAnsi="Times New Roman"/>
                <w:sz w:val="28"/>
                <w:szCs w:val="28"/>
              </w:rPr>
              <w:t>4203</w:t>
            </w:r>
          </w:p>
        </w:tc>
        <w:tc>
          <w:tcPr>
            <w:tcW w:w="99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0764" w:rsidRPr="00713DE4" w:rsidRDefault="00750764" w:rsidP="00EE0651">
            <w:pPr>
              <w:keepNext/>
              <w:spacing w:after="0" w:line="240" w:lineRule="auto"/>
              <w:jc w:val="center"/>
              <w:rPr>
                <w:rFonts w:ascii="Times New Roman" w:hAnsi="Times New Roman"/>
                <w:color w:val="000000"/>
                <w:sz w:val="28"/>
                <w:szCs w:val="28"/>
              </w:rPr>
            </w:pPr>
            <w:r w:rsidRPr="00713DE4">
              <w:rPr>
                <w:rFonts w:ascii="Times New Roman" w:hAnsi="Times New Roman"/>
                <w:color w:val="000000"/>
                <w:sz w:val="28"/>
                <w:szCs w:val="28"/>
              </w:rPr>
              <w:t>4255</w:t>
            </w:r>
          </w:p>
        </w:tc>
        <w:tc>
          <w:tcPr>
            <w:tcW w:w="99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750764" w:rsidRPr="00713DE4" w:rsidRDefault="00750764" w:rsidP="00EE0651">
            <w:pPr>
              <w:spacing w:after="0" w:line="240" w:lineRule="auto"/>
              <w:rPr>
                <w:rFonts w:ascii="Times New Roman" w:eastAsia="Times New Roman" w:hAnsi="Times New Roman"/>
                <w:sz w:val="28"/>
                <w:szCs w:val="28"/>
              </w:rPr>
            </w:pPr>
            <w:r w:rsidRPr="00713DE4">
              <w:rPr>
                <w:rFonts w:ascii="Times New Roman" w:eastAsia="Times New Roman" w:hAnsi="Times New Roman"/>
                <w:sz w:val="28"/>
                <w:szCs w:val="28"/>
              </w:rPr>
              <w:t>2405</w:t>
            </w:r>
          </w:p>
        </w:tc>
      </w:tr>
      <w:tr w:rsidR="00750764" w:rsidRPr="00713DE4" w:rsidTr="00DD5F78">
        <w:trPr>
          <w:trHeight w:val="300"/>
          <w:jc w:val="center"/>
        </w:trPr>
        <w:tc>
          <w:tcPr>
            <w:tcW w:w="4426" w:type="dxa"/>
            <w:tcBorders>
              <w:top w:val="nil"/>
              <w:left w:val="single" w:sz="8" w:space="0" w:color="auto"/>
              <w:bottom w:val="single" w:sz="8" w:space="0" w:color="auto"/>
              <w:right w:val="single" w:sz="4" w:space="0" w:color="auto"/>
            </w:tcBorders>
            <w:noWrap/>
            <w:tcMar>
              <w:top w:w="0" w:type="dxa"/>
              <w:left w:w="108" w:type="dxa"/>
              <w:bottom w:w="0" w:type="dxa"/>
              <w:right w:w="108" w:type="dxa"/>
            </w:tcMar>
            <w:vAlign w:val="center"/>
            <w:hideMark/>
          </w:tcPr>
          <w:p w:rsidR="00750764" w:rsidRPr="00713DE4" w:rsidRDefault="00750764" w:rsidP="00EE0651">
            <w:pPr>
              <w:keepNext/>
              <w:spacing w:after="0" w:line="240" w:lineRule="auto"/>
              <w:rPr>
                <w:rFonts w:ascii="Times New Roman" w:hAnsi="Times New Roman"/>
                <w:sz w:val="28"/>
                <w:szCs w:val="28"/>
              </w:rPr>
            </w:pPr>
            <w:r w:rsidRPr="00713DE4">
              <w:rPr>
                <w:rFonts w:ascii="Times New Roman" w:hAnsi="Times New Roman"/>
                <w:sz w:val="28"/>
                <w:szCs w:val="28"/>
              </w:rPr>
              <w:t xml:space="preserve">Удой на 1 корову, </w:t>
            </w:r>
            <w:proofErr w:type="gramStart"/>
            <w:r w:rsidRPr="00713DE4">
              <w:rPr>
                <w:rFonts w:ascii="Times New Roman" w:hAnsi="Times New Roman"/>
                <w:sz w:val="28"/>
                <w:szCs w:val="28"/>
              </w:rPr>
              <w:t>кг</w:t>
            </w:r>
            <w:proofErr w:type="gramEnd"/>
          </w:p>
        </w:tc>
        <w:tc>
          <w:tcPr>
            <w:tcW w:w="9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50764" w:rsidRPr="00713DE4" w:rsidRDefault="00750764" w:rsidP="00EE0651">
            <w:pPr>
              <w:keepNext/>
              <w:spacing w:after="0" w:line="240" w:lineRule="auto"/>
              <w:jc w:val="center"/>
              <w:rPr>
                <w:rFonts w:ascii="Times New Roman" w:hAnsi="Times New Roman"/>
                <w:color w:val="000000"/>
                <w:sz w:val="28"/>
                <w:szCs w:val="28"/>
              </w:rPr>
            </w:pPr>
            <w:r w:rsidRPr="00713DE4">
              <w:rPr>
                <w:rFonts w:ascii="Times New Roman" w:hAnsi="Times New Roman"/>
                <w:color w:val="000000"/>
                <w:sz w:val="28"/>
                <w:szCs w:val="28"/>
              </w:rPr>
              <w:t>6018</w:t>
            </w:r>
          </w:p>
        </w:tc>
        <w:tc>
          <w:tcPr>
            <w:tcW w:w="994" w:type="dxa"/>
            <w:tcBorders>
              <w:top w:val="nil"/>
              <w:left w:val="single" w:sz="4" w:space="0" w:color="auto"/>
              <w:bottom w:val="single" w:sz="8" w:space="0" w:color="auto"/>
              <w:right w:val="single" w:sz="8" w:space="0" w:color="auto"/>
            </w:tcBorders>
            <w:tcMar>
              <w:top w:w="0" w:type="dxa"/>
              <w:left w:w="108" w:type="dxa"/>
              <w:bottom w:w="0" w:type="dxa"/>
              <w:right w:w="108" w:type="dxa"/>
            </w:tcMar>
            <w:hideMark/>
          </w:tcPr>
          <w:p w:rsidR="00750764" w:rsidRPr="00713DE4" w:rsidRDefault="00750764" w:rsidP="00EE0651">
            <w:pPr>
              <w:keepNext/>
              <w:spacing w:after="0" w:line="240" w:lineRule="auto"/>
              <w:jc w:val="center"/>
              <w:rPr>
                <w:rFonts w:ascii="Times New Roman" w:hAnsi="Times New Roman"/>
                <w:color w:val="000000"/>
                <w:sz w:val="28"/>
                <w:szCs w:val="28"/>
              </w:rPr>
            </w:pPr>
            <w:r w:rsidRPr="00713DE4">
              <w:rPr>
                <w:rFonts w:ascii="Times New Roman" w:hAnsi="Times New Roman"/>
                <w:color w:val="000000"/>
                <w:sz w:val="28"/>
                <w:szCs w:val="28"/>
              </w:rPr>
              <w:t>6100</w:t>
            </w:r>
          </w:p>
        </w:tc>
        <w:tc>
          <w:tcPr>
            <w:tcW w:w="994" w:type="dxa"/>
            <w:tcBorders>
              <w:top w:val="nil"/>
              <w:left w:val="nil"/>
              <w:bottom w:val="single" w:sz="8" w:space="0" w:color="auto"/>
              <w:right w:val="single" w:sz="8" w:space="0" w:color="auto"/>
            </w:tcBorders>
            <w:tcMar>
              <w:top w:w="0" w:type="dxa"/>
              <w:left w:w="108" w:type="dxa"/>
              <w:bottom w:w="0" w:type="dxa"/>
              <w:right w:w="108" w:type="dxa"/>
            </w:tcMar>
            <w:hideMark/>
          </w:tcPr>
          <w:p w:rsidR="00750764" w:rsidRPr="00713DE4" w:rsidRDefault="00750764" w:rsidP="00EE0651">
            <w:pPr>
              <w:keepNext/>
              <w:spacing w:after="0" w:line="240" w:lineRule="auto"/>
              <w:jc w:val="center"/>
              <w:rPr>
                <w:rFonts w:ascii="Times New Roman" w:hAnsi="Times New Roman"/>
                <w:i/>
                <w:iCs/>
                <w:color w:val="000000"/>
                <w:sz w:val="28"/>
                <w:szCs w:val="28"/>
              </w:rPr>
            </w:pPr>
            <w:r w:rsidRPr="00713DE4">
              <w:rPr>
                <w:rFonts w:ascii="Times New Roman" w:hAnsi="Times New Roman"/>
                <w:color w:val="000000"/>
                <w:sz w:val="28"/>
                <w:szCs w:val="28"/>
              </w:rPr>
              <w:t>5893</w:t>
            </w:r>
          </w:p>
        </w:tc>
        <w:tc>
          <w:tcPr>
            <w:tcW w:w="99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0764" w:rsidRPr="00713DE4" w:rsidRDefault="00750764" w:rsidP="00EE0651">
            <w:pPr>
              <w:keepNext/>
              <w:spacing w:after="0" w:line="240" w:lineRule="auto"/>
              <w:jc w:val="center"/>
              <w:rPr>
                <w:rFonts w:ascii="Times New Roman" w:hAnsi="Times New Roman"/>
                <w:color w:val="000000"/>
                <w:sz w:val="28"/>
                <w:szCs w:val="28"/>
              </w:rPr>
            </w:pPr>
            <w:r w:rsidRPr="00713DE4">
              <w:rPr>
                <w:rFonts w:ascii="Times New Roman" w:hAnsi="Times New Roman"/>
                <w:color w:val="000000"/>
                <w:sz w:val="28"/>
                <w:szCs w:val="28"/>
              </w:rPr>
              <w:t>6419</w:t>
            </w:r>
          </w:p>
        </w:tc>
        <w:tc>
          <w:tcPr>
            <w:tcW w:w="99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750764" w:rsidRPr="00713DE4" w:rsidRDefault="00750764" w:rsidP="00EE0651">
            <w:pPr>
              <w:spacing w:after="0" w:line="240" w:lineRule="auto"/>
              <w:rPr>
                <w:rFonts w:ascii="Times New Roman" w:eastAsia="Times New Roman" w:hAnsi="Times New Roman"/>
                <w:sz w:val="28"/>
                <w:szCs w:val="28"/>
              </w:rPr>
            </w:pPr>
            <w:r w:rsidRPr="00713DE4">
              <w:rPr>
                <w:rFonts w:ascii="Times New Roman" w:eastAsia="Times New Roman" w:hAnsi="Times New Roman"/>
                <w:sz w:val="28"/>
                <w:szCs w:val="28"/>
              </w:rPr>
              <w:t>7031</w:t>
            </w:r>
          </w:p>
        </w:tc>
      </w:tr>
    </w:tbl>
    <w:p w:rsidR="00750764" w:rsidRPr="00713DE4" w:rsidRDefault="00750764" w:rsidP="00EE0651">
      <w:pPr>
        <w:keepNext/>
        <w:autoSpaceDE w:val="0"/>
        <w:autoSpaceDN w:val="0"/>
        <w:spacing w:after="0" w:line="240" w:lineRule="auto"/>
        <w:ind w:firstLine="709"/>
        <w:jc w:val="both"/>
        <w:rPr>
          <w:rFonts w:ascii="Times New Roman" w:hAnsi="Times New Roman"/>
          <w:sz w:val="28"/>
          <w:szCs w:val="28"/>
        </w:rPr>
      </w:pPr>
    </w:p>
    <w:p w:rsidR="00750764" w:rsidRPr="00713DE4" w:rsidRDefault="00750764" w:rsidP="00EE0651">
      <w:pPr>
        <w:keepNext/>
        <w:autoSpaceDE w:val="0"/>
        <w:autoSpaceDN w:val="0"/>
        <w:spacing w:after="0" w:line="240" w:lineRule="auto"/>
        <w:ind w:firstLine="709"/>
        <w:jc w:val="both"/>
        <w:rPr>
          <w:rFonts w:ascii="Times New Roman" w:hAnsi="Times New Roman"/>
          <w:sz w:val="28"/>
          <w:szCs w:val="28"/>
        </w:rPr>
      </w:pPr>
      <w:r w:rsidRPr="00713DE4">
        <w:rPr>
          <w:rFonts w:ascii="Times New Roman" w:hAnsi="Times New Roman"/>
          <w:sz w:val="28"/>
          <w:szCs w:val="28"/>
        </w:rPr>
        <w:t xml:space="preserve">Приоритетным направлением в животноводстве остается производство молока. В 2023 году произведено молока 41086 тонн, что составляет 105 % </w:t>
      </w:r>
      <w:r w:rsidR="00A02DA1">
        <w:rPr>
          <w:rFonts w:ascii="Times New Roman" w:hAnsi="Times New Roman"/>
          <w:sz w:val="28"/>
          <w:szCs w:val="28"/>
        </w:rPr>
        <w:br/>
      </w:r>
      <w:r w:rsidRPr="00713DE4">
        <w:rPr>
          <w:rFonts w:ascii="Times New Roman" w:hAnsi="Times New Roman"/>
          <w:sz w:val="28"/>
          <w:szCs w:val="28"/>
        </w:rPr>
        <w:t>к уровню 2022 года. Увеличение валового производства молока на 5% послужило повышение продуктивности дойного стада. 94,2% произведенного в районе молока - высшего и первого сорта. Поголовье КРС составляет 11220 голов, при этом поголовье дойного стада 5924 голов. Самая высокая продуктивность коров в ООО «</w:t>
      </w:r>
      <w:proofErr w:type="spellStart"/>
      <w:r w:rsidRPr="00713DE4">
        <w:rPr>
          <w:rFonts w:ascii="Times New Roman" w:hAnsi="Times New Roman"/>
          <w:sz w:val="28"/>
          <w:szCs w:val="28"/>
        </w:rPr>
        <w:t>Ботово</w:t>
      </w:r>
      <w:proofErr w:type="spellEnd"/>
      <w:r w:rsidRPr="00713DE4">
        <w:rPr>
          <w:rFonts w:ascii="Times New Roman" w:hAnsi="Times New Roman"/>
          <w:sz w:val="28"/>
          <w:szCs w:val="28"/>
        </w:rPr>
        <w:t>» - 8958 кг, колхозе «</w:t>
      </w:r>
      <w:proofErr w:type="spellStart"/>
      <w:r w:rsidRPr="00713DE4">
        <w:rPr>
          <w:rFonts w:ascii="Times New Roman" w:hAnsi="Times New Roman"/>
          <w:sz w:val="28"/>
          <w:szCs w:val="28"/>
        </w:rPr>
        <w:t>Мяксинский</w:t>
      </w:r>
      <w:proofErr w:type="spellEnd"/>
      <w:r w:rsidRPr="00713DE4">
        <w:rPr>
          <w:rFonts w:ascii="Times New Roman" w:hAnsi="Times New Roman"/>
          <w:sz w:val="28"/>
          <w:szCs w:val="28"/>
        </w:rPr>
        <w:t xml:space="preserve">» - 8009 кг, в КФХ Демичева Эдуарда Васильевича - 7562 кг, </w:t>
      </w:r>
      <w:r w:rsidR="00A02DA1">
        <w:rPr>
          <w:rFonts w:ascii="Times New Roman" w:hAnsi="Times New Roman"/>
          <w:sz w:val="28"/>
          <w:szCs w:val="28"/>
        </w:rPr>
        <w:br/>
      </w:r>
      <w:r w:rsidRPr="00713DE4">
        <w:rPr>
          <w:rFonts w:ascii="Times New Roman" w:hAnsi="Times New Roman"/>
          <w:sz w:val="28"/>
          <w:szCs w:val="28"/>
        </w:rPr>
        <w:t xml:space="preserve">в ООО «Русь» - 7522 кг. </w:t>
      </w:r>
    </w:p>
    <w:p w:rsidR="00750764" w:rsidRPr="00713DE4" w:rsidRDefault="00750764" w:rsidP="00A02DA1">
      <w:pPr>
        <w:keepNext/>
        <w:autoSpaceDE w:val="0"/>
        <w:autoSpaceDN w:val="0"/>
        <w:spacing w:after="0" w:line="240" w:lineRule="auto"/>
        <w:ind w:firstLine="709"/>
        <w:jc w:val="both"/>
        <w:rPr>
          <w:rFonts w:ascii="Times New Roman" w:hAnsi="Times New Roman"/>
          <w:sz w:val="28"/>
          <w:szCs w:val="28"/>
        </w:rPr>
      </w:pPr>
      <w:r w:rsidRPr="00713DE4">
        <w:rPr>
          <w:rFonts w:ascii="Times New Roman" w:hAnsi="Times New Roman"/>
          <w:sz w:val="28"/>
          <w:szCs w:val="28"/>
        </w:rPr>
        <w:t>Племенное поголовье составляет 22% дойного стада. Разведением и продажей племенного скота занимаются колхоз «</w:t>
      </w:r>
      <w:proofErr w:type="spellStart"/>
      <w:r w:rsidRPr="00713DE4">
        <w:rPr>
          <w:rFonts w:ascii="Times New Roman" w:hAnsi="Times New Roman"/>
          <w:sz w:val="28"/>
          <w:szCs w:val="28"/>
        </w:rPr>
        <w:t>Мяксинский</w:t>
      </w:r>
      <w:proofErr w:type="spellEnd"/>
      <w:r w:rsidRPr="00713DE4">
        <w:rPr>
          <w:rFonts w:ascii="Times New Roman" w:hAnsi="Times New Roman"/>
          <w:sz w:val="28"/>
          <w:szCs w:val="28"/>
        </w:rPr>
        <w:t>», также в районе действует АО «</w:t>
      </w:r>
      <w:proofErr w:type="spellStart"/>
      <w:r w:rsidRPr="00713DE4">
        <w:rPr>
          <w:rFonts w:ascii="Times New Roman" w:hAnsi="Times New Roman"/>
          <w:sz w:val="28"/>
          <w:szCs w:val="28"/>
        </w:rPr>
        <w:t>Племпредприятие</w:t>
      </w:r>
      <w:proofErr w:type="spellEnd"/>
      <w:r w:rsidRPr="00713DE4">
        <w:rPr>
          <w:rFonts w:ascii="Times New Roman" w:hAnsi="Times New Roman"/>
          <w:sz w:val="28"/>
          <w:szCs w:val="28"/>
        </w:rPr>
        <w:t xml:space="preserve"> «Череповецкое». </w:t>
      </w:r>
    </w:p>
    <w:p w:rsidR="00750764" w:rsidRPr="00713DE4" w:rsidRDefault="00750764" w:rsidP="00A02DA1">
      <w:pPr>
        <w:spacing w:after="0" w:line="240" w:lineRule="auto"/>
        <w:ind w:firstLine="709"/>
        <w:jc w:val="both"/>
        <w:rPr>
          <w:rFonts w:ascii="Times New Roman" w:hAnsi="Times New Roman"/>
          <w:sz w:val="28"/>
          <w:szCs w:val="28"/>
        </w:rPr>
      </w:pPr>
      <w:r w:rsidRPr="00713DE4">
        <w:rPr>
          <w:rFonts w:ascii="Times New Roman" w:hAnsi="Times New Roman"/>
          <w:sz w:val="28"/>
          <w:szCs w:val="28"/>
        </w:rPr>
        <w:t>Выращено мяса крупного рогатого скота в живом весе 1520 тонн.</w:t>
      </w:r>
    </w:p>
    <w:p w:rsidR="00750764" w:rsidRPr="00713DE4" w:rsidRDefault="00750764" w:rsidP="00A02DA1">
      <w:pPr>
        <w:spacing w:after="0" w:line="240" w:lineRule="auto"/>
        <w:ind w:firstLine="709"/>
        <w:jc w:val="both"/>
        <w:rPr>
          <w:rFonts w:ascii="Times New Roman" w:hAnsi="Times New Roman"/>
          <w:sz w:val="28"/>
          <w:szCs w:val="28"/>
        </w:rPr>
      </w:pPr>
      <w:r w:rsidRPr="00713DE4">
        <w:rPr>
          <w:rFonts w:ascii="Times New Roman" w:hAnsi="Times New Roman"/>
          <w:sz w:val="28"/>
          <w:szCs w:val="28"/>
        </w:rPr>
        <w:t>Производством пищевого яйца в районе занимается ООО «</w:t>
      </w:r>
      <w:proofErr w:type="spellStart"/>
      <w:r w:rsidRPr="00713DE4">
        <w:rPr>
          <w:rFonts w:ascii="Times New Roman" w:hAnsi="Times New Roman"/>
          <w:sz w:val="28"/>
          <w:szCs w:val="28"/>
        </w:rPr>
        <w:t>Малечкинская</w:t>
      </w:r>
      <w:proofErr w:type="spellEnd"/>
      <w:r w:rsidRPr="00713DE4">
        <w:rPr>
          <w:rFonts w:ascii="Times New Roman" w:hAnsi="Times New Roman"/>
          <w:sz w:val="28"/>
          <w:szCs w:val="28"/>
        </w:rPr>
        <w:t xml:space="preserve"> Птицефабрика». В </w:t>
      </w:r>
      <w:proofErr w:type="gramStart"/>
      <w:r w:rsidRPr="00713DE4">
        <w:rPr>
          <w:rFonts w:ascii="Times New Roman" w:hAnsi="Times New Roman"/>
          <w:sz w:val="28"/>
          <w:szCs w:val="28"/>
        </w:rPr>
        <w:t>июле</w:t>
      </w:r>
      <w:proofErr w:type="gramEnd"/>
      <w:r w:rsidRPr="00713DE4">
        <w:rPr>
          <w:rFonts w:ascii="Times New Roman" w:hAnsi="Times New Roman"/>
          <w:sz w:val="28"/>
          <w:szCs w:val="28"/>
        </w:rPr>
        <w:t xml:space="preserve"> 2023 года произошла вспышка гриппа птиц. Поголовье птицы в количестве 540 тыс. было уничтожено, производство яйца приостановлено. За 2023 г</w:t>
      </w:r>
      <w:r w:rsidR="007B1FCE" w:rsidRPr="00713DE4">
        <w:rPr>
          <w:rFonts w:ascii="Times New Roman" w:hAnsi="Times New Roman"/>
          <w:sz w:val="28"/>
          <w:szCs w:val="28"/>
        </w:rPr>
        <w:t xml:space="preserve">од производство яйца составило </w:t>
      </w:r>
      <w:r w:rsidRPr="00713DE4">
        <w:rPr>
          <w:rFonts w:ascii="Times New Roman" w:hAnsi="Times New Roman"/>
          <w:sz w:val="28"/>
          <w:szCs w:val="28"/>
        </w:rPr>
        <w:t>75,2 млн. штук (- 59,2 % к 2022г). В настоящее время карантин по птичьему гриппу снят, возобновление производст</w:t>
      </w:r>
      <w:r w:rsidR="007B1FCE" w:rsidRPr="00713DE4">
        <w:rPr>
          <w:rFonts w:ascii="Times New Roman" w:hAnsi="Times New Roman"/>
          <w:sz w:val="28"/>
          <w:szCs w:val="28"/>
        </w:rPr>
        <w:t xml:space="preserve">ва товарного яйца планируется </w:t>
      </w:r>
      <w:r w:rsidRPr="00713DE4">
        <w:rPr>
          <w:rFonts w:ascii="Times New Roman" w:hAnsi="Times New Roman"/>
          <w:sz w:val="28"/>
          <w:szCs w:val="28"/>
        </w:rPr>
        <w:t>во втором квартале 2024 г.</w:t>
      </w:r>
    </w:p>
    <w:p w:rsidR="00750764" w:rsidRPr="00713DE4" w:rsidRDefault="00750764" w:rsidP="00A02DA1">
      <w:pPr>
        <w:spacing w:after="0" w:line="240" w:lineRule="auto"/>
        <w:ind w:firstLine="709"/>
        <w:jc w:val="both"/>
        <w:rPr>
          <w:rFonts w:ascii="Times New Roman" w:hAnsi="Times New Roman"/>
          <w:sz w:val="28"/>
          <w:szCs w:val="28"/>
        </w:rPr>
      </w:pPr>
      <w:r w:rsidRPr="00713DE4">
        <w:rPr>
          <w:rFonts w:ascii="Times New Roman" w:hAnsi="Times New Roman"/>
          <w:sz w:val="28"/>
          <w:szCs w:val="28"/>
        </w:rPr>
        <w:t>Рыбоводство в Череповецком районе представлено рыбодобывающим предприятием ООО «Авангард», предприятием по выращиванию мальков форел</w:t>
      </w:r>
      <w:proofErr w:type="gramStart"/>
      <w:r w:rsidRPr="00713DE4">
        <w:rPr>
          <w:rFonts w:ascii="Times New Roman" w:hAnsi="Times New Roman"/>
          <w:sz w:val="28"/>
          <w:szCs w:val="28"/>
        </w:rPr>
        <w:t>и ООО</w:t>
      </w:r>
      <w:proofErr w:type="gramEnd"/>
      <w:r w:rsidRPr="00713DE4">
        <w:rPr>
          <w:rFonts w:ascii="Times New Roman" w:hAnsi="Times New Roman"/>
          <w:sz w:val="28"/>
          <w:szCs w:val="28"/>
        </w:rPr>
        <w:t xml:space="preserve"> «</w:t>
      </w:r>
      <w:proofErr w:type="spellStart"/>
      <w:r w:rsidRPr="00713DE4">
        <w:rPr>
          <w:rFonts w:ascii="Times New Roman" w:hAnsi="Times New Roman"/>
          <w:sz w:val="28"/>
          <w:szCs w:val="28"/>
        </w:rPr>
        <w:t>Аквафиш</w:t>
      </w:r>
      <w:proofErr w:type="spellEnd"/>
      <w:r w:rsidRPr="00713DE4">
        <w:rPr>
          <w:rFonts w:ascii="Times New Roman" w:hAnsi="Times New Roman"/>
          <w:sz w:val="28"/>
          <w:szCs w:val="28"/>
        </w:rPr>
        <w:t>», предприятием по выращиванию товарной рыбы ООО «</w:t>
      </w:r>
      <w:proofErr w:type="spellStart"/>
      <w:r w:rsidRPr="00713DE4">
        <w:rPr>
          <w:rFonts w:ascii="Times New Roman" w:hAnsi="Times New Roman"/>
          <w:sz w:val="28"/>
          <w:szCs w:val="28"/>
        </w:rPr>
        <w:t>Аквакультура</w:t>
      </w:r>
      <w:proofErr w:type="spellEnd"/>
      <w:r w:rsidRPr="00713DE4">
        <w:rPr>
          <w:rFonts w:ascii="Times New Roman" w:hAnsi="Times New Roman"/>
          <w:sz w:val="28"/>
          <w:szCs w:val="28"/>
        </w:rPr>
        <w:t xml:space="preserve">». Произведено товарной рыбы </w:t>
      </w:r>
      <w:r w:rsidR="000A12C8" w:rsidRPr="00713DE4">
        <w:rPr>
          <w:rFonts w:ascii="Times New Roman" w:hAnsi="Times New Roman"/>
          <w:sz w:val="28"/>
          <w:szCs w:val="28"/>
        </w:rPr>
        <w:t>62</w:t>
      </w:r>
      <w:r w:rsidRPr="00713DE4">
        <w:rPr>
          <w:rFonts w:ascii="Times New Roman" w:hAnsi="Times New Roman"/>
          <w:sz w:val="28"/>
          <w:szCs w:val="28"/>
        </w:rPr>
        <w:t xml:space="preserve"> тонны.</w:t>
      </w:r>
    </w:p>
    <w:p w:rsidR="00750764" w:rsidRPr="00713DE4" w:rsidRDefault="00750764" w:rsidP="00A02DA1">
      <w:pPr>
        <w:spacing w:after="0" w:line="240" w:lineRule="auto"/>
        <w:ind w:firstLine="709"/>
        <w:jc w:val="both"/>
        <w:rPr>
          <w:rFonts w:ascii="Times New Roman" w:hAnsi="Times New Roman"/>
          <w:sz w:val="28"/>
          <w:szCs w:val="28"/>
        </w:rPr>
      </w:pPr>
      <w:r w:rsidRPr="00713DE4">
        <w:rPr>
          <w:rFonts w:ascii="Times New Roman" w:hAnsi="Times New Roman"/>
          <w:sz w:val="28"/>
          <w:szCs w:val="28"/>
        </w:rPr>
        <w:t>Основная задача отрасли растениеводства -</w:t>
      </w:r>
      <w:r w:rsidRPr="00713DE4">
        <w:rPr>
          <w:rFonts w:ascii="Times New Roman" w:hAnsi="Times New Roman"/>
          <w:b/>
          <w:bCs/>
          <w:sz w:val="28"/>
          <w:szCs w:val="28"/>
        </w:rPr>
        <w:t xml:space="preserve"> </w:t>
      </w:r>
      <w:r w:rsidRPr="00713DE4">
        <w:rPr>
          <w:rFonts w:ascii="Times New Roman" w:hAnsi="Times New Roman"/>
          <w:sz w:val="28"/>
          <w:szCs w:val="28"/>
        </w:rPr>
        <w:t>обеспечение качественными травяными и концентрирован</w:t>
      </w:r>
      <w:r w:rsidR="00C05B3D" w:rsidRPr="00713DE4">
        <w:rPr>
          <w:rFonts w:ascii="Times New Roman" w:hAnsi="Times New Roman"/>
          <w:sz w:val="28"/>
          <w:szCs w:val="28"/>
        </w:rPr>
        <w:t>н</w:t>
      </w:r>
      <w:r w:rsidRPr="00713DE4">
        <w:rPr>
          <w:rFonts w:ascii="Times New Roman" w:hAnsi="Times New Roman"/>
          <w:sz w:val="28"/>
          <w:szCs w:val="28"/>
        </w:rPr>
        <w:t>ыми кормами отрасль животноводства, выращивание картофеля и овощей для населения.</w:t>
      </w:r>
    </w:p>
    <w:p w:rsidR="00750764" w:rsidRPr="00713DE4" w:rsidRDefault="00750764" w:rsidP="00A02DA1">
      <w:pPr>
        <w:spacing w:after="0" w:line="240" w:lineRule="auto"/>
        <w:ind w:firstLine="709"/>
        <w:jc w:val="both"/>
        <w:rPr>
          <w:rFonts w:ascii="Times New Roman" w:hAnsi="Times New Roman"/>
          <w:sz w:val="28"/>
          <w:szCs w:val="28"/>
        </w:rPr>
      </w:pPr>
      <w:r w:rsidRPr="00713DE4">
        <w:rPr>
          <w:rFonts w:ascii="Times New Roman" w:hAnsi="Times New Roman"/>
          <w:sz w:val="28"/>
          <w:szCs w:val="28"/>
        </w:rPr>
        <w:t>Посевная площадь сельскохозяйственных культур составляет 2</w:t>
      </w:r>
      <w:r w:rsidR="004C5066" w:rsidRPr="00713DE4">
        <w:rPr>
          <w:rFonts w:ascii="Times New Roman" w:hAnsi="Times New Roman"/>
          <w:sz w:val="28"/>
          <w:szCs w:val="28"/>
        </w:rPr>
        <w:t>2984</w:t>
      </w:r>
      <w:r w:rsidRPr="00713DE4">
        <w:rPr>
          <w:rFonts w:ascii="Times New Roman" w:hAnsi="Times New Roman"/>
          <w:sz w:val="28"/>
          <w:szCs w:val="28"/>
        </w:rPr>
        <w:t xml:space="preserve"> га, из них зерновых культур 3846 га, картофеля  201 га, овощей открытого грунта  16 га, кормовых культур 17898 га. </w:t>
      </w:r>
      <w:proofErr w:type="spellStart"/>
      <w:r w:rsidRPr="00713DE4">
        <w:rPr>
          <w:rFonts w:ascii="Times New Roman" w:hAnsi="Times New Roman"/>
          <w:sz w:val="28"/>
          <w:szCs w:val="28"/>
        </w:rPr>
        <w:t>Валовый</w:t>
      </w:r>
      <w:proofErr w:type="spellEnd"/>
      <w:r w:rsidRPr="00713DE4">
        <w:rPr>
          <w:rFonts w:ascii="Times New Roman" w:hAnsi="Times New Roman"/>
          <w:sz w:val="28"/>
          <w:szCs w:val="28"/>
        </w:rPr>
        <w:t xml:space="preserve"> сбор зерна составил </w:t>
      </w:r>
      <w:r w:rsidR="00A02DA1">
        <w:rPr>
          <w:rFonts w:ascii="Times New Roman" w:hAnsi="Times New Roman"/>
          <w:sz w:val="28"/>
          <w:szCs w:val="28"/>
        </w:rPr>
        <w:br/>
      </w:r>
      <w:r w:rsidRPr="00713DE4">
        <w:rPr>
          <w:rFonts w:ascii="Times New Roman" w:hAnsi="Times New Roman"/>
          <w:sz w:val="28"/>
          <w:szCs w:val="28"/>
        </w:rPr>
        <w:lastRenderedPageBreak/>
        <w:t xml:space="preserve">5438 тонн, что составляет 83% от уровня 2022 года, картофеля произведено 2405 тонн (57% к 2022 году), овощей открытого и закрытого грунта </w:t>
      </w:r>
      <w:r w:rsidR="00A02DA1">
        <w:rPr>
          <w:rFonts w:ascii="Times New Roman" w:hAnsi="Times New Roman"/>
          <w:sz w:val="28"/>
          <w:szCs w:val="28"/>
        </w:rPr>
        <w:br/>
      </w:r>
      <w:r w:rsidRPr="00713DE4">
        <w:rPr>
          <w:rFonts w:ascii="Times New Roman" w:hAnsi="Times New Roman"/>
          <w:sz w:val="28"/>
          <w:szCs w:val="28"/>
        </w:rPr>
        <w:t xml:space="preserve">5374 тонн (129% к 2022 году). Снижение производства картофеля связано с сокращением площади посадки с 260 га до 201 га и снижения урожайности в ООО «Череповецкий фермер».  </w:t>
      </w:r>
    </w:p>
    <w:p w:rsidR="00750764" w:rsidRPr="00713DE4" w:rsidRDefault="00750764" w:rsidP="00A02DA1">
      <w:pPr>
        <w:spacing w:after="0" w:line="240" w:lineRule="auto"/>
        <w:ind w:firstLine="709"/>
        <w:jc w:val="both"/>
        <w:rPr>
          <w:rFonts w:ascii="Times New Roman" w:hAnsi="Times New Roman"/>
          <w:sz w:val="28"/>
          <w:szCs w:val="28"/>
        </w:rPr>
      </w:pPr>
      <w:r w:rsidRPr="00713DE4">
        <w:rPr>
          <w:rFonts w:ascii="Times New Roman" w:hAnsi="Times New Roman"/>
          <w:sz w:val="28"/>
          <w:szCs w:val="28"/>
        </w:rPr>
        <w:t>Хозяйствами района заготовлено достаточно качественных грубых и сочных кормов для животноводства, обеспеченность кормами на 1 условную голову составляет 30,3 кормовых единиц (103 % к 2022 году).</w:t>
      </w:r>
    </w:p>
    <w:p w:rsidR="00750764" w:rsidRPr="00713DE4" w:rsidRDefault="00750764" w:rsidP="00A02DA1">
      <w:pPr>
        <w:spacing w:after="0" w:line="240" w:lineRule="auto"/>
        <w:ind w:firstLine="709"/>
        <w:jc w:val="both"/>
        <w:rPr>
          <w:rFonts w:ascii="Times New Roman" w:hAnsi="Times New Roman"/>
          <w:sz w:val="28"/>
          <w:szCs w:val="28"/>
        </w:rPr>
      </w:pPr>
      <w:r w:rsidRPr="00713DE4">
        <w:rPr>
          <w:rFonts w:ascii="Times New Roman" w:hAnsi="Times New Roman"/>
          <w:sz w:val="28"/>
          <w:szCs w:val="28"/>
        </w:rPr>
        <w:t xml:space="preserve">Несмотря на сложные финансовые условия, увеличение цен на энергоносители, ГСМ, корма, хозяйства продолжают  модернизацию и техническое перевооружение. </w:t>
      </w:r>
    </w:p>
    <w:p w:rsidR="00750764" w:rsidRPr="00713DE4" w:rsidRDefault="00750764" w:rsidP="00A02DA1">
      <w:pPr>
        <w:spacing w:after="0" w:line="240" w:lineRule="auto"/>
        <w:ind w:firstLine="709"/>
        <w:jc w:val="both"/>
        <w:rPr>
          <w:rFonts w:ascii="Times New Roman" w:hAnsi="Times New Roman"/>
          <w:sz w:val="28"/>
          <w:szCs w:val="28"/>
        </w:rPr>
      </w:pPr>
      <w:r w:rsidRPr="00713DE4">
        <w:rPr>
          <w:rFonts w:ascii="Times New Roman" w:hAnsi="Times New Roman"/>
          <w:sz w:val="28"/>
          <w:szCs w:val="28"/>
        </w:rPr>
        <w:t xml:space="preserve">Хозяйствами района приобретено 16 единиц сельхозтехники и навесного оборудования. В </w:t>
      </w:r>
      <w:proofErr w:type="gramStart"/>
      <w:r w:rsidRPr="00713DE4">
        <w:rPr>
          <w:rFonts w:ascii="Times New Roman" w:hAnsi="Times New Roman"/>
          <w:sz w:val="28"/>
          <w:szCs w:val="28"/>
        </w:rPr>
        <w:t>рамках</w:t>
      </w:r>
      <w:proofErr w:type="gramEnd"/>
      <w:r w:rsidRPr="00713DE4">
        <w:rPr>
          <w:rFonts w:ascii="Times New Roman" w:hAnsi="Times New Roman"/>
          <w:sz w:val="28"/>
          <w:szCs w:val="28"/>
        </w:rPr>
        <w:t xml:space="preserve"> реализации муниципальной программы «Развитие агропромышленного комплекса Череповецкого муниципального района на 2020-2025 годы» была выделена субсидии местного бюджета в размере 668 тыс. рублей на возмещение части затрат по приобретению сельскохозяйственной техники для внесения органических удобрений Колхозу «</w:t>
      </w:r>
      <w:proofErr w:type="spellStart"/>
      <w:r w:rsidRPr="00713DE4">
        <w:rPr>
          <w:rFonts w:ascii="Times New Roman" w:hAnsi="Times New Roman"/>
          <w:sz w:val="28"/>
          <w:szCs w:val="28"/>
        </w:rPr>
        <w:t>Мяксинский</w:t>
      </w:r>
      <w:proofErr w:type="spellEnd"/>
      <w:r w:rsidRPr="00713DE4">
        <w:rPr>
          <w:rFonts w:ascii="Times New Roman" w:hAnsi="Times New Roman"/>
          <w:sz w:val="28"/>
          <w:szCs w:val="28"/>
        </w:rPr>
        <w:t xml:space="preserve">». </w:t>
      </w:r>
    </w:p>
    <w:p w:rsidR="00F829AB" w:rsidRPr="00713DE4" w:rsidRDefault="00F829AB" w:rsidP="00A02DA1">
      <w:pPr>
        <w:spacing w:after="0" w:line="240" w:lineRule="auto"/>
        <w:ind w:firstLine="709"/>
        <w:jc w:val="both"/>
        <w:rPr>
          <w:rFonts w:ascii="Times New Roman" w:hAnsi="Times New Roman"/>
          <w:sz w:val="28"/>
          <w:szCs w:val="28"/>
        </w:rPr>
      </w:pPr>
      <w:r w:rsidRPr="00713DE4">
        <w:rPr>
          <w:rFonts w:ascii="Times New Roman" w:hAnsi="Times New Roman"/>
          <w:sz w:val="28"/>
          <w:szCs w:val="28"/>
        </w:rPr>
        <w:t xml:space="preserve">Поддержка </w:t>
      </w:r>
      <w:proofErr w:type="spellStart"/>
      <w:r w:rsidRPr="00713DE4">
        <w:rPr>
          <w:rFonts w:ascii="Times New Roman" w:hAnsi="Times New Roman"/>
          <w:sz w:val="28"/>
          <w:szCs w:val="28"/>
        </w:rPr>
        <w:t>сельхозтоваропроизводителей</w:t>
      </w:r>
      <w:proofErr w:type="spellEnd"/>
      <w:r w:rsidRPr="00713DE4">
        <w:rPr>
          <w:rFonts w:ascii="Times New Roman" w:hAnsi="Times New Roman"/>
          <w:sz w:val="28"/>
          <w:szCs w:val="28"/>
        </w:rPr>
        <w:t xml:space="preserve"> района из федерального и областного бюджетов составила 176,5 млн. рублей субсидий и </w:t>
      </w:r>
      <w:r w:rsidR="00E20781" w:rsidRPr="00713DE4">
        <w:rPr>
          <w:rFonts w:ascii="Times New Roman" w:hAnsi="Times New Roman"/>
          <w:sz w:val="28"/>
          <w:szCs w:val="28"/>
        </w:rPr>
        <w:t>6</w:t>
      </w:r>
      <w:r w:rsidRPr="00713DE4">
        <w:rPr>
          <w:rFonts w:ascii="Times New Roman" w:hAnsi="Times New Roman"/>
          <w:sz w:val="28"/>
          <w:szCs w:val="28"/>
        </w:rPr>
        <w:t>,</w:t>
      </w:r>
      <w:r w:rsidR="007D46F5" w:rsidRPr="00713DE4">
        <w:rPr>
          <w:rFonts w:ascii="Times New Roman" w:hAnsi="Times New Roman"/>
          <w:sz w:val="28"/>
          <w:szCs w:val="28"/>
        </w:rPr>
        <w:t>7</w:t>
      </w:r>
      <w:r w:rsidRPr="00713DE4">
        <w:rPr>
          <w:rFonts w:ascii="Times New Roman" w:hAnsi="Times New Roman"/>
          <w:sz w:val="28"/>
          <w:szCs w:val="28"/>
        </w:rPr>
        <w:t xml:space="preserve"> млн. рублей грант «</w:t>
      </w:r>
      <w:proofErr w:type="spellStart"/>
      <w:r w:rsidRPr="00713DE4">
        <w:rPr>
          <w:rFonts w:ascii="Times New Roman" w:hAnsi="Times New Roman"/>
          <w:sz w:val="28"/>
          <w:szCs w:val="28"/>
        </w:rPr>
        <w:t>Агростартап</w:t>
      </w:r>
      <w:proofErr w:type="spellEnd"/>
      <w:r w:rsidRPr="00713DE4">
        <w:rPr>
          <w:rFonts w:ascii="Times New Roman" w:hAnsi="Times New Roman"/>
          <w:sz w:val="28"/>
          <w:szCs w:val="28"/>
        </w:rPr>
        <w:t xml:space="preserve">». </w:t>
      </w:r>
    </w:p>
    <w:p w:rsidR="00F829AB" w:rsidRPr="00713DE4" w:rsidRDefault="00F829AB" w:rsidP="00A02DA1">
      <w:pPr>
        <w:spacing w:after="0" w:line="240" w:lineRule="auto"/>
        <w:ind w:firstLine="709"/>
        <w:jc w:val="both"/>
        <w:rPr>
          <w:rFonts w:ascii="Times New Roman" w:hAnsi="Times New Roman"/>
          <w:sz w:val="28"/>
          <w:szCs w:val="28"/>
        </w:rPr>
      </w:pPr>
      <w:r w:rsidRPr="00713DE4">
        <w:rPr>
          <w:rFonts w:ascii="Times New Roman" w:hAnsi="Times New Roman" w:cs="Times New Roman"/>
          <w:sz w:val="28"/>
          <w:szCs w:val="28"/>
        </w:rPr>
        <w:t xml:space="preserve">Борьба с борщевиком Сосновского на территории Череповецкого района осуществляется в рамках подпрограммы «Комплексное развитие сельских территорий Вологодской области». В 2023 году в программе участвовали все сельские поселения района, проведены работы на площади 353,2 га. </w:t>
      </w:r>
      <w:r w:rsidRPr="00713DE4">
        <w:rPr>
          <w:rFonts w:ascii="Times New Roman" w:hAnsi="Times New Roman"/>
          <w:sz w:val="28"/>
          <w:szCs w:val="28"/>
        </w:rPr>
        <w:t>Объем финансирования данного мероприятия в 2023 году составил 11,252 млн. руб., в том числе средства областного бюджета – 10,966 млн. рублей.</w:t>
      </w:r>
    </w:p>
    <w:p w:rsidR="00750764" w:rsidRPr="00713DE4" w:rsidRDefault="00750764" w:rsidP="008D105B">
      <w:pPr>
        <w:spacing w:after="0" w:line="240" w:lineRule="auto"/>
        <w:ind w:firstLine="709"/>
        <w:jc w:val="both"/>
        <w:rPr>
          <w:rFonts w:ascii="Times New Roman" w:hAnsi="Times New Roman"/>
          <w:sz w:val="28"/>
          <w:szCs w:val="28"/>
        </w:rPr>
      </w:pPr>
      <w:r w:rsidRPr="00713DE4">
        <w:rPr>
          <w:rFonts w:ascii="Times New Roman" w:hAnsi="Times New Roman"/>
          <w:sz w:val="28"/>
          <w:szCs w:val="28"/>
        </w:rPr>
        <w:t>На постоянной основе администрацией района реализуются следующие мероприятия:</w:t>
      </w:r>
    </w:p>
    <w:p w:rsidR="00750764" w:rsidRPr="00A02DA1" w:rsidRDefault="00A02DA1" w:rsidP="00A02DA1">
      <w:pPr>
        <w:spacing w:after="0" w:line="240" w:lineRule="auto"/>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750764" w:rsidRPr="00A02DA1">
        <w:rPr>
          <w:rFonts w:ascii="Times New Roman" w:hAnsi="Times New Roman" w:cs="Times New Roman"/>
          <w:sz w:val="28"/>
          <w:szCs w:val="28"/>
          <w:lang w:eastAsia="ru-RU"/>
        </w:rPr>
        <w:t>мониторинг по направлениям: растениеводство, животноводство, обеспеченность техникой и оборудованием, финансово-экономическое состояние сельхозпредприятий;</w:t>
      </w:r>
    </w:p>
    <w:p w:rsidR="00750764" w:rsidRPr="00A02DA1" w:rsidRDefault="00A02DA1" w:rsidP="00A02DA1">
      <w:pPr>
        <w:spacing w:after="0" w:line="240" w:lineRule="auto"/>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750764" w:rsidRPr="00A02DA1">
        <w:rPr>
          <w:rFonts w:ascii="Times New Roman" w:hAnsi="Times New Roman" w:cs="Times New Roman"/>
          <w:sz w:val="28"/>
          <w:szCs w:val="28"/>
          <w:lang w:eastAsia="ru-RU"/>
        </w:rPr>
        <w:t>методическая и практическая помощь по вопросам участия в государственных и муниципальных программах поддержки;</w:t>
      </w:r>
    </w:p>
    <w:p w:rsidR="00750764" w:rsidRPr="00A02DA1" w:rsidRDefault="00A02DA1" w:rsidP="00A02DA1">
      <w:pPr>
        <w:spacing w:after="0" w:line="240" w:lineRule="auto"/>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750764" w:rsidRPr="00A02DA1">
        <w:rPr>
          <w:rFonts w:ascii="Times New Roman" w:hAnsi="Times New Roman" w:cs="Times New Roman"/>
          <w:sz w:val="28"/>
          <w:szCs w:val="28"/>
          <w:lang w:eastAsia="ru-RU"/>
        </w:rPr>
        <w:t>рассмотрение пр</w:t>
      </w:r>
      <w:r w:rsidR="00D50C25" w:rsidRPr="00A02DA1">
        <w:rPr>
          <w:rFonts w:ascii="Times New Roman" w:hAnsi="Times New Roman" w:cs="Times New Roman"/>
          <w:sz w:val="28"/>
          <w:szCs w:val="28"/>
          <w:lang w:eastAsia="ru-RU"/>
        </w:rPr>
        <w:t xml:space="preserve">оизводственно-финансовых планов </w:t>
      </w:r>
      <w:r w:rsidR="00750764" w:rsidRPr="00A02DA1">
        <w:rPr>
          <w:rFonts w:ascii="Times New Roman" w:hAnsi="Times New Roman" w:cs="Times New Roman"/>
          <w:sz w:val="28"/>
          <w:szCs w:val="28"/>
          <w:lang w:eastAsia="ru-RU"/>
        </w:rPr>
        <w:t>сельхозпредприятий;</w:t>
      </w:r>
    </w:p>
    <w:p w:rsidR="00750764" w:rsidRPr="00A02DA1" w:rsidRDefault="00A02DA1" w:rsidP="00A02DA1">
      <w:pPr>
        <w:spacing w:after="0" w:line="240" w:lineRule="auto"/>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750764" w:rsidRPr="00A02DA1">
        <w:rPr>
          <w:rFonts w:ascii="Times New Roman" w:hAnsi="Times New Roman" w:cs="Times New Roman"/>
          <w:sz w:val="28"/>
          <w:szCs w:val="28"/>
          <w:lang w:eastAsia="ru-RU"/>
        </w:rPr>
        <w:t>организация конкурсов профессионального мастерства и отраслевых соревнований;</w:t>
      </w:r>
    </w:p>
    <w:p w:rsidR="00750764" w:rsidRPr="00713DE4" w:rsidRDefault="00A02DA1" w:rsidP="00A02DA1">
      <w:pPr>
        <w:pStyle w:val="a9"/>
        <w:spacing w:after="0" w:line="240" w:lineRule="auto"/>
        <w:ind w:left="709"/>
        <w:contextualSpacing w:val="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750764" w:rsidRPr="00713DE4">
        <w:rPr>
          <w:rFonts w:ascii="Times New Roman" w:hAnsi="Times New Roman" w:cs="Times New Roman"/>
          <w:sz w:val="28"/>
          <w:szCs w:val="28"/>
          <w:lang w:eastAsia="ru-RU"/>
        </w:rPr>
        <w:t>консультационно-информационная деятельность.</w:t>
      </w:r>
    </w:p>
    <w:p w:rsidR="00750764" w:rsidRPr="00713DE4" w:rsidRDefault="00750764" w:rsidP="008D105B">
      <w:pPr>
        <w:pStyle w:val="a9"/>
        <w:spacing w:after="0" w:line="240" w:lineRule="auto"/>
        <w:ind w:left="0" w:firstLine="709"/>
        <w:jc w:val="both"/>
        <w:rPr>
          <w:rFonts w:ascii="Times New Roman" w:hAnsi="Times New Roman" w:cs="Times New Roman"/>
          <w:sz w:val="28"/>
          <w:szCs w:val="28"/>
          <w:lang w:eastAsia="ru-RU"/>
        </w:rPr>
      </w:pPr>
      <w:r w:rsidRPr="00713DE4">
        <w:rPr>
          <w:rFonts w:ascii="Times New Roman" w:hAnsi="Times New Roman" w:cs="Times New Roman"/>
          <w:sz w:val="28"/>
          <w:szCs w:val="28"/>
          <w:lang w:eastAsia="ru-RU"/>
        </w:rPr>
        <w:t xml:space="preserve">Для района остается актуальным статус </w:t>
      </w:r>
      <w:proofErr w:type="gramStart"/>
      <w:r w:rsidRPr="00713DE4">
        <w:rPr>
          <w:rFonts w:ascii="Times New Roman" w:hAnsi="Times New Roman" w:cs="Times New Roman"/>
          <w:sz w:val="28"/>
          <w:szCs w:val="28"/>
          <w:lang w:eastAsia="ru-RU"/>
        </w:rPr>
        <w:t>сельскохозяйственного</w:t>
      </w:r>
      <w:proofErr w:type="gramEnd"/>
      <w:r w:rsidRPr="00713DE4">
        <w:rPr>
          <w:rFonts w:ascii="Times New Roman" w:hAnsi="Times New Roman" w:cs="Times New Roman"/>
          <w:sz w:val="28"/>
          <w:szCs w:val="28"/>
          <w:lang w:eastAsia="ru-RU"/>
        </w:rPr>
        <w:t xml:space="preserve"> района.</w:t>
      </w:r>
    </w:p>
    <w:p w:rsidR="00A02DA1" w:rsidRDefault="00A02DA1" w:rsidP="00A02DA1">
      <w:pPr>
        <w:autoSpaceDE w:val="0"/>
        <w:autoSpaceDN w:val="0"/>
        <w:adjustRightInd w:val="0"/>
        <w:spacing w:after="0" w:line="240" w:lineRule="auto"/>
        <w:rPr>
          <w:rFonts w:ascii="Times New Roman" w:hAnsi="Times New Roman" w:cs="Times New Roman"/>
          <w:sz w:val="28"/>
          <w:szCs w:val="28"/>
          <w:lang w:eastAsia="ru-RU"/>
        </w:rPr>
      </w:pPr>
    </w:p>
    <w:p w:rsidR="00A02DA1" w:rsidRDefault="00A02DA1" w:rsidP="00A02DA1">
      <w:pPr>
        <w:autoSpaceDE w:val="0"/>
        <w:autoSpaceDN w:val="0"/>
        <w:adjustRightInd w:val="0"/>
        <w:spacing w:after="0" w:line="240" w:lineRule="auto"/>
        <w:rPr>
          <w:rFonts w:ascii="Times New Roman" w:hAnsi="Times New Roman" w:cs="Times New Roman"/>
          <w:sz w:val="28"/>
          <w:szCs w:val="28"/>
          <w:lang w:eastAsia="ru-RU"/>
        </w:rPr>
      </w:pPr>
    </w:p>
    <w:p w:rsidR="00A02DA1" w:rsidRDefault="00A02DA1" w:rsidP="00A02DA1">
      <w:pPr>
        <w:autoSpaceDE w:val="0"/>
        <w:autoSpaceDN w:val="0"/>
        <w:adjustRightInd w:val="0"/>
        <w:spacing w:after="0" w:line="240" w:lineRule="auto"/>
        <w:rPr>
          <w:rFonts w:ascii="Times New Roman" w:hAnsi="Times New Roman" w:cs="Times New Roman"/>
          <w:sz w:val="28"/>
          <w:szCs w:val="28"/>
          <w:lang w:eastAsia="ru-RU"/>
        </w:rPr>
      </w:pPr>
    </w:p>
    <w:p w:rsidR="00E06A63" w:rsidRDefault="00E06A63" w:rsidP="00A02DA1">
      <w:pPr>
        <w:autoSpaceDE w:val="0"/>
        <w:autoSpaceDN w:val="0"/>
        <w:adjustRightInd w:val="0"/>
        <w:spacing w:after="0" w:line="240" w:lineRule="auto"/>
        <w:rPr>
          <w:rFonts w:ascii="Times New Roman" w:hAnsi="Times New Roman" w:cs="Times New Roman"/>
          <w:b/>
          <w:i/>
          <w:sz w:val="28"/>
          <w:szCs w:val="28"/>
        </w:rPr>
      </w:pPr>
      <w:r w:rsidRPr="00713DE4">
        <w:rPr>
          <w:rFonts w:ascii="Times New Roman" w:hAnsi="Times New Roman" w:cs="Times New Roman"/>
          <w:b/>
          <w:i/>
          <w:sz w:val="28"/>
          <w:szCs w:val="28"/>
        </w:rPr>
        <w:lastRenderedPageBreak/>
        <w:t>Промышленность</w:t>
      </w:r>
    </w:p>
    <w:p w:rsidR="00A02DA1" w:rsidRPr="00713DE4" w:rsidRDefault="00A02DA1" w:rsidP="00A02DA1">
      <w:pPr>
        <w:autoSpaceDE w:val="0"/>
        <w:autoSpaceDN w:val="0"/>
        <w:adjustRightInd w:val="0"/>
        <w:spacing w:after="0" w:line="240" w:lineRule="auto"/>
        <w:rPr>
          <w:rFonts w:ascii="Times New Roman" w:hAnsi="Times New Roman" w:cs="Times New Roman"/>
          <w:b/>
          <w:i/>
          <w:sz w:val="28"/>
          <w:szCs w:val="28"/>
        </w:rPr>
      </w:pPr>
    </w:p>
    <w:p w:rsidR="00E06A63" w:rsidRPr="00713DE4" w:rsidRDefault="00E06A63" w:rsidP="008D105B">
      <w:pPr>
        <w:tabs>
          <w:tab w:val="left" w:pos="3615"/>
        </w:tabs>
        <w:spacing w:after="0" w:line="240" w:lineRule="auto"/>
        <w:ind w:firstLine="709"/>
        <w:jc w:val="both"/>
        <w:rPr>
          <w:rFonts w:ascii="Times New Roman" w:hAnsi="Times New Roman" w:cs="Times New Roman"/>
          <w:sz w:val="28"/>
          <w:szCs w:val="28"/>
        </w:rPr>
      </w:pPr>
      <w:r w:rsidRPr="00713DE4">
        <w:rPr>
          <w:rFonts w:ascii="Times New Roman" w:hAnsi="Times New Roman" w:cs="Times New Roman"/>
          <w:sz w:val="28"/>
          <w:szCs w:val="28"/>
        </w:rPr>
        <w:t>Промышленное производство района сосредоточено в двух основных отраслях: обрабатывающие производства</w:t>
      </w:r>
      <w:r w:rsidR="00A02DA1">
        <w:rPr>
          <w:rFonts w:ascii="Times New Roman" w:hAnsi="Times New Roman" w:cs="Times New Roman"/>
          <w:sz w:val="28"/>
          <w:szCs w:val="28"/>
        </w:rPr>
        <w:t>,</w:t>
      </w:r>
      <w:r w:rsidRPr="00713DE4">
        <w:rPr>
          <w:rFonts w:ascii="Times New Roman" w:hAnsi="Times New Roman" w:cs="Times New Roman"/>
          <w:sz w:val="28"/>
          <w:szCs w:val="28"/>
        </w:rPr>
        <w:t xml:space="preserve"> производство и распределение электроэнергии, газа, пара и воды</w:t>
      </w:r>
      <w:r w:rsidR="003F5E75" w:rsidRPr="00713DE4">
        <w:rPr>
          <w:rFonts w:ascii="Times New Roman" w:hAnsi="Times New Roman" w:cs="Times New Roman"/>
          <w:sz w:val="28"/>
          <w:szCs w:val="28"/>
        </w:rPr>
        <w:t>.</w:t>
      </w:r>
    </w:p>
    <w:p w:rsidR="0089554F" w:rsidRPr="00713DE4" w:rsidRDefault="00535CAC" w:rsidP="008D105B">
      <w:pPr>
        <w:autoSpaceDE w:val="0"/>
        <w:autoSpaceDN w:val="0"/>
        <w:adjustRightInd w:val="0"/>
        <w:spacing w:after="0" w:line="240" w:lineRule="auto"/>
        <w:ind w:firstLine="709"/>
        <w:jc w:val="both"/>
        <w:rPr>
          <w:rFonts w:ascii="Times New Roman" w:hAnsi="Times New Roman" w:cs="Times New Roman"/>
          <w:sz w:val="28"/>
          <w:szCs w:val="28"/>
        </w:rPr>
      </w:pPr>
      <w:r w:rsidRPr="00713DE4">
        <w:rPr>
          <w:rFonts w:ascii="Times New Roman" w:hAnsi="Times New Roman" w:cs="Times New Roman"/>
          <w:sz w:val="28"/>
          <w:szCs w:val="28"/>
        </w:rPr>
        <w:t>П</w:t>
      </w:r>
      <w:r w:rsidR="00684710" w:rsidRPr="00713DE4">
        <w:rPr>
          <w:rFonts w:ascii="Times New Roman" w:hAnsi="Times New Roman" w:cs="Times New Roman"/>
          <w:sz w:val="28"/>
          <w:szCs w:val="28"/>
        </w:rPr>
        <w:t xml:space="preserve">ромышленными </w:t>
      </w:r>
      <w:r w:rsidR="009D16B0" w:rsidRPr="00713DE4">
        <w:rPr>
          <w:rFonts w:ascii="Times New Roman" w:hAnsi="Times New Roman" w:cs="Times New Roman"/>
          <w:sz w:val="28"/>
          <w:szCs w:val="28"/>
        </w:rPr>
        <w:t xml:space="preserve">предприятиями </w:t>
      </w:r>
      <w:r w:rsidR="009C70F4" w:rsidRPr="00713DE4">
        <w:rPr>
          <w:rFonts w:ascii="Times New Roman" w:hAnsi="Times New Roman" w:cs="Times New Roman"/>
          <w:sz w:val="28"/>
          <w:szCs w:val="28"/>
        </w:rPr>
        <w:t>района</w:t>
      </w:r>
      <w:r w:rsidRPr="00713DE4">
        <w:rPr>
          <w:rFonts w:ascii="Times New Roman" w:hAnsi="Times New Roman" w:cs="Times New Roman"/>
          <w:sz w:val="28"/>
          <w:szCs w:val="28"/>
        </w:rPr>
        <w:t xml:space="preserve"> в 202</w:t>
      </w:r>
      <w:r w:rsidR="00DF044A" w:rsidRPr="00713DE4">
        <w:rPr>
          <w:rFonts w:ascii="Times New Roman" w:hAnsi="Times New Roman" w:cs="Times New Roman"/>
          <w:sz w:val="28"/>
          <w:szCs w:val="28"/>
        </w:rPr>
        <w:t>3</w:t>
      </w:r>
      <w:r w:rsidRPr="00713DE4">
        <w:rPr>
          <w:rFonts w:ascii="Times New Roman" w:hAnsi="Times New Roman" w:cs="Times New Roman"/>
          <w:sz w:val="28"/>
          <w:szCs w:val="28"/>
        </w:rPr>
        <w:t xml:space="preserve"> году</w:t>
      </w:r>
      <w:r w:rsidR="009C70F4" w:rsidRPr="00713DE4">
        <w:rPr>
          <w:rFonts w:ascii="Times New Roman" w:hAnsi="Times New Roman" w:cs="Times New Roman"/>
          <w:sz w:val="28"/>
          <w:szCs w:val="28"/>
        </w:rPr>
        <w:t xml:space="preserve"> </w:t>
      </w:r>
      <w:r w:rsidR="0005606C" w:rsidRPr="00713DE4">
        <w:rPr>
          <w:rFonts w:ascii="Times New Roman" w:hAnsi="Times New Roman" w:cs="Times New Roman"/>
          <w:sz w:val="28"/>
          <w:szCs w:val="28"/>
        </w:rPr>
        <w:t xml:space="preserve">произошло плановое </w:t>
      </w:r>
      <w:r w:rsidR="009C70F4" w:rsidRPr="00713DE4">
        <w:rPr>
          <w:rFonts w:ascii="Times New Roman" w:hAnsi="Times New Roman" w:cs="Times New Roman"/>
          <w:sz w:val="28"/>
          <w:szCs w:val="28"/>
        </w:rPr>
        <w:t xml:space="preserve">снижение </w:t>
      </w:r>
      <w:r w:rsidR="009D16B0" w:rsidRPr="00713DE4">
        <w:rPr>
          <w:rFonts w:ascii="Times New Roman" w:hAnsi="Times New Roman" w:cs="Times New Roman"/>
          <w:sz w:val="28"/>
          <w:szCs w:val="28"/>
        </w:rPr>
        <w:t>произв</w:t>
      </w:r>
      <w:r w:rsidR="009C70F4" w:rsidRPr="00713DE4">
        <w:rPr>
          <w:rFonts w:ascii="Times New Roman" w:hAnsi="Times New Roman" w:cs="Times New Roman"/>
          <w:sz w:val="28"/>
          <w:szCs w:val="28"/>
        </w:rPr>
        <w:t>одства</w:t>
      </w:r>
      <w:r w:rsidR="009D16B0" w:rsidRPr="00713DE4">
        <w:rPr>
          <w:rFonts w:ascii="Times New Roman" w:hAnsi="Times New Roman" w:cs="Times New Roman"/>
          <w:sz w:val="28"/>
          <w:szCs w:val="28"/>
        </w:rPr>
        <w:t xml:space="preserve"> продукции </w:t>
      </w:r>
      <w:r w:rsidR="0089554F" w:rsidRPr="00713DE4">
        <w:rPr>
          <w:rFonts w:ascii="Times New Roman" w:hAnsi="Times New Roman" w:cs="Times New Roman"/>
          <w:sz w:val="28"/>
          <w:szCs w:val="28"/>
        </w:rPr>
        <w:t>по добыче полезных ископаемых, по перерабатывающей промышленности</w:t>
      </w:r>
      <w:r w:rsidR="006B6472" w:rsidRPr="00713DE4">
        <w:rPr>
          <w:rFonts w:ascii="Times New Roman" w:hAnsi="Times New Roman" w:cs="Times New Roman"/>
          <w:sz w:val="28"/>
          <w:szCs w:val="28"/>
        </w:rPr>
        <w:t xml:space="preserve"> и </w:t>
      </w:r>
      <w:r w:rsidR="0089554F" w:rsidRPr="00713DE4">
        <w:rPr>
          <w:rFonts w:ascii="Times New Roman" w:hAnsi="Times New Roman" w:cs="Times New Roman"/>
          <w:sz w:val="28"/>
          <w:szCs w:val="28"/>
        </w:rPr>
        <w:t xml:space="preserve">водоснабжению.          Обеспечение электроэнергии, газом и паром </w:t>
      </w:r>
      <w:r w:rsidR="0005606C" w:rsidRPr="00713DE4">
        <w:rPr>
          <w:rFonts w:ascii="Times New Roman" w:hAnsi="Times New Roman" w:cs="Times New Roman"/>
          <w:sz w:val="28"/>
          <w:szCs w:val="28"/>
        </w:rPr>
        <w:t>обозначен</w:t>
      </w:r>
      <w:r w:rsidR="00A61441" w:rsidRPr="00713DE4">
        <w:rPr>
          <w:rFonts w:ascii="Times New Roman" w:hAnsi="Times New Roman" w:cs="Times New Roman"/>
          <w:sz w:val="28"/>
          <w:szCs w:val="28"/>
        </w:rPr>
        <w:t xml:space="preserve"> рост</w:t>
      </w:r>
      <w:r w:rsidR="0089554F" w:rsidRPr="00713DE4">
        <w:rPr>
          <w:rFonts w:ascii="Times New Roman" w:hAnsi="Times New Roman" w:cs="Times New Roman"/>
          <w:sz w:val="28"/>
          <w:szCs w:val="28"/>
        </w:rPr>
        <w:t xml:space="preserve">. </w:t>
      </w:r>
    </w:p>
    <w:p w:rsidR="007C09A5" w:rsidRPr="00713DE4" w:rsidRDefault="00535CAC" w:rsidP="008D105B">
      <w:pPr>
        <w:autoSpaceDE w:val="0"/>
        <w:autoSpaceDN w:val="0"/>
        <w:adjustRightInd w:val="0"/>
        <w:spacing w:after="0" w:line="240" w:lineRule="auto"/>
        <w:ind w:firstLine="709"/>
        <w:jc w:val="both"/>
        <w:rPr>
          <w:rFonts w:ascii="Times New Roman" w:hAnsi="Times New Roman" w:cs="Times New Roman"/>
          <w:sz w:val="28"/>
          <w:szCs w:val="28"/>
        </w:rPr>
      </w:pPr>
      <w:r w:rsidRPr="00713DE4">
        <w:rPr>
          <w:rFonts w:ascii="Times New Roman" w:hAnsi="Times New Roman" w:cs="Times New Roman"/>
          <w:sz w:val="28"/>
          <w:szCs w:val="28"/>
        </w:rPr>
        <w:t>В 202</w:t>
      </w:r>
      <w:r w:rsidR="00DF044A" w:rsidRPr="00713DE4">
        <w:rPr>
          <w:rFonts w:ascii="Times New Roman" w:hAnsi="Times New Roman" w:cs="Times New Roman"/>
          <w:sz w:val="28"/>
          <w:szCs w:val="28"/>
        </w:rPr>
        <w:t>3</w:t>
      </w:r>
      <w:r w:rsidRPr="00713DE4">
        <w:rPr>
          <w:rFonts w:ascii="Times New Roman" w:hAnsi="Times New Roman" w:cs="Times New Roman"/>
          <w:sz w:val="28"/>
          <w:szCs w:val="28"/>
        </w:rPr>
        <w:t xml:space="preserve"> году </w:t>
      </w:r>
      <w:r w:rsidR="0005606C" w:rsidRPr="00713DE4">
        <w:rPr>
          <w:rFonts w:ascii="Times New Roman" w:hAnsi="Times New Roman" w:cs="Times New Roman"/>
          <w:sz w:val="28"/>
          <w:szCs w:val="28"/>
        </w:rPr>
        <w:t>показатель производства</w:t>
      </w:r>
      <w:r w:rsidRPr="00713DE4">
        <w:rPr>
          <w:rFonts w:ascii="Times New Roman" w:hAnsi="Times New Roman" w:cs="Times New Roman"/>
          <w:sz w:val="28"/>
          <w:szCs w:val="28"/>
        </w:rPr>
        <w:t xml:space="preserve"> промышленной продукции</w:t>
      </w:r>
      <w:r w:rsidR="00D9149B" w:rsidRPr="00713DE4">
        <w:rPr>
          <w:rFonts w:ascii="Times New Roman" w:hAnsi="Times New Roman" w:cs="Times New Roman"/>
          <w:sz w:val="28"/>
          <w:szCs w:val="28"/>
        </w:rPr>
        <w:t xml:space="preserve"> </w:t>
      </w:r>
      <w:r w:rsidR="00DF044A" w:rsidRPr="00713DE4">
        <w:rPr>
          <w:rFonts w:ascii="Times New Roman" w:hAnsi="Times New Roman" w:cs="Times New Roman"/>
          <w:sz w:val="28"/>
          <w:szCs w:val="28"/>
        </w:rPr>
        <w:t>составит</w:t>
      </w:r>
      <w:r w:rsidR="0005606C" w:rsidRPr="00713DE4">
        <w:rPr>
          <w:rFonts w:ascii="Times New Roman" w:hAnsi="Times New Roman" w:cs="Times New Roman"/>
          <w:sz w:val="28"/>
          <w:szCs w:val="28"/>
        </w:rPr>
        <w:t xml:space="preserve"> </w:t>
      </w:r>
      <w:r w:rsidR="00DF044A" w:rsidRPr="00713DE4">
        <w:rPr>
          <w:rFonts w:ascii="Times New Roman" w:hAnsi="Times New Roman" w:cs="Times New Roman"/>
          <w:sz w:val="28"/>
          <w:szCs w:val="28"/>
        </w:rPr>
        <w:t>2194,2</w:t>
      </w:r>
      <w:r w:rsidR="009D16B0" w:rsidRPr="00713DE4">
        <w:rPr>
          <w:rFonts w:ascii="Times New Roman" w:hAnsi="Times New Roman" w:cs="Times New Roman"/>
          <w:sz w:val="28"/>
          <w:szCs w:val="28"/>
        </w:rPr>
        <w:t xml:space="preserve"> млн.</w:t>
      </w:r>
      <w:r w:rsidR="00FA134F" w:rsidRPr="00713DE4">
        <w:rPr>
          <w:rFonts w:ascii="Times New Roman" w:hAnsi="Times New Roman" w:cs="Times New Roman"/>
          <w:sz w:val="28"/>
          <w:szCs w:val="28"/>
        </w:rPr>
        <w:t xml:space="preserve"> </w:t>
      </w:r>
      <w:r w:rsidR="009D16B0" w:rsidRPr="00713DE4">
        <w:rPr>
          <w:rFonts w:ascii="Times New Roman" w:hAnsi="Times New Roman" w:cs="Times New Roman"/>
          <w:sz w:val="28"/>
          <w:szCs w:val="28"/>
        </w:rPr>
        <w:t>руб</w:t>
      </w:r>
      <w:r w:rsidR="0005606C" w:rsidRPr="00713DE4">
        <w:rPr>
          <w:rFonts w:ascii="Times New Roman" w:hAnsi="Times New Roman" w:cs="Times New Roman"/>
          <w:sz w:val="28"/>
          <w:szCs w:val="28"/>
        </w:rPr>
        <w:t>лей</w:t>
      </w:r>
      <w:r w:rsidR="00B306E2" w:rsidRPr="00713DE4">
        <w:rPr>
          <w:rFonts w:ascii="Times New Roman" w:hAnsi="Times New Roman" w:cs="Times New Roman"/>
          <w:sz w:val="28"/>
          <w:szCs w:val="28"/>
        </w:rPr>
        <w:t xml:space="preserve"> </w:t>
      </w:r>
      <w:r w:rsidR="009C70F4" w:rsidRPr="00713DE4">
        <w:rPr>
          <w:rFonts w:ascii="Times New Roman" w:hAnsi="Times New Roman" w:cs="Times New Roman"/>
          <w:sz w:val="28"/>
          <w:szCs w:val="28"/>
        </w:rPr>
        <w:t>(рассчитано</w:t>
      </w:r>
      <w:r w:rsidR="00597708" w:rsidRPr="00713DE4">
        <w:rPr>
          <w:rFonts w:ascii="Times New Roman" w:hAnsi="Times New Roman" w:cs="Times New Roman"/>
          <w:sz w:val="28"/>
          <w:szCs w:val="28"/>
        </w:rPr>
        <w:t xml:space="preserve"> по данным</w:t>
      </w:r>
      <w:r w:rsidR="009C70F4" w:rsidRPr="00713DE4">
        <w:rPr>
          <w:rFonts w:ascii="Times New Roman" w:hAnsi="Times New Roman" w:cs="Times New Roman"/>
          <w:sz w:val="28"/>
          <w:szCs w:val="28"/>
        </w:rPr>
        <w:t xml:space="preserve"> </w:t>
      </w:r>
      <w:r w:rsidR="00B306E2" w:rsidRPr="00713DE4">
        <w:rPr>
          <w:rFonts w:ascii="Times New Roman" w:hAnsi="Times New Roman" w:cs="Times New Roman"/>
          <w:sz w:val="28"/>
          <w:szCs w:val="28"/>
        </w:rPr>
        <w:t xml:space="preserve">за </w:t>
      </w:r>
      <w:r w:rsidR="001604FE" w:rsidRPr="00713DE4">
        <w:rPr>
          <w:rFonts w:ascii="Times New Roman" w:hAnsi="Times New Roman" w:cs="Times New Roman"/>
          <w:sz w:val="28"/>
          <w:szCs w:val="28"/>
        </w:rPr>
        <w:t>6</w:t>
      </w:r>
      <w:r w:rsidR="009C70F4" w:rsidRPr="00713DE4">
        <w:rPr>
          <w:rFonts w:ascii="Times New Roman" w:hAnsi="Times New Roman" w:cs="Times New Roman"/>
          <w:sz w:val="28"/>
          <w:szCs w:val="28"/>
        </w:rPr>
        <w:t xml:space="preserve"> мес.)</w:t>
      </w:r>
      <w:r w:rsidR="00F0781E" w:rsidRPr="00713DE4">
        <w:rPr>
          <w:rFonts w:ascii="Times New Roman" w:hAnsi="Times New Roman" w:cs="Times New Roman"/>
          <w:sz w:val="28"/>
          <w:szCs w:val="28"/>
        </w:rPr>
        <w:t>,</w:t>
      </w:r>
      <w:r w:rsidR="00B306E2" w:rsidRPr="00713DE4">
        <w:rPr>
          <w:rFonts w:ascii="Times New Roman" w:hAnsi="Times New Roman" w:cs="Times New Roman"/>
          <w:sz w:val="28"/>
          <w:szCs w:val="28"/>
        </w:rPr>
        <w:t xml:space="preserve"> </w:t>
      </w:r>
      <w:r w:rsidR="0005606C" w:rsidRPr="00713DE4">
        <w:rPr>
          <w:rFonts w:ascii="Times New Roman" w:hAnsi="Times New Roman" w:cs="Times New Roman"/>
          <w:sz w:val="28"/>
          <w:szCs w:val="28"/>
        </w:rPr>
        <w:t xml:space="preserve">в расчете </w:t>
      </w:r>
      <w:r w:rsidR="00A02DA1">
        <w:rPr>
          <w:rFonts w:ascii="Times New Roman" w:hAnsi="Times New Roman" w:cs="Times New Roman"/>
          <w:sz w:val="28"/>
          <w:szCs w:val="28"/>
        </w:rPr>
        <w:br/>
      </w:r>
      <w:r w:rsidR="0005606C" w:rsidRPr="00713DE4">
        <w:rPr>
          <w:rFonts w:ascii="Times New Roman" w:hAnsi="Times New Roman" w:cs="Times New Roman"/>
          <w:sz w:val="28"/>
          <w:szCs w:val="28"/>
        </w:rPr>
        <w:t>на 1-го жителя</w:t>
      </w:r>
      <w:r w:rsidR="001604FE" w:rsidRPr="00713DE4">
        <w:rPr>
          <w:rFonts w:ascii="Times New Roman" w:hAnsi="Times New Roman" w:cs="Times New Roman"/>
          <w:sz w:val="28"/>
          <w:szCs w:val="28"/>
        </w:rPr>
        <w:t xml:space="preserve"> 55</w:t>
      </w:r>
      <w:r w:rsidR="00F0781E" w:rsidRPr="00713DE4">
        <w:rPr>
          <w:rFonts w:ascii="Times New Roman" w:hAnsi="Times New Roman" w:cs="Times New Roman"/>
          <w:sz w:val="28"/>
          <w:szCs w:val="28"/>
        </w:rPr>
        <w:t>,</w:t>
      </w:r>
      <w:r w:rsidR="0005606C" w:rsidRPr="00713DE4">
        <w:rPr>
          <w:rFonts w:ascii="Times New Roman" w:hAnsi="Times New Roman" w:cs="Times New Roman"/>
          <w:sz w:val="28"/>
          <w:szCs w:val="28"/>
        </w:rPr>
        <w:t>9</w:t>
      </w:r>
      <w:r w:rsidR="00F0781E" w:rsidRPr="00713DE4">
        <w:rPr>
          <w:rFonts w:ascii="Times New Roman" w:hAnsi="Times New Roman" w:cs="Times New Roman"/>
          <w:sz w:val="28"/>
          <w:szCs w:val="28"/>
        </w:rPr>
        <w:t xml:space="preserve"> тыс. руб</w:t>
      </w:r>
      <w:r w:rsidR="0005606C" w:rsidRPr="00713DE4">
        <w:rPr>
          <w:rFonts w:ascii="Times New Roman" w:hAnsi="Times New Roman" w:cs="Times New Roman"/>
          <w:sz w:val="28"/>
          <w:szCs w:val="28"/>
        </w:rPr>
        <w:t>лей</w:t>
      </w:r>
      <w:r w:rsidR="00AB0CA2" w:rsidRPr="00713DE4">
        <w:rPr>
          <w:rFonts w:ascii="Times New Roman" w:hAnsi="Times New Roman" w:cs="Times New Roman"/>
          <w:sz w:val="28"/>
          <w:szCs w:val="28"/>
        </w:rPr>
        <w:t>.</w:t>
      </w:r>
      <w:r w:rsidR="00F0781E" w:rsidRPr="00713DE4">
        <w:rPr>
          <w:rFonts w:ascii="Times New Roman" w:hAnsi="Times New Roman" w:cs="Times New Roman"/>
          <w:sz w:val="28"/>
          <w:szCs w:val="28"/>
        </w:rPr>
        <w:t xml:space="preserve"> </w:t>
      </w:r>
    </w:p>
    <w:p w:rsidR="004957E3" w:rsidRPr="00713DE4" w:rsidRDefault="004957E3" w:rsidP="00EE0651">
      <w:pPr>
        <w:autoSpaceDE w:val="0"/>
        <w:autoSpaceDN w:val="0"/>
        <w:adjustRightInd w:val="0"/>
        <w:spacing w:after="0" w:line="240" w:lineRule="auto"/>
        <w:ind w:firstLine="720"/>
        <w:jc w:val="both"/>
        <w:rPr>
          <w:rFonts w:ascii="Times New Roman" w:hAnsi="Times New Roman" w:cs="Times New Roman"/>
          <w:sz w:val="28"/>
          <w:szCs w:val="28"/>
        </w:rPr>
      </w:pPr>
    </w:p>
    <w:tbl>
      <w:tblPr>
        <w:tblStyle w:val="a3"/>
        <w:tblW w:w="4999" w:type="pct"/>
        <w:jc w:val="right"/>
        <w:tblLook w:val="04A0"/>
      </w:tblPr>
      <w:tblGrid>
        <w:gridCol w:w="4515"/>
        <w:gridCol w:w="1011"/>
        <w:gridCol w:w="1011"/>
        <w:gridCol w:w="1011"/>
        <w:gridCol w:w="1010"/>
        <w:gridCol w:w="1010"/>
      </w:tblGrid>
      <w:tr w:rsidR="00DF044A" w:rsidRPr="00713DE4" w:rsidTr="00B208A1">
        <w:trPr>
          <w:trHeight w:val="289"/>
          <w:jc w:val="right"/>
        </w:trPr>
        <w:tc>
          <w:tcPr>
            <w:tcW w:w="2358" w:type="pct"/>
            <w:shd w:val="clear" w:color="auto" w:fill="auto"/>
            <w:vAlign w:val="center"/>
          </w:tcPr>
          <w:p w:rsidR="00DF044A" w:rsidRPr="00713DE4" w:rsidRDefault="00DF044A" w:rsidP="00EE0651">
            <w:pPr>
              <w:pStyle w:val="ab"/>
              <w:spacing w:after="0"/>
              <w:jc w:val="center"/>
              <w:rPr>
                <w:sz w:val="28"/>
                <w:szCs w:val="28"/>
              </w:rPr>
            </w:pPr>
            <w:r w:rsidRPr="00713DE4">
              <w:rPr>
                <w:sz w:val="28"/>
                <w:szCs w:val="28"/>
              </w:rPr>
              <w:t>Показатели</w:t>
            </w:r>
          </w:p>
        </w:tc>
        <w:tc>
          <w:tcPr>
            <w:tcW w:w="528" w:type="pct"/>
            <w:shd w:val="clear" w:color="auto" w:fill="auto"/>
            <w:vAlign w:val="center"/>
          </w:tcPr>
          <w:p w:rsidR="00DF044A" w:rsidRPr="00713DE4" w:rsidRDefault="00DF044A" w:rsidP="00EE0651">
            <w:pPr>
              <w:pStyle w:val="ab"/>
              <w:spacing w:after="0"/>
              <w:jc w:val="center"/>
              <w:rPr>
                <w:sz w:val="28"/>
                <w:szCs w:val="28"/>
              </w:rPr>
            </w:pPr>
            <w:r w:rsidRPr="00713DE4">
              <w:rPr>
                <w:sz w:val="28"/>
                <w:szCs w:val="28"/>
              </w:rPr>
              <w:t xml:space="preserve">2019 </w:t>
            </w:r>
          </w:p>
        </w:tc>
        <w:tc>
          <w:tcPr>
            <w:tcW w:w="528" w:type="pct"/>
            <w:shd w:val="clear" w:color="auto" w:fill="auto"/>
            <w:vAlign w:val="center"/>
          </w:tcPr>
          <w:p w:rsidR="00DF044A" w:rsidRPr="00713DE4" w:rsidRDefault="00DF044A" w:rsidP="00EE0651">
            <w:pPr>
              <w:pStyle w:val="ab"/>
              <w:spacing w:after="0"/>
              <w:jc w:val="center"/>
              <w:rPr>
                <w:sz w:val="28"/>
                <w:szCs w:val="28"/>
              </w:rPr>
            </w:pPr>
            <w:r w:rsidRPr="00713DE4">
              <w:rPr>
                <w:sz w:val="28"/>
                <w:szCs w:val="28"/>
              </w:rPr>
              <w:t xml:space="preserve">2020 </w:t>
            </w:r>
          </w:p>
        </w:tc>
        <w:tc>
          <w:tcPr>
            <w:tcW w:w="528" w:type="pct"/>
            <w:shd w:val="clear" w:color="auto" w:fill="auto"/>
            <w:vAlign w:val="center"/>
          </w:tcPr>
          <w:p w:rsidR="00DF044A" w:rsidRPr="00713DE4" w:rsidRDefault="00DF044A" w:rsidP="00EE0651">
            <w:pPr>
              <w:pStyle w:val="ab"/>
              <w:spacing w:after="0"/>
              <w:jc w:val="center"/>
              <w:rPr>
                <w:sz w:val="28"/>
                <w:szCs w:val="28"/>
              </w:rPr>
            </w:pPr>
            <w:r w:rsidRPr="00713DE4">
              <w:rPr>
                <w:sz w:val="28"/>
                <w:szCs w:val="28"/>
              </w:rPr>
              <w:t xml:space="preserve">2021 </w:t>
            </w:r>
          </w:p>
        </w:tc>
        <w:tc>
          <w:tcPr>
            <w:tcW w:w="528" w:type="pct"/>
            <w:shd w:val="clear" w:color="auto" w:fill="auto"/>
            <w:vAlign w:val="center"/>
          </w:tcPr>
          <w:p w:rsidR="00DF044A" w:rsidRPr="00713DE4" w:rsidRDefault="00DF044A" w:rsidP="00EE0651">
            <w:pPr>
              <w:pStyle w:val="ab"/>
              <w:spacing w:after="0"/>
              <w:jc w:val="center"/>
              <w:rPr>
                <w:sz w:val="28"/>
                <w:szCs w:val="28"/>
              </w:rPr>
            </w:pPr>
            <w:r w:rsidRPr="00713DE4">
              <w:rPr>
                <w:sz w:val="28"/>
                <w:szCs w:val="28"/>
              </w:rPr>
              <w:t xml:space="preserve">2022 </w:t>
            </w:r>
          </w:p>
        </w:tc>
        <w:tc>
          <w:tcPr>
            <w:tcW w:w="528" w:type="pct"/>
            <w:shd w:val="clear" w:color="auto" w:fill="auto"/>
            <w:vAlign w:val="center"/>
          </w:tcPr>
          <w:p w:rsidR="00DF044A" w:rsidRPr="00713DE4" w:rsidRDefault="00DF044A" w:rsidP="00EE0651">
            <w:pPr>
              <w:pStyle w:val="ab"/>
              <w:spacing w:after="0"/>
              <w:jc w:val="center"/>
              <w:rPr>
                <w:sz w:val="28"/>
                <w:szCs w:val="28"/>
              </w:rPr>
            </w:pPr>
            <w:r w:rsidRPr="00713DE4">
              <w:rPr>
                <w:sz w:val="28"/>
                <w:szCs w:val="28"/>
              </w:rPr>
              <w:t>2023</w:t>
            </w:r>
          </w:p>
        </w:tc>
      </w:tr>
      <w:tr w:rsidR="00DF044A" w:rsidRPr="00713DE4" w:rsidTr="00B208A1">
        <w:trPr>
          <w:jc w:val="right"/>
        </w:trPr>
        <w:tc>
          <w:tcPr>
            <w:tcW w:w="2358" w:type="pct"/>
            <w:shd w:val="clear" w:color="auto" w:fill="auto"/>
            <w:vAlign w:val="center"/>
          </w:tcPr>
          <w:p w:rsidR="00DF044A" w:rsidRPr="00713DE4" w:rsidRDefault="00DF044A" w:rsidP="00EE0651">
            <w:pPr>
              <w:pStyle w:val="ab"/>
              <w:spacing w:after="0"/>
              <w:rPr>
                <w:sz w:val="28"/>
                <w:szCs w:val="28"/>
              </w:rPr>
            </w:pPr>
            <w:r w:rsidRPr="00713DE4">
              <w:rPr>
                <w:sz w:val="28"/>
                <w:szCs w:val="28"/>
              </w:rPr>
              <w:t>Произведено промышленной продукции, млн. рублей</w:t>
            </w:r>
          </w:p>
        </w:tc>
        <w:tc>
          <w:tcPr>
            <w:tcW w:w="528" w:type="pct"/>
            <w:shd w:val="clear" w:color="auto" w:fill="auto"/>
            <w:vAlign w:val="center"/>
          </w:tcPr>
          <w:p w:rsidR="00DF044A" w:rsidRPr="00713DE4" w:rsidRDefault="00DF044A" w:rsidP="00EE0651">
            <w:pPr>
              <w:pStyle w:val="ab"/>
              <w:spacing w:after="0"/>
              <w:jc w:val="center"/>
              <w:rPr>
                <w:i/>
              </w:rPr>
            </w:pPr>
            <w:r w:rsidRPr="00713DE4">
              <w:rPr>
                <w:sz w:val="28"/>
                <w:szCs w:val="28"/>
              </w:rPr>
              <w:t>532,1</w:t>
            </w:r>
          </w:p>
        </w:tc>
        <w:tc>
          <w:tcPr>
            <w:tcW w:w="528" w:type="pct"/>
            <w:shd w:val="clear" w:color="auto" w:fill="auto"/>
            <w:vAlign w:val="center"/>
          </w:tcPr>
          <w:p w:rsidR="00DF044A" w:rsidRPr="00713DE4" w:rsidRDefault="00DF044A" w:rsidP="00EE0651">
            <w:pPr>
              <w:pStyle w:val="ab"/>
              <w:spacing w:after="0"/>
              <w:jc w:val="center"/>
              <w:rPr>
                <w:sz w:val="28"/>
                <w:szCs w:val="28"/>
              </w:rPr>
            </w:pPr>
            <w:r w:rsidRPr="00713DE4">
              <w:rPr>
                <w:sz w:val="28"/>
                <w:szCs w:val="28"/>
              </w:rPr>
              <w:t>474,8</w:t>
            </w:r>
          </w:p>
        </w:tc>
        <w:tc>
          <w:tcPr>
            <w:tcW w:w="528" w:type="pct"/>
            <w:shd w:val="clear" w:color="auto" w:fill="auto"/>
            <w:vAlign w:val="center"/>
          </w:tcPr>
          <w:p w:rsidR="00DF044A" w:rsidRPr="00713DE4" w:rsidRDefault="00DF044A" w:rsidP="00EE0651">
            <w:pPr>
              <w:pStyle w:val="ab"/>
              <w:spacing w:after="0"/>
              <w:jc w:val="center"/>
              <w:rPr>
                <w:sz w:val="28"/>
                <w:szCs w:val="28"/>
              </w:rPr>
            </w:pPr>
            <w:r w:rsidRPr="00713DE4">
              <w:rPr>
                <w:sz w:val="28"/>
                <w:szCs w:val="28"/>
              </w:rPr>
              <w:t>575,2</w:t>
            </w:r>
          </w:p>
        </w:tc>
        <w:tc>
          <w:tcPr>
            <w:tcW w:w="528" w:type="pct"/>
            <w:shd w:val="clear" w:color="auto" w:fill="auto"/>
            <w:vAlign w:val="center"/>
          </w:tcPr>
          <w:p w:rsidR="00DF044A" w:rsidRPr="00713DE4" w:rsidRDefault="00DF044A" w:rsidP="00EE0651">
            <w:pPr>
              <w:pStyle w:val="ab"/>
              <w:spacing w:after="0"/>
              <w:jc w:val="center"/>
              <w:rPr>
                <w:sz w:val="28"/>
                <w:szCs w:val="28"/>
              </w:rPr>
            </w:pPr>
            <w:r w:rsidRPr="00713DE4">
              <w:rPr>
                <w:sz w:val="28"/>
                <w:szCs w:val="28"/>
              </w:rPr>
              <w:t>575,5</w:t>
            </w:r>
          </w:p>
        </w:tc>
        <w:tc>
          <w:tcPr>
            <w:tcW w:w="528" w:type="pct"/>
            <w:shd w:val="clear" w:color="auto" w:fill="auto"/>
            <w:vAlign w:val="center"/>
          </w:tcPr>
          <w:p w:rsidR="00DF044A" w:rsidRPr="00713DE4" w:rsidRDefault="00DF044A" w:rsidP="00EE0651">
            <w:pPr>
              <w:pStyle w:val="ab"/>
              <w:spacing w:after="0"/>
              <w:jc w:val="center"/>
              <w:rPr>
                <w:sz w:val="28"/>
                <w:szCs w:val="28"/>
              </w:rPr>
            </w:pPr>
            <w:r w:rsidRPr="00713DE4">
              <w:rPr>
                <w:sz w:val="28"/>
                <w:szCs w:val="28"/>
              </w:rPr>
              <w:t>2194,2</w:t>
            </w:r>
          </w:p>
        </w:tc>
      </w:tr>
      <w:tr w:rsidR="00DF044A" w:rsidRPr="00713DE4" w:rsidTr="00B208A1">
        <w:trPr>
          <w:jc w:val="right"/>
        </w:trPr>
        <w:tc>
          <w:tcPr>
            <w:tcW w:w="2358" w:type="pct"/>
            <w:shd w:val="clear" w:color="auto" w:fill="auto"/>
            <w:vAlign w:val="center"/>
          </w:tcPr>
          <w:p w:rsidR="00DF044A" w:rsidRPr="00713DE4" w:rsidRDefault="00DF044A" w:rsidP="00EE0651">
            <w:pPr>
              <w:pStyle w:val="ab"/>
              <w:spacing w:after="0"/>
              <w:rPr>
                <w:i/>
                <w:sz w:val="28"/>
                <w:szCs w:val="28"/>
              </w:rPr>
            </w:pPr>
            <w:r w:rsidRPr="00713DE4">
              <w:rPr>
                <w:i/>
                <w:sz w:val="28"/>
                <w:szCs w:val="28"/>
              </w:rPr>
              <w:t xml:space="preserve">в расчете на 1-го жителя, </w:t>
            </w:r>
          </w:p>
          <w:p w:rsidR="00DF044A" w:rsidRPr="00713DE4" w:rsidRDefault="00DF044A" w:rsidP="00EE0651">
            <w:pPr>
              <w:pStyle w:val="ab"/>
              <w:spacing w:after="0"/>
              <w:rPr>
                <w:i/>
                <w:sz w:val="28"/>
                <w:szCs w:val="28"/>
              </w:rPr>
            </w:pPr>
            <w:r w:rsidRPr="00713DE4">
              <w:rPr>
                <w:i/>
                <w:sz w:val="28"/>
                <w:szCs w:val="28"/>
              </w:rPr>
              <w:t>тыс. рублей</w:t>
            </w:r>
          </w:p>
        </w:tc>
        <w:tc>
          <w:tcPr>
            <w:tcW w:w="528" w:type="pct"/>
            <w:shd w:val="clear" w:color="auto" w:fill="auto"/>
            <w:vAlign w:val="center"/>
          </w:tcPr>
          <w:p w:rsidR="00DF044A" w:rsidRPr="00713DE4" w:rsidRDefault="00DF044A" w:rsidP="00EE0651">
            <w:pPr>
              <w:pStyle w:val="ab"/>
              <w:spacing w:after="0"/>
              <w:jc w:val="center"/>
              <w:rPr>
                <w:i/>
                <w:sz w:val="28"/>
                <w:szCs w:val="28"/>
              </w:rPr>
            </w:pPr>
            <w:r w:rsidRPr="00713DE4">
              <w:rPr>
                <w:i/>
                <w:sz w:val="28"/>
                <w:szCs w:val="28"/>
              </w:rPr>
              <w:t>13,8</w:t>
            </w:r>
          </w:p>
        </w:tc>
        <w:tc>
          <w:tcPr>
            <w:tcW w:w="528" w:type="pct"/>
            <w:shd w:val="clear" w:color="auto" w:fill="auto"/>
            <w:vAlign w:val="center"/>
          </w:tcPr>
          <w:p w:rsidR="00DF044A" w:rsidRPr="00713DE4" w:rsidRDefault="00DF044A" w:rsidP="00EE0651">
            <w:pPr>
              <w:pStyle w:val="ab"/>
              <w:spacing w:after="0"/>
              <w:jc w:val="center"/>
              <w:rPr>
                <w:i/>
                <w:sz w:val="28"/>
                <w:szCs w:val="28"/>
              </w:rPr>
            </w:pPr>
            <w:r w:rsidRPr="00713DE4">
              <w:rPr>
                <w:i/>
                <w:sz w:val="28"/>
                <w:szCs w:val="28"/>
              </w:rPr>
              <w:t>12,3</w:t>
            </w:r>
          </w:p>
        </w:tc>
        <w:tc>
          <w:tcPr>
            <w:tcW w:w="528" w:type="pct"/>
            <w:shd w:val="clear" w:color="auto" w:fill="auto"/>
            <w:vAlign w:val="center"/>
          </w:tcPr>
          <w:p w:rsidR="00DF044A" w:rsidRPr="00713DE4" w:rsidRDefault="00DF044A" w:rsidP="00EE0651">
            <w:pPr>
              <w:pStyle w:val="ab"/>
              <w:spacing w:after="0"/>
              <w:jc w:val="center"/>
              <w:rPr>
                <w:i/>
                <w:sz w:val="28"/>
                <w:szCs w:val="28"/>
              </w:rPr>
            </w:pPr>
            <w:r w:rsidRPr="00713DE4">
              <w:rPr>
                <w:i/>
                <w:sz w:val="28"/>
                <w:szCs w:val="28"/>
              </w:rPr>
              <w:t>14,9</w:t>
            </w:r>
          </w:p>
        </w:tc>
        <w:tc>
          <w:tcPr>
            <w:tcW w:w="528" w:type="pct"/>
            <w:shd w:val="clear" w:color="auto" w:fill="auto"/>
            <w:vAlign w:val="center"/>
          </w:tcPr>
          <w:p w:rsidR="00DF044A" w:rsidRPr="00713DE4" w:rsidRDefault="00DF044A" w:rsidP="00EE0651">
            <w:pPr>
              <w:pStyle w:val="ab"/>
              <w:spacing w:after="0"/>
              <w:jc w:val="center"/>
              <w:rPr>
                <w:i/>
                <w:sz w:val="28"/>
                <w:szCs w:val="28"/>
              </w:rPr>
            </w:pPr>
            <w:r w:rsidRPr="00713DE4">
              <w:rPr>
                <w:i/>
                <w:sz w:val="28"/>
                <w:szCs w:val="28"/>
              </w:rPr>
              <w:t>14,9</w:t>
            </w:r>
          </w:p>
        </w:tc>
        <w:tc>
          <w:tcPr>
            <w:tcW w:w="528" w:type="pct"/>
            <w:shd w:val="clear" w:color="auto" w:fill="auto"/>
            <w:vAlign w:val="center"/>
          </w:tcPr>
          <w:p w:rsidR="00DF044A" w:rsidRPr="00713DE4" w:rsidRDefault="00DF044A" w:rsidP="00EE0651">
            <w:pPr>
              <w:pStyle w:val="ab"/>
              <w:spacing w:after="0"/>
              <w:jc w:val="center"/>
              <w:rPr>
                <w:i/>
                <w:sz w:val="28"/>
                <w:szCs w:val="28"/>
              </w:rPr>
            </w:pPr>
            <w:r w:rsidRPr="00713DE4">
              <w:rPr>
                <w:i/>
                <w:sz w:val="28"/>
                <w:szCs w:val="28"/>
              </w:rPr>
              <w:t>55,9</w:t>
            </w:r>
          </w:p>
        </w:tc>
      </w:tr>
    </w:tbl>
    <w:p w:rsidR="00A02DA1" w:rsidRDefault="00A02DA1" w:rsidP="00EE0651">
      <w:pPr>
        <w:spacing w:after="0" w:line="240" w:lineRule="auto"/>
        <w:ind w:firstLine="709"/>
        <w:jc w:val="both"/>
        <w:rPr>
          <w:rFonts w:ascii="Times New Roman" w:hAnsi="Times New Roman" w:cs="Times New Roman"/>
          <w:sz w:val="28"/>
          <w:szCs w:val="28"/>
        </w:rPr>
      </w:pPr>
    </w:p>
    <w:p w:rsidR="004957E3" w:rsidRDefault="00917627" w:rsidP="00EE0651">
      <w:pPr>
        <w:spacing w:after="0" w:line="240" w:lineRule="auto"/>
        <w:ind w:firstLine="709"/>
        <w:jc w:val="both"/>
        <w:rPr>
          <w:rFonts w:ascii="Times New Roman" w:hAnsi="Times New Roman" w:cs="Times New Roman"/>
          <w:sz w:val="28"/>
          <w:szCs w:val="28"/>
        </w:rPr>
      </w:pPr>
      <w:r w:rsidRPr="00713DE4">
        <w:rPr>
          <w:rFonts w:ascii="Times New Roman" w:hAnsi="Times New Roman" w:cs="Times New Roman"/>
          <w:sz w:val="28"/>
          <w:szCs w:val="28"/>
        </w:rPr>
        <w:t xml:space="preserve">Лесозаготовкой на территории Череповецкого района занимаются </w:t>
      </w:r>
      <w:r w:rsidR="00A02DA1">
        <w:rPr>
          <w:rFonts w:ascii="Times New Roman" w:hAnsi="Times New Roman" w:cs="Times New Roman"/>
          <w:sz w:val="28"/>
          <w:szCs w:val="28"/>
        </w:rPr>
        <w:br/>
      </w:r>
      <w:r w:rsidR="00E75FAB" w:rsidRPr="00713DE4">
        <w:rPr>
          <w:rFonts w:ascii="Times New Roman" w:hAnsi="Times New Roman" w:cs="Times New Roman"/>
          <w:sz w:val="28"/>
          <w:szCs w:val="28"/>
        </w:rPr>
        <w:t>4</w:t>
      </w:r>
      <w:r w:rsidRPr="00713DE4">
        <w:rPr>
          <w:rFonts w:ascii="Times New Roman" w:hAnsi="Times New Roman" w:cs="Times New Roman"/>
          <w:sz w:val="28"/>
          <w:szCs w:val="28"/>
        </w:rPr>
        <w:t xml:space="preserve"> предприяти</w:t>
      </w:r>
      <w:r w:rsidR="00E75FAB" w:rsidRPr="00713DE4">
        <w:rPr>
          <w:rFonts w:ascii="Times New Roman" w:hAnsi="Times New Roman" w:cs="Times New Roman"/>
          <w:sz w:val="28"/>
          <w:szCs w:val="28"/>
        </w:rPr>
        <w:t>я</w:t>
      </w:r>
      <w:r w:rsidRPr="00713DE4">
        <w:rPr>
          <w:rFonts w:ascii="Times New Roman" w:hAnsi="Times New Roman" w:cs="Times New Roman"/>
          <w:sz w:val="28"/>
          <w:szCs w:val="28"/>
        </w:rPr>
        <w:t xml:space="preserve"> и </w:t>
      </w:r>
      <w:r w:rsidR="00E75FAB" w:rsidRPr="00713DE4">
        <w:rPr>
          <w:rFonts w:ascii="Times New Roman" w:hAnsi="Times New Roman" w:cs="Times New Roman"/>
          <w:sz w:val="28"/>
          <w:szCs w:val="28"/>
        </w:rPr>
        <w:t>12</w:t>
      </w:r>
      <w:r w:rsidRPr="00713DE4">
        <w:rPr>
          <w:rFonts w:ascii="Times New Roman" w:hAnsi="Times New Roman" w:cs="Times New Roman"/>
          <w:sz w:val="28"/>
          <w:szCs w:val="28"/>
        </w:rPr>
        <w:t xml:space="preserve"> </w:t>
      </w:r>
      <w:r w:rsidRPr="00D50C25">
        <w:rPr>
          <w:rFonts w:ascii="Times New Roman" w:hAnsi="Times New Roman" w:cs="Times New Roman"/>
          <w:sz w:val="28"/>
          <w:szCs w:val="28"/>
        </w:rPr>
        <w:t>индивидуальных предпринимателей. В 202</w:t>
      </w:r>
      <w:r w:rsidR="001604FE" w:rsidRPr="00D50C25">
        <w:rPr>
          <w:rFonts w:ascii="Times New Roman" w:hAnsi="Times New Roman" w:cs="Times New Roman"/>
          <w:sz w:val="28"/>
          <w:szCs w:val="28"/>
        </w:rPr>
        <w:t>3</w:t>
      </w:r>
      <w:r w:rsidRPr="00D50C25">
        <w:rPr>
          <w:rFonts w:ascii="Times New Roman" w:hAnsi="Times New Roman" w:cs="Times New Roman"/>
          <w:sz w:val="28"/>
          <w:szCs w:val="28"/>
        </w:rPr>
        <w:t xml:space="preserve"> году объемы заготовки древесины </w:t>
      </w:r>
      <w:r w:rsidR="00841201" w:rsidRPr="00D50C25">
        <w:rPr>
          <w:rFonts w:ascii="Times New Roman" w:hAnsi="Times New Roman" w:cs="Times New Roman"/>
          <w:sz w:val="28"/>
          <w:szCs w:val="28"/>
        </w:rPr>
        <w:t>увеличил</w:t>
      </w:r>
      <w:r w:rsidR="00F829AB" w:rsidRPr="00D50C25">
        <w:rPr>
          <w:rFonts w:ascii="Times New Roman" w:hAnsi="Times New Roman" w:cs="Times New Roman"/>
          <w:sz w:val="28"/>
          <w:szCs w:val="28"/>
        </w:rPr>
        <w:t>и</w:t>
      </w:r>
      <w:r w:rsidR="00841201" w:rsidRPr="00D50C25">
        <w:rPr>
          <w:rFonts w:ascii="Times New Roman" w:hAnsi="Times New Roman" w:cs="Times New Roman"/>
          <w:sz w:val="28"/>
          <w:szCs w:val="28"/>
        </w:rPr>
        <w:t>сь</w:t>
      </w:r>
      <w:r w:rsidRPr="00D50C25">
        <w:rPr>
          <w:rFonts w:ascii="Times New Roman" w:hAnsi="Times New Roman" w:cs="Times New Roman"/>
          <w:sz w:val="28"/>
          <w:szCs w:val="28"/>
        </w:rPr>
        <w:t xml:space="preserve"> по сравнению с 202</w:t>
      </w:r>
      <w:r w:rsidR="001604FE" w:rsidRPr="00D50C25">
        <w:rPr>
          <w:rFonts w:ascii="Times New Roman" w:hAnsi="Times New Roman" w:cs="Times New Roman"/>
          <w:sz w:val="28"/>
          <w:szCs w:val="28"/>
        </w:rPr>
        <w:t>2</w:t>
      </w:r>
      <w:r w:rsidRPr="00D50C25">
        <w:rPr>
          <w:rFonts w:ascii="Times New Roman" w:hAnsi="Times New Roman" w:cs="Times New Roman"/>
          <w:sz w:val="28"/>
          <w:szCs w:val="28"/>
        </w:rPr>
        <w:t xml:space="preserve"> годом на </w:t>
      </w:r>
      <w:r w:rsidR="00841201" w:rsidRPr="00D50C25">
        <w:rPr>
          <w:rFonts w:ascii="Times New Roman" w:hAnsi="Times New Roman" w:cs="Times New Roman"/>
          <w:sz w:val="28"/>
          <w:szCs w:val="28"/>
        </w:rPr>
        <w:t>16</w:t>
      </w:r>
      <w:r w:rsidRPr="00D50C25">
        <w:rPr>
          <w:rFonts w:ascii="Times New Roman" w:hAnsi="Times New Roman" w:cs="Times New Roman"/>
          <w:sz w:val="28"/>
          <w:szCs w:val="28"/>
        </w:rPr>
        <w:t xml:space="preserve">%, заготовлено </w:t>
      </w:r>
      <w:r w:rsidR="00841201" w:rsidRPr="00D50C25">
        <w:rPr>
          <w:rFonts w:ascii="Times New Roman" w:hAnsi="Times New Roman" w:cs="Times New Roman"/>
          <w:sz w:val="28"/>
          <w:szCs w:val="28"/>
        </w:rPr>
        <w:t>476,698</w:t>
      </w:r>
      <w:r w:rsidRPr="00D50C25">
        <w:rPr>
          <w:rFonts w:ascii="Times New Roman" w:hAnsi="Times New Roman" w:cs="Times New Roman"/>
          <w:sz w:val="28"/>
          <w:szCs w:val="28"/>
        </w:rPr>
        <w:t xml:space="preserve"> тыс</w:t>
      </w:r>
      <w:r w:rsidRPr="00713DE4">
        <w:rPr>
          <w:rFonts w:ascii="Times New Roman" w:hAnsi="Times New Roman" w:cs="Times New Roman"/>
          <w:sz w:val="28"/>
          <w:szCs w:val="28"/>
        </w:rPr>
        <w:t>. куб.м.</w:t>
      </w:r>
      <w:r w:rsidR="00080539" w:rsidRPr="00713DE4">
        <w:rPr>
          <w:rFonts w:ascii="Times New Roman" w:hAnsi="Times New Roman" w:cs="Times New Roman"/>
          <w:sz w:val="28"/>
          <w:szCs w:val="28"/>
        </w:rPr>
        <w:t xml:space="preserve"> </w:t>
      </w:r>
    </w:p>
    <w:p w:rsidR="00A02DA1" w:rsidRPr="00713DE4" w:rsidRDefault="00A02DA1" w:rsidP="00EE0651">
      <w:pPr>
        <w:spacing w:after="0" w:line="240" w:lineRule="auto"/>
        <w:ind w:firstLine="709"/>
        <w:jc w:val="both"/>
        <w:rPr>
          <w:rFonts w:ascii="Times New Roman" w:hAnsi="Times New Roman" w:cs="Times New Roman"/>
          <w:sz w:val="28"/>
          <w:szCs w:val="28"/>
        </w:rPr>
      </w:pPr>
    </w:p>
    <w:tbl>
      <w:tblPr>
        <w:tblStyle w:val="a3"/>
        <w:tblW w:w="5012" w:type="pct"/>
        <w:jc w:val="right"/>
        <w:tblLook w:val="04A0"/>
      </w:tblPr>
      <w:tblGrid>
        <w:gridCol w:w="4508"/>
        <w:gridCol w:w="1017"/>
        <w:gridCol w:w="1017"/>
        <w:gridCol w:w="1017"/>
        <w:gridCol w:w="1017"/>
        <w:gridCol w:w="1017"/>
      </w:tblGrid>
      <w:tr w:rsidR="00E75FAB" w:rsidRPr="00713DE4" w:rsidTr="00B208A1">
        <w:trPr>
          <w:trHeight w:val="217"/>
          <w:jc w:val="right"/>
        </w:trPr>
        <w:tc>
          <w:tcPr>
            <w:tcW w:w="2350" w:type="pct"/>
            <w:shd w:val="clear" w:color="auto" w:fill="auto"/>
            <w:vAlign w:val="center"/>
          </w:tcPr>
          <w:p w:rsidR="00E75FAB" w:rsidRPr="00713DE4" w:rsidRDefault="00E75FAB" w:rsidP="00EE0651">
            <w:pPr>
              <w:pStyle w:val="ab"/>
              <w:spacing w:after="0"/>
              <w:jc w:val="center"/>
              <w:rPr>
                <w:sz w:val="28"/>
                <w:szCs w:val="28"/>
              </w:rPr>
            </w:pPr>
            <w:r w:rsidRPr="00713DE4">
              <w:rPr>
                <w:sz w:val="28"/>
                <w:szCs w:val="28"/>
              </w:rPr>
              <w:t>Показатели</w:t>
            </w:r>
          </w:p>
        </w:tc>
        <w:tc>
          <w:tcPr>
            <w:tcW w:w="530" w:type="pct"/>
            <w:shd w:val="clear" w:color="auto" w:fill="auto"/>
            <w:vAlign w:val="center"/>
          </w:tcPr>
          <w:p w:rsidR="00E75FAB" w:rsidRPr="00713DE4" w:rsidRDefault="00E75FAB" w:rsidP="00EE0651">
            <w:pPr>
              <w:pStyle w:val="ab"/>
              <w:spacing w:after="0"/>
              <w:jc w:val="center"/>
              <w:rPr>
                <w:sz w:val="28"/>
                <w:szCs w:val="28"/>
              </w:rPr>
            </w:pPr>
            <w:r w:rsidRPr="00713DE4">
              <w:rPr>
                <w:sz w:val="28"/>
                <w:szCs w:val="28"/>
              </w:rPr>
              <w:t>2019</w:t>
            </w:r>
          </w:p>
        </w:tc>
        <w:tc>
          <w:tcPr>
            <w:tcW w:w="530" w:type="pct"/>
            <w:shd w:val="clear" w:color="auto" w:fill="auto"/>
            <w:vAlign w:val="center"/>
          </w:tcPr>
          <w:p w:rsidR="00E75FAB" w:rsidRPr="00713DE4" w:rsidRDefault="00E75FAB" w:rsidP="00EE0651">
            <w:pPr>
              <w:pStyle w:val="ab"/>
              <w:spacing w:after="0"/>
              <w:jc w:val="center"/>
              <w:rPr>
                <w:sz w:val="28"/>
                <w:szCs w:val="28"/>
              </w:rPr>
            </w:pPr>
            <w:r w:rsidRPr="00713DE4">
              <w:rPr>
                <w:sz w:val="28"/>
                <w:szCs w:val="28"/>
              </w:rPr>
              <w:t>2020</w:t>
            </w:r>
          </w:p>
        </w:tc>
        <w:tc>
          <w:tcPr>
            <w:tcW w:w="530" w:type="pct"/>
            <w:shd w:val="clear" w:color="auto" w:fill="auto"/>
            <w:vAlign w:val="center"/>
          </w:tcPr>
          <w:p w:rsidR="00E75FAB" w:rsidRPr="00713DE4" w:rsidRDefault="00E75FAB" w:rsidP="00EE0651">
            <w:pPr>
              <w:pStyle w:val="ab"/>
              <w:spacing w:after="0"/>
              <w:jc w:val="center"/>
              <w:rPr>
                <w:sz w:val="28"/>
                <w:szCs w:val="28"/>
              </w:rPr>
            </w:pPr>
            <w:r w:rsidRPr="00713DE4">
              <w:rPr>
                <w:sz w:val="28"/>
                <w:szCs w:val="28"/>
              </w:rPr>
              <w:t>2021</w:t>
            </w:r>
          </w:p>
        </w:tc>
        <w:tc>
          <w:tcPr>
            <w:tcW w:w="530" w:type="pct"/>
            <w:shd w:val="clear" w:color="auto" w:fill="auto"/>
            <w:vAlign w:val="center"/>
          </w:tcPr>
          <w:p w:rsidR="00E75FAB" w:rsidRPr="00713DE4" w:rsidRDefault="00E75FAB" w:rsidP="00EE0651">
            <w:pPr>
              <w:pStyle w:val="ab"/>
              <w:spacing w:after="0"/>
              <w:jc w:val="center"/>
              <w:rPr>
                <w:sz w:val="28"/>
                <w:szCs w:val="28"/>
              </w:rPr>
            </w:pPr>
            <w:r w:rsidRPr="00713DE4">
              <w:rPr>
                <w:sz w:val="28"/>
                <w:szCs w:val="28"/>
              </w:rPr>
              <w:t>2022</w:t>
            </w:r>
          </w:p>
        </w:tc>
        <w:tc>
          <w:tcPr>
            <w:tcW w:w="530" w:type="pct"/>
            <w:shd w:val="clear" w:color="auto" w:fill="auto"/>
            <w:vAlign w:val="center"/>
          </w:tcPr>
          <w:p w:rsidR="00E75FAB" w:rsidRPr="00713DE4" w:rsidRDefault="00E75FAB" w:rsidP="00EE0651">
            <w:pPr>
              <w:pStyle w:val="ab"/>
              <w:spacing w:after="0"/>
              <w:jc w:val="center"/>
              <w:rPr>
                <w:sz w:val="28"/>
                <w:szCs w:val="28"/>
              </w:rPr>
            </w:pPr>
            <w:r w:rsidRPr="00713DE4">
              <w:rPr>
                <w:sz w:val="28"/>
                <w:szCs w:val="28"/>
              </w:rPr>
              <w:t>2023</w:t>
            </w:r>
          </w:p>
        </w:tc>
      </w:tr>
      <w:tr w:rsidR="00E75FAB" w:rsidRPr="00713DE4" w:rsidTr="00B208A1">
        <w:trPr>
          <w:trHeight w:val="485"/>
          <w:jc w:val="right"/>
        </w:trPr>
        <w:tc>
          <w:tcPr>
            <w:tcW w:w="2350" w:type="pct"/>
            <w:shd w:val="clear" w:color="auto" w:fill="auto"/>
          </w:tcPr>
          <w:p w:rsidR="00E75FAB" w:rsidRPr="00713DE4" w:rsidRDefault="00E75FAB" w:rsidP="00EE0651">
            <w:pPr>
              <w:pStyle w:val="ab"/>
              <w:spacing w:after="0"/>
              <w:jc w:val="center"/>
              <w:rPr>
                <w:sz w:val="28"/>
                <w:szCs w:val="28"/>
              </w:rPr>
            </w:pPr>
            <w:r w:rsidRPr="00713DE4">
              <w:rPr>
                <w:sz w:val="28"/>
                <w:szCs w:val="28"/>
              </w:rPr>
              <w:t>Заготовлено древесины, тысяч куб. метров</w:t>
            </w:r>
          </w:p>
        </w:tc>
        <w:tc>
          <w:tcPr>
            <w:tcW w:w="530" w:type="pct"/>
            <w:shd w:val="clear" w:color="auto" w:fill="auto"/>
            <w:vAlign w:val="center"/>
          </w:tcPr>
          <w:p w:rsidR="00E75FAB" w:rsidRPr="00713DE4" w:rsidRDefault="00E75FAB" w:rsidP="00EE0651">
            <w:pPr>
              <w:pStyle w:val="ab"/>
              <w:spacing w:after="0"/>
              <w:jc w:val="center"/>
              <w:rPr>
                <w:sz w:val="28"/>
                <w:szCs w:val="28"/>
              </w:rPr>
            </w:pPr>
            <w:r w:rsidRPr="00713DE4">
              <w:rPr>
                <w:sz w:val="28"/>
                <w:szCs w:val="28"/>
              </w:rPr>
              <w:t>479</w:t>
            </w:r>
          </w:p>
        </w:tc>
        <w:tc>
          <w:tcPr>
            <w:tcW w:w="530" w:type="pct"/>
            <w:shd w:val="clear" w:color="auto" w:fill="auto"/>
            <w:vAlign w:val="center"/>
          </w:tcPr>
          <w:p w:rsidR="00E75FAB" w:rsidRPr="00713DE4" w:rsidRDefault="00E75FAB" w:rsidP="00EE0651">
            <w:pPr>
              <w:pStyle w:val="ab"/>
              <w:spacing w:after="0"/>
              <w:jc w:val="center"/>
              <w:rPr>
                <w:sz w:val="28"/>
                <w:szCs w:val="28"/>
              </w:rPr>
            </w:pPr>
            <w:r w:rsidRPr="00713DE4">
              <w:rPr>
                <w:sz w:val="28"/>
                <w:szCs w:val="28"/>
              </w:rPr>
              <w:t>466</w:t>
            </w:r>
          </w:p>
        </w:tc>
        <w:tc>
          <w:tcPr>
            <w:tcW w:w="530" w:type="pct"/>
            <w:shd w:val="clear" w:color="auto" w:fill="auto"/>
            <w:vAlign w:val="center"/>
          </w:tcPr>
          <w:p w:rsidR="00E75FAB" w:rsidRPr="00713DE4" w:rsidRDefault="00E75FAB" w:rsidP="00EE0651">
            <w:pPr>
              <w:pStyle w:val="ab"/>
              <w:spacing w:after="0"/>
              <w:jc w:val="center"/>
              <w:rPr>
                <w:sz w:val="28"/>
                <w:szCs w:val="28"/>
              </w:rPr>
            </w:pPr>
            <w:r w:rsidRPr="00713DE4">
              <w:rPr>
                <w:sz w:val="28"/>
                <w:szCs w:val="28"/>
              </w:rPr>
              <w:t>518</w:t>
            </w:r>
          </w:p>
        </w:tc>
        <w:tc>
          <w:tcPr>
            <w:tcW w:w="530" w:type="pct"/>
            <w:shd w:val="clear" w:color="auto" w:fill="auto"/>
            <w:vAlign w:val="center"/>
          </w:tcPr>
          <w:p w:rsidR="00E75FAB" w:rsidRPr="00713DE4" w:rsidRDefault="00E75FAB" w:rsidP="00EE0651">
            <w:pPr>
              <w:pStyle w:val="ab"/>
              <w:spacing w:after="0"/>
              <w:jc w:val="center"/>
              <w:rPr>
                <w:sz w:val="28"/>
                <w:szCs w:val="28"/>
              </w:rPr>
            </w:pPr>
            <w:r w:rsidRPr="00713DE4">
              <w:rPr>
                <w:sz w:val="28"/>
                <w:szCs w:val="28"/>
              </w:rPr>
              <w:t>411</w:t>
            </w:r>
          </w:p>
        </w:tc>
        <w:tc>
          <w:tcPr>
            <w:tcW w:w="530" w:type="pct"/>
            <w:shd w:val="clear" w:color="auto" w:fill="auto"/>
            <w:vAlign w:val="center"/>
          </w:tcPr>
          <w:p w:rsidR="00E75FAB" w:rsidRPr="00713DE4" w:rsidRDefault="00841201" w:rsidP="00EE0651">
            <w:pPr>
              <w:pStyle w:val="ab"/>
              <w:spacing w:after="0"/>
              <w:jc w:val="center"/>
              <w:rPr>
                <w:sz w:val="28"/>
                <w:szCs w:val="28"/>
              </w:rPr>
            </w:pPr>
            <w:r w:rsidRPr="00713DE4">
              <w:rPr>
                <w:sz w:val="28"/>
                <w:szCs w:val="28"/>
              </w:rPr>
              <w:t>476,7</w:t>
            </w:r>
          </w:p>
        </w:tc>
      </w:tr>
    </w:tbl>
    <w:p w:rsidR="004957E3" w:rsidRPr="00713DE4" w:rsidRDefault="004957E3" w:rsidP="00EE0651">
      <w:pPr>
        <w:pStyle w:val="ad"/>
        <w:ind w:firstLine="720"/>
        <w:rPr>
          <w:szCs w:val="28"/>
        </w:rPr>
      </w:pPr>
    </w:p>
    <w:p w:rsidR="00227985" w:rsidRPr="00713DE4" w:rsidRDefault="00917627" w:rsidP="00EE0651">
      <w:pPr>
        <w:pStyle w:val="ad"/>
        <w:ind w:firstLine="720"/>
        <w:rPr>
          <w:szCs w:val="28"/>
        </w:rPr>
      </w:pPr>
      <w:r w:rsidRPr="00713DE4">
        <w:rPr>
          <w:szCs w:val="28"/>
        </w:rPr>
        <w:t xml:space="preserve">Производимая в районе продукция лесной промышленности реализуется на внутреннем рынке. Крупные предприятия по глубокой переработке </w:t>
      </w:r>
      <w:r w:rsidR="00B1553E" w:rsidRPr="00713DE4">
        <w:rPr>
          <w:szCs w:val="28"/>
        </w:rPr>
        <w:t>древесины в районе отсутствуют.</w:t>
      </w:r>
    </w:p>
    <w:p w:rsidR="008D49EA" w:rsidRPr="00713DE4" w:rsidRDefault="008D49EA" w:rsidP="00EE0651">
      <w:pPr>
        <w:pStyle w:val="ad"/>
        <w:ind w:firstLine="720"/>
        <w:rPr>
          <w:szCs w:val="28"/>
        </w:rPr>
      </w:pPr>
      <w:r w:rsidRPr="00713DE4">
        <w:rPr>
          <w:szCs w:val="28"/>
        </w:rPr>
        <w:t>Для района отрасль перспективна к развитию.</w:t>
      </w:r>
    </w:p>
    <w:p w:rsidR="00566762" w:rsidRPr="00713DE4" w:rsidRDefault="00566762" w:rsidP="00EE0651">
      <w:pPr>
        <w:spacing w:after="0" w:line="240" w:lineRule="auto"/>
        <w:rPr>
          <w:rFonts w:ascii="Times New Roman" w:hAnsi="Times New Roman" w:cs="Times New Roman"/>
          <w:b/>
          <w:i/>
          <w:sz w:val="28"/>
          <w:szCs w:val="28"/>
        </w:rPr>
      </w:pPr>
    </w:p>
    <w:p w:rsidR="00E06A63" w:rsidRPr="00713DE4" w:rsidRDefault="00E06A63" w:rsidP="00EE0651">
      <w:pPr>
        <w:spacing w:after="0" w:line="240" w:lineRule="auto"/>
        <w:rPr>
          <w:rFonts w:ascii="Times New Roman" w:hAnsi="Times New Roman" w:cs="Times New Roman"/>
          <w:b/>
          <w:i/>
          <w:sz w:val="28"/>
          <w:szCs w:val="28"/>
        </w:rPr>
      </w:pPr>
      <w:r w:rsidRPr="00713DE4">
        <w:rPr>
          <w:rFonts w:ascii="Times New Roman" w:hAnsi="Times New Roman" w:cs="Times New Roman"/>
          <w:b/>
          <w:i/>
          <w:sz w:val="28"/>
          <w:szCs w:val="28"/>
        </w:rPr>
        <w:t>Малый бизнес</w:t>
      </w:r>
    </w:p>
    <w:p w:rsidR="004D5076" w:rsidRDefault="004D5076" w:rsidP="00EE0651">
      <w:pPr>
        <w:spacing w:after="0" w:line="240" w:lineRule="auto"/>
        <w:ind w:firstLine="709"/>
        <w:jc w:val="both"/>
        <w:rPr>
          <w:rFonts w:ascii="Times New Roman" w:hAnsi="Times New Roman" w:cs="Times New Roman"/>
          <w:sz w:val="28"/>
          <w:szCs w:val="28"/>
        </w:rPr>
      </w:pPr>
    </w:p>
    <w:p w:rsidR="00FB46AC" w:rsidRPr="00713DE4" w:rsidRDefault="00FB46AC" w:rsidP="00EE0651">
      <w:pPr>
        <w:spacing w:after="0" w:line="240" w:lineRule="auto"/>
        <w:ind w:firstLine="709"/>
        <w:jc w:val="both"/>
        <w:rPr>
          <w:rFonts w:ascii="Times New Roman" w:hAnsi="Times New Roman" w:cs="Times New Roman"/>
          <w:sz w:val="28"/>
          <w:szCs w:val="28"/>
        </w:rPr>
      </w:pPr>
      <w:r w:rsidRPr="00713DE4">
        <w:rPr>
          <w:rFonts w:ascii="Times New Roman" w:hAnsi="Times New Roman" w:cs="Times New Roman"/>
          <w:sz w:val="28"/>
          <w:szCs w:val="28"/>
        </w:rPr>
        <w:t xml:space="preserve">Создание благоприятных условий для устойчивого  развития </w:t>
      </w:r>
      <w:r w:rsidRPr="00713DE4">
        <w:rPr>
          <w:rFonts w:ascii="Times New Roman" w:eastAsia="Times New Roman" w:hAnsi="Times New Roman" w:cs="Times New Roman"/>
          <w:bCs/>
          <w:sz w:val="28"/>
          <w:szCs w:val="28"/>
          <w:lang w:eastAsia="ru-RU"/>
        </w:rPr>
        <w:t xml:space="preserve">малого и среднего предпринимательства – одна из основных задач администрации района. Для субъектов МСП на постоянной основе ведется </w:t>
      </w:r>
      <w:r w:rsidRPr="00713DE4">
        <w:rPr>
          <w:rFonts w:ascii="Times New Roman" w:hAnsi="Times New Roman" w:cs="Times New Roman"/>
          <w:sz w:val="28"/>
          <w:szCs w:val="28"/>
        </w:rPr>
        <w:t>консультационная, разъяснительная и информационная работа, оказывается имущественная поддержка, организуются выставочно-ярмарочные и обучающие мероприятия, также ведется систематическая работа по пропаганде и популяризации предпринимательства.</w:t>
      </w:r>
    </w:p>
    <w:p w:rsidR="002B4CF5" w:rsidRPr="00713DE4" w:rsidRDefault="00C0060D" w:rsidP="00EE0651">
      <w:pPr>
        <w:spacing w:after="0" w:line="240" w:lineRule="auto"/>
        <w:ind w:firstLine="709"/>
        <w:jc w:val="both"/>
        <w:rPr>
          <w:rFonts w:ascii="Times New Roman" w:hAnsi="Times New Roman" w:cs="Times New Roman"/>
          <w:sz w:val="28"/>
          <w:szCs w:val="28"/>
        </w:rPr>
      </w:pPr>
      <w:proofErr w:type="gramStart"/>
      <w:r w:rsidRPr="00713DE4">
        <w:rPr>
          <w:rFonts w:ascii="Times New Roman" w:hAnsi="Times New Roman" w:cs="Times New Roman"/>
          <w:sz w:val="28"/>
          <w:szCs w:val="28"/>
        </w:rPr>
        <w:lastRenderedPageBreak/>
        <w:t>На конец</w:t>
      </w:r>
      <w:proofErr w:type="gramEnd"/>
      <w:r w:rsidRPr="00713DE4">
        <w:rPr>
          <w:rFonts w:ascii="Times New Roman" w:hAnsi="Times New Roman" w:cs="Times New Roman"/>
          <w:sz w:val="28"/>
          <w:szCs w:val="28"/>
        </w:rPr>
        <w:t xml:space="preserve"> 202</w:t>
      </w:r>
      <w:r w:rsidR="00E75FAB" w:rsidRPr="00713DE4">
        <w:rPr>
          <w:rFonts w:ascii="Times New Roman" w:hAnsi="Times New Roman" w:cs="Times New Roman"/>
          <w:sz w:val="28"/>
          <w:szCs w:val="28"/>
        </w:rPr>
        <w:t>3</w:t>
      </w:r>
      <w:r w:rsidRPr="00713DE4">
        <w:rPr>
          <w:rFonts w:ascii="Times New Roman" w:hAnsi="Times New Roman" w:cs="Times New Roman"/>
          <w:sz w:val="28"/>
          <w:szCs w:val="28"/>
        </w:rPr>
        <w:t xml:space="preserve"> года в районе </w:t>
      </w:r>
      <w:r w:rsidR="002B4CF5" w:rsidRPr="00713DE4">
        <w:rPr>
          <w:rFonts w:ascii="Times New Roman" w:hAnsi="Times New Roman" w:cs="Times New Roman"/>
          <w:sz w:val="28"/>
          <w:szCs w:val="28"/>
        </w:rPr>
        <w:t xml:space="preserve">насчитывалось </w:t>
      </w:r>
      <w:r w:rsidR="007B2F63" w:rsidRPr="00713DE4">
        <w:rPr>
          <w:rFonts w:ascii="Times New Roman" w:hAnsi="Times New Roman" w:cs="Times New Roman"/>
          <w:sz w:val="28"/>
          <w:szCs w:val="28"/>
        </w:rPr>
        <w:t>14</w:t>
      </w:r>
      <w:r w:rsidR="00A143D7" w:rsidRPr="00713DE4">
        <w:rPr>
          <w:rFonts w:ascii="Times New Roman" w:hAnsi="Times New Roman" w:cs="Times New Roman"/>
          <w:sz w:val="28"/>
          <w:szCs w:val="28"/>
        </w:rPr>
        <w:t>9</w:t>
      </w:r>
      <w:r w:rsidR="00124992" w:rsidRPr="00713DE4">
        <w:rPr>
          <w:rFonts w:ascii="Times New Roman" w:hAnsi="Times New Roman" w:cs="Times New Roman"/>
          <w:sz w:val="28"/>
          <w:szCs w:val="28"/>
        </w:rPr>
        <w:t>1</w:t>
      </w:r>
      <w:r w:rsidR="002B4CF5" w:rsidRPr="00713DE4">
        <w:rPr>
          <w:rFonts w:ascii="Times New Roman" w:hAnsi="Times New Roman" w:cs="Times New Roman"/>
          <w:sz w:val="28"/>
          <w:szCs w:val="28"/>
        </w:rPr>
        <w:t xml:space="preserve"> субъект малого и среднего предпринимательства,</w:t>
      </w:r>
      <w:r w:rsidR="00684710" w:rsidRPr="00713DE4">
        <w:rPr>
          <w:rFonts w:ascii="Times New Roman" w:hAnsi="Times New Roman" w:cs="Times New Roman"/>
          <w:sz w:val="28"/>
          <w:szCs w:val="28"/>
        </w:rPr>
        <w:t xml:space="preserve"> а также </w:t>
      </w:r>
      <w:r w:rsidR="00875C4D" w:rsidRPr="00713DE4">
        <w:rPr>
          <w:rFonts w:ascii="Times New Roman" w:hAnsi="Times New Roman" w:cs="Times New Roman"/>
          <w:sz w:val="28"/>
          <w:szCs w:val="28"/>
        </w:rPr>
        <w:t>1352</w:t>
      </w:r>
      <w:r w:rsidR="002B4CF5" w:rsidRPr="00713DE4">
        <w:rPr>
          <w:rFonts w:ascii="Times New Roman" w:hAnsi="Times New Roman" w:cs="Times New Roman"/>
          <w:sz w:val="28"/>
          <w:szCs w:val="28"/>
        </w:rPr>
        <w:t xml:space="preserve"> </w:t>
      </w:r>
      <w:proofErr w:type="spellStart"/>
      <w:r w:rsidR="002B4CF5" w:rsidRPr="00713DE4">
        <w:rPr>
          <w:rFonts w:ascii="Times New Roman" w:hAnsi="Times New Roman" w:cs="Times New Roman"/>
          <w:sz w:val="28"/>
          <w:szCs w:val="28"/>
        </w:rPr>
        <w:t>самозанятых</w:t>
      </w:r>
      <w:proofErr w:type="spellEnd"/>
      <w:r w:rsidR="002B4CF5" w:rsidRPr="00713DE4">
        <w:rPr>
          <w:rFonts w:ascii="Times New Roman" w:hAnsi="Times New Roman" w:cs="Times New Roman"/>
          <w:sz w:val="28"/>
          <w:szCs w:val="28"/>
        </w:rPr>
        <w:t xml:space="preserve"> граждан</w:t>
      </w:r>
      <w:r w:rsidR="00684710" w:rsidRPr="00713DE4">
        <w:rPr>
          <w:rFonts w:ascii="Times New Roman" w:hAnsi="Times New Roman" w:cs="Times New Roman"/>
          <w:sz w:val="28"/>
          <w:szCs w:val="28"/>
        </w:rPr>
        <w:t>ина</w:t>
      </w:r>
      <w:r w:rsidR="002B4CF5" w:rsidRPr="00713DE4">
        <w:rPr>
          <w:rFonts w:ascii="Times New Roman" w:hAnsi="Times New Roman" w:cs="Times New Roman"/>
          <w:sz w:val="28"/>
          <w:szCs w:val="28"/>
        </w:rPr>
        <w:t xml:space="preserve">. </w:t>
      </w:r>
      <w:r w:rsidR="00A02DA1">
        <w:rPr>
          <w:rFonts w:ascii="Times New Roman" w:hAnsi="Times New Roman" w:cs="Times New Roman"/>
          <w:sz w:val="28"/>
          <w:szCs w:val="28"/>
        </w:rPr>
        <w:br/>
      </w:r>
      <w:r w:rsidR="002B4CF5" w:rsidRPr="00713DE4">
        <w:rPr>
          <w:rFonts w:ascii="Times New Roman" w:hAnsi="Times New Roman" w:cs="Times New Roman"/>
          <w:sz w:val="28"/>
          <w:szCs w:val="28"/>
        </w:rPr>
        <w:t>В 202</w:t>
      </w:r>
      <w:r w:rsidR="00E75FAB" w:rsidRPr="00713DE4">
        <w:rPr>
          <w:rFonts w:ascii="Times New Roman" w:hAnsi="Times New Roman" w:cs="Times New Roman"/>
          <w:sz w:val="28"/>
          <w:szCs w:val="28"/>
        </w:rPr>
        <w:t>3</w:t>
      </w:r>
      <w:r w:rsidR="002B4CF5" w:rsidRPr="00713DE4">
        <w:rPr>
          <w:rFonts w:ascii="Times New Roman" w:hAnsi="Times New Roman" w:cs="Times New Roman"/>
          <w:sz w:val="28"/>
          <w:szCs w:val="28"/>
        </w:rPr>
        <w:t xml:space="preserve"> году вновь зарегистрировано </w:t>
      </w:r>
      <w:r w:rsidR="00F829AB" w:rsidRPr="00713DE4">
        <w:rPr>
          <w:rFonts w:ascii="Times New Roman" w:hAnsi="Times New Roman" w:cs="Times New Roman"/>
          <w:sz w:val="28"/>
          <w:szCs w:val="28"/>
        </w:rPr>
        <w:t>3</w:t>
      </w:r>
      <w:r w:rsidR="003975F6" w:rsidRPr="00713DE4">
        <w:rPr>
          <w:rFonts w:ascii="Times New Roman" w:hAnsi="Times New Roman" w:cs="Times New Roman"/>
          <w:sz w:val="28"/>
          <w:szCs w:val="28"/>
        </w:rPr>
        <w:t>2</w:t>
      </w:r>
      <w:r w:rsidR="002B4CF5" w:rsidRPr="00713DE4">
        <w:rPr>
          <w:rFonts w:ascii="Times New Roman" w:hAnsi="Times New Roman" w:cs="Times New Roman"/>
          <w:sz w:val="28"/>
          <w:szCs w:val="28"/>
        </w:rPr>
        <w:t xml:space="preserve"> юридических лиц</w:t>
      </w:r>
      <w:r w:rsidR="00E75FAB" w:rsidRPr="00713DE4">
        <w:rPr>
          <w:rFonts w:ascii="Times New Roman" w:hAnsi="Times New Roman" w:cs="Times New Roman"/>
          <w:sz w:val="28"/>
          <w:szCs w:val="28"/>
        </w:rPr>
        <w:t>а</w:t>
      </w:r>
      <w:r w:rsidR="00684710" w:rsidRPr="00713DE4">
        <w:rPr>
          <w:rFonts w:ascii="Times New Roman" w:hAnsi="Times New Roman" w:cs="Times New Roman"/>
          <w:sz w:val="28"/>
          <w:szCs w:val="28"/>
        </w:rPr>
        <w:t>,</w:t>
      </w:r>
      <w:r w:rsidR="002B4CF5" w:rsidRPr="00713DE4">
        <w:rPr>
          <w:rFonts w:ascii="Times New Roman" w:hAnsi="Times New Roman" w:cs="Times New Roman"/>
          <w:sz w:val="28"/>
          <w:szCs w:val="28"/>
        </w:rPr>
        <w:t xml:space="preserve"> </w:t>
      </w:r>
      <w:r w:rsidR="008D105B">
        <w:rPr>
          <w:rFonts w:ascii="Times New Roman" w:hAnsi="Times New Roman" w:cs="Times New Roman"/>
          <w:sz w:val="28"/>
          <w:szCs w:val="28"/>
        </w:rPr>
        <w:br/>
      </w:r>
      <w:r w:rsidR="002B4CF5" w:rsidRPr="00713DE4">
        <w:rPr>
          <w:rFonts w:ascii="Times New Roman" w:hAnsi="Times New Roman" w:cs="Times New Roman"/>
          <w:sz w:val="28"/>
          <w:szCs w:val="28"/>
        </w:rPr>
        <w:t>2</w:t>
      </w:r>
      <w:r w:rsidR="003975F6" w:rsidRPr="00713DE4">
        <w:rPr>
          <w:rFonts w:ascii="Times New Roman" w:hAnsi="Times New Roman" w:cs="Times New Roman"/>
          <w:sz w:val="28"/>
          <w:szCs w:val="28"/>
        </w:rPr>
        <w:t>15</w:t>
      </w:r>
      <w:r w:rsidR="002B4CF5" w:rsidRPr="00713DE4">
        <w:rPr>
          <w:rFonts w:ascii="Times New Roman" w:hAnsi="Times New Roman" w:cs="Times New Roman"/>
          <w:sz w:val="28"/>
          <w:szCs w:val="28"/>
        </w:rPr>
        <w:t xml:space="preserve"> индивидуальных предпринимателей, а также</w:t>
      </w:r>
      <w:r w:rsidR="00875C4D" w:rsidRPr="00713DE4">
        <w:rPr>
          <w:rFonts w:ascii="Times New Roman" w:hAnsi="Times New Roman" w:cs="Times New Roman"/>
          <w:sz w:val="28"/>
          <w:szCs w:val="28"/>
        </w:rPr>
        <w:t xml:space="preserve"> </w:t>
      </w:r>
      <w:r w:rsidR="00C64768" w:rsidRPr="00713DE4">
        <w:rPr>
          <w:rFonts w:ascii="Times New Roman" w:hAnsi="Times New Roman" w:cs="Times New Roman"/>
          <w:sz w:val="28"/>
          <w:szCs w:val="28"/>
        </w:rPr>
        <w:t>38</w:t>
      </w:r>
      <w:r w:rsidR="002B4CF5" w:rsidRPr="00713DE4">
        <w:rPr>
          <w:rFonts w:ascii="Times New Roman" w:hAnsi="Times New Roman" w:cs="Times New Roman"/>
          <w:sz w:val="28"/>
          <w:szCs w:val="28"/>
        </w:rPr>
        <w:t xml:space="preserve"> </w:t>
      </w:r>
      <w:proofErr w:type="spellStart"/>
      <w:r w:rsidR="002B4CF5" w:rsidRPr="00713DE4">
        <w:rPr>
          <w:rFonts w:ascii="Times New Roman" w:hAnsi="Times New Roman" w:cs="Times New Roman"/>
          <w:sz w:val="28"/>
          <w:szCs w:val="28"/>
        </w:rPr>
        <w:t>самозанятых</w:t>
      </w:r>
      <w:proofErr w:type="spellEnd"/>
      <w:r w:rsidR="002B4CF5" w:rsidRPr="00713DE4">
        <w:rPr>
          <w:rFonts w:ascii="Times New Roman" w:hAnsi="Times New Roman" w:cs="Times New Roman"/>
          <w:sz w:val="28"/>
          <w:szCs w:val="28"/>
        </w:rPr>
        <w:t xml:space="preserve"> граждан. </w:t>
      </w:r>
    </w:p>
    <w:p w:rsidR="00D50C25" w:rsidRPr="00713DE4" w:rsidRDefault="00D50C25" w:rsidP="00EE0651">
      <w:pPr>
        <w:spacing w:after="0" w:line="240" w:lineRule="auto"/>
        <w:ind w:firstLine="709"/>
        <w:jc w:val="both"/>
        <w:rPr>
          <w:rFonts w:ascii="Times New Roman" w:hAnsi="Times New Roman" w:cs="Times New Roman"/>
          <w:sz w:val="28"/>
          <w:szCs w:val="28"/>
        </w:rPr>
      </w:pPr>
    </w:p>
    <w:tbl>
      <w:tblPr>
        <w:tblW w:w="4895"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79"/>
        <w:gridCol w:w="978"/>
        <w:gridCol w:w="978"/>
        <w:gridCol w:w="978"/>
        <w:gridCol w:w="978"/>
        <w:gridCol w:w="978"/>
      </w:tblGrid>
      <w:tr w:rsidR="00E75FAB" w:rsidRPr="00713DE4" w:rsidTr="00B208A1">
        <w:trPr>
          <w:trHeight w:val="215"/>
          <w:jc w:val="right"/>
        </w:trPr>
        <w:tc>
          <w:tcPr>
            <w:tcW w:w="2390" w:type="pct"/>
            <w:shd w:val="clear" w:color="auto" w:fill="auto"/>
            <w:vAlign w:val="center"/>
          </w:tcPr>
          <w:p w:rsidR="00E75FAB" w:rsidRPr="00713DE4" w:rsidRDefault="00E75FAB" w:rsidP="00EE0651">
            <w:pPr>
              <w:spacing w:after="0" w:line="240" w:lineRule="auto"/>
              <w:ind w:left="35"/>
              <w:jc w:val="center"/>
              <w:rPr>
                <w:rFonts w:ascii="Times New Roman" w:hAnsi="Times New Roman" w:cs="Times New Roman"/>
                <w:sz w:val="28"/>
                <w:szCs w:val="28"/>
              </w:rPr>
            </w:pPr>
            <w:r w:rsidRPr="00713DE4">
              <w:rPr>
                <w:rFonts w:ascii="Times New Roman" w:hAnsi="Times New Roman" w:cs="Times New Roman"/>
                <w:sz w:val="28"/>
                <w:szCs w:val="28"/>
              </w:rPr>
              <w:t>Показатели</w:t>
            </w:r>
          </w:p>
        </w:tc>
        <w:tc>
          <w:tcPr>
            <w:tcW w:w="522" w:type="pct"/>
            <w:shd w:val="clear" w:color="auto" w:fill="auto"/>
            <w:vAlign w:val="center"/>
          </w:tcPr>
          <w:p w:rsidR="00E75FAB" w:rsidRPr="00713DE4" w:rsidRDefault="00E75FAB" w:rsidP="00EE0651">
            <w:pPr>
              <w:spacing w:after="0" w:line="240" w:lineRule="auto"/>
              <w:ind w:left="33"/>
              <w:jc w:val="center"/>
              <w:rPr>
                <w:rFonts w:ascii="Times New Roman" w:hAnsi="Times New Roman" w:cs="Times New Roman"/>
                <w:sz w:val="28"/>
                <w:szCs w:val="28"/>
              </w:rPr>
            </w:pPr>
            <w:r w:rsidRPr="00713DE4">
              <w:rPr>
                <w:rFonts w:ascii="Times New Roman" w:hAnsi="Times New Roman" w:cs="Times New Roman"/>
                <w:sz w:val="28"/>
                <w:szCs w:val="28"/>
              </w:rPr>
              <w:t>2019</w:t>
            </w:r>
          </w:p>
        </w:tc>
        <w:tc>
          <w:tcPr>
            <w:tcW w:w="522" w:type="pct"/>
            <w:shd w:val="clear" w:color="auto" w:fill="auto"/>
            <w:vAlign w:val="center"/>
          </w:tcPr>
          <w:p w:rsidR="00E75FAB" w:rsidRPr="00713DE4" w:rsidRDefault="00E75FAB" w:rsidP="00EE0651">
            <w:pPr>
              <w:spacing w:after="0" w:line="240" w:lineRule="auto"/>
              <w:ind w:left="33"/>
              <w:jc w:val="center"/>
              <w:rPr>
                <w:rFonts w:ascii="Times New Roman" w:hAnsi="Times New Roman" w:cs="Times New Roman"/>
                <w:sz w:val="28"/>
                <w:szCs w:val="28"/>
              </w:rPr>
            </w:pPr>
            <w:r w:rsidRPr="00713DE4">
              <w:rPr>
                <w:rFonts w:ascii="Times New Roman" w:hAnsi="Times New Roman" w:cs="Times New Roman"/>
                <w:sz w:val="28"/>
                <w:szCs w:val="28"/>
              </w:rPr>
              <w:t>2020</w:t>
            </w:r>
          </w:p>
        </w:tc>
        <w:tc>
          <w:tcPr>
            <w:tcW w:w="522" w:type="pct"/>
            <w:shd w:val="clear" w:color="auto" w:fill="auto"/>
            <w:vAlign w:val="center"/>
          </w:tcPr>
          <w:p w:rsidR="00E75FAB" w:rsidRPr="00713DE4" w:rsidRDefault="00E75FAB" w:rsidP="00EE0651">
            <w:pPr>
              <w:spacing w:after="0" w:line="240" w:lineRule="auto"/>
              <w:ind w:left="33"/>
              <w:jc w:val="center"/>
              <w:rPr>
                <w:rFonts w:ascii="Times New Roman" w:hAnsi="Times New Roman" w:cs="Times New Roman"/>
                <w:sz w:val="20"/>
                <w:szCs w:val="20"/>
              </w:rPr>
            </w:pPr>
            <w:r w:rsidRPr="00713DE4">
              <w:rPr>
                <w:rFonts w:ascii="Times New Roman" w:hAnsi="Times New Roman" w:cs="Times New Roman"/>
                <w:sz w:val="28"/>
                <w:szCs w:val="28"/>
              </w:rPr>
              <w:t>2021</w:t>
            </w:r>
          </w:p>
        </w:tc>
        <w:tc>
          <w:tcPr>
            <w:tcW w:w="522" w:type="pct"/>
            <w:shd w:val="clear" w:color="auto" w:fill="auto"/>
            <w:vAlign w:val="center"/>
          </w:tcPr>
          <w:p w:rsidR="00E75FAB" w:rsidRPr="00713DE4" w:rsidRDefault="00E75FAB" w:rsidP="00EE0651">
            <w:pPr>
              <w:spacing w:after="0" w:line="240" w:lineRule="auto"/>
              <w:ind w:left="33"/>
              <w:jc w:val="center"/>
              <w:rPr>
                <w:rFonts w:ascii="Times New Roman" w:hAnsi="Times New Roman" w:cs="Times New Roman"/>
                <w:sz w:val="28"/>
                <w:szCs w:val="28"/>
              </w:rPr>
            </w:pPr>
            <w:r w:rsidRPr="00713DE4">
              <w:rPr>
                <w:rFonts w:ascii="Times New Roman" w:hAnsi="Times New Roman" w:cs="Times New Roman"/>
                <w:sz w:val="28"/>
                <w:szCs w:val="28"/>
              </w:rPr>
              <w:t>2022</w:t>
            </w:r>
          </w:p>
        </w:tc>
        <w:tc>
          <w:tcPr>
            <w:tcW w:w="522" w:type="pct"/>
            <w:shd w:val="clear" w:color="auto" w:fill="auto"/>
            <w:vAlign w:val="center"/>
          </w:tcPr>
          <w:p w:rsidR="00E75FAB" w:rsidRPr="00713DE4" w:rsidRDefault="00E75FAB" w:rsidP="00EE0651">
            <w:pPr>
              <w:spacing w:after="0" w:line="240" w:lineRule="auto"/>
              <w:ind w:left="33"/>
              <w:jc w:val="center"/>
              <w:rPr>
                <w:rFonts w:ascii="Times New Roman" w:hAnsi="Times New Roman" w:cs="Times New Roman"/>
                <w:sz w:val="28"/>
                <w:szCs w:val="28"/>
              </w:rPr>
            </w:pPr>
            <w:r w:rsidRPr="00713DE4">
              <w:rPr>
                <w:rFonts w:ascii="Times New Roman" w:hAnsi="Times New Roman" w:cs="Times New Roman"/>
                <w:sz w:val="28"/>
                <w:szCs w:val="28"/>
              </w:rPr>
              <w:t>2023</w:t>
            </w:r>
          </w:p>
        </w:tc>
      </w:tr>
      <w:tr w:rsidR="00E75FAB" w:rsidRPr="00713DE4" w:rsidTr="00B208A1">
        <w:trPr>
          <w:trHeight w:val="647"/>
          <w:jc w:val="right"/>
        </w:trPr>
        <w:tc>
          <w:tcPr>
            <w:tcW w:w="2390" w:type="pct"/>
            <w:shd w:val="clear" w:color="auto" w:fill="auto"/>
            <w:vAlign w:val="center"/>
          </w:tcPr>
          <w:p w:rsidR="00E75FAB" w:rsidRPr="00713DE4" w:rsidRDefault="00E75FAB" w:rsidP="00EE0651">
            <w:pPr>
              <w:spacing w:after="0" w:line="240" w:lineRule="auto"/>
              <w:ind w:left="34"/>
              <w:rPr>
                <w:rFonts w:ascii="Times New Roman" w:hAnsi="Times New Roman" w:cs="Times New Roman"/>
                <w:sz w:val="28"/>
                <w:szCs w:val="28"/>
              </w:rPr>
            </w:pPr>
            <w:r w:rsidRPr="00713DE4">
              <w:rPr>
                <w:rFonts w:ascii="Times New Roman" w:hAnsi="Times New Roman" w:cs="Times New Roman"/>
                <w:sz w:val="28"/>
                <w:szCs w:val="28"/>
              </w:rPr>
              <w:t>Кол-во субъектов МСП, всего, ед.</w:t>
            </w:r>
          </w:p>
        </w:tc>
        <w:tc>
          <w:tcPr>
            <w:tcW w:w="522" w:type="pct"/>
            <w:shd w:val="clear" w:color="auto" w:fill="auto"/>
            <w:vAlign w:val="center"/>
          </w:tcPr>
          <w:p w:rsidR="00E75FAB" w:rsidRPr="00713DE4" w:rsidRDefault="00E75FAB" w:rsidP="00EE0651">
            <w:pPr>
              <w:spacing w:after="0" w:line="240" w:lineRule="auto"/>
              <w:ind w:left="33"/>
              <w:jc w:val="center"/>
              <w:rPr>
                <w:rFonts w:ascii="Times New Roman" w:hAnsi="Times New Roman" w:cs="Times New Roman"/>
                <w:bCs/>
                <w:i/>
                <w:sz w:val="24"/>
                <w:szCs w:val="24"/>
              </w:rPr>
            </w:pPr>
            <w:r w:rsidRPr="00713DE4">
              <w:rPr>
                <w:rFonts w:ascii="Times New Roman" w:hAnsi="Times New Roman" w:cs="Times New Roman"/>
                <w:bCs/>
                <w:sz w:val="28"/>
                <w:szCs w:val="28"/>
              </w:rPr>
              <w:t>1395</w:t>
            </w:r>
          </w:p>
        </w:tc>
        <w:tc>
          <w:tcPr>
            <w:tcW w:w="522" w:type="pct"/>
            <w:shd w:val="clear" w:color="auto" w:fill="auto"/>
            <w:vAlign w:val="center"/>
          </w:tcPr>
          <w:p w:rsidR="00E75FAB" w:rsidRPr="00713DE4" w:rsidRDefault="00E75FAB" w:rsidP="00EE0651">
            <w:pPr>
              <w:spacing w:after="0" w:line="240" w:lineRule="auto"/>
              <w:ind w:left="33"/>
              <w:jc w:val="center"/>
              <w:rPr>
                <w:rFonts w:ascii="Times New Roman" w:hAnsi="Times New Roman" w:cs="Times New Roman"/>
                <w:bCs/>
                <w:sz w:val="28"/>
                <w:szCs w:val="28"/>
              </w:rPr>
            </w:pPr>
            <w:r w:rsidRPr="00713DE4">
              <w:rPr>
                <w:rFonts w:ascii="Times New Roman" w:hAnsi="Times New Roman" w:cs="Times New Roman"/>
                <w:bCs/>
                <w:sz w:val="28"/>
                <w:szCs w:val="28"/>
              </w:rPr>
              <w:t>1297</w:t>
            </w:r>
          </w:p>
        </w:tc>
        <w:tc>
          <w:tcPr>
            <w:tcW w:w="522" w:type="pct"/>
            <w:shd w:val="clear" w:color="auto" w:fill="auto"/>
            <w:vAlign w:val="center"/>
          </w:tcPr>
          <w:p w:rsidR="00E75FAB" w:rsidRPr="00713DE4" w:rsidRDefault="00E75FAB" w:rsidP="00EE0651">
            <w:pPr>
              <w:spacing w:after="0" w:line="240" w:lineRule="auto"/>
              <w:ind w:left="33"/>
              <w:jc w:val="center"/>
              <w:rPr>
                <w:rFonts w:ascii="Times New Roman" w:hAnsi="Times New Roman" w:cs="Times New Roman"/>
                <w:sz w:val="28"/>
                <w:szCs w:val="28"/>
              </w:rPr>
            </w:pPr>
            <w:r w:rsidRPr="00713DE4">
              <w:rPr>
                <w:rFonts w:ascii="Times New Roman" w:hAnsi="Times New Roman" w:cs="Times New Roman"/>
                <w:sz w:val="28"/>
                <w:szCs w:val="28"/>
              </w:rPr>
              <w:t>1347</w:t>
            </w:r>
          </w:p>
        </w:tc>
        <w:tc>
          <w:tcPr>
            <w:tcW w:w="522" w:type="pct"/>
            <w:shd w:val="clear" w:color="auto" w:fill="auto"/>
            <w:vAlign w:val="center"/>
          </w:tcPr>
          <w:p w:rsidR="00E75FAB" w:rsidRPr="00713DE4" w:rsidRDefault="00E75FAB" w:rsidP="00EE0651">
            <w:pPr>
              <w:spacing w:after="0" w:line="240" w:lineRule="auto"/>
              <w:jc w:val="center"/>
              <w:rPr>
                <w:rFonts w:ascii="Times New Roman" w:hAnsi="Times New Roman" w:cs="Times New Roman"/>
                <w:sz w:val="28"/>
                <w:szCs w:val="28"/>
              </w:rPr>
            </w:pPr>
            <w:r w:rsidRPr="00713DE4">
              <w:rPr>
                <w:rFonts w:ascii="Times New Roman" w:hAnsi="Times New Roman" w:cs="Times New Roman"/>
                <w:sz w:val="28"/>
                <w:szCs w:val="28"/>
              </w:rPr>
              <w:t>1450</w:t>
            </w:r>
          </w:p>
        </w:tc>
        <w:tc>
          <w:tcPr>
            <w:tcW w:w="522" w:type="pct"/>
            <w:shd w:val="clear" w:color="auto" w:fill="auto"/>
            <w:vAlign w:val="center"/>
          </w:tcPr>
          <w:p w:rsidR="00E75FAB" w:rsidRPr="00713DE4" w:rsidRDefault="00E75FAB" w:rsidP="00EE0651">
            <w:pPr>
              <w:spacing w:after="0" w:line="240" w:lineRule="auto"/>
              <w:ind w:left="33"/>
              <w:jc w:val="center"/>
              <w:rPr>
                <w:rFonts w:ascii="Times New Roman" w:hAnsi="Times New Roman" w:cs="Times New Roman"/>
                <w:sz w:val="28"/>
                <w:szCs w:val="28"/>
              </w:rPr>
            </w:pPr>
            <w:r w:rsidRPr="00713DE4">
              <w:rPr>
                <w:rFonts w:ascii="Times New Roman" w:hAnsi="Times New Roman" w:cs="Times New Roman"/>
                <w:sz w:val="28"/>
                <w:szCs w:val="28"/>
              </w:rPr>
              <w:t>1</w:t>
            </w:r>
            <w:r w:rsidR="00C64768" w:rsidRPr="00713DE4">
              <w:rPr>
                <w:rFonts w:ascii="Times New Roman" w:hAnsi="Times New Roman" w:cs="Times New Roman"/>
                <w:sz w:val="28"/>
                <w:szCs w:val="28"/>
              </w:rPr>
              <w:t>49</w:t>
            </w:r>
            <w:r w:rsidR="00124992" w:rsidRPr="00713DE4">
              <w:rPr>
                <w:rFonts w:ascii="Times New Roman" w:hAnsi="Times New Roman" w:cs="Times New Roman"/>
                <w:sz w:val="28"/>
                <w:szCs w:val="28"/>
              </w:rPr>
              <w:t>1</w:t>
            </w:r>
          </w:p>
        </w:tc>
      </w:tr>
      <w:tr w:rsidR="00E75FAB" w:rsidRPr="00713DE4" w:rsidTr="00B208A1">
        <w:trPr>
          <w:jc w:val="right"/>
        </w:trPr>
        <w:tc>
          <w:tcPr>
            <w:tcW w:w="2390" w:type="pct"/>
            <w:shd w:val="clear" w:color="auto" w:fill="auto"/>
            <w:vAlign w:val="center"/>
          </w:tcPr>
          <w:p w:rsidR="00E75FAB" w:rsidRPr="00713DE4" w:rsidRDefault="00E75FAB" w:rsidP="00EE0651">
            <w:pPr>
              <w:spacing w:after="0" w:line="240" w:lineRule="auto"/>
              <w:ind w:left="34" w:firstLine="851"/>
              <w:rPr>
                <w:rFonts w:ascii="Times New Roman" w:hAnsi="Times New Roman" w:cs="Times New Roman"/>
                <w:i/>
                <w:sz w:val="24"/>
                <w:szCs w:val="28"/>
              </w:rPr>
            </w:pPr>
            <w:r w:rsidRPr="00713DE4">
              <w:rPr>
                <w:rFonts w:ascii="Times New Roman" w:hAnsi="Times New Roman" w:cs="Times New Roman"/>
                <w:i/>
                <w:sz w:val="24"/>
                <w:szCs w:val="28"/>
              </w:rPr>
              <w:t>Кол-во малых предприятий, ед.</w:t>
            </w:r>
          </w:p>
        </w:tc>
        <w:tc>
          <w:tcPr>
            <w:tcW w:w="522" w:type="pct"/>
            <w:shd w:val="clear" w:color="auto" w:fill="auto"/>
            <w:vAlign w:val="center"/>
          </w:tcPr>
          <w:p w:rsidR="00E75FAB" w:rsidRPr="00713DE4" w:rsidRDefault="00E75FAB" w:rsidP="00EE0651">
            <w:pPr>
              <w:spacing w:after="0" w:line="240" w:lineRule="auto"/>
              <w:ind w:left="33"/>
              <w:jc w:val="right"/>
              <w:rPr>
                <w:rFonts w:ascii="Times New Roman" w:hAnsi="Times New Roman" w:cs="Times New Roman"/>
                <w:bCs/>
                <w:i/>
                <w:sz w:val="24"/>
                <w:szCs w:val="28"/>
              </w:rPr>
            </w:pPr>
            <w:r w:rsidRPr="00713DE4">
              <w:rPr>
                <w:rFonts w:ascii="Times New Roman" w:hAnsi="Times New Roman" w:cs="Times New Roman"/>
                <w:bCs/>
                <w:i/>
                <w:sz w:val="24"/>
                <w:szCs w:val="28"/>
              </w:rPr>
              <w:t>432</w:t>
            </w:r>
          </w:p>
        </w:tc>
        <w:tc>
          <w:tcPr>
            <w:tcW w:w="522" w:type="pct"/>
            <w:shd w:val="clear" w:color="auto" w:fill="auto"/>
            <w:vAlign w:val="center"/>
          </w:tcPr>
          <w:p w:rsidR="00E75FAB" w:rsidRPr="00713DE4" w:rsidRDefault="00E75FAB" w:rsidP="00EE0651">
            <w:pPr>
              <w:spacing w:after="0" w:line="240" w:lineRule="auto"/>
              <w:ind w:left="33"/>
              <w:jc w:val="right"/>
              <w:rPr>
                <w:rFonts w:ascii="Times New Roman" w:hAnsi="Times New Roman" w:cs="Times New Roman"/>
                <w:bCs/>
                <w:i/>
                <w:sz w:val="24"/>
                <w:szCs w:val="28"/>
              </w:rPr>
            </w:pPr>
            <w:r w:rsidRPr="00713DE4">
              <w:rPr>
                <w:rFonts w:ascii="Times New Roman" w:hAnsi="Times New Roman" w:cs="Times New Roman"/>
                <w:bCs/>
                <w:i/>
                <w:sz w:val="24"/>
                <w:szCs w:val="28"/>
              </w:rPr>
              <w:t>395</w:t>
            </w:r>
          </w:p>
        </w:tc>
        <w:tc>
          <w:tcPr>
            <w:tcW w:w="522" w:type="pct"/>
            <w:shd w:val="clear" w:color="auto" w:fill="auto"/>
            <w:vAlign w:val="center"/>
          </w:tcPr>
          <w:p w:rsidR="00E75FAB" w:rsidRPr="00713DE4" w:rsidRDefault="00E75FAB" w:rsidP="00EE0651">
            <w:pPr>
              <w:spacing w:after="0" w:line="240" w:lineRule="auto"/>
              <w:ind w:left="33"/>
              <w:jc w:val="right"/>
              <w:rPr>
                <w:rFonts w:ascii="Times New Roman" w:hAnsi="Times New Roman" w:cs="Times New Roman"/>
                <w:i/>
                <w:sz w:val="24"/>
                <w:szCs w:val="28"/>
              </w:rPr>
            </w:pPr>
            <w:r w:rsidRPr="00713DE4">
              <w:rPr>
                <w:rFonts w:ascii="Times New Roman" w:hAnsi="Times New Roman" w:cs="Times New Roman"/>
                <w:i/>
                <w:sz w:val="24"/>
                <w:szCs w:val="28"/>
              </w:rPr>
              <w:t>390</w:t>
            </w:r>
          </w:p>
        </w:tc>
        <w:tc>
          <w:tcPr>
            <w:tcW w:w="522" w:type="pct"/>
            <w:shd w:val="clear" w:color="auto" w:fill="auto"/>
          </w:tcPr>
          <w:p w:rsidR="00E75FAB" w:rsidRPr="00713DE4" w:rsidRDefault="00E75FAB" w:rsidP="00EE0651">
            <w:pPr>
              <w:spacing w:after="0" w:line="240" w:lineRule="auto"/>
              <w:ind w:left="33"/>
              <w:jc w:val="right"/>
              <w:rPr>
                <w:rFonts w:ascii="Times New Roman" w:hAnsi="Times New Roman" w:cs="Times New Roman"/>
                <w:i/>
                <w:sz w:val="24"/>
                <w:szCs w:val="28"/>
              </w:rPr>
            </w:pPr>
            <w:r w:rsidRPr="00713DE4">
              <w:rPr>
                <w:rFonts w:ascii="Times New Roman" w:hAnsi="Times New Roman" w:cs="Times New Roman"/>
                <w:i/>
                <w:sz w:val="24"/>
                <w:szCs w:val="28"/>
              </w:rPr>
              <w:t>382</w:t>
            </w:r>
          </w:p>
        </w:tc>
        <w:tc>
          <w:tcPr>
            <w:tcW w:w="522" w:type="pct"/>
            <w:shd w:val="clear" w:color="auto" w:fill="auto"/>
            <w:vAlign w:val="center"/>
          </w:tcPr>
          <w:p w:rsidR="00E75FAB" w:rsidRPr="00713DE4" w:rsidRDefault="00C64768" w:rsidP="00EE0651">
            <w:pPr>
              <w:spacing w:after="0" w:line="240" w:lineRule="auto"/>
              <w:ind w:left="33"/>
              <w:jc w:val="right"/>
              <w:rPr>
                <w:rFonts w:ascii="Times New Roman" w:hAnsi="Times New Roman" w:cs="Times New Roman"/>
                <w:i/>
                <w:sz w:val="24"/>
                <w:szCs w:val="28"/>
              </w:rPr>
            </w:pPr>
            <w:r w:rsidRPr="00713DE4">
              <w:rPr>
                <w:rFonts w:ascii="Times New Roman" w:hAnsi="Times New Roman" w:cs="Times New Roman"/>
                <w:i/>
                <w:sz w:val="24"/>
                <w:szCs w:val="28"/>
              </w:rPr>
              <w:t>383</w:t>
            </w:r>
          </w:p>
        </w:tc>
      </w:tr>
      <w:tr w:rsidR="00E75FAB" w:rsidRPr="00713DE4" w:rsidTr="00B208A1">
        <w:trPr>
          <w:jc w:val="right"/>
        </w:trPr>
        <w:tc>
          <w:tcPr>
            <w:tcW w:w="2390" w:type="pct"/>
            <w:shd w:val="clear" w:color="auto" w:fill="auto"/>
            <w:vAlign w:val="center"/>
          </w:tcPr>
          <w:p w:rsidR="00E75FAB" w:rsidRPr="00713DE4" w:rsidRDefault="00E75FAB" w:rsidP="00EE0651">
            <w:pPr>
              <w:spacing w:after="0" w:line="240" w:lineRule="auto"/>
              <w:ind w:left="34" w:firstLine="851"/>
              <w:rPr>
                <w:rFonts w:ascii="Times New Roman" w:hAnsi="Times New Roman" w:cs="Times New Roman"/>
                <w:i/>
                <w:sz w:val="24"/>
                <w:szCs w:val="28"/>
              </w:rPr>
            </w:pPr>
            <w:r w:rsidRPr="00713DE4">
              <w:rPr>
                <w:rFonts w:ascii="Times New Roman" w:hAnsi="Times New Roman" w:cs="Times New Roman"/>
                <w:i/>
                <w:sz w:val="24"/>
                <w:szCs w:val="28"/>
              </w:rPr>
              <w:t>Кол-во средних предприятий, ед.</w:t>
            </w:r>
          </w:p>
        </w:tc>
        <w:tc>
          <w:tcPr>
            <w:tcW w:w="522" w:type="pct"/>
            <w:shd w:val="clear" w:color="auto" w:fill="auto"/>
            <w:vAlign w:val="center"/>
          </w:tcPr>
          <w:p w:rsidR="00E75FAB" w:rsidRPr="00713DE4" w:rsidRDefault="00E75FAB" w:rsidP="00EE0651">
            <w:pPr>
              <w:spacing w:after="0" w:line="240" w:lineRule="auto"/>
              <w:ind w:left="33"/>
              <w:jc w:val="right"/>
              <w:rPr>
                <w:rFonts w:ascii="Times New Roman" w:hAnsi="Times New Roman" w:cs="Times New Roman"/>
                <w:bCs/>
                <w:i/>
                <w:sz w:val="24"/>
                <w:szCs w:val="28"/>
              </w:rPr>
            </w:pPr>
            <w:r w:rsidRPr="00713DE4">
              <w:rPr>
                <w:rFonts w:ascii="Times New Roman" w:hAnsi="Times New Roman" w:cs="Times New Roman"/>
                <w:bCs/>
                <w:i/>
                <w:sz w:val="24"/>
                <w:szCs w:val="28"/>
              </w:rPr>
              <w:t>4</w:t>
            </w:r>
          </w:p>
        </w:tc>
        <w:tc>
          <w:tcPr>
            <w:tcW w:w="522" w:type="pct"/>
            <w:shd w:val="clear" w:color="auto" w:fill="auto"/>
            <w:vAlign w:val="center"/>
          </w:tcPr>
          <w:p w:rsidR="00E75FAB" w:rsidRPr="00713DE4" w:rsidRDefault="00E75FAB" w:rsidP="00EE0651">
            <w:pPr>
              <w:spacing w:after="0" w:line="240" w:lineRule="auto"/>
              <w:ind w:left="33"/>
              <w:jc w:val="right"/>
              <w:rPr>
                <w:rFonts w:ascii="Times New Roman" w:hAnsi="Times New Roman" w:cs="Times New Roman"/>
                <w:bCs/>
                <w:i/>
                <w:sz w:val="24"/>
                <w:szCs w:val="28"/>
              </w:rPr>
            </w:pPr>
            <w:r w:rsidRPr="00713DE4">
              <w:rPr>
                <w:rFonts w:ascii="Times New Roman" w:hAnsi="Times New Roman" w:cs="Times New Roman"/>
                <w:bCs/>
                <w:i/>
                <w:sz w:val="24"/>
                <w:szCs w:val="28"/>
              </w:rPr>
              <w:t>4</w:t>
            </w:r>
          </w:p>
        </w:tc>
        <w:tc>
          <w:tcPr>
            <w:tcW w:w="522" w:type="pct"/>
            <w:shd w:val="clear" w:color="auto" w:fill="auto"/>
            <w:vAlign w:val="center"/>
          </w:tcPr>
          <w:p w:rsidR="00E75FAB" w:rsidRPr="00713DE4" w:rsidRDefault="00E75FAB" w:rsidP="00EE0651">
            <w:pPr>
              <w:spacing w:after="0" w:line="240" w:lineRule="auto"/>
              <w:ind w:left="33"/>
              <w:jc w:val="right"/>
              <w:rPr>
                <w:rFonts w:ascii="Times New Roman" w:hAnsi="Times New Roman" w:cs="Times New Roman"/>
                <w:i/>
                <w:sz w:val="24"/>
                <w:szCs w:val="28"/>
              </w:rPr>
            </w:pPr>
            <w:r w:rsidRPr="00713DE4">
              <w:rPr>
                <w:rFonts w:ascii="Times New Roman" w:hAnsi="Times New Roman" w:cs="Times New Roman"/>
                <w:i/>
                <w:sz w:val="24"/>
                <w:szCs w:val="28"/>
              </w:rPr>
              <w:t>4</w:t>
            </w:r>
          </w:p>
        </w:tc>
        <w:tc>
          <w:tcPr>
            <w:tcW w:w="522" w:type="pct"/>
            <w:shd w:val="clear" w:color="auto" w:fill="auto"/>
          </w:tcPr>
          <w:p w:rsidR="00E75FAB" w:rsidRPr="00713DE4" w:rsidRDefault="00E75FAB" w:rsidP="00EE0651">
            <w:pPr>
              <w:spacing w:after="0" w:line="240" w:lineRule="auto"/>
              <w:ind w:left="33"/>
              <w:jc w:val="right"/>
              <w:rPr>
                <w:rFonts w:ascii="Times New Roman" w:hAnsi="Times New Roman" w:cs="Times New Roman"/>
                <w:i/>
                <w:sz w:val="24"/>
                <w:szCs w:val="28"/>
              </w:rPr>
            </w:pPr>
            <w:r w:rsidRPr="00713DE4">
              <w:rPr>
                <w:rFonts w:ascii="Times New Roman" w:hAnsi="Times New Roman" w:cs="Times New Roman"/>
                <w:i/>
                <w:sz w:val="24"/>
                <w:szCs w:val="28"/>
              </w:rPr>
              <w:t>7</w:t>
            </w:r>
          </w:p>
        </w:tc>
        <w:tc>
          <w:tcPr>
            <w:tcW w:w="522" w:type="pct"/>
            <w:shd w:val="clear" w:color="auto" w:fill="auto"/>
            <w:vAlign w:val="center"/>
          </w:tcPr>
          <w:p w:rsidR="00E75FAB" w:rsidRPr="00713DE4" w:rsidRDefault="00C64768" w:rsidP="00EE0651">
            <w:pPr>
              <w:spacing w:after="0" w:line="240" w:lineRule="auto"/>
              <w:ind w:left="33"/>
              <w:jc w:val="right"/>
              <w:rPr>
                <w:rFonts w:ascii="Times New Roman" w:hAnsi="Times New Roman" w:cs="Times New Roman"/>
                <w:i/>
                <w:sz w:val="24"/>
                <w:szCs w:val="28"/>
              </w:rPr>
            </w:pPr>
            <w:r w:rsidRPr="00713DE4">
              <w:rPr>
                <w:rFonts w:ascii="Times New Roman" w:hAnsi="Times New Roman" w:cs="Times New Roman"/>
                <w:i/>
                <w:sz w:val="24"/>
                <w:szCs w:val="28"/>
              </w:rPr>
              <w:t>7</w:t>
            </w:r>
          </w:p>
        </w:tc>
      </w:tr>
      <w:tr w:rsidR="00E75FAB" w:rsidRPr="00713DE4" w:rsidTr="00B208A1">
        <w:trPr>
          <w:jc w:val="right"/>
        </w:trPr>
        <w:tc>
          <w:tcPr>
            <w:tcW w:w="2390" w:type="pct"/>
            <w:shd w:val="clear" w:color="auto" w:fill="auto"/>
            <w:vAlign w:val="center"/>
          </w:tcPr>
          <w:p w:rsidR="00E75FAB" w:rsidRPr="00713DE4" w:rsidRDefault="00E75FAB" w:rsidP="00EE0651">
            <w:pPr>
              <w:spacing w:after="0" w:line="240" w:lineRule="auto"/>
              <w:ind w:left="34" w:firstLine="851"/>
              <w:rPr>
                <w:rFonts w:ascii="Times New Roman" w:hAnsi="Times New Roman" w:cs="Times New Roman"/>
                <w:i/>
                <w:sz w:val="24"/>
                <w:szCs w:val="28"/>
              </w:rPr>
            </w:pPr>
            <w:proofErr w:type="gramStart"/>
            <w:r w:rsidRPr="00713DE4">
              <w:rPr>
                <w:rFonts w:ascii="Times New Roman" w:hAnsi="Times New Roman" w:cs="Times New Roman"/>
                <w:i/>
                <w:sz w:val="24"/>
                <w:szCs w:val="28"/>
              </w:rPr>
              <w:t>Кол-во индивидуальных предпринимателей (</w:t>
            </w:r>
            <w:proofErr w:type="spellStart"/>
            <w:r w:rsidRPr="00713DE4">
              <w:rPr>
                <w:rFonts w:ascii="Times New Roman" w:hAnsi="Times New Roman" w:cs="Times New Roman"/>
                <w:i/>
                <w:sz w:val="24"/>
                <w:szCs w:val="28"/>
              </w:rPr>
              <w:t>вкл</w:t>
            </w:r>
            <w:proofErr w:type="spellEnd"/>
            <w:r w:rsidRPr="00713DE4">
              <w:rPr>
                <w:rFonts w:ascii="Times New Roman" w:hAnsi="Times New Roman" w:cs="Times New Roman"/>
                <w:i/>
                <w:sz w:val="24"/>
                <w:szCs w:val="28"/>
              </w:rPr>
              <w:t>.</w:t>
            </w:r>
            <w:proofErr w:type="gramEnd"/>
            <w:r w:rsidRPr="00713DE4">
              <w:rPr>
                <w:rFonts w:ascii="Times New Roman" w:hAnsi="Times New Roman" w:cs="Times New Roman"/>
                <w:i/>
                <w:sz w:val="24"/>
                <w:szCs w:val="28"/>
              </w:rPr>
              <w:t xml:space="preserve"> </w:t>
            </w:r>
            <w:proofErr w:type="gramStart"/>
            <w:r w:rsidRPr="00713DE4">
              <w:rPr>
                <w:rFonts w:ascii="Times New Roman" w:hAnsi="Times New Roman" w:cs="Times New Roman"/>
                <w:i/>
                <w:sz w:val="24"/>
                <w:szCs w:val="28"/>
              </w:rPr>
              <w:t>КФХ), чел.</w:t>
            </w:r>
            <w:proofErr w:type="gramEnd"/>
          </w:p>
        </w:tc>
        <w:tc>
          <w:tcPr>
            <w:tcW w:w="522" w:type="pct"/>
            <w:shd w:val="clear" w:color="auto" w:fill="auto"/>
            <w:vAlign w:val="center"/>
          </w:tcPr>
          <w:p w:rsidR="00E75FAB" w:rsidRPr="00713DE4" w:rsidRDefault="00E75FAB" w:rsidP="00EE0651">
            <w:pPr>
              <w:spacing w:after="0" w:line="240" w:lineRule="auto"/>
              <w:ind w:left="33"/>
              <w:jc w:val="right"/>
              <w:rPr>
                <w:rFonts w:ascii="Times New Roman" w:hAnsi="Times New Roman" w:cs="Times New Roman"/>
                <w:bCs/>
                <w:i/>
                <w:sz w:val="24"/>
                <w:szCs w:val="28"/>
              </w:rPr>
            </w:pPr>
            <w:r w:rsidRPr="00713DE4">
              <w:rPr>
                <w:rFonts w:ascii="Times New Roman" w:hAnsi="Times New Roman" w:cs="Times New Roman"/>
                <w:bCs/>
                <w:i/>
                <w:sz w:val="24"/>
                <w:szCs w:val="28"/>
              </w:rPr>
              <w:t>959</w:t>
            </w:r>
          </w:p>
        </w:tc>
        <w:tc>
          <w:tcPr>
            <w:tcW w:w="522" w:type="pct"/>
            <w:shd w:val="clear" w:color="auto" w:fill="auto"/>
            <w:vAlign w:val="center"/>
          </w:tcPr>
          <w:p w:rsidR="00E75FAB" w:rsidRPr="00713DE4" w:rsidRDefault="00E75FAB" w:rsidP="00EE0651">
            <w:pPr>
              <w:spacing w:after="0" w:line="240" w:lineRule="auto"/>
              <w:ind w:left="33"/>
              <w:jc w:val="right"/>
              <w:rPr>
                <w:rFonts w:ascii="Times New Roman" w:hAnsi="Times New Roman" w:cs="Times New Roman"/>
                <w:bCs/>
                <w:i/>
                <w:sz w:val="24"/>
                <w:szCs w:val="28"/>
              </w:rPr>
            </w:pPr>
            <w:r w:rsidRPr="00713DE4">
              <w:rPr>
                <w:rFonts w:ascii="Times New Roman" w:hAnsi="Times New Roman" w:cs="Times New Roman"/>
                <w:bCs/>
                <w:i/>
                <w:sz w:val="24"/>
                <w:szCs w:val="28"/>
              </w:rPr>
              <w:t>898</w:t>
            </w:r>
          </w:p>
        </w:tc>
        <w:tc>
          <w:tcPr>
            <w:tcW w:w="522" w:type="pct"/>
            <w:shd w:val="clear" w:color="auto" w:fill="auto"/>
            <w:vAlign w:val="center"/>
          </w:tcPr>
          <w:p w:rsidR="00E75FAB" w:rsidRPr="00713DE4" w:rsidRDefault="00E75FAB" w:rsidP="00EE0651">
            <w:pPr>
              <w:spacing w:after="0" w:line="240" w:lineRule="auto"/>
              <w:ind w:left="33"/>
              <w:jc w:val="right"/>
              <w:rPr>
                <w:rFonts w:ascii="Times New Roman" w:hAnsi="Times New Roman" w:cs="Times New Roman"/>
                <w:i/>
                <w:sz w:val="24"/>
                <w:szCs w:val="28"/>
              </w:rPr>
            </w:pPr>
            <w:r w:rsidRPr="00713DE4">
              <w:rPr>
                <w:rFonts w:ascii="Times New Roman" w:hAnsi="Times New Roman" w:cs="Times New Roman"/>
                <w:i/>
                <w:sz w:val="24"/>
                <w:szCs w:val="28"/>
              </w:rPr>
              <w:t>953</w:t>
            </w:r>
          </w:p>
        </w:tc>
        <w:tc>
          <w:tcPr>
            <w:tcW w:w="522" w:type="pct"/>
            <w:shd w:val="clear" w:color="auto" w:fill="auto"/>
            <w:vAlign w:val="center"/>
          </w:tcPr>
          <w:p w:rsidR="00E75FAB" w:rsidRPr="00713DE4" w:rsidRDefault="00E75FAB" w:rsidP="00EE0651">
            <w:pPr>
              <w:spacing w:after="0" w:line="240" w:lineRule="auto"/>
              <w:ind w:left="33"/>
              <w:jc w:val="right"/>
              <w:rPr>
                <w:rFonts w:ascii="Times New Roman" w:hAnsi="Times New Roman" w:cs="Times New Roman"/>
                <w:i/>
                <w:sz w:val="24"/>
                <w:szCs w:val="28"/>
              </w:rPr>
            </w:pPr>
            <w:r w:rsidRPr="00713DE4">
              <w:rPr>
                <w:rFonts w:ascii="Times New Roman" w:hAnsi="Times New Roman" w:cs="Times New Roman"/>
                <w:i/>
                <w:sz w:val="24"/>
                <w:szCs w:val="28"/>
              </w:rPr>
              <w:t>1061</w:t>
            </w:r>
          </w:p>
        </w:tc>
        <w:tc>
          <w:tcPr>
            <w:tcW w:w="522" w:type="pct"/>
            <w:shd w:val="clear" w:color="auto" w:fill="auto"/>
            <w:vAlign w:val="center"/>
          </w:tcPr>
          <w:p w:rsidR="00E75FAB" w:rsidRPr="00713DE4" w:rsidRDefault="00C64768" w:rsidP="00EE0651">
            <w:pPr>
              <w:spacing w:after="0" w:line="240" w:lineRule="auto"/>
              <w:ind w:left="33"/>
              <w:jc w:val="right"/>
              <w:rPr>
                <w:rFonts w:ascii="Times New Roman" w:hAnsi="Times New Roman" w:cs="Times New Roman"/>
                <w:i/>
                <w:sz w:val="24"/>
                <w:szCs w:val="28"/>
              </w:rPr>
            </w:pPr>
            <w:r w:rsidRPr="00713DE4">
              <w:rPr>
                <w:rFonts w:ascii="Times New Roman" w:hAnsi="Times New Roman" w:cs="Times New Roman"/>
                <w:i/>
                <w:sz w:val="24"/>
                <w:szCs w:val="28"/>
              </w:rPr>
              <w:t>1101</w:t>
            </w:r>
          </w:p>
        </w:tc>
      </w:tr>
      <w:tr w:rsidR="00E75FAB" w:rsidRPr="00713DE4" w:rsidTr="00B208A1">
        <w:trPr>
          <w:jc w:val="right"/>
        </w:trPr>
        <w:tc>
          <w:tcPr>
            <w:tcW w:w="2390" w:type="pct"/>
            <w:shd w:val="clear" w:color="auto" w:fill="auto"/>
            <w:vAlign w:val="center"/>
          </w:tcPr>
          <w:p w:rsidR="00E75FAB" w:rsidRPr="00713DE4" w:rsidRDefault="00E75FAB" w:rsidP="00EE0651">
            <w:pPr>
              <w:spacing w:after="0" w:line="240" w:lineRule="auto"/>
              <w:ind w:left="34"/>
              <w:rPr>
                <w:rFonts w:ascii="Times New Roman" w:hAnsi="Times New Roman" w:cs="Times New Roman"/>
                <w:sz w:val="28"/>
                <w:szCs w:val="28"/>
              </w:rPr>
            </w:pPr>
            <w:r w:rsidRPr="00713DE4">
              <w:rPr>
                <w:rFonts w:ascii="Times New Roman" w:hAnsi="Times New Roman" w:cs="Times New Roman"/>
                <w:sz w:val="28"/>
                <w:szCs w:val="28"/>
              </w:rPr>
              <w:t xml:space="preserve">Кол-во </w:t>
            </w:r>
            <w:proofErr w:type="spellStart"/>
            <w:r w:rsidRPr="00713DE4">
              <w:rPr>
                <w:rFonts w:ascii="Times New Roman" w:hAnsi="Times New Roman" w:cs="Times New Roman"/>
                <w:sz w:val="28"/>
                <w:szCs w:val="28"/>
              </w:rPr>
              <w:t>самозанятых</w:t>
            </w:r>
            <w:proofErr w:type="spellEnd"/>
            <w:r w:rsidRPr="00713DE4">
              <w:rPr>
                <w:rFonts w:ascii="Times New Roman" w:hAnsi="Times New Roman" w:cs="Times New Roman"/>
                <w:sz w:val="28"/>
                <w:szCs w:val="28"/>
              </w:rPr>
              <w:t xml:space="preserve"> граждан, чел.</w:t>
            </w:r>
          </w:p>
        </w:tc>
        <w:tc>
          <w:tcPr>
            <w:tcW w:w="522" w:type="pct"/>
            <w:shd w:val="clear" w:color="auto" w:fill="auto"/>
            <w:vAlign w:val="center"/>
          </w:tcPr>
          <w:p w:rsidR="00E75FAB" w:rsidRPr="00713DE4" w:rsidRDefault="00E75FAB" w:rsidP="00EE0651">
            <w:pPr>
              <w:spacing w:after="0" w:line="240" w:lineRule="auto"/>
              <w:ind w:left="33"/>
              <w:jc w:val="center"/>
              <w:rPr>
                <w:rFonts w:ascii="Times New Roman" w:hAnsi="Times New Roman" w:cs="Times New Roman"/>
                <w:bCs/>
                <w:sz w:val="28"/>
                <w:szCs w:val="28"/>
              </w:rPr>
            </w:pPr>
            <w:r w:rsidRPr="00713DE4">
              <w:rPr>
                <w:rFonts w:ascii="Times New Roman" w:hAnsi="Times New Roman" w:cs="Times New Roman"/>
                <w:bCs/>
                <w:sz w:val="28"/>
                <w:szCs w:val="28"/>
              </w:rPr>
              <w:t>-</w:t>
            </w:r>
          </w:p>
        </w:tc>
        <w:tc>
          <w:tcPr>
            <w:tcW w:w="522" w:type="pct"/>
            <w:shd w:val="clear" w:color="auto" w:fill="auto"/>
            <w:vAlign w:val="center"/>
          </w:tcPr>
          <w:p w:rsidR="00E75FAB" w:rsidRPr="00713DE4" w:rsidRDefault="00E75FAB" w:rsidP="00EE0651">
            <w:pPr>
              <w:spacing w:after="0" w:line="240" w:lineRule="auto"/>
              <w:ind w:left="33"/>
              <w:jc w:val="center"/>
              <w:rPr>
                <w:rFonts w:ascii="Times New Roman" w:hAnsi="Times New Roman" w:cs="Times New Roman"/>
                <w:bCs/>
                <w:sz w:val="28"/>
                <w:szCs w:val="28"/>
              </w:rPr>
            </w:pPr>
            <w:r w:rsidRPr="00713DE4">
              <w:rPr>
                <w:rFonts w:ascii="Times New Roman" w:hAnsi="Times New Roman" w:cs="Times New Roman"/>
                <w:bCs/>
                <w:sz w:val="28"/>
                <w:szCs w:val="28"/>
              </w:rPr>
              <w:t>232</w:t>
            </w:r>
          </w:p>
        </w:tc>
        <w:tc>
          <w:tcPr>
            <w:tcW w:w="522" w:type="pct"/>
            <w:shd w:val="clear" w:color="auto" w:fill="auto"/>
            <w:vAlign w:val="center"/>
          </w:tcPr>
          <w:p w:rsidR="00E75FAB" w:rsidRPr="00713DE4" w:rsidRDefault="00E75FAB" w:rsidP="00EE0651">
            <w:pPr>
              <w:spacing w:after="0" w:line="240" w:lineRule="auto"/>
              <w:ind w:left="33"/>
              <w:jc w:val="center"/>
              <w:rPr>
                <w:rFonts w:ascii="Times New Roman" w:hAnsi="Times New Roman" w:cs="Times New Roman"/>
                <w:sz w:val="28"/>
                <w:szCs w:val="28"/>
              </w:rPr>
            </w:pPr>
            <w:r w:rsidRPr="00713DE4">
              <w:rPr>
                <w:rFonts w:ascii="Times New Roman" w:hAnsi="Times New Roman" w:cs="Times New Roman"/>
                <w:sz w:val="28"/>
                <w:szCs w:val="28"/>
              </w:rPr>
              <w:t>642</w:t>
            </w:r>
          </w:p>
        </w:tc>
        <w:tc>
          <w:tcPr>
            <w:tcW w:w="522" w:type="pct"/>
            <w:shd w:val="clear" w:color="auto" w:fill="auto"/>
          </w:tcPr>
          <w:p w:rsidR="00E75FAB" w:rsidRPr="00713DE4" w:rsidRDefault="00E75FAB" w:rsidP="00EE0651">
            <w:pPr>
              <w:spacing w:after="0" w:line="240" w:lineRule="auto"/>
              <w:ind w:left="33"/>
              <w:jc w:val="center"/>
              <w:rPr>
                <w:rFonts w:ascii="Times New Roman" w:hAnsi="Times New Roman" w:cs="Times New Roman"/>
                <w:sz w:val="28"/>
                <w:szCs w:val="28"/>
              </w:rPr>
            </w:pPr>
            <w:r w:rsidRPr="00713DE4">
              <w:rPr>
                <w:rFonts w:ascii="Times New Roman" w:hAnsi="Times New Roman" w:cs="Times New Roman"/>
                <w:sz w:val="28"/>
                <w:szCs w:val="28"/>
              </w:rPr>
              <w:t>1107</w:t>
            </w:r>
          </w:p>
        </w:tc>
        <w:tc>
          <w:tcPr>
            <w:tcW w:w="522" w:type="pct"/>
            <w:shd w:val="clear" w:color="auto" w:fill="auto"/>
            <w:vAlign w:val="center"/>
          </w:tcPr>
          <w:p w:rsidR="00E75FAB" w:rsidRPr="00713DE4" w:rsidRDefault="00875C4D" w:rsidP="00EE0651">
            <w:pPr>
              <w:spacing w:after="0" w:line="240" w:lineRule="auto"/>
              <w:ind w:left="33"/>
              <w:jc w:val="center"/>
              <w:rPr>
                <w:rFonts w:ascii="Times New Roman" w:hAnsi="Times New Roman" w:cs="Times New Roman"/>
                <w:sz w:val="28"/>
                <w:szCs w:val="28"/>
              </w:rPr>
            </w:pPr>
            <w:r w:rsidRPr="00713DE4">
              <w:rPr>
                <w:rFonts w:ascii="Times New Roman" w:hAnsi="Times New Roman" w:cs="Times New Roman"/>
                <w:sz w:val="28"/>
                <w:szCs w:val="28"/>
              </w:rPr>
              <w:t>1352</w:t>
            </w:r>
          </w:p>
        </w:tc>
      </w:tr>
    </w:tbl>
    <w:p w:rsidR="00AB0CA2" w:rsidRPr="00713DE4" w:rsidRDefault="00AB0CA2" w:rsidP="00EE0651">
      <w:pPr>
        <w:spacing w:after="0" w:line="240" w:lineRule="auto"/>
        <w:ind w:firstLine="709"/>
        <w:jc w:val="both"/>
        <w:rPr>
          <w:rFonts w:ascii="Times New Roman" w:hAnsi="Times New Roman" w:cs="Times New Roman"/>
          <w:sz w:val="28"/>
          <w:szCs w:val="28"/>
        </w:rPr>
      </w:pPr>
    </w:p>
    <w:p w:rsidR="00BC2702" w:rsidRPr="00713DE4" w:rsidRDefault="00BC2702" w:rsidP="00EE0651">
      <w:pPr>
        <w:spacing w:after="0" w:line="240" w:lineRule="auto"/>
        <w:ind w:firstLine="709"/>
        <w:jc w:val="both"/>
        <w:rPr>
          <w:rFonts w:ascii="Times New Roman" w:hAnsi="Times New Roman" w:cs="Times New Roman"/>
          <w:sz w:val="28"/>
          <w:szCs w:val="28"/>
        </w:rPr>
      </w:pPr>
      <w:r w:rsidRPr="00713DE4">
        <w:rPr>
          <w:rFonts w:ascii="Times New Roman" w:hAnsi="Times New Roman" w:cs="Times New Roman"/>
          <w:sz w:val="28"/>
          <w:szCs w:val="28"/>
        </w:rPr>
        <w:t>В 202</w:t>
      </w:r>
      <w:r w:rsidR="00BB4031" w:rsidRPr="00713DE4">
        <w:rPr>
          <w:rFonts w:ascii="Times New Roman" w:hAnsi="Times New Roman" w:cs="Times New Roman"/>
          <w:sz w:val="28"/>
          <w:szCs w:val="28"/>
        </w:rPr>
        <w:t>3</w:t>
      </w:r>
      <w:r w:rsidRPr="00713DE4">
        <w:rPr>
          <w:rFonts w:ascii="Times New Roman" w:hAnsi="Times New Roman" w:cs="Times New Roman"/>
          <w:sz w:val="28"/>
          <w:szCs w:val="28"/>
        </w:rPr>
        <w:t xml:space="preserve"> году была продолжена работа по продвижению мер поддержки малого и среднего бизнеса, в т.ч. в сотрудничестве с региональными и городскими (</w:t>
      </w:r>
      <w:proofErr w:type="gramStart"/>
      <w:r w:rsidRPr="00713DE4">
        <w:rPr>
          <w:rFonts w:ascii="Times New Roman" w:hAnsi="Times New Roman" w:cs="Times New Roman"/>
          <w:sz w:val="28"/>
          <w:szCs w:val="28"/>
        </w:rPr>
        <w:t>г</w:t>
      </w:r>
      <w:proofErr w:type="gramEnd"/>
      <w:r w:rsidRPr="00713DE4">
        <w:rPr>
          <w:rFonts w:ascii="Times New Roman" w:hAnsi="Times New Roman" w:cs="Times New Roman"/>
          <w:sz w:val="28"/>
          <w:szCs w:val="28"/>
        </w:rPr>
        <w:t xml:space="preserve">. Череповец) институтами развития. </w:t>
      </w:r>
    </w:p>
    <w:p w:rsidR="00BC2702" w:rsidRPr="00713DE4" w:rsidRDefault="00E75FAB" w:rsidP="00EE0651">
      <w:pPr>
        <w:spacing w:after="0" w:line="240" w:lineRule="auto"/>
        <w:ind w:firstLine="709"/>
        <w:jc w:val="both"/>
        <w:rPr>
          <w:rFonts w:ascii="Times New Roman" w:hAnsi="Times New Roman" w:cs="Times New Roman"/>
          <w:sz w:val="28"/>
          <w:szCs w:val="28"/>
        </w:rPr>
      </w:pPr>
      <w:r w:rsidRPr="00713DE4">
        <w:rPr>
          <w:rFonts w:ascii="Times New Roman" w:hAnsi="Times New Roman" w:cs="Times New Roman"/>
          <w:sz w:val="28"/>
          <w:szCs w:val="28"/>
        </w:rPr>
        <w:t xml:space="preserve">Предприниматели и организации </w:t>
      </w:r>
      <w:r w:rsidR="00BC2702" w:rsidRPr="00713DE4">
        <w:rPr>
          <w:rFonts w:ascii="Times New Roman" w:hAnsi="Times New Roman" w:cs="Times New Roman"/>
          <w:sz w:val="28"/>
          <w:szCs w:val="28"/>
        </w:rPr>
        <w:t>района приняли участие в выставках, конкурсах, фестивалях, обучающих семинарах, в их числе:</w:t>
      </w:r>
    </w:p>
    <w:p w:rsidR="002172DA" w:rsidRPr="00713DE4" w:rsidRDefault="002172DA" w:rsidP="00EE0651">
      <w:pPr>
        <w:spacing w:after="0" w:line="240" w:lineRule="auto"/>
        <w:ind w:firstLine="709"/>
        <w:jc w:val="both"/>
        <w:rPr>
          <w:rFonts w:ascii="Times New Roman" w:hAnsi="Times New Roman" w:cs="Times New Roman"/>
          <w:color w:val="000000"/>
          <w:sz w:val="28"/>
          <w:szCs w:val="28"/>
          <w:shd w:val="clear" w:color="auto" w:fill="FFFFFF"/>
        </w:rPr>
      </w:pPr>
      <w:r w:rsidRPr="00713DE4">
        <w:rPr>
          <w:rFonts w:ascii="Times New Roman" w:hAnsi="Times New Roman" w:cs="Times New Roman"/>
          <w:color w:val="000000"/>
          <w:sz w:val="28"/>
          <w:szCs w:val="28"/>
          <w:shd w:val="clear" w:color="auto" w:fill="FFFFFF"/>
        </w:rPr>
        <w:t>-</w:t>
      </w:r>
      <w:r w:rsidR="00A02DA1">
        <w:rPr>
          <w:rFonts w:ascii="Times New Roman" w:hAnsi="Times New Roman" w:cs="Times New Roman"/>
          <w:color w:val="000000"/>
          <w:sz w:val="28"/>
          <w:szCs w:val="28"/>
          <w:shd w:val="clear" w:color="auto" w:fill="FFFFFF"/>
        </w:rPr>
        <w:t xml:space="preserve"> </w:t>
      </w:r>
      <w:hyperlink r:id="rId10" w:history="1">
        <w:r w:rsidRPr="00713DE4">
          <w:rPr>
            <w:rFonts w:ascii="Times New Roman" w:hAnsi="Times New Roman" w:cs="Times New Roman"/>
            <w:color w:val="000000"/>
            <w:sz w:val="28"/>
            <w:szCs w:val="28"/>
          </w:rPr>
          <w:t>компания «Империал»</w:t>
        </w:r>
      </w:hyperlink>
      <w:r w:rsidRPr="00713DE4">
        <w:rPr>
          <w:rFonts w:ascii="Times New Roman" w:hAnsi="Times New Roman" w:cs="Times New Roman"/>
          <w:color w:val="000000"/>
          <w:sz w:val="28"/>
          <w:szCs w:val="28"/>
          <w:shd w:val="clear" w:color="auto" w:fill="FFFFFF"/>
        </w:rPr>
        <w:t xml:space="preserve"> и крестьянское (фермерское) хозяйство Елены Орловой, которые стали лауреатами регионального конкурса «Серебряный Меркурий 2023»</w:t>
      </w:r>
      <w:r w:rsidR="00B1553E" w:rsidRPr="00713DE4">
        <w:rPr>
          <w:rFonts w:ascii="Times New Roman" w:hAnsi="Times New Roman" w:cs="Times New Roman"/>
          <w:color w:val="000000"/>
          <w:sz w:val="28"/>
          <w:szCs w:val="28"/>
          <w:shd w:val="clear" w:color="auto" w:fill="FFFFFF"/>
        </w:rPr>
        <w:t>;</w:t>
      </w:r>
    </w:p>
    <w:p w:rsidR="00FE1E1C" w:rsidRPr="00713DE4" w:rsidRDefault="00FE1E1C" w:rsidP="00EE0651">
      <w:pPr>
        <w:autoSpaceDE w:val="0"/>
        <w:autoSpaceDN w:val="0"/>
        <w:adjustRightInd w:val="0"/>
        <w:spacing w:after="0" w:line="240" w:lineRule="auto"/>
        <w:ind w:firstLine="709"/>
        <w:jc w:val="both"/>
        <w:rPr>
          <w:rFonts w:ascii="Arial" w:hAnsi="Arial" w:cs="Arial"/>
          <w:sz w:val="20"/>
          <w:szCs w:val="20"/>
        </w:rPr>
      </w:pPr>
      <w:r w:rsidRPr="00713DE4">
        <w:rPr>
          <w:rFonts w:ascii="Times New Roman" w:hAnsi="Times New Roman" w:cs="Times New Roman"/>
          <w:sz w:val="28"/>
          <w:szCs w:val="28"/>
        </w:rPr>
        <w:t xml:space="preserve">- победителями </w:t>
      </w:r>
      <w:proofErr w:type="spellStart"/>
      <w:r w:rsidRPr="00713DE4">
        <w:rPr>
          <w:rFonts w:ascii="Times New Roman" w:hAnsi="Times New Roman" w:cs="Times New Roman"/>
          <w:sz w:val="28"/>
          <w:szCs w:val="28"/>
        </w:rPr>
        <w:t>грантового</w:t>
      </w:r>
      <w:proofErr w:type="spellEnd"/>
      <w:r w:rsidRPr="00713DE4">
        <w:rPr>
          <w:rFonts w:ascii="Times New Roman" w:hAnsi="Times New Roman" w:cs="Times New Roman"/>
          <w:sz w:val="28"/>
          <w:szCs w:val="28"/>
        </w:rPr>
        <w:t xml:space="preserve"> конкурса </w:t>
      </w:r>
      <w:r w:rsidR="00EE7AF3" w:rsidRPr="00713DE4">
        <w:rPr>
          <w:rFonts w:ascii="Times New Roman" w:hAnsi="Times New Roman" w:cs="Times New Roman"/>
          <w:sz w:val="28"/>
          <w:szCs w:val="28"/>
        </w:rPr>
        <w:t>«</w:t>
      </w:r>
      <w:proofErr w:type="spellStart"/>
      <w:r w:rsidRPr="00713DE4">
        <w:rPr>
          <w:rFonts w:ascii="Times New Roman" w:hAnsi="Times New Roman" w:cs="Times New Roman"/>
          <w:sz w:val="28"/>
          <w:szCs w:val="28"/>
        </w:rPr>
        <w:t>Агростартап</w:t>
      </w:r>
      <w:proofErr w:type="spellEnd"/>
      <w:r w:rsidR="00EE7AF3" w:rsidRPr="00713DE4">
        <w:rPr>
          <w:rFonts w:ascii="Times New Roman" w:hAnsi="Times New Roman" w:cs="Times New Roman"/>
          <w:sz w:val="28"/>
          <w:szCs w:val="28"/>
        </w:rPr>
        <w:t>»</w:t>
      </w:r>
      <w:r w:rsidRPr="00713DE4">
        <w:rPr>
          <w:rFonts w:ascii="Times New Roman" w:hAnsi="Times New Roman" w:cs="Times New Roman"/>
          <w:sz w:val="28"/>
          <w:szCs w:val="28"/>
        </w:rPr>
        <w:t xml:space="preserve"> стали 2 пчеловода Череповецкого муниципального района: Дудка Ирина Игоревна</w:t>
      </w:r>
      <w:r w:rsidR="00A02DA1">
        <w:rPr>
          <w:rFonts w:ascii="Times New Roman" w:hAnsi="Times New Roman" w:cs="Times New Roman"/>
          <w:sz w:val="28"/>
          <w:szCs w:val="28"/>
        </w:rPr>
        <w:t xml:space="preserve">, </w:t>
      </w:r>
      <w:r w:rsidRPr="00713DE4">
        <w:rPr>
          <w:rFonts w:ascii="Times New Roman" w:hAnsi="Times New Roman" w:cs="Times New Roman"/>
          <w:sz w:val="28"/>
          <w:szCs w:val="28"/>
        </w:rPr>
        <w:t>Соколов Илья Леонидович</w:t>
      </w:r>
      <w:r w:rsidRPr="00713DE4">
        <w:rPr>
          <w:rFonts w:ascii="Arial" w:hAnsi="Arial" w:cs="Arial"/>
          <w:sz w:val="20"/>
          <w:szCs w:val="20"/>
        </w:rPr>
        <w:t>.</w:t>
      </w:r>
    </w:p>
    <w:p w:rsidR="00FA1AEA" w:rsidRPr="00713DE4" w:rsidRDefault="00FA1AEA" w:rsidP="00EE0651">
      <w:pPr>
        <w:autoSpaceDE w:val="0"/>
        <w:autoSpaceDN w:val="0"/>
        <w:adjustRightInd w:val="0"/>
        <w:spacing w:after="0" w:line="240" w:lineRule="auto"/>
        <w:ind w:firstLine="709"/>
        <w:jc w:val="both"/>
        <w:rPr>
          <w:rFonts w:ascii="Times New Roman" w:hAnsi="Times New Roman" w:cs="Times New Roman"/>
          <w:sz w:val="28"/>
          <w:szCs w:val="28"/>
        </w:rPr>
      </w:pPr>
      <w:r w:rsidRPr="00713DE4">
        <w:rPr>
          <w:rFonts w:ascii="Times New Roman" w:hAnsi="Times New Roman" w:cs="Times New Roman"/>
          <w:sz w:val="28"/>
          <w:szCs w:val="28"/>
        </w:rPr>
        <w:t>За достижение высоких показателей в развитии племенного и товарного животноводства дипломом Министерства сельского хозяйства Р</w:t>
      </w:r>
      <w:r w:rsidR="00A02DA1">
        <w:rPr>
          <w:rFonts w:ascii="Times New Roman" w:hAnsi="Times New Roman" w:cs="Times New Roman"/>
          <w:sz w:val="28"/>
          <w:szCs w:val="28"/>
        </w:rPr>
        <w:t xml:space="preserve">оссийской </w:t>
      </w:r>
      <w:r w:rsidRPr="00713DE4">
        <w:rPr>
          <w:rFonts w:ascii="Times New Roman" w:hAnsi="Times New Roman" w:cs="Times New Roman"/>
          <w:sz w:val="28"/>
          <w:szCs w:val="28"/>
        </w:rPr>
        <w:t>Ф</w:t>
      </w:r>
      <w:r w:rsidR="00A02DA1">
        <w:rPr>
          <w:rFonts w:ascii="Times New Roman" w:hAnsi="Times New Roman" w:cs="Times New Roman"/>
          <w:sz w:val="28"/>
          <w:szCs w:val="28"/>
        </w:rPr>
        <w:t>едерации</w:t>
      </w:r>
      <w:r w:rsidRPr="00713DE4">
        <w:rPr>
          <w:rFonts w:ascii="Times New Roman" w:hAnsi="Times New Roman" w:cs="Times New Roman"/>
          <w:sz w:val="28"/>
          <w:szCs w:val="28"/>
        </w:rPr>
        <w:t xml:space="preserve"> и Золотой медалью 25-ой Российской агропромышленной выставки «</w:t>
      </w:r>
      <w:proofErr w:type="gramStart"/>
      <w:r w:rsidRPr="00713DE4">
        <w:rPr>
          <w:rFonts w:ascii="Times New Roman" w:hAnsi="Times New Roman" w:cs="Times New Roman"/>
          <w:sz w:val="28"/>
          <w:szCs w:val="28"/>
        </w:rPr>
        <w:t>Золотая</w:t>
      </w:r>
      <w:proofErr w:type="gramEnd"/>
      <w:r w:rsidRPr="00713DE4">
        <w:rPr>
          <w:rFonts w:ascii="Times New Roman" w:hAnsi="Times New Roman" w:cs="Times New Roman"/>
          <w:sz w:val="28"/>
          <w:szCs w:val="28"/>
        </w:rPr>
        <w:t xml:space="preserve"> осень-2023» наградили АО «</w:t>
      </w:r>
      <w:proofErr w:type="spellStart"/>
      <w:r w:rsidRPr="00713DE4">
        <w:rPr>
          <w:rFonts w:ascii="Times New Roman" w:hAnsi="Times New Roman" w:cs="Times New Roman"/>
          <w:sz w:val="28"/>
          <w:szCs w:val="28"/>
        </w:rPr>
        <w:t>Племпредприятие</w:t>
      </w:r>
      <w:proofErr w:type="spellEnd"/>
      <w:r w:rsidRPr="00713DE4">
        <w:rPr>
          <w:rFonts w:ascii="Times New Roman" w:hAnsi="Times New Roman" w:cs="Times New Roman"/>
          <w:sz w:val="28"/>
          <w:szCs w:val="28"/>
        </w:rPr>
        <w:t xml:space="preserve"> «Череповецкое».</w:t>
      </w:r>
    </w:p>
    <w:p w:rsidR="00360C41" w:rsidRPr="00713DE4" w:rsidRDefault="006E5CE9" w:rsidP="00EE0651">
      <w:pPr>
        <w:autoSpaceDE w:val="0"/>
        <w:autoSpaceDN w:val="0"/>
        <w:adjustRightInd w:val="0"/>
        <w:spacing w:after="0" w:line="240" w:lineRule="auto"/>
        <w:ind w:firstLine="709"/>
        <w:jc w:val="both"/>
        <w:rPr>
          <w:rFonts w:ascii="Times New Roman" w:hAnsi="Times New Roman" w:cs="Times New Roman"/>
          <w:sz w:val="28"/>
          <w:szCs w:val="28"/>
        </w:rPr>
      </w:pPr>
      <w:r w:rsidRPr="00713DE4">
        <w:rPr>
          <w:rFonts w:ascii="Times New Roman" w:hAnsi="Times New Roman" w:cs="Times New Roman"/>
          <w:sz w:val="28"/>
          <w:szCs w:val="28"/>
        </w:rPr>
        <w:t xml:space="preserve">В </w:t>
      </w:r>
      <w:proofErr w:type="gramStart"/>
      <w:r w:rsidRPr="00713DE4">
        <w:rPr>
          <w:rFonts w:ascii="Times New Roman" w:hAnsi="Times New Roman" w:cs="Times New Roman"/>
          <w:sz w:val="28"/>
          <w:szCs w:val="28"/>
        </w:rPr>
        <w:t>феврале</w:t>
      </w:r>
      <w:proofErr w:type="gramEnd"/>
      <w:r w:rsidRPr="00713DE4">
        <w:rPr>
          <w:rFonts w:ascii="Times New Roman" w:hAnsi="Times New Roman" w:cs="Times New Roman"/>
          <w:sz w:val="28"/>
          <w:szCs w:val="28"/>
        </w:rPr>
        <w:t xml:space="preserve"> 2023 года ООО «Стандарт» (пивоварня «Империал») присвоено звание лауреата международного конкурса «Лучший продукт-2023» в рамках 30-й юбилейной международной выставки продуктов питания, напитков и сырья для их производства «Продэкспо-2023», а также вручена серебряная медаль.</w:t>
      </w:r>
    </w:p>
    <w:p w:rsidR="00F06E8D" w:rsidRPr="00713DE4" w:rsidRDefault="00F06E8D" w:rsidP="00EE0651">
      <w:pPr>
        <w:spacing w:after="0" w:line="240" w:lineRule="auto"/>
        <w:ind w:firstLine="709"/>
        <w:jc w:val="both"/>
        <w:rPr>
          <w:rFonts w:ascii="Times New Roman" w:hAnsi="Times New Roman" w:cs="Times New Roman"/>
          <w:color w:val="170302"/>
          <w:sz w:val="28"/>
          <w:szCs w:val="24"/>
          <w:shd w:val="clear" w:color="auto" w:fill="FFFFFF"/>
        </w:rPr>
      </w:pPr>
      <w:r w:rsidRPr="00713DE4">
        <w:rPr>
          <w:rFonts w:ascii="Times New Roman" w:hAnsi="Times New Roman" w:cs="Times New Roman"/>
          <w:color w:val="170302"/>
          <w:sz w:val="28"/>
          <w:szCs w:val="24"/>
          <w:shd w:val="clear" w:color="auto" w:fill="FFFFFF"/>
        </w:rPr>
        <w:t>Субсиди</w:t>
      </w:r>
      <w:r w:rsidR="008F63E2" w:rsidRPr="00713DE4">
        <w:rPr>
          <w:rFonts w:ascii="Times New Roman" w:hAnsi="Times New Roman" w:cs="Times New Roman"/>
          <w:color w:val="170302"/>
          <w:sz w:val="28"/>
          <w:szCs w:val="24"/>
          <w:shd w:val="clear" w:color="auto" w:fill="FFFFFF"/>
        </w:rPr>
        <w:t>и</w:t>
      </w:r>
      <w:r w:rsidRPr="00713DE4">
        <w:rPr>
          <w:rFonts w:ascii="Times New Roman" w:hAnsi="Times New Roman" w:cs="Times New Roman"/>
          <w:color w:val="170302"/>
          <w:sz w:val="28"/>
          <w:szCs w:val="24"/>
          <w:shd w:val="clear" w:color="auto" w:fill="FFFFFF"/>
        </w:rPr>
        <w:t xml:space="preserve"> Правительства Вологодской области получили</w:t>
      </w:r>
      <w:r w:rsidR="00450E41" w:rsidRPr="00713DE4">
        <w:rPr>
          <w:rFonts w:ascii="Times New Roman" w:hAnsi="Times New Roman" w:cs="Times New Roman"/>
          <w:color w:val="170302"/>
          <w:sz w:val="28"/>
          <w:szCs w:val="24"/>
          <w:shd w:val="clear" w:color="auto" w:fill="FFFFFF"/>
        </w:rPr>
        <w:t xml:space="preserve"> некоммерческие организации и инициативные граждане с проектами:</w:t>
      </w:r>
      <w:r w:rsidRPr="00713DE4">
        <w:rPr>
          <w:rFonts w:ascii="Times New Roman" w:hAnsi="Times New Roman" w:cs="Times New Roman"/>
          <w:color w:val="170302"/>
          <w:sz w:val="28"/>
          <w:szCs w:val="24"/>
          <w:shd w:val="clear" w:color="auto" w:fill="FFFFFF"/>
        </w:rPr>
        <w:t xml:space="preserve"> </w:t>
      </w:r>
    </w:p>
    <w:p w:rsidR="00F54259" w:rsidRPr="00D50C25" w:rsidRDefault="00F54259" w:rsidP="00EE0651">
      <w:pPr>
        <w:pStyle w:val="af8"/>
        <w:ind w:firstLine="709"/>
        <w:jc w:val="both"/>
        <w:rPr>
          <w:rFonts w:ascii="Times New Roman" w:hAnsi="Times New Roman"/>
          <w:sz w:val="28"/>
          <w:szCs w:val="28"/>
        </w:rPr>
      </w:pPr>
      <w:r w:rsidRPr="00D50C25">
        <w:rPr>
          <w:rFonts w:ascii="Times New Roman" w:hAnsi="Times New Roman"/>
          <w:bCs/>
          <w:sz w:val="28"/>
          <w:szCs w:val="28"/>
        </w:rPr>
        <w:t>Субсидия Правительства области для НКО:</w:t>
      </w:r>
    </w:p>
    <w:p w:rsidR="00F54259" w:rsidRPr="00D50C25" w:rsidRDefault="00F54259" w:rsidP="00EE0651">
      <w:pPr>
        <w:pStyle w:val="af8"/>
        <w:ind w:firstLine="709"/>
        <w:jc w:val="both"/>
        <w:rPr>
          <w:rFonts w:ascii="Times New Roman" w:hAnsi="Times New Roman"/>
          <w:sz w:val="28"/>
          <w:szCs w:val="28"/>
        </w:rPr>
      </w:pPr>
      <w:r w:rsidRPr="00D50C25">
        <w:rPr>
          <w:rFonts w:ascii="Times New Roman" w:hAnsi="Times New Roman"/>
          <w:sz w:val="28"/>
          <w:szCs w:val="28"/>
        </w:rPr>
        <w:t>- Проект «</w:t>
      </w:r>
      <w:proofErr w:type="spellStart"/>
      <w:r w:rsidRPr="00D50C25">
        <w:rPr>
          <w:rFonts w:ascii="Times New Roman" w:hAnsi="Times New Roman"/>
          <w:sz w:val="28"/>
          <w:szCs w:val="28"/>
        </w:rPr>
        <w:t>Арт-площадка</w:t>
      </w:r>
      <w:proofErr w:type="spellEnd"/>
      <w:r w:rsidRPr="00D50C25">
        <w:rPr>
          <w:rFonts w:ascii="Times New Roman" w:hAnsi="Times New Roman"/>
          <w:sz w:val="28"/>
          <w:szCs w:val="28"/>
        </w:rPr>
        <w:t xml:space="preserve"> в библиотеке: «</w:t>
      </w:r>
      <w:proofErr w:type="spellStart"/>
      <w:r w:rsidRPr="00D50C25">
        <w:rPr>
          <w:rFonts w:ascii="Times New Roman" w:hAnsi="Times New Roman"/>
          <w:sz w:val="28"/>
          <w:szCs w:val="28"/>
        </w:rPr>
        <w:t>Шухтовские</w:t>
      </w:r>
      <w:proofErr w:type="spellEnd"/>
      <w:r w:rsidRPr="00D50C25">
        <w:rPr>
          <w:rFonts w:ascii="Times New Roman" w:hAnsi="Times New Roman"/>
          <w:sz w:val="28"/>
          <w:szCs w:val="28"/>
        </w:rPr>
        <w:t xml:space="preserve"> </w:t>
      </w:r>
      <w:proofErr w:type="spellStart"/>
      <w:r w:rsidRPr="00D50C25">
        <w:rPr>
          <w:rFonts w:ascii="Times New Roman" w:hAnsi="Times New Roman"/>
          <w:sz w:val="28"/>
          <w:szCs w:val="28"/>
        </w:rPr>
        <w:t>поседки</w:t>
      </w:r>
      <w:proofErr w:type="spellEnd"/>
      <w:r w:rsidRPr="00D50C25">
        <w:rPr>
          <w:rFonts w:ascii="Times New Roman" w:hAnsi="Times New Roman"/>
          <w:sz w:val="28"/>
          <w:szCs w:val="28"/>
        </w:rPr>
        <w:t xml:space="preserve">» - </w:t>
      </w:r>
      <w:r w:rsidR="00C94E46">
        <w:rPr>
          <w:rFonts w:ascii="Times New Roman" w:hAnsi="Times New Roman"/>
          <w:sz w:val="28"/>
          <w:szCs w:val="28"/>
        </w:rPr>
        <w:t>0,15 млн.</w:t>
      </w:r>
      <w:r w:rsidRPr="00D50C25">
        <w:rPr>
          <w:rFonts w:ascii="Times New Roman" w:hAnsi="Times New Roman"/>
          <w:sz w:val="28"/>
          <w:szCs w:val="28"/>
        </w:rPr>
        <w:t xml:space="preserve"> рублей;</w:t>
      </w:r>
    </w:p>
    <w:p w:rsidR="00F54259" w:rsidRPr="00D50C25" w:rsidRDefault="00F54259" w:rsidP="00EE0651">
      <w:pPr>
        <w:pStyle w:val="af8"/>
        <w:ind w:firstLine="709"/>
        <w:jc w:val="both"/>
        <w:rPr>
          <w:rFonts w:ascii="Times New Roman" w:hAnsi="Times New Roman"/>
          <w:sz w:val="28"/>
          <w:szCs w:val="28"/>
        </w:rPr>
      </w:pPr>
      <w:r w:rsidRPr="00D50C25">
        <w:rPr>
          <w:rFonts w:ascii="Times New Roman" w:hAnsi="Times New Roman"/>
          <w:sz w:val="28"/>
          <w:szCs w:val="28"/>
        </w:rPr>
        <w:t xml:space="preserve">- проект «Возрождение сельского клуба – Центр культурного притяжения «Свет в окошке»» - </w:t>
      </w:r>
      <w:r w:rsidR="00C94E46">
        <w:rPr>
          <w:rFonts w:ascii="Times New Roman" w:hAnsi="Times New Roman"/>
          <w:sz w:val="28"/>
          <w:szCs w:val="28"/>
        </w:rPr>
        <w:t>0,</w:t>
      </w:r>
      <w:r w:rsidRPr="00D50C25">
        <w:rPr>
          <w:rFonts w:ascii="Times New Roman" w:hAnsi="Times New Roman"/>
          <w:sz w:val="28"/>
          <w:szCs w:val="28"/>
        </w:rPr>
        <w:t>59</w:t>
      </w:r>
      <w:r w:rsidR="00C94E46">
        <w:rPr>
          <w:rFonts w:ascii="Times New Roman" w:hAnsi="Times New Roman"/>
          <w:sz w:val="28"/>
          <w:szCs w:val="28"/>
        </w:rPr>
        <w:t xml:space="preserve"> млн.</w:t>
      </w:r>
      <w:r w:rsidRPr="00D50C25">
        <w:rPr>
          <w:rFonts w:ascii="Times New Roman" w:hAnsi="Times New Roman"/>
          <w:sz w:val="28"/>
          <w:szCs w:val="28"/>
        </w:rPr>
        <w:t xml:space="preserve"> рублей;</w:t>
      </w:r>
    </w:p>
    <w:p w:rsidR="00F54259" w:rsidRPr="00D50C25" w:rsidRDefault="00F54259" w:rsidP="00EE0651">
      <w:pPr>
        <w:pStyle w:val="af8"/>
        <w:ind w:firstLine="709"/>
        <w:jc w:val="both"/>
        <w:rPr>
          <w:rFonts w:ascii="Times New Roman" w:hAnsi="Times New Roman"/>
          <w:bCs/>
          <w:sz w:val="28"/>
          <w:szCs w:val="28"/>
        </w:rPr>
      </w:pPr>
      <w:r w:rsidRPr="00D50C25">
        <w:rPr>
          <w:rFonts w:ascii="Times New Roman" w:hAnsi="Times New Roman"/>
          <w:bCs/>
          <w:sz w:val="28"/>
          <w:szCs w:val="28"/>
        </w:rPr>
        <w:t>Областной конкурс молодежных проектов:</w:t>
      </w:r>
    </w:p>
    <w:p w:rsidR="00F54259" w:rsidRPr="00D50C25" w:rsidRDefault="00F54259" w:rsidP="00EE0651">
      <w:pPr>
        <w:pStyle w:val="af8"/>
        <w:ind w:firstLine="709"/>
        <w:jc w:val="both"/>
        <w:rPr>
          <w:rFonts w:ascii="Times New Roman" w:hAnsi="Times New Roman"/>
          <w:sz w:val="28"/>
          <w:szCs w:val="28"/>
        </w:rPr>
      </w:pPr>
      <w:r w:rsidRPr="00D50C25">
        <w:rPr>
          <w:rFonts w:ascii="Times New Roman" w:hAnsi="Times New Roman"/>
          <w:sz w:val="28"/>
          <w:szCs w:val="28"/>
        </w:rPr>
        <w:t xml:space="preserve">- проект «Вперед, </w:t>
      </w:r>
      <w:proofErr w:type="spellStart"/>
      <w:r w:rsidRPr="00D50C25">
        <w:rPr>
          <w:rFonts w:ascii="Times New Roman" w:hAnsi="Times New Roman"/>
          <w:sz w:val="28"/>
          <w:szCs w:val="28"/>
        </w:rPr>
        <w:t>Юнармия</w:t>
      </w:r>
      <w:proofErr w:type="spellEnd"/>
      <w:r w:rsidRPr="00D50C25">
        <w:rPr>
          <w:rFonts w:ascii="Times New Roman" w:hAnsi="Times New Roman"/>
          <w:sz w:val="28"/>
          <w:szCs w:val="28"/>
        </w:rPr>
        <w:t xml:space="preserve">! Наставничество» - </w:t>
      </w:r>
      <w:r w:rsidR="00C94E46">
        <w:rPr>
          <w:rFonts w:ascii="Times New Roman" w:hAnsi="Times New Roman"/>
          <w:sz w:val="28"/>
          <w:szCs w:val="28"/>
        </w:rPr>
        <w:t>0,13 млн.</w:t>
      </w:r>
      <w:r w:rsidRPr="00D50C25">
        <w:rPr>
          <w:rFonts w:ascii="Times New Roman" w:hAnsi="Times New Roman"/>
          <w:sz w:val="28"/>
          <w:szCs w:val="28"/>
        </w:rPr>
        <w:t xml:space="preserve"> рублей.</w:t>
      </w:r>
    </w:p>
    <w:p w:rsidR="00F54259" w:rsidRPr="00D50C25" w:rsidRDefault="00F54259" w:rsidP="00EE0651">
      <w:pPr>
        <w:pStyle w:val="af8"/>
        <w:ind w:firstLine="709"/>
        <w:jc w:val="both"/>
        <w:rPr>
          <w:rFonts w:ascii="Times New Roman" w:hAnsi="Times New Roman"/>
          <w:sz w:val="28"/>
          <w:szCs w:val="28"/>
        </w:rPr>
      </w:pPr>
      <w:r w:rsidRPr="00D50C25">
        <w:rPr>
          <w:rFonts w:ascii="Times New Roman" w:hAnsi="Times New Roman"/>
          <w:bCs/>
          <w:sz w:val="28"/>
          <w:szCs w:val="28"/>
        </w:rPr>
        <w:lastRenderedPageBreak/>
        <w:t>Православная инициатива:</w:t>
      </w:r>
    </w:p>
    <w:p w:rsidR="00F54259" w:rsidRPr="00D50C25" w:rsidRDefault="00F54259" w:rsidP="00EE0651">
      <w:pPr>
        <w:pStyle w:val="af8"/>
        <w:ind w:firstLine="709"/>
        <w:jc w:val="both"/>
        <w:rPr>
          <w:rFonts w:ascii="Times New Roman" w:hAnsi="Times New Roman"/>
          <w:sz w:val="28"/>
          <w:szCs w:val="28"/>
        </w:rPr>
      </w:pPr>
      <w:r w:rsidRPr="00D50C25">
        <w:rPr>
          <w:rFonts w:ascii="Times New Roman" w:hAnsi="Times New Roman"/>
          <w:sz w:val="28"/>
          <w:szCs w:val="28"/>
        </w:rPr>
        <w:t xml:space="preserve">- проект «Мы – наследники Святых» - </w:t>
      </w:r>
      <w:r w:rsidR="00C94E46">
        <w:rPr>
          <w:rFonts w:ascii="Times New Roman" w:hAnsi="Times New Roman"/>
          <w:sz w:val="28"/>
          <w:szCs w:val="28"/>
        </w:rPr>
        <w:t>0,42 млн.</w:t>
      </w:r>
      <w:r w:rsidRPr="00D50C25">
        <w:rPr>
          <w:rFonts w:ascii="Times New Roman" w:hAnsi="Times New Roman"/>
          <w:sz w:val="28"/>
          <w:szCs w:val="28"/>
        </w:rPr>
        <w:t xml:space="preserve"> рублей (</w:t>
      </w:r>
      <w:r w:rsidR="00C94E46">
        <w:rPr>
          <w:rFonts w:ascii="Times New Roman" w:hAnsi="Times New Roman"/>
          <w:sz w:val="28"/>
          <w:szCs w:val="28"/>
        </w:rPr>
        <w:t>0,29 млн. руб.</w:t>
      </w:r>
      <w:r w:rsidRPr="00D50C25">
        <w:rPr>
          <w:rFonts w:ascii="Times New Roman" w:hAnsi="Times New Roman"/>
          <w:sz w:val="28"/>
          <w:szCs w:val="28"/>
        </w:rPr>
        <w:t xml:space="preserve"> – сумма гранта, </w:t>
      </w:r>
      <w:r w:rsidR="00C94E46">
        <w:rPr>
          <w:rFonts w:ascii="Times New Roman" w:hAnsi="Times New Roman"/>
          <w:sz w:val="28"/>
          <w:szCs w:val="28"/>
        </w:rPr>
        <w:t>0,</w:t>
      </w:r>
      <w:r w:rsidRPr="00D50C25">
        <w:rPr>
          <w:rFonts w:ascii="Times New Roman" w:hAnsi="Times New Roman"/>
          <w:sz w:val="28"/>
          <w:szCs w:val="28"/>
        </w:rPr>
        <w:t>1</w:t>
      </w:r>
      <w:r w:rsidR="00C94E46">
        <w:rPr>
          <w:rFonts w:ascii="Times New Roman" w:hAnsi="Times New Roman"/>
          <w:sz w:val="28"/>
          <w:szCs w:val="28"/>
        </w:rPr>
        <w:t>4 млн</w:t>
      </w:r>
      <w:proofErr w:type="gramStart"/>
      <w:r w:rsidR="00C94E46">
        <w:rPr>
          <w:rFonts w:ascii="Times New Roman" w:hAnsi="Times New Roman"/>
          <w:sz w:val="28"/>
          <w:szCs w:val="28"/>
        </w:rPr>
        <w:t>.р</w:t>
      </w:r>
      <w:proofErr w:type="gramEnd"/>
      <w:r w:rsidR="00C94E46">
        <w:rPr>
          <w:rFonts w:ascii="Times New Roman" w:hAnsi="Times New Roman"/>
          <w:sz w:val="28"/>
          <w:szCs w:val="28"/>
        </w:rPr>
        <w:t>уб.</w:t>
      </w:r>
      <w:r w:rsidRPr="00D50C25">
        <w:rPr>
          <w:rFonts w:ascii="Times New Roman" w:hAnsi="Times New Roman"/>
          <w:sz w:val="28"/>
          <w:szCs w:val="28"/>
        </w:rPr>
        <w:t xml:space="preserve"> – </w:t>
      </w:r>
      <w:proofErr w:type="spellStart"/>
      <w:r w:rsidRPr="00D50C25">
        <w:rPr>
          <w:rFonts w:ascii="Times New Roman" w:hAnsi="Times New Roman"/>
          <w:sz w:val="28"/>
          <w:szCs w:val="28"/>
        </w:rPr>
        <w:t>софинансирование</w:t>
      </w:r>
      <w:proofErr w:type="spellEnd"/>
      <w:r w:rsidRPr="00D50C25">
        <w:rPr>
          <w:rFonts w:ascii="Times New Roman" w:hAnsi="Times New Roman"/>
          <w:sz w:val="28"/>
          <w:szCs w:val="28"/>
        </w:rPr>
        <w:t>).</w:t>
      </w:r>
    </w:p>
    <w:p w:rsidR="00F54259" w:rsidRPr="00D50C25" w:rsidRDefault="00F54259" w:rsidP="00EE0651">
      <w:pPr>
        <w:pStyle w:val="af8"/>
        <w:ind w:firstLine="709"/>
        <w:jc w:val="both"/>
        <w:rPr>
          <w:rFonts w:ascii="Times New Roman" w:hAnsi="Times New Roman"/>
          <w:sz w:val="28"/>
          <w:szCs w:val="28"/>
        </w:rPr>
      </w:pPr>
      <w:r w:rsidRPr="00D50C25">
        <w:rPr>
          <w:rFonts w:ascii="Times New Roman" w:hAnsi="Times New Roman"/>
          <w:bCs/>
          <w:sz w:val="28"/>
          <w:szCs w:val="28"/>
        </w:rPr>
        <w:t>Конкурс Фонда президентских грантов:</w:t>
      </w:r>
    </w:p>
    <w:p w:rsidR="00F54259" w:rsidRPr="00D50C25" w:rsidRDefault="00F54259" w:rsidP="00EE0651">
      <w:pPr>
        <w:pStyle w:val="af8"/>
        <w:ind w:firstLine="709"/>
        <w:jc w:val="both"/>
        <w:rPr>
          <w:rFonts w:ascii="Times New Roman" w:hAnsi="Times New Roman"/>
          <w:sz w:val="28"/>
          <w:szCs w:val="28"/>
        </w:rPr>
      </w:pPr>
      <w:r w:rsidRPr="00D50C25">
        <w:rPr>
          <w:rFonts w:ascii="Times New Roman" w:hAnsi="Times New Roman"/>
          <w:sz w:val="28"/>
          <w:szCs w:val="28"/>
        </w:rPr>
        <w:t xml:space="preserve">- проект «Цикл занятий для людей старшего возраста «Только вперед!» - </w:t>
      </w:r>
      <w:r w:rsidR="00C94E46">
        <w:rPr>
          <w:rFonts w:ascii="Times New Roman" w:hAnsi="Times New Roman"/>
          <w:sz w:val="28"/>
          <w:szCs w:val="28"/>
        </w:rPr>
        <w:t>0,</w:t>
      </w:r>
      <w:r w:rsidRPr="00D50C25">
        <w:rPr>
          <w:rFonts w:ascii="Times New Roman" w:hAnsi="Times New Roman"/>
          <w:sz w:val="28"/>
          <w:szCs w:val="28"/>
        </w:rPr>
        <w:t>33</w:t>
      </w:r>
      <w:r w:rsidR="00C94E46">
        <w:rPr>
          <w:rFonts w:ascii="Times New Roman" w:hAnsi="Times New Roman"/>
          <w:sz w:val="28"/>
          <w:szCs w:val="28"/>
        </w:rPr>
        <w:t xml:space="preserve"> млн.</w:t>
      </w:r>
      <w:r w:rsidRPr="00D50C25">
        <w:rPr>
          <w:rFonts w:ascii="Times New Roman" w:hAnsi="Times New Roman"/>
          <w:sz w:val="28"/>
          <w:szCs w:val="28"/>
        </w:rPr>
        <w:t xml:space="preserve"> рублей;</w:t>
      </w:r>
    </w:p>
    <w:p w:rsidR="00F54259" w:rsidRPr="00D50C25" w:rsidRDefault="00F54259" w:rsidP="00EE0651">
      <w:pPr>
        <w:pStyle w:val="af8"/>
        <w:ind w:firstLine="709"/>
        <w:jc w:val="both"/>
        <w:rPr>
          <w:rFonts w:ascii="Times New Roman" w:hAnsi="Times New Roman"/>
          <w:sz w:val="28"/>
          <w:szCs w:val="28"/>
        </w:rPr>
      </w:pPr>
      <w:r w:rsidRPr="00D50C25">
        <w:rPr>
          <w:rFonts w:ascii="Times New Roman" w:hAnsi="Times New Roman"/>
          <w:sz w:val="28"/>
          <w:szCs w:val="28"/>
        </w:rPr>
        <w:t xml:space="preserve">- проект «За стежком стежок…» - </w:t>
      </w:r>
      <w:r w:rsidR="00C94E46">
        <w:rPr>
          <w:rFonts w:ascii="Times New Roman" w:hAnsi="Times New Roman"/>
          <w:sz w:val="28"/>
          <w:szCs w:val="28"/>
        </w:rPr>
        <w:t>0,5 млн.</w:t>
      </w:r>
      <w:r w:rsidR="006A5AA9" w:rsidRPr="00D50C25">
        <w:rPr>
          <w:rFonts w:ascii="Times New Roman" w:hAnsi="Times New Roman"/>
          <w:sz w:val="28"/>
          <w:szCs w:val="28"/>
        </w:rPr>
        <w:t xml:space="preserve"> рублей.</w:t>
      </w:r>
    </w:p>
    <w:p w:rsidR="00F54259" w:rsidRPr="00D50C25" w:rsidRDefault="00F54259" w:rsidP="00EE0651">
      <w:pPr>
        <w:pStyle w:val="af8"/>
        <w:ind w:firstLine="709"/>
        <w:jc w:val="both"/>
        <w:rPr>
          <w:rFonts w:ascii="Times New Roman" w:hAnsi="Times New Roman"/>
          <w:bCs/>
          <w:sz w:val="28"/>
          <w:szCs w:val="28"/>
        </w:rPr>
      </w:pPr>
      <w:r w:rsidRPr="00D50C25">
        <w:rPr>
          <w:rFonts w:ascii="Times New Roman" w:hAnsi="Times New Roman"/>
          <w:bCs/>
          <w:sz w:val="28"/>
          <w:szCs w:val="28"/>
        </w:rPr>
        <w:t>Президентский фонд культурных инициатив:</w:t>
      </w:r>
    </w:p>
    <w:p w:rsidR="00F54259" w:rsidRPr="00D50C25" w:rsidRDefault="00F54259" w:rsidP="00EE0651">
      <w:pPr>
        <w:pStyle w:val="af8"/>
        <w:ind w:firstLine="709"/>
        <w:jc w:val="both"/>
        <w:rPr>
          <w:rFonts w:ascii="Times New Roman" w:hAnsi="Times New Roman"/>
          <w:sz w:val="28"/>
          <w:szCs w:val="28"/>
        </w:rPr>
      </w:pPr>
      <w:r w:rsidRPr="00D50C25">
        <w:rPr>
          <w:rFonts w:ascii="Times New Roman" w:hAnsi="Times New Roman"/>
          <w:sz w:val="28"/>
          <w:szCs w:val="28"/>
        </w:rPr>
        <w:t xml:space="preserve">- проект «Творческая мастерская «Кружевоплетение на коклюшках. Вологодское кружево»» - </w:t>
      </w:r>
      <w:r w:rsidR="00C94E46">
        <w:rPr>
          <w:rFonts w:ascii="Times New Roman" w:hAnsi="Times New Roman"/>
          <w:sz w:val="28"/>
          <w:szCs w:val="28"/>
        </w:rPr>
        <w:t>0,3 млн.</w:t>
      </w:r>
      <w:r w:rsidR="006A5AA9" w:rsidRPr="00D50C25">
        <w:rPr>
          <w:rFonts w:ascii="Times New Roman" w:hAnsi="Times New Roman"/>
          <w:sz w:val="28"/>
          <w:szCs w:val="28"/>
        </w:rPr>
        <w:t xml:space="preserve"> рублей;</w:t>
      </w:r>
    </w:p>
    <w:p w:rsidR="00F54259" w:rsidRPr="00D50C25" w:rsidRDefault="00F54259" w:rsidP="00EE0651">
      <w:pPr>
        <w:pStyle w:val="af8"/>
        <w:ind w:firstLine="709"/>
        <w:jc w:val="both"/>
        <w:rPr>
          <w:rFonts w:ascii="Times New Roman" w:hAnsi="Times New Roman"/>
          <w:sz w:val="28"/>
          <w:szCs w:val="28"/>
        </w:rPr>
      </w:pPr>
      <w:r w:rsidRPr="00D50C25">
        <w:rPr>
          <w:rFonts w:ascii="Times New Roman" w:hAnsi="Times New Roman"/>
          <w:sz w:val="28"/>
          <w:szCs w:val="28"/>
        </w:rPr>
        <w:t xml:space="preserve">- проект «Ты – наш поэт, ты – наша Слава» - </w:t>
      </w:r>
      <w:r w:rsidR="00C94E46">
        <w:rPr>
          <w:rFonts w:ascii="Times New Roman" w:hAnsi="Times New Roman"/>
          <w:sz w:val="28"/>
          <w:szCs w:val="28"/>
        </w:rPr>
        <w:t>0,27 млн.</w:t>
      </w:r>
      <w:r w:rsidR="006A5AA9" w:rsidRPr="00D50C25">
        <w:rPr>
          <w:rFonts w:ascii="Times New Roman" w:hAnsi="Times New Roman"/>
          <w:sz w:val="28"/>
          <w:szCs w:val="28"/>
        </w:rPr>
        <w:t xml:space="preserve"> рублей.</w:t>
      </w:r>
    </w:p>
    <w:p w:rsidR="00F54259" w:rsidRPr="00D50C25" w:rsidRDefault="00F54259" w:rsidP="00EE0651">
      <w:pPr>
        <w:pStyle w:val="af8"/>
        <w:ind w:firstLine="709"/>
        <w:jc w:val="both"/>
        <w:rPr>
          <w:rFonts w:ascii="Times New Roman" w:hAnsi="Times New Roman"/>
          <w:bCs/>
          <w:sz w:val="28"/>
          <w:szCs w:val="28"/>
        </w:rPr>
      </w:pPr>
      <w:proofErr w:type="spellStart"/>
      <w:r w:rsidRPr="00D50C25">
        <w:rPr>
          <w:rFonts w:ascii="Times New Roman" w:hAnsi="Times New Roman"/>
          <w:bCs/>
          <w:sz w:val="28"/>
          <w:szCs w:val="28"/>
        </w:rPr>
        <w:t>Росмолодежь</w:t>
      </w:r>
      <w:proofErr w:type="spellEnd"/>
      <w:r w:rsidRPr="00D50C25">
        <w:rPr>
          <w:rFonts w:ascii="Times New Roman" w:hAnsi="Times New Roman"/>
          <w:bCs/>
          <w:sz w:val="28"/>
          <w:szCs w:val="28"/>
        </w:rPr>
        <w:t>:</w:t>
      </w:r>
    </w:p>
    <w:p w:rsidR="00F54259" w:rsidRPr="00D50C25" w:rsidRDefault="00F54259" w:rsidP="00EE0651">
      <w:pPr>
        <w:pStyle w:val="af8"/>
        <w:ind w:firstLine="709"/>
        <w:jc w:val="both"/>
        <w:rPr>
          <w:rFonts w:ascii="Times New Roman" w:hAnsi="Times New Roman"/>
          <w:sz w:val="28"/>
          <w:szCs w:val="28"/>
        </w:rPr>
      </w:pPr>
      <w:r w:rsidRPr="00D50C25">
        <w:rPr>
          <w:rFonts w:ascii="Times New Roman" w:hAnsi="Times New Roman"/>
          <w:sz w:val="28"/>
          <w:szCs w:val="28"/>
        </w:rPr>
        <w:t xml:space="preserve">- проект «Фестиваль – конкурс военно-патриотической песни и танца «Россия – Родина моя»» - </w:t>
      </w:r>
      <w:r w:rsidR="00C94E46">
        <w:rPr>
          <w:rFonts w:ascii="Times New Roman" w:hAnsi="Times New Roman"/>
          <w:sz w:val="28"/>
          <w:szCs w:val="28"/>
        </w:rPr>
        <w:t>0,</w:t>
      </w:r>
      <w:r w:rsidRPr="00D50C25">
        <w:rPr>
          <w:rFonts w:ascii="Times New Roman" w:hAnsi="Times New Roman"/>
          <w:sz w:val="28"/>
          <w:szCs w:val="28"/>
        </w:rPr>
        <w:t>15</w:t>
      </w:r>
      <w:r w:rsidR="00C94E46">
        <w:rPr>
          <w:rFonts w:ascii="Times New Roman" w:hAnsi="Times New Roman"/>
          <w:sz w:val="28"/>
          <w:szCs w:val="28"/>
        </w:rPr>
        <w:t xml:space="preserve"> млн.</w:t>
      </w:r>
      <w:r w:rsidR="006A5AA9" w:rsidRPr="00D50C25">
        <w:rPr>
          <w:rFonts w:ascii="Times New Roman" w:hAnsi="Times New Roman"/>
          <w:sz w:val="28"/>
          <w:szCs w:val="28"/>
        </w:rPr>
        <w:t xml:space="preserve"> рублей.</w:t>
      </w:r>
    </w:p>
    <w:p w:rsidR="00F54259" w:rsidRPr="00D50C25" w:rsidRDefault="00F54259" w:rsidP="00EE0651">
      <w:pPr>
        <w:pStyle w:val="af8"/>
        <w:ind w:firstLine="709"/>
        <w:jc w:val="both"/>
        <w:rPr>
          <w:rFonts w:ascii="Times New Roman" w:hAnsi="Times New Roman"/>
          <w:bCs/>
          <w:sz w:val="28"/>
          <w:szCs w:val="28"/>
        </w:rPr>
      </w:pPr>
      <w:r w:rsidRPr="00D50C25">
        <w:rPr>
          <w:rFonts w:ascii="Times New Roman" w:hAnsi="Times New Roman"/>
          <w:bCs/>
          <w:sz w:val="28"/>
          <w:szCs w:val="28"/>
        </w:rPr>
        <w:t>Конкурсный отбор на предоставление из федерального бюджета грантов в форме субсидий на организацию и проведение проектной активности, направленной на воспитание, развитие и самореализацию детей и молодежи, организацию досуга детей и молодежи в 2023 году:</w:t>
      </w:r>
    </w:p>
    <w:p w:rsidR="00F54259" w:rsidRPr="00D50C25" w:rsidRDefault="00F54259" w:rsidP="00EE0651">
      <w:pPr>
        <w:pStyle w:val="af8"/>
        <w:ind w:firstLine="709"/>
        <w:jc w:val="both"/>
        <w:rPr>
          <w:rFonts w:ascii="Times New Roman" w:hAnsi="Times New Roman"/>
          <w:sz w:val="28"/>
          <w:szCs w:val="28"/>
        </w:rPr>
      </w:pPr>
      <w:r w:rsidRPr="00D50C25">
        <w:rPr>
          <w:rFonts w:ascii="Times New Roman" w:hAnsi="Times New Roman"/>
          <w:sz w:val="28"/>
          <w:szCs w:val="28"/>
        </w:rPr>
        <w:t xml:space="preserve">- проект «Жизнь без опасности» - </w:t>
      </w:r>
      <w:r w:rsidR="00C94E46">
        <w:rPr>
          <w:rFonts w:ascii="Times New Roman" w:hAnsi="Times New Roman"/>
          <w:sz w:val="28"/>
          <w:szCs w:val="28"/>
        </w:rPr>
        <w:t>0,8 млн.</w:t>
      </w:r>
      <w:r w:rsidR="006A5AA9" w:rsidRPr="00D50C25">
        <w:rPr>
          <w:rFonts w:ascii="Times New Roman" w:hAnsi="Times New Roman"/>
          <w:sz w:val="28"/>
          <w:szCs w:val="28"/>
        </w:rPr>
        <w:t xml:space="preserve"> рублей.</w:t>
      </w:r>
    </w:p>
    <w:p w:rsidR="00F54259" w:rsidRPr="00D50C25" w:rsidRDefault="00F54259" w:rsidP="00EE0651">
      <w:pPr>
        <w:pStyle w:val="af8"/>
        <w:ind w:firstLine="709"/>
        <w:jc w:val="both"/>
        <w:rPr>
          <w:rFonts w:ascii="Times New Roman" w:hAnsi="Times New Roman"/>
          <w:bCs/>
          <w:sz w:val="28"/>
          <w:szCs w:val="28"/>
        </w:rPr>
      </w:pPr>
      <w:r w:rsidRPr="00D50C25">
        <w:rPr>
          <w:rFonts w:ascii="Times New Roman" w:hAnsi="Times New Roman"/>
          <w:bCs/>
          <w:sz w:val="28"/>
          <w:szCs w:val="28"/>
        </w:rPr>
        <w:t xml:space="preserve">Четвертый специальный конкурс на предоставление грантов Президента Российской Федерации на реализацию проектов в области культуры, искусства и </w:t>
      </w:r>
      <w:proofErr w:type="spellStart"/>
      <w:r w:rsidRPr="00D50C25">
        <w:rPr>
          <w:rFonts w:ascii="Times New Roman" w:hAnsi="Times New Roman"/>
          <w:bCs/>
          <w:sz w:val="28"/>
          <w:szCs w:val="28"/>
        </w:rPr>
        <w:t>креативных</w:t>
      </w:r>
      <w:proofErr w:type="spellEnd"/>
      <w:r w:rsidRPr="00D50C25">
        <w:rPr>
          <w:rFonts w:ascii="Times New Roman" w:hAnsi="Times New Roman"/>
          <w:bCs/>
          <w:sz w:val="28"/>
          <w:szCs w:val="28"/>
        </w:rPr>
        <w:t xml:space="preserve"> (творческих) индустрий:</w:t>
      </w:r>
    </w:p>
    <w:p w:rsidR="00F54259" w:rsidRPr="00D50C25" w:rsidRDefault="00F54259" w:rsidP="00EE0651">
      <w:pPr>
        <w:pStyle w:val="af8"/>
        <w:ind w:firstLine="709"/>
        <w:jc w:val="both"/>
        <w:rPr>
          <w:rFonts w:ascii="Times New Roman" w:hAnsi="Times New Roman"/>
          <w:sz w:val="28"/>
          <w:szCs w:val="28"/>
        </w:rPr>
      </w:pPr>
      <w:r w:rsidRPr="00D50C25">
        <w:rPr>
          <w:rFonts w:ascii="Times New Roman" w:hAnsi="Times New Roman"/>
          <w:sz w:val="28"/>
          <w:szCs w:val="28"/>
        </w:rPr>
        <w:t xml:space="preserve">- проект «Герои в нашей памяти живут!» - </w:t>
      </w:r>
      <w:r w:rsidR="00C94E46">
        <w:rPr>
          <w:rFonts w:ascii="Times New Roman" w:hAnsi="Times New Roman"/>
          <w:sz w:val="28"/>
          <w:szCs w:val="28"/>
        </w:rPr>
        <w:t>0,29 млн.</w:t>
      </w:r>
      <w:r w:rsidR="006A5AA9" w:rsidRPr="00D50C25">
        <w:rPr>
          <w:rFonts w:ascii="Times New Roman" w:hAnsi="Times New Roman"/>
          <w:sz w:val="28"/>
          <w:szCs w:val="28"/>
        </w:rPr>
        <w:t xml:space="preserve"> рублей.</w:t>
      </w:r>
    </w:p>
    <w:p w:rsidR="00F54259" w:rsidRPr="00D50C25" w:rsidRDefault="00F54259" w:rsidP="00EE0651">
      <w:pPr>
        <w:pStyle w:val="af8"/>
        <w:ind w:firstLine="709"/>
        <w:jc w:val="both"/>
        <w:rPr>
          <w:rFonts w:ascii="Times New Roman" w:hAnsi="Times New Roman"/>
          <w:bCs/>
          <w:sz w:val="28"/>
          <w:szCs w:val="28"/>
        </w:rPr>
      </w:pPr>
      <w:r w:rsidRPr="00D50C25">
        <w:rPr>
          <w:rFonts w:ascii="Times New Roman" w:hAnsi="Times New Roman"/>
          <w:bCs/>
          <w:sz w:val="28"/>
          <w:szCs w:val="28"/>
        </w:rPr>
        <w:t>Фонд Тимченко «Среда возможностей»:</w:t>
      </w:r>
    </w:p>
    <w:p w:rsidR="00F54259" w:rsidRPr="00D50C25" w:rsidRDefault="00F54259" w:rsidP="00EE0651">
      <w:pPr>
        <w:pStyle w:val="af8"/>
        <w:ind w:firstLine="709"/>
        <w:jc w:val="both"/>
        <w:rPr>
          <w:rFonts w:ascii="Times New Roman" w:hAnsi="Times New Roman"/>
          <w:sz w:val="28"/>
          <w:szCs w:val="28"/>
        </w:rPr>
      </w:pPr>
      <w:r w:rsidRPr="00D50C25">
        <w:rPr>
          <w:rFonts w:ascii="Times New Roman" w:hAnsi="Times New Roman"/>
          <w:sz w:val="28"/>
          <w:szCs w:val="28"/>
        </w:rPr>
        <w:t xml:space="preserve">- проект «Пчеловодство – это просто!» - </w:t>
      </w:r>
      <w:r w:rsidR="00C94E46">
        <w:rPr>
          <w:rFonts w:ascii="Times New Roman" w:hAnsi="Times New Roman"/>
          <w:sz w:val="28"/>
          <w:szCs w:val="28"/>
        </w:rPr>
        <w:t>0,4 млн.</w:t>
      </w:r>
      <w:r w:rsidR="006A5AA9" w:rsidRPr="00D50C25">
        <w:rPr>
          <w:rFonts w:ascii="Times New Roman" w:hAnsi="Times New Roman"/>
          <w:sz w:val="28"/>
          <w:szCs w:val="28"/>
        </w:rPr>
        <w:t xml:space="preserve"> рублей.</w:t>
      </w:r>
    </w:p>
    <w:p w:rsidR="00F54259" w:rsidRPr="00D50C25" w:rsidRDefault="00F54259" w:rsidP="00EE0651">
      <w:pPr>
        <w:pStyle w:val="af8"/>
        <w:jc w:val="both"/>
        <w:rPr>
          <w:rFonts w:ascii="Times New Roman" w:hAnsi="Times New Roman"/>
        </w:rPr>
      </w:pPr>
    </w:p>
    <w:p w:rsidR="004B1411" w:rsidRPr="00713DE4" w:rsidRDefault="00447E19" w:rsidP="00EE0651">
      <w:pPr>
        <w:spacing w:after="0" w:line="240" w:lineRule="auto"/>
        <w:ind w:firstLine="708"/>
        <w:jc w:val="both"/>
        <w:rPr>
          <w:rFonts w:ascii="Times New Roman" w:hAnsi="Times New Roman" w:cs="Times New Roman"/>
          <w:sz w:val="28"/>
          <w:szCs w:val="28"/>
        </w:rPr>
      </w:pPr>
      <w:r w:rsidRPr="00D50C25">
        <w:rPr>
          <w:rFonts w:ascii="Times New Roman" w:hAnsi="Times New Roman" w:cs="Times New Roman"/>
          <w:sz w:val="28"/>
          <w:szCs w:val="28"/>
        </w:rPr>
        <w:t xml:space="preserve">В </w:t>
      </w:r>
      <w:r w:rsidR="00BC2702" w:rsidRPr="00D50C25">
        <w:rPr>
          <w:rFonts w:ascii="Times New Roman" w:hAnsi="Times New Roman" w:cs="Times New Roman"/>
          <w:sz w:val="28"/>
          <w:szCs w:val="28"/>
        </w:rPr>
        <w:t>части имущественной поддержки</w:t>
      </w:r>
      <w:r w:rsidR="00193775" w:rsidRPr="00D50C25">
        <w:rPr>
          <w:rFonts w:ascii="Times New Roman" w:hAnsi="Times New Roman" w:cs="Times New Roman"/>
          <w:sz w:val="28"/>
          <w:szCs w:val="28"/>
        </w:rPr>
        <w:t xml:space="preserve"> заключены</w:t>
      </w:r>
      <w:r w:rsidR="00BC2702" w:rsidRPr="00D50C25">
        <w:rPr>
          <w:rFonts w:ascii="Times New Roman" w:hAnsi="Times New Roman" w:cs="Times New Roman"/>
          <w:sz w:val="28"/>
          <w:szCs w:val="28"/>
        </w:rPr>
        <w:t xml:space="preserve"> договоры аренды</w:t>
      </w:r>
      <w:r w:rsidR="00D34A66" w:rsidRPr="00D50C25">
        <w:rPr>
          <w:rFonts w:ascii="Times New Roman" w:hAnsi="Times New Roman" w:cs="Times New Roman"/>
          <w:sz w:val="28"/>
          <w:szCs w:val="28"/>
        </w:rPr>
        <w:t xml:space="preserve">  </w:t>
      </w:r>
      <w:r w:rsidR="00A02DA1">
        <w:rPr>
          <w:rFonts w:ascii="Times New Roman" w:hAnsi="Times New Roman" w:cs="Times New Roman"/>
          <w:sz w:val="28"/>
          <w:szCs w:val="28"/>
        </w:rPr>
        <w:br/>
      </w:r>
      <w:r w:rsidR="00BC2702" w:rsidRPr="00D50C25">
        <w:rPr>
          <w:rFonts w:ascii="Times New Roman" w:hAnsi="Times New Roman" w:cs="Times New Roman"/>
          <w:sz w:val="28"/>
          <w:szCs w:val="28"/>
        </w:rPr>
        <w:t xml:space="preserve">с </w:t>
      </w:r>
      <w:r w:rsidRPr="00D50C25">
        <w:rPr>
          <w:rFonts w:ascii="Times New Roman" w:hAnsi="Times New Roman" w:cs="Times New Roman"/>
          <w:sz w:val="28"/>
          <w:szCs w:val="28"/>
        </w:rPr>
        <w:t>4-мя</w:t>
      </w:r>
      <w:r w:rsidR="00BC2702" w:rsidRPr="00D50C25">
        <w:rPr>
          <w:rFonts w:ascii="Times New Roman" w:hAnsi="Times New Roman" w:cs="Times New Roman"/>
          <w:sz w:val="28"/>
          <w:szCs w:val="28"/>
        </w:rPr>
        <w:t xml:space="preserve"> субъектами МСП. Также в рамках работы по развитию малого и среднего предпринимательства в районе организована работа общественного совета по содействию</w:t>
      </w:r>
      <w:r w:rsidR="00BC2702" w:rsidRPr="00713DE4">
        <w:rPr>
          <w:rFonts w:ascii="Times New Roman" w:hAnsi="Times New Roman" w:cs="Times New Roman"/>
          <w:sz w:val="28"/>
          <w:szCs w:val="28"/>
        </w:rPr>
        <w:t xml:space="preserve"> развитию малого и среднего предпринимательства и трехсторонней комиссии.</w:t>
      </w:r>
    </w:p>
    <w:p w:rsidR="00E91F6F" w:rsidRPr="00713DE4" w:rsidRDefault="00E91F6F" w:rsidP="00EE0651">
      <w:pPr>
        <w:spacing w:after="0" w:line="240" w:lineRule="auto"/>
        <w:ind w:firstLine="708"/>
        <w:jc w:val="both"/>
        <w:rPr>
          <w:rFonts w:ascii="Times New Roman" w:hAnsi="Times New Roman" w:cs="Times New Roman"/>
          <w:sz w:val="28"/>
          <w:szCs w:val="28"/>
        </w:rPr>
      </w:pPr>
    </w:p>
    <w:p w:rsidR="00E06A63" w:rsidRPr="00713DE4" w:rsidRDefault="00E06A63" w:rsidP="00EE0651">
      <w:pPr>
        <w:pStyle w:val="1"/>
        <w:rPr>
          <w:b/>
          <w:i/>
          <w:sz w:val="28"/>
          <w:szCs w:val="28"/>
        </w:rPr>
      </w:pPr>
      <w:r w:rsidRPr="00713DE4">
        <w:rPr>
          <w:b/>
          <w:i/>
          <w:sz w:val="28"/>
          <w:szCs w:val="28"/>
        </w:rPr>
        <w:t>Потребительский рынок</w:t>
      </w:r>
    </w:p>
    <w:p w:rsidR="004D5076" w:rsidRDefault="004D5076" w:rsidP="00EE0651">
      <w:pPr>
        <w:spacing w:after="0" w:line="240" w:lineRule="auto"/>
        <w:ind w:firstLine="709"/>
        <w:jc w:val="both"/>
        <w:rPr>
          <w:rFonts w:ascii="Times New Roman" w:hAnsi="Times New Roman" w:cs="Times New Roman"/>
          <w:sz w:val="28"/>
          <w:szCs w:val="28"/>
        </w:rPr>
      </w:pPr>
    </w:p>
    <w:p w:rsidR="00684710" w:rsidRPr="00713DE4" w:rsidRDefault="006F7042" w:rsidP="00EE0651">
      <w:pPr>
        <w:spacing w:after="0" w:line="240" w:lineRule="auto"/>
        <w:ind w:firstLine="709"/>
        <w:jc w:val="both"/>
        <w:rPr>
          <w:rFonts w:ascii="Times New Roman" w:hAnsi="Times New Roman" w:cs="Times New Roman"/>
          <w:sz w:val="28"/>
          <w:szCs w:val="28"/>
        </w:rPr>
      </w:pPr>
      <w:r w:rsidRPr="00713DE4">
        <w:rPr>
          <w:rFonts w:ascii="Times New Roman" w:hAnsi="Times New Roman" w:cs="Times New Roman"/>
          <w:sz w:val="28"/>
          <w:szCs w:val="28"/>
        </w:rPr>
        <w:t>Ситуация на потребительском рынке</w:t>
      </w:r>
      <w:r w:rsidR="00A02DA1">
        <w:rPr>
          <w:rFonts w:ascii="Times New Roman" w:hAnsi="Times New Roman" w:cs="Times New Roman"/>
          <w:sz w:val="28"/>
          <w:szCs w:val="28"/>
        </w:rPr>
        <w:t xml:space="preserve"> </w:t>
      </w:r>
      <w:r w:rsidRPr="00713DE4">
        <w:rPr>
          <w:rFonts w:ascii="Times New Roman" w:hAnsi="Times New Roman" w:cs="Times New Roman"/>
          <w:sz w:val="28"/>
          <w:szCs w:val="28"/>
        </w:rPr>
        <w:t>района в 202</w:t>
      </w:r>
      <w:r w:rsidR="002D3A4F" w:rsidRPr="00713DE4">
        <w:rPr>
          <w:rFonts w:ascii="Times New Roman" w:hAnsi="Times New Roman" w:cs="Times New Roman"/>
          <w:sz w:val="28"/>
          <w:szCs w:val="28"/>
        </w:rPr>
        <w:t>3</w:t>
      </w:r>
      <w:r w:rsidRPr="00713DE4">
        <w:rPr>
          <w:rFonts w:ascii="Times New Roman" w:hAnsi="Times New Roman" w:cs="Times New Roman"/>
          <w:sz w:val="28"/>
          <w:szCs w:val="28"/>
        </w:rPr>
        <w:t xml:space="preserve"> году оставалась стабильной, население района не испытывало недостатка в товарах и услугах.</w:t>
      </w:r>
    </w:p>
    <w:p w:rsidR="00013A1E" w:rsidRPr="00713DE4" w:rsidRDefault="00013A1E" w:rsidP="00EE0651">
      <w:pPr>
        <w:spacing w:after="0" w:line="240" w:lineRule="auto"/>
        <w:ind w:firstLine="709"/>
        <w:jc w:val="both"/>
        <w:rPr>
          <w:rFonts w:ascii="Times New Roman" w:hAnsi="Times New Roman" w:cs="Times New Roman"/>
          <w:sz w:val="28"/>
          <w:szCs w:val="28"/>
        </w:rPr>
      </w:pPr>
      <w:r w:rsidRPr="00713DE4">
        <w:rPr>
          <w:rFonts w:ascii="Times New Roman" w:hAnsi="Times New Roman" w:cs="Times New Roman"/>
          <w:sz w:val="28"/>
          <w:szCs w:val="28"/>
        </w:rPr>
        <w:t xml:space="preserve">Торговлю на территории района согласно данных дислокации осуществляют 217 торговых объекта, в том числе 1 – супермаркет, </w:t>
      </w:r>
      <w:r w:rsidR="00A02DA1">
        <w:rPr>
          <w:rFonts w:ascii="Times New Roman" w:hAnsi="Times New Roman" w:cs="Times New Roman"/>
          <w:sz w:val="28"/>
          <w:szCs w:val="28"/>
        </w:rPr>
        <w:br/>
      </w:r>
      <w:r w:rsidRPr="00713DE4">
        <w:rPr>
          <w:rFonts w:ascii="Times New Roman" w:hAnsi="Times New Roman" w:cs="Times New Roman"/>
          <w:sz w:val="28"/>
          <w:szCs w:val="28"/>
        </w:rPr>
        <w:t xml:space="preserve">106 </w:t>
      </w:r>
      <w:proofErr w:type="spellStart"/>
      <w:r w:rsidRPr="00713DE4">
        <w:rPr>
          <w:rFonts w:ascii="Times New Roman" w:hAnsi="Times New Roman" w:cs="Times New Roman"/>
          <w:sz w:val="28"/>
          <w:szCs w:val="28"/>
        </w:rPr>
        <w:t>минимаркетов</w:t>
      </w:r>
      <w:proofErr w:type="spellEnd"/>
      <w:r w:rsidRPr="00713DE4">
        <w:rPr>
          <w:rFonts w:ascii="Times New Roman" w:hAnsi="Times New Roman" w:cs="Times New Roman"/>
          <w:sz w:val="28"/>
          <w:szCs w:val="28"/>
        </w:rPr>
        <w:t>, 16 непродовольственных магазинов, 50 магазинов товаров смешанного ассортимента и 44 нестационарных торговых объекта.</w:t>
      </w:r>
    </w:p>
    <w:p w:rsidR="00013A1E" w:rsidRPr="00D50C25" w:rsidRDefault="00013A1E" w:rsidP="00EE0651">
      <w:pPr>
        <w:spacing w:after="0" w:line="240" w:lineRule="auto"/>
        <w:ind w:firstLine="709"/>
        <w:jc w:val="both"/>
        <w:rPr>
          <w:rFonts w:ascii="Times New Roman" w:eastAsia="Times New Roman" w:hAnsi="Times New Roman"/>
          <w:color w:val="000000"/>
          <w:sz w:val="28"/>
          <w:szCs w:val="28"/>
        </w:rPr>
      </w:pPr>
      <w:r w:rsidRPr="00713DE4">
        <w:rPr>
          <w:rFonts w:ascii="Times New Roman" w:hAnsi="Times New Roman" w:cs="Times New Roman"/>
          <w:sz w:val="28"/>
          <w:szCs w:val="28"/>
        </w:rPr>
        <w:t>На территории района работает 8 торговых сетей: «Пятерочка», «</w:t>
      </w:r>
      <w:proofErr w:type="gramStart"/>
      <w:r w:rsidRPr="00713DE4">
        <w:rPr>
          <w:rFonts w:ascii="Times New Roman" w:hAnsi="Times New Roman" w:cs="Times New Roman"/>
          <w:sz w:val="28"/>
          <w:szCs w:val="28"/>
        </w:rPr>
        <w:t>Красное</w:t>
      </w:r>
      <w:proofErr w:type="gramEnd"/>
      <w:r w:rsidRPr="00713DE4">
        <w:rPr>
          <w:rFonts w:ascii="Times New Roman" w:hAnsi="Times New Roman" w:cs="Times New Roman"/>
          <w:sz w:val="28"/>
          <w:szCs w:val="28"/>
        </w:rPr>
        <w:t xml:space="preserve"> &amp; Белое», «Бристоль</w:t>
      </w:r>
      <w:r w:rsidRPr="00713DE4">
        <w:rPr>
          <w:rFonts w:ascii="Times New Roman" w:hAnsi="Times New Roman"/>
          <w:sz w:val="28"/>
          <w:szCs w:val="28"/>
        </w:rPr>
        <w:t>», «Магнит», «Каравай», «Северный градус», «</w:t>
      </w:r>
      <w:proofErr w:type="spellStart"/>
      <w:r w:rsidRPr="00713DE4">
        <w:rPr>
          <w:rFonts w:ascii="Times New Roman" w:hAnsi="Times New Roman"/>
          <w:sz w:val="28"/>
          <w:szCs w:val="28"/>
        </w:rPr>
        <w:t>Пищеторг</w:t>
      </w:r>
      <w:proofErr w:type="spellEnd"/>
      <w:r w:rsidRPr="00713DE4">
        <w:rPr>
          <w:rFonts w:ascii="Times New Roman" w:hAnsi="Times New Roman"/>
          <w:sz w:val="28"/>
          <w:szCs w:val="28"/>
        </w:rPr>
        <w:t xml:space="preserve">», «Светофор». Также на </w:t>
      </w:r>
      <w:r w:rsidRPr="00D50C25">
        <w:rPr>
          <w:rFonts w:ascii="Times New Roman" w:hAnsi="Times New Roman"/>
          <w:sz w:val="28"/>
          <w:szCs w:val="28"/>
        </w:rPr>
        <w:t xml:space="preserve">территории района действуют сети потребительских обществ </w:t>
      </w:r>
      <w:proofErr w:type="spellStart"/>
      <w:r w:rsidRPr="00D50C25">
        <w:rPr>
          <w:rFonts w:ascii="Times New Roman" w:eastAsia="Times New Roman" w:hAnsi="Times New Roman"/>
          <w:color w:val="000000"/>
          <w:sz w:val="28"/>
          <w:szCs w:val="28"/>
        </w:rPr>
        <w:t>Сурковское</w:t>
      </w:r>
      <w:proofErr w:type="spellEnd"/>
      <w:r w:rsidRPr="00D50C25">
        <w:rPr>
          <w:rFonts w:ascii="Times New Roman" w:eastAsia="Times New Roman" w:hAnsi="Times New Roman"/>
          <w:color w:val="000000"/>
          <w:sz w:val="28"/>
          <w:szCs w:val="28"/>
        </w:rPr>
        <w:t xml:space="preserve"> ПО и </w:t>
      </w:r>
      <w:proofErr w:type="spellStart"/>
      <w:r w:rsidRPr="00D50C25">
        <w:rPr>
          <w:rFonts w:ascii="Times New Roman" w:eastAsia="Times New Roman" w:hAnsi="Times New Roman"/>
          <w:color w:val="000000"/>
          <w:sz w:val="28"/>
          <w:szCs w:val="28"/>
        </w:rPr>
        <w:t>Мусорское</w:t>
      </w:r>
      <w:proofErr w:type="spellEnd"/>
      <w:r w:rsidRPr="00D50C25">
        <w:rPr>
          <w:rFonts w:ascii="Times New Roman" w:eastAsia="Times New Roman" w:hAnsi="Times New Roman"/>
          <w:color w:val="000000"/>
          <w:sz w:val="28"/>
          <w:szCs w:val="28"/>
        </w:rPr>
        <w:t xml:space="preserve"> </w:t>
      </w:r>
      <w:proofErr w:type="gramStart"/>
      <w:r w:rsidRPr="00D50C25">
        <w:rPr>
          <w:rFonts w:ascii="Times New Roman" w:eastAsia="Times New Roman" w:hAnsi="Times New Roman"/>
          <w:color w:val="000000"/>
          <w:sz w:val="28"/>
          <w:szCs w:val="28"/>
        </w:rPr>
        <w:t>ПО</w:t>
      </w:r>
      <w:proofErr w:type="gramEnd"/>
      <w:r w:rsidRPr="00D50C25">
        <w:rPr>
          <w:rFonts w:ascii="Times New Roman" w:eastAsia="Times New Roman" w:hAnsi="Times New Roman"/>
          <w:color w:val="000000"/>
          <w:sz w:val="28"/>
          <w:szCs w:val="28"/>
        </w:rPr>
        <w:t>.</w:t>
      </w:r>
    </w:p>
    <w:p w:rsidR="00013A1E" w:rsidRPr="00713DE4" w:rsidRDefault="00013A1E" w:rsidP="00EE0651">
      <w:pPr>
        <w:spacing w:after="0" w:line="240" w:lineRule="auto"/>
        <w:ind w:firstLine="709"/>
        <w:jc w:val="both"/>
        <w:rPr>
          <w:rFonts w:ascii="Times New Roman" w:hAnsi="Times New Roman"/>
          <w:sz w:val="28"/>
          <w:szCs w:val="28"/>
        </w:rPr>
      </w:pPr>
      <w:proofErr w:type="gramStart"/>
      <w:r w:rsidRPr="00D50C25">
        <w:rPr>
          <w:rFonts w:ascii="Times New Roman" w:hAnsi="Times New Roman"/>
          <w:sz w:val="28"/>
          <w:szCs w:val="28"/>
        </w:rPr>
        <w:lastRenderedPageBreak/>
        <w:t xml:space="preserve">Сеть общественного питания насчитывает </w:t>
      </w:r>
      <w:r w:rsidRPr="00D50C25">
        <w:rPr>
          <w:rFonts w:ascii="Times New Roman" w:hAnsi="Times New Roman"/>
          <w:bCs/>
          <w:sz w:val="28"/>
          <w:szCs w:val="28"/>
        </w:rPr>
        <w:t>27</w:t>
      </w:r>
      <w:r w:rsidRPr="00D50C25">
        <w:rPr>
          <w:rFonts w:ascii="Times New Roman" w:hAnsi="Times New Roman"/>
          <w:sz w:val="28"/>
          <w:szCs w:val="28"/>
        </w:rPr>
        <w:t xml:space="preserve"> объектов, в том числе:</w:t>
      </w:r>
      <w:r w:rsidRPr="00D50C25">
        <w:rPr>
          <w:rFonts w:ascii="Times New Roman" w:hAnsi="Times New Roman"/>
          <w:bCs/>
          <w:sz w:val="28"/>
          <w:szCs w:val="28"/>
        </w:rPr>
        <w:t xml:space="preserve"> </w:t>
      </w:r>
      <w:r w:rsidRPr="00D50C25">
        <w:rPr>
          <w:rFonts w:ascii="Times New Roman" w:hAnsi="Times New Roman"/>
          <w:sz w:val="28"/>
          <w:szCs w:val="28"/>
        </w:rPr>
        <w:t xml:space="preserve">кафе «Баранка» - д. </w:t>
      </w:r>
      <w:proofErr w:type="spellStart"/>
      <w:r w:rsidRPr="00D50C25">
        <w:rPr>
          <w:rFonts w:ascii="Times New Roman" w:hAnsi="Times New Roman"/>
          <w:sz w:val="28"/>
          <w:szCs w:val="28"/>
        </w:rPr>
        <w:t>Ботово</w:t>
      </w:r>
      <w:proofErr w:type="spellEnd"/>
      <w:r w:rsidRPr="00D50C25">
        <w:rPr>
          <w:rFonts w:ascii="Times New Roman" w:hAnsi="Times New Roman"/>
          <w:sz w:val="28"/>
          <w:szCs w:val="28"/>
        </w:rPr>
        <w:t xml:space="preserve">, кафе-пекарня - д. Городище, ресторан «Мясо-рыба» - д. Городище, кафе «Лукоморье» - с. Нелазское, кафе «Лукошко» - </w:t>
      </w:r>
      <w:r w:rsidR="00A02DA1">
        <w:rPr>
          <w:rFonts w:ascii="Times New Roman" w:hAnsi="Times New Roman"/>
          <w:sz w:val="28"/>
          <w:szCs w:val="28"/>
        </w:rPr>
        <w:br/>
      </w:r>
      <w:r w:rsidRPr="00D50C25">
        <w:rPr>
          <w:rFonts w:ascii="Times New Roman" w:hAnsi="Times New Roman"/>
          <w:sz w:val="28"/>
          <w:szCs w:val="28"/>
        </w:rPr>
        <w:t>д. Владимировка, ресторан «</w:t>
      </w:r>
      <w:r w:rsidRPr="00D50C25">
        <w:rPr>
          <w:rFonts w:ascii="Times New Roman" w:hAnsi="Times New Roman"/>
          <w:sz w:val="28"/>
          <w:szCs w:val="28"/>
          <w:lang w:val="en-US"/>
        </w:rPr>
        <w:t>Sky</w:t>
      </w:r>
      <w:r w:rsidRPr="00D50C25">
        <w:rPr>
          <w:rFonts w:ascii="Times New Roman" w:hAnsi="Times New Roman"/>
          <w:sz w:val="28"/>
          <w:szCs w:val="28"/>
        </w:rPr>
        <w:t xml:space="preserve"> </w:t>
      </w:r>
      <w:r w:rsidRPr="00D50C25">
        <w:rPr>
          <w:rFonts w:ascii="Times New Roman" w:hAnsi="Times New Roman"/>
          <w:sz w:val="28"/>
          <w:szCs w:val="28"/>
          <w:lang w:val="en-US"/>
        </w:rPr>
        <w:t>Park</w:t>
      </w:r>
      <w:r w:rsidRPr="00D50C25">
        <w:rPr>
          <w:rFonts w:ascii="Times New Roman" w:hAnsi="Times New Roman"/>
          <w:sz w:val="28"/>
          <w:szCs w:val="28"/>
        </w:rPr>
        <w:t xml:space="preserve">» - д. </w:t>
      </w:r>
      <w:proofErr w:type="spellStart"/>
      <w:r w:rsidRPr="00D50C25">
        <w:rPr>
          <w:rFonts w:ascii="Times New Roman" w:hAnsi="Times New Roman"/>
          <w:sz w:val="28"/>
          <w:szCs w:val="28"/>
        </w:rPr>
        <w:t>Ботово</w:t>
      </w:r>
      <w:proofErr w:type="spellEnd"/>
      <w:r w:rsidRPr="00D50C25">
        <w:rPr>
          <w:rFonts w:ascii="Times New Roman" w:hAnsi="Times New Roman"/>
          <w:sz w:val="28"/>
          <w:szCs w:val="28"/>
        </w:rPr>
        <w:t xml:space="preserve">, </w:t>
      </w:r>
      <w:r w:rsidRPr="00D50C25">
        <w:rPr>
          <w:rFonts w:ascii="Times New Roman" w:hAnsi="Times New Roman"/>
          <w:bCs/>
          <w:sz w:val="28"/>
          <w:szCs w:val="28"/>
        </w:rPr>
        <w:t>21</w:t>
      </w:r>
      <w:r w:rsidRPr="00713DE4">
        <w:rPr>
          <w:rFonts w:ascii="Times New Roman" w:hAnsi="Times New Roman"/>
          <w:b/>
          <w:bCs/>
          <w:sz w:val="28"/>
          <w:szCs w:val="28"/>
        </w:rPr>
        <w:t xml:space="preserve"> </w:t>
      </w:r>
      <w:r w:rsidRPr="00713DE4">
        <w:rPr>
          <w:rFonts w:ascii="Times New Roman" w:hAnsi="Times New Roman"/>
          <w:sz w:val="28"/>
          <w:szCs w:val="28"/>
        </w:rPr>
        <w:t>столовая при учебных заведениях.</w:t>
      </w:r>
      <w:proofErr w:type="gramEnd"/>
    </w:p>
    <w:p w:rsidR="00612CE4" w:rsidRPr="00713DE4" w:rsidRDefault="00013A1E" w:rsidP="00EE0651">
      <w:pPr>
        <w:spacing w:after="0" w:line="240" w:lineRule="auto"/>
        <w:ind w:firstLine="709"/>
        <w:jc w:val="both"/>
        <w:rPr>
          <w:rFonts w:ascii="Times New Roman" w:hAnsi="Times New Roman"/>
          <w:sz w:val="28"/>
          <w:szCs w:val="28"/>
        </w:rPr>
      </w:pPr>
      <w:r w:rsidRPr="00713DE4">
        <w:rPr>
          <w:rFonts w:ascii="Times New Roman" w:hAnsi="Times New Roman"/>
          <w:sz w:val="28"/>
          <w:szCs w:val="28"/>
        </w:rPr>
        <w:t xml:space="preserve">Развозной торговлей охвачено 244 </w:t>
      </w:r>
      <w:proofErr w:type="gramStart"/>
      <w:r w:rsidRPr="00713DE4">
        <w:rPr>
          <w:rFonts w:ascii="Times New Roman" w:hAnsi="Times New Roman"/>
          <w:sz w:val="28"/>
          <w:szCs w:val="28"/>
        </w:rPr>
        <w:t>населенных</w:t>
      </w:r>
      <w:proofErr w:type="gramEnd"/>
      <w:r w:rsidRPr="00713DE4">
        <w:rPr>
          <w:rFonts w:ascii="Times New Roman" w:hAnsi="Times New Roman"/>
          <w:sz w:val="28"/>
          <w:szCs w:val="28"/>
        </w:rPr>
        <w:t xml:space="preserve"> пункта. 11 ИП и </w:t>
      </w:r>
      <w:r w:rsidR="00A02DA1">
        <w:rPr>
          <w:rFonts w:ascii="Times New Roman" w:hAnsi="Times New Roman"/>
          <w:sz w:val="28"/>
          <w:szCs w:val="28"/>
        </w:rPr>
        <w:br/>
      </w:r>
      <w:r w:rsidRPr="00713DE4">
        <w:rPr>
          <w:rFonts w:ascii="Times New Roman" w:hAnsi="Times New Roman"/>
          <w:sz w:val="28"/>
          <w:szCs w:val="28"/>
        </w:rPr>
        <w:t>4 предприятия осуществляют развозную торговлю на территории Череповецкого района.</w:t>
      </w:r>
    </w:p>
    <w:p w:rsidR="00013A1E" w:rsidRPr="00713DE4" w:rsidRDefault="00013A1E" w:rsidP="00EE0651">
      <w:pPr>
        <w:spacing w:after="0" w:line="240" w:lineRule="auto"/>
        <w:ind w:firstLine="709"/>
        <w:jc w:val="both"/>
        <w:rPr>
          <w:rFonts w:ascii="Times New Roman" w:hAnsi="Times New Roman"/>
          <w:sz w:val="28"/>
          <w:szCs w:val="28"/>
        </w:rPr>
      </w:pPr>
      <w:r w:rsidRPr="00713DE4">
        <w:rPr>
          <w:rFonts w:ascii="Times New Roman" w:hAnsi="Times New Roman"/>
          <w:sz w:val="28"/>
          <w:szCs w:val="28"/>
        </w:rPr>
        <w:t>Оборот розничной торговли в 2023 году (за 9 месяцев 2023 года</w:t>
      </w:r>
      <w:r w:rsidR="003B2C85" w:rsidRPr="00713DE4">
        <w:rPr>
          <w:rFonts w:ascii="Times New Roman" w:hAnsi="Times New Roman"/>
          <w:sz w:val="28"/>
          <w:szCs w:val="28"/>
        </w:rPr>
        <w:t xml:space="preserve">) </w:t>
      </w:r>
      <w:r w:rsidRPr="00713DE4">
        <w:rPr>
          <w:rFonts w:ascii="Times New Roman" w:hAnsi="Times New Roman"/>
          <w:sz w:val="28"/>
          <w:szCs w:val="28"/>
        </w:rPr>
        <w:t>составил 1554,3 млн</w:t>
      </w:r>
      <w:proofErr w:type="gramStart"/>
      <w:r w:rsidRPr="00713DE4">
        <w:rPr>
          <w:rFonts w:ascii="Times New Roman" w:hAnsi="Times New Roman"/>
          <w:sz w:val="28"/>
          <w:szCs w:val="28"/>
        </w:rPr>
        <w:t>.р</w:t>
      </w:r>
      <w:proofErr w:type="gramEnd"/>
      <w:r w:rsidRPr="00713DE4">
        <w:rPr>
          <w:rFonts w:ascii="Times New Roman" w:hAnsi="Times New Roman"/>
          <w:sz w:val="28"/>
          <w:szCs w:val="28"/>
        </w:rPr>
        <w:t>уб</w:t>
      </w:r>
      <w:r w:rsidR="00612CE4" w:rsidRPr="00713DE4">
        <w:rPr>
          <w:rFonts w:ascii="Times New Roman" w:hAnsi="Times New Roman"/>
          <w:sz w:val="28"/>
          <w:szCs w:val="28"/>
        </w:rPr>
        <w:t>лей</w:t>
      </w:r>
      <w:r w:rsidRPr="00713DE4">
        <w:rPr>
          <w:rFonts w:ascii="Times New Roman" w:hAnsi="Times New Roman"/>
          <w:sz w:val="28"/>
          <w:szCs w:val="28"/>
        </w:rPr>
        <w:t>, (без субъектов МСП).</w:t>
      </w:r>
    </w:p>
    <w:p w:rsidR="003B2C85" w:rsidRPr="00713DE4" w:rsidRDefault="003B2C85" w:rsidP="00EE0651">
      <w:pPr>
        <w:spacing w:line="240" w:lineRule="auto"/>
        <w:ind w:firstLine="709"/>
        <w:contextualSpacing/>
        <w:jc w:val="both"/>
        <w:rPr>
          <w:rFonts w:ascii="Times New Roman" w:hAnsi="Times New Roman"/>
          <w:sz w:val="28"/>
          <w:szCs w:val="28"/>
        </w:rPr>
      </w:pPr>
      <w:r w:rsidRPr="00713DE4">
        <w:rPr>
          <w:rFonts w:ascii="Times New Roman" w:hAnsi="Times New Roman"/>
          <w:sz w:val="28"/>
          <w:szCs w:val="28"/>
        </w:rPr>
        <w:t xml:space="preserve">В </w:t>
      </w:r>
      <w:proofErr w:type="gramStart"/>
      <w:r w:rsidRPr="00713DE4">
        <w:rPr>
          <w:rFonts w:ascii="Times New Roman" w:hAnsi="Times New Roman"/>
          <w:sz w:val="28"/>
          <w:szCs w:val="28"/>
        </w:rPr>
        <w:t>рамках</w:t>
      </w:r>
      <w:proofErr w:type="gramEnd"/>
      <w:r w:rsidRPr="00713DE4">
        <w:rPr>
          <w:rFonts w:ascii="Times New Roman" w:hAnsi="Times New Roman"/>
          <w:sz w:val="28"/>
          <w:szCs w:val="28"/>
        </w:rPr>
        <w:t xml:space="preserve"> муниципальной программы «Содействие развитию предпринимательства, туризма, инвестиций и торговли в Череповецком муниципальном районе на 2020-2025 годы» предоставляются прямые субсидии в денежной форме: </w:t>
      </w:r>
    </w:p>
    <w:p w:rsidR="003B2C85" w:rsidRPr="00713DE4" w:rsidRDefault="003B2C85" w:rsidP="00EE0651">
      <w:pPr>
        <w:tabs>
          <w:tab w:val="left" w:pos="0"/>
        </w:tabs>
        <w:spacing w:line="240" w:lineRule="auto"/>
        <w:ind w:firstLine="709"/>
        <w:contextualSpacing/>
        <w:jc w:val="both"/>
        <w:rPr>
          <w:rFonts w:ascii="Times New Roman" w:hAnsi="Times New Roman"/>
          <w:sz w:val="28"/>
          <w:szCs w:val="28"/>
        </w:rPr>
      </w:pPr>
      <w:r w:rsidRPr="00713DE4">
        <w:rPr>
          <w:rFonts w:ascii="Times New Roman" w:hAnsi="Times New Roman"/>
          <w:sz w:val="28"/>
          <w:szCs w:val="28"/>
        </w:rPr>
        <w:t>1. Компенсация части затрат на ГСМ в соответствии с постановлением администрации района «Об утверждении порядка на возмещение части затрат на горюче-смазочные материалы организациям любых форм собственности и индивидуальным предпринимателям, занимающимся доставкой товаров в отдельные сельские населенные пункты Череповецкого муниципального района».</w:t>
      </w:r>
    </w:p>
    <w:p w:rsidR="003B2C85" w:rsidRPr="00713DE4" w:rsidRDefault="003B2C85" w:rsidP="00EE0651">
      <w:pPr>
        <w:tabs>
          <w:tab w:val="left" w:pos="0"/>
        </w:tabs>
        <w:spacing w:line="240" w:lineRule="auto"/>
        <w:ind w:firstLine="709"/>
        <w:contextualSpacing/>
        <w:jc w:val="both"/>
        <w:rPr>
          <w:rFonts w:ascii="Times New Roman" w:hAnsi="Times New Roman"/>
          <w:sz w:val="28"/>
          <w:szCs w:val="28"/>
        </w:rPr>
      </w:pPr>
      <w:r w:rsidRPr="00713DE4">
        <w:rPr>
          <w:rFonts w:ascii="Times New Roman" w:hAnsi="Times New Roman"/>
          <w:sz w:val="28"/>
          <w:szCs w:val="28"/>
        </w:rPr>
        <w:t xml:space="preserve">Объем финансирования </w:t>
      </w:r>
      <w:r w:rsidR="00235147" w:rsidRPr="00713DE4">
        <w:rPr>
          <w:rFonts w:ascii="Times New Roman" w:hAnsi="Times New Roman"/>
          <w:sz w:val="28"/>
          <w:szCs w:val="28"/>
        </w:rPr>
        <w:t xml:space="preserve">в </w:t>
      </w:r>
      <w:r w:rsidRPr="00713DE4">
        <w:rPr>
          <w:rFonts w:ascii="Times New Roman" w:hAnsi="Times New Roman"/>
          <w:sz w:val="28"/>
          <w:szCs w:val="28"/>
        </w:rPr>
        <w:t>2023 год</w:t>
      </w:r>
      <w:r w:rsidR="00235147" w:rsidRPr="00713DE4">
        <w:rPr>
          <w:rFonts w:ascii="Times New Roman" w:hAnsi="Times New Roman"/>
          <w:sz w:val="28"/>
          <w:szCs w:val="28"/>
        </w:rPr>
        <w:t>у</w:t>
      </w:r>
      <w:r w:rsidRPr="00713DE4">
        <w:rPr>
          <w:rFonts w:ascii="Times New Roman" w:hAnsi="Times New Roman"/>
          <w:sz w:val="28"/>
          <w:szCs w:val="28"/>
        </w:rPr>
        <w:t xml:space="preserve"> составил </w:t>
      </w:r>
      <w:r w:rsidR="00235147" w:rsidRPr="00713DE4">
        <w:rPr>
          <w:rFonts w:ascii="Times New Roman" w:hAnsi="Times New Roman"/>
          <w:sz w:val="28"/>
          <w:szCs w:val="28"/>
        </w:rPr>
        <w:t>2</w:t>
      </w:r>
      <w:r w:rsidRPr="00713DE4">
        <w:rPr>
          <w:rFonts w:ascii="Times New Roman" w:hAnsi="Times New Roman"/>
          <w:sz w:val="28"/>
          <w:szCs w:val="28"/>
        </w:rPr>
        <w:t>,</w:t>
      </w:r>
      <w:r w:rsidR="00235147" w:rsidRPr="00713DE4">
        <w:rPr>
          <w:rFonts w:ascii="Times New Roman" w:hAnsi="Times New Roman"/>
          <w:sz w:val="28"/>
          <w:szCs w:val="28"/>
        </w:rPr>
        <w:t>315</w:t>
      </w:r>
      <w:r w:rsidRPr="00713DE4">
        <w:rPr>
          <w:rFonts w:ascii="Times New Roman" w:hAnsi="Times New Roman"/>
          <w:sz w:val="28"/>
          <w:szCs w:val="28"/>
        </w:rPr>
        <w:t xml:space="preserve"> млн. руб., в том числе средства областного бюджета – </w:t>
      </w:r>
      <w:r w:rsidR="00235147" w:rsidRPr="00713DE4">
        <w:rPr>
          <w:rFonts w:ascii="Times New Roman" w:hAnsi="Times New Roman"/>
          <w:sz w:val="28"/>
          <w:szCs w:val="28"/>
        </w:rPr>
        <w:t>2</w:t>
      </w:r>
      <w:r w:rsidRPr="00713DE4">
        <w:rPr>
          <w:rFonts w:ascii="Times New Roman" w:hAnsi="Times New Roman"/>
          <w:sz w:val="28"/>
          <w:szCs w:val="28"/>
        </w:rPr>
        <w:t>,</w:t>
      </w:r>
      <w:r w:rsidR="00235147" w:rsidRPr="00713DE4">
        <w:rPr>
          <w:rFonts w:ascii="Times New Roman" w:hAnsi="Times New Roman"/>
          <w:sz w:val="28"/>
          <w:szCs w:val="28"/>
        </w:rPr>
        <w:t>200</w:t>
      </w:r>
      <w:r w:rsidRPr="00713DE4">
        <w:rPr>
          <w:rFonts w:ascii="Times New Roman" w:hAnsi="Times New Roman"/>
          <w:sz w:val="28"/>
          <w:szCs w:val="28"/>
        </w:rPr>
        <w:t xml:space="preserve"> млн. руб.  </w:t>
      </w:r>
    </w:p>
    <w:p w:rsidR="003B2C85" w:rsidRPr="00713DE4" w:rsidRDefault="003B2C85" w:rsidP="00A02DA1">
      <w:pPr>
        <w:tabs>
          <w:tab w:val="left" w:pos="0"/>
        </w:tabs>
        <w:spacing w:line="240" w:lineRule="auto"/>
        <w:contextualSpacing/>
        <w:jc w:val="both"/>
        <w:rPr>
          <w:rFonts w:ascii="Times New Roman" w:hAnsi="Times New Roman"/>
          <w:sz w:val="28"/>
          <w:szCs w:val="28"/>
        </w:rPr>
      </w:pPr>
      <w:r w:rsidRPr="00713DE4">
        <w:rPr>
          <w:rFonts w:ascii="Times New Roman" w:hAnsi="Times New Roman"/>
          <w:sz w:val="28"/>
          <w:szCs w:val="28"/>
        </w:rPr>
        <w:tab/>
      </w:r>
      <w:proofErr w:type="gramStart"/>
      <w:r w:rsidRPr="00713DE4">
        <w:rPr>
          <w:rFonts w:ascii="Times New Roman" w:hAnsi="Times New Roman"/>
          <w:sz w:val="28"/>
          <w:szCs w:val="28"/>
        </w:rPr>
        <w:t>Субсидию получили 3 предприятия и 9 ИП (</w:t>
      </w:r>
      <w:proofErr w:type="spellStart"/>
      <w:r w:rsidRPr="00713DE4">
        <w:rPr>
          <w:rFonts w:ascii="Times New Roman" w:hAnsi="Times New Roman"/>
          <w:sz w:val="28"/>
          <w:szCs w:val="28"/>
        </w:rPr>
        <w:t>Сурковское</w:t>
      </w:r>
      <w:proofErr w:type="spellEnd"/>
      <w:r w:rsidRPr="00713DE4">
        <w:rPr>
          <w:rFonts w:ascii="Times New Roman" w:hAnsi="Times New Roman"/>
          <w:sz w:val="28"/>
          <w:szCs w:val="28"/>
        </w:rPr>
        <w:t xml:space="preserve"> ПО, </w:t>
      </w:r>
      <w:proofErr w:type="spellStart"/>
      <w:r w:rsidRPr="00713DE4">
        <w:rPr>
          <w:rFonts w:ascii="Times New Roman" w:hAnsi="Times New Roman"/>
          <w:sz w:val="28"/>
          <w:szCs w:val="28"/>
        </w:rPr>
        <w:t>Мусорское</w:t>
      </w:r>
      <w:proofErr w:type="spellEnd"/>
      <w:r w:rsidRPr="00713DE4">
        <w:rPr>
          <w:rFonts w:ascii="Times New Roman" w:hAnsi="Times New Roman"/>
          <w:sz w:val="28"/>
          <w:szCs w:val="28"/>
        </w:rPr>
        <w:t xml:space="preserve"> ПО, ООО ПТК «Росы»,  ИП Демичева Н.М, ИП Головин А.С., ИП Григорьева Н.Ю., ИП Некрасова М.А., ИП Кустов С.Н., ИП </w:t>
      </w:r>
      <w:proofErr w:type="spellStart"/>
      <w:r w:rsidRPr="00713DE4">
        <w:rPr>
          <w:rFonts w:ascii="Times New Roman" w:hAnsi="Times New Roman"/>
          <w:sz w:val="28"/>
          <w:szCs w:val="28"/>
        </w:rPr>
        <w:t>Шовина</w:t>
      </w:r>
      <w:proofErr w:type="spellEnd"/>
      <w:r w:rsidRPr="00713DE4">
        <w:rPr>
          <w:rFonts w:ascii="Times New Roman" w:hAnsi="Times New Roman"/>
          <w:sz w:val="28"/>
          <w:szCs w:val="28"/>
        </w:rPr>
        <w:t xml:space="preserve"> Л.А., ИП </w:t>
      </w:r>
      <w:proofErr w:type="spellStart"/>
      <w:r w:rsidRPr="00713DE4">
        <w:rPr>
          <w:rFonts w:ascii="Times New Roman" w:hAnsi="Times New Roman"/>
          <w:sz w:val="28"/>
          <w:szCs w:val="28"/>
        </w:rPr>
        <w:t>Мокряков</w:t>
      </w:r>
      <w:proofErr w:type="spellEnd"/>
      <w:r w:rsidRPr="00713DE4">
        <w:rPr>
          <w:rFonts w:ascii="Times New Roman" w:hAnsi="Times New Roman"/>
          <w:sz w:val="28"/>
          <w:szCs w:val="28"/>
        </w:rPr>
        <w:t xml:space="preserve"> Б.И., ИП Романюк Е.Ю., ИП Гоголев А.Н.), им субсидировано 95% затрат на ГСМ.</w:t>
      </w:r>
      <w:proofErr w:type="gramEnd"/>
    </w:p>
    <w:p w:rsidR="00235147" w:rsidRPr="00713DE4" w:rsidRDefault="003B2C85" w:rsidP="00A02DA1">
      <w:pPr>
        <w:tabs>
          <w:tab w:val="left" w:pos="0"/>
        </w:tabs>
        <w:spacing w:line="240" w:lineRule="auto"/>
        <w:ind w:firstLine="709"/>
        <w:contextualSpacing/>
        <w:jc w:val="both"/>
        <w:rPr>
          <w:rFonts w:ascii="Times New Roman" w:hAnsi="Times New Roman"/>
          <w:sz w:val="28"/>
          <w:szCs w:val="28"/>
        </w:rPr>
      </w:pPr>
      <w:r w:rsidRPr="00713DE4">
        <w:rPr>
          <w:rFonts w:ascii="Times New Roman" w:hAnsi="Times New Roman"/>
          <w:sz w:val="28"/>
          <w:szCs w:val="28"/>
        </w:rPr>
        <w:t>2. Субсидии на приобретение специализированного автотранспорта для развития мобильной торговли в малонаселенных и труднодоступных населенных пунктах</w:t>
      </w:r>
      <w:r w:rsidR="00235147" w:rsidRPr="00713DE4">
        <w:rPr>
          <w:rFonts w:ascii="Times New Roman" w:hAnsi="Times New Roman"/>
          <w:sz w:val="28"/>
          <w:szCs w:val="28"/>
        </w:rPr>
        <w:t xml:space="preserve">. </w:t>
      </w:r>
    </w:p>
    <w:p w:rsidR="000E1254" w:rsidRDefault="003B2C85" w:rsidP="00A02DA1">
      <w:pPr>
        <w:tabs>
          <w:tab w:val="left" w:pos="0"/>
        </w:tabs>
        <w:spacing w:line="240" w:lineRule="auto"/>
        <w:ind w:firstLine="709"/>
        <w:contextualSpacing/>
        <w:jc w:val="both"/>
        <w:rPr>
          <w:rFonts w:ascii="Times New Roman" w:hAnsi="Times New Roman"/>
          <w:sz w:val="28"/>
          <w:szCs w:val="28"/>
        </w:rPr>
      </w:pPr>
      <w:r w:rsidRPr="00713DE4">
        <w:rPr>
          <w:rFonts w:ascii="Times New Roman" w:hAnsi="Times New Roman"/>
          <w:sz w:val="28"/>
          <w:szCs w:val="28"/>
        </w:rPr>
        <w:t xml:space="preserve">Объем финансирования данного мероприятия в 2023 году составил 2,499 млн. руб., в том числе средства областного бюджета – 1,667 млн. рублей. </w:t>
      </w:r>
    </w:p>
    <w:p w:rsidR="000E1254" w:rsidRPr="00713DE4" w:rsidRDefault="000E1254" w:rsidP="00A02DA1">
      <w:pPr>
        <w:tabs>
          <w:tab w:val="left" w:pos="0"/>
        </w:tabs>
        <w:spacing w:after="0" w:line="240" w:lineRule="auto"/>
        <w:ind w:firstLine="709"/>
        <w:contextualSpacing/>
        <w:jc w:val="both"/>
        <w:rPr>
          <w:rFonts w:ascii="Times New Roman" w:hAnsi="Times New Roman" w:cs="Times New Roman"/>
          <w:color w:val="000000"/>
          <w:sz w:val="28"/>
          <w:szCs w:val="28"/>
        </w:rPr>
      </w:pPr>
      <w:r w:rsidRPr="00713DE4">
        <w:rPr>
          <w:rFonts w:ascii="Times New Roman" w:hAnsi="Times New Roman" w:cs="Times New Roman"/>
          <w:sz w:val="28"/>
          <w:szCs w:val="28"/>
        </w:rPr>
        <w:t>Деятельность администрации района в сфере потребительского рынка включает в себя:</w:t>
      </w:r>
    </w:p>
    <w:p w:rsidR="000E1254" w:rsidRPr="00713DE4" w:rsidRDefault="000E1254" w:rsidP="00A02DA1">
      <w:pPr>
        <w:pStyle w:val="a9"/>
        <w:spacing w:line="240" w:lineRule="auto"/>
        <w:ind w:left="709"/>
        <w:jc w:val="both"/>
        <w:rPr>
          <w:rFonts w:ascii="Times New Roman" w:hAnsi="Times New Roman" w:cs="Times New Roman"/>
          <w:sz w:val="28"/>
          <w:szCs w:val="28"/>
        </w:rPr>
      </w:pPr>
      <w:r w:rsidRPr="00713DE4">
        <w:rPr>
          <w:rFonts w:ascii="Times New Roman" w:hAnsi="Times New Roman" w:cs="Times New Roman"/>
          <w:sz w:val="28"/>
          <w:szCs w:val="28"/>
        </w:rPr>
        <w:t>мониторинги в сфере торговли;</w:t>
      </w:r>
    </w:p>
    <w:p w:rsidR="00A02DA1" w:rsidRDefault="000E1254" w:rsidP="00A02DA1">
      <w:pPr>
        <w:pStyle w:val="a9"/>
        <w:spacing w:line="240" w:lineRule="auto"/>
        <w:ind w:left="0" w:firstLine="709"/>
        <w:jc w:val="both"/>
        <w:rPr>
          <w:rFonts w:ascii="Times New Roman" w:hAnsi="Times New Roman" w:cs="Times New Roman"/>
          <w:sz w:val="28"/>
          <w:szCs w:val="28"/>
        </w:rPr>
      </w:pPr>
      <w:r w:rsidRPr="00713DE4">
        <w:rPr>
          <w:rFonts w:ascii="Times New Roman" w:hAnsi="Times New Roman" w:cs="Times New Roman"/>
          <w:sz w:val="28"/>
          <w:szCs w:val="28"/>
        </w:rPr>
        <w:t>формирование и ведение реестра дислокации торговой сети района;</w:t>
      </w:r>
      <w:r w:rsidR="00A02DA1">
        <w:rPr>
          <w:rFonts w:ascii="Times New Roman" w:hAnsi="Times New Roman" w:cs="Times New Roman"/>
          <w:sz w:val="28"/>
          <w:szCs w:val="28"/>
        </w:rPr>
        <w:t xml:space="preserve">   </w:t>
      </w:r>
    </w:p>
    <w:p w:rsidR="00A02DA1" w:rsidRDefault="00A02DA1" w:rsidP="00A02DA1">
      <w:pPr>
        <w:pStyle w:val="a9"/>
        <w:spacing w:line="240" w:lineRule="auto"/>
        <w:ind w:left="0" w:firstLine="709"/>
        <w:jc w:val="both"/>
        <w:rPr>
          <w:rFonts w:ascii="Times New Roman" w:hAnsi="Times New Roman" w:cs="Times New Roman"/>
          <w:sz w:val="28"/>
          <w:szCs w:val="28"/>
        </w:rPr>
      </w:pPr>
      <w:r w:rsidRPr="00A02DA1">
        <w:rPr>
          <w:rFonts w:ascii="Times New Roman" w:hAnsi="Times New Roman" w:cs="Times New Roman"/>
          <w:sz w:val="28"/>
          <w:szCs w:val="28"/>
        </w:rPr>
        <w:t>формирование и ведение схемы размещения объектов нестационарной торговли;</w:t>
      </w:r>
      <w:r>
        <w:rPr>
          <w:rFonts w:ascii="Times New Roman" w:hAnsi="Times New Roman" w:cs="Times New Roman"/>
          <w:sz w:val="28"/>
          <w:szCs w:val="28"/>
        </w:rPr>
        <w:t xml:space="preserve"> </w:t>
      </w:r>
    </w:p>
    <w:p w:rsidR="00A02DA1" w:rsidRDefault="004E6C06" w:rsidP="00A02DA1">
      <w:pPr>
        <w:pStyle w:val="a9"/>
        <w:spacing w:line="240" w:lineRule="auto"/>
        <w:ind w:left="0" w:firstLine="709"/>
        <w:jc w:val="both"/>
        <w:rPr>
          <w:rFonts w:ascii="Times New Roman" w:hAnsi="Times New Roman" w:cs="Times New Roman"/>
          <w:sz w:val="28"/>
          <w:szCs w:val="28"/>
        </w:rPr>
      </w:pPr>
      <w:r w:rsidRPr="00713DE4">
        <w:rPr>
          <w:rFonts w:ascii="Times New Roman" w:hAnsi="Times New Roman" w:cs="Times New Roman"/>
          <w:sz w:val="28"/>
          <w:szCs w:val="28"/>
        </w:rPr>
        <w:t>реализацию муниципального контроля в сфере потребительского рынка;</w:t>
      </w:r>
    </w:p>
    <w:p w:rsidR="00A02DA1" w:rsidRDefault="004E6C06" w:rsidP="00A02DA1">
      <w:pPr>
        <w:pStyle w:val="a9"/>
        <w:spacing w:line="240" w:lineRule="auto"/>
        <w:ind w:left="0" w:firstLine="709"/>
        <w:jc w:val="both"/>
        <w:rPr>
          <w:rFonts w:ascii="Times New Roman" w:hAnsi="Times New Roman" w:cs="Times New Roman"/>
          <w:sz w:val="28"/>
          <w:szCs w:val="28"/>
        </w:rPr>
      </w:pPr>
      <w:r w:rsidRPr="00A02DA1">
        <w:rPr>
          <w:rFonts w:ascii="Times New Roman" w:hAnsi="Times New Roman" w:cs="Times New Roman"/>
          <w:sz w:val="28"/>
          <w:szCs w:val="28"/>
        </w:rPr>
        <w:t>оказание муниципальной услуги по выдаче информации по территориально обособленному объекту на розничную продажу алкогольной продукции;</w:t>
      </w:r>
    </w:p>
    <w:p w:rsidR="004E6C06" w:rsidRPr="00A02DA1" w:rsidRDefault="004E6C06" w:rsidP="00A02DA1">
      <w:pPr>
        <w:pStyle w:val="a9"/>
        <w:spacing w:line="240" w:lineRule="auto"/>
        <w:ind w:left="0" w:firstLine="709"/>
        <w:jc w:val="both"/>
        <w:rPr>
          <w:rFonts w:ascii="Times New Roman" w:hAnsi="Times New Roman" w:cs="Times New Roman"/>
          <w:sz w:val="28"/>
          <w:szCs w:val="28"/>
        </w:rPr>
      </w:pPr>
      <w:r w:rsidRPr="00A02DA1">
        <w:rPr>
          <w:rFonts w:ascii="Times New Roman" w:hAnsi="Times New Roman" w:cs="Times New Roman"/>
          <w:sz w:val="28"/>
          <w:szCs w:val="28"/>
        </w:rPr>
        <w:lastRenderedPageBreak/>
        <w:t xml:space="preserve">организацию взаимодействия предприятий розничной торговли, потребительской кооперации и индивидуальных предпринимателей с </w:t>
      </w:r>
      <w:proofErr w:type="spellStart"/>
      <w:r w:rsidRPr="00A02DA1">
        <w:rPr>
          <w:rFonts w:ascii="Times New Roman" w:hAnsi="Times New Roman" w:cs="Times New Roman"/>
          <w:sz w:val="28"/>
          <w:szCs w:val="28"/>
        </w:rPr>
        <w:t>Роспотребнадзором</w:t>
      </w:r>
      <w:proofErr w:type="spellEnd"/>
      <w:r w:rsidRPr="00A02DA1">
        <w:rPr>
          <w:rFonts w:ascii="Times New Roman" w:hAnsi="Times New Roman" w:cs="Times New Roman"/>
          <w:sz w:val="28"/>
          <w:szCs w:val="28"/>
        </w:rPr>
        <w:t>;</w:t>
      </w:r>
    </w:p>
    <w:p w:rsidR="004E6C06" w:rsidRPr="00713DE4" w:rsidRDefault="004E6C06" w:rsidP="00A02DA1">
      <w:pPr>
        <w:pStyle w:val="a9"/>
        <w:spacing w:after="0" w:line="240" w:lineRule="auto"/>
        <w:ind w:left="709"/>
        <w:jc w:val="both"/>
        <w:rPr>
          <w:rFonts w:ascii="Times New Roman" w:hAnsi="Times New Roman" w:cs="Times New Roman"/>
          <w:sz w:val="28"/>
          <w:szCs w:val="28"/>
        </w:rPr>
      </w:pPr>
      <w:r w:rsidRPr="00713DE4">
        <w:rPr>
          <w:rFonts w:ascii="Times New Roman" w:hAnsi="Times New Roman" w:cs="Times New Roman"/>
          <w:sz w:val="28"/>
          <w:szCs w:val="28"/>
        </w:rPr>
        <w:t>организацию развозной и ярмарочной торговли;</w:t>
      </w:r>
    </w:p>
    <w:p w:rsidR="004E6C06" w:rsidRPr="00A02DA1" w:rsidRDefault="004E6C06" w:rsidP="00A02DA1">
      <w:pPr>
        <w:spacing w:after="0" w:line="240" w:lineRule="auto"/>
        <w:ind w:firstLine="708"/>
        <w:jc w:val="both"/>
        <w:rPr>
          <w:rFonts w:ascii="Times New Roman" w:hAnsi="Times New Roman" w:cs="Times New Roman"/>
          <w:sz w:val="28"/>
          <w:szCs w:val="28"/>
        </w:rPr>
      </w:pPr>
      <w:r w:rsidRPr="00A02DA1">
        <w:rPr>
          <w:rFonts w:ascii="Times New Roman" w:hAnsi="Times New Roman" w:cs="Times New Roman"/>
          <w:sz w:val="28"/>
          <w:szCs w:val="28"/>
        </w:rPr>
        <w:t>информационно-консультационную деятельность с предприятиями потребительского рынка.</w:t>
      </w:r>
    </w:p>
    <w:p w:rsidR="00193775" w:rsidRPr="00713DE4" w:rsidRDefault="00193775" w:rsidP="00A02DA1">
      <w:pPr>
        <w:pStyle w:val="a9"/>
        <w:spacing w:after="0" w:line="240" w:lineRule="auto"/>
        <w:ind w:left="0" w:firstLine="709"/>
        <w:jc w:val="both"/>
        <w:rPr>
          <w:rFonts w:ascii="Times New Roman" w:hAnsi="Times New Roman" w:cs="Times New Roman"/>
          <w:sz w:val="28"/>
          <w:szCs w:val="28"/>
        </w:rPr>
      </w:pPr>
      <w:r w:rsidRPr="00713DE4">
        <w:rPr>
          <w:rFonts w:ascii="Times New Roman" w:hAnsi="Times New Roman" w:cs="Times New Roman"/>
          <w:sz w:val="28"/>
          <w:szCs w:val="28"/>
        </w:rPr>
        <w:t>Развитие мест размещения стационарных торговых точек и стабильность маршрутов развозной торговли являются приоритетными в работе по обеспечению устойчивого функционирования потребительского рынка.</w:t>
      </w:r>
    </w:p>
    <w:p w:rsidR="00093CB2" w:rsidRPr="00713DE4" w:rsidRDefault="00093CB2" w:rsidP="00A02DA1">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713DE4">
        <w:rPr>
          <w:rFonts w:ascii="Times New Roman" w:hAnsi="Times New Roman" w:cs="Times New Roman"/>
          <w:sz w:val="28"/>
          <w:szCs w:val="28"/>
        </w:rPr>
        <w:t>С целью сохранения положительного тренда в развитии ярмарочной торговли и повышения качественного уровня ярмарок, популяризации местной продукции и усиления туристической привлекательности региона в 2023 году в рамках государственно</w:t>
      </w:r>
      <w:r w:rsidR="00810CB6" w:rsidRPr="00713DE4">
        <w:rPr>
          <w:rFonts w:ascii="Times New Roman" w:hAnsi="Times New Roman" w:cs="Times New Roman"/>
          <w:sz w:val="28"/>
          <w:szCs w:val="28"/>
        </w:rPr>
        <w:t>й программы «</w:t>
      </w:r>
      <w:r w:rsidRPr="00713DE4">
        <w:rPr>
          <w:rFonts w:ascii="Times New Roman" w:hAnsi="Times New Roman" w:cs="Times New Roman"/>
          <w:sz w:val="28"/>
          <w:szCs w:val="28"/>
        </w:rPr>
        <w:t>Экономическое развитие Вологодской области на 2021-2025 годы</w:t>
      </w:r>
      <w:r w:rsidR="00810CB6" w:rsidRPr="00713DE4">
        <w:rPr>
          <w:rFonts w:ascii="Times New Roman" w:hAnsi="Times New Roman" w:cs="Times New Roman"/>
          <w:sz w:val="28"/>
          <w:szCs w:val="28"/>
        </w:rPr>
        <w:t>»</w:t>
      </w:r>
      <w:r w:rsidRPr="00713DE4">
        <w:rPr>
          <w:rFonts w:ascii="Times New Roman" w:hAnsi="Times New Roman" w:cs="Times New Roman"/>
          <w:sz w:val="28"/>
          <w:szCs w:val="28"/>
        </w:rPr>
        <w:t xml:space="preserve"> Департаментом экономического развития выделена субсидия на обустройство ярмарочных площадок на территории Череповецкого муниципального района в размере 1,5 млн. рублей.</w:t>
      </w:r>
      <w:proofErr w:type="gramEnd"/>
    </w:p>
    <w:p w:rsidR="00093CB2" w:rsidRPr="00713DE4" w:rsidRDefault="00093CB2" w:rsidP="00A02DA1">
      <w:pPr>
        <w:autoSpaceDE w:val="0"/>
        <w:autoSpaceDN w:val="0"/>
        <w:adjustRightInd w:val="0"/>
        <w:spacing w:after="0" w:line="240" w:lineRule="auto"/>
        <w:ind w:firstLine="709"/>
        <w:jc w:val="both"/>
        <w:rPr>
          <w:rFonts w:ascii="Times New Roman" w:hAnsi="Times New Roman" w:cs="Times New Roman"/>
          <w:sz w:val="28"/>
          <w:szCs w:val="28"/>
        </w:rPr>
      </w:pPr>
      <w:r w:rsidRPr="00713DE4">
        <w:rPr>
          <w:rFonts w:ascii="Times New Roman" w:hAnsi="Times New Roman" w:cs="Times New Roman"/>
          <w:sz w:val="28"/>
          <w:szCs w:val="28"/>
        </w:rPr>
        <w:t xml:space="preserve">Администрацией района </w:t>
      </w:r>
      <w:proofErr w:type="gramStart"/>
      <w:r w:rsidRPr="00713DE4">
        <w:rPr>
          <w:rFonts w:ascii="Times New Roman" w:hAnsi="Times New Roman" w:cs="Times New Roman"/>
          <w:sz w:val="28"/>
          <w:szCs w:val="28"/>
        </w:rPr>
        <w:t>приобретены</w:t>
      </w:r>
      <w:proofErr w:type="gramEnd"/>
      <w:r w:rsidRPr="00713DE4">
        <w:rPr>
          <w:rFonts w:ascii="Times New Roman" w:hAnsi="Times New Roman" w:cs="Times New Roman"/>
          <w:sz w:val="28"/>
          <w:szCs w:val="28"/>
        </w:rPr>
        <w:t xml:space="preserve"> и установлены 10 ярмарочных домиков, в том числе в с. Мякса 6 домиков и в с. Воскресенское – 4 домика.</w:t>
      </w:r>
    </w:p>
    <w:p w:rsidR="00364527" w:rsidRPr="00713DE4" w:rsidRDefault="00093CB2" w:rsidP="00EE0651">
      <w:pPr>
        <w:spacing w:after="0" w:line="240" w:lineRule="auto"/>
        <w:ind w:firstLine="709"/>
        <w:jc w:val="both"/>
        <w:rPr>
          <w:rFonts w:ascii="Times New Roman" w:hAnsi="Times New Roman" w:cs="Times New Roman"/>
          <w:sz w:val="28"/>
          <w:szCs w:val="28"/>
        </w:rPr>
      </w:pPr>
      <w:r w:rsidRPr="00713DE4">
        <w:rPr>
          <w:rFonts w:ascii="Times New Roman" w:hAnsi="Times New Roman" w:cs="Times New Roman"/>
          <w:sz w:val="28"/>
          <w:szCs w:val="28"/>
        </w:rPr>
        <w:t xml:space="preserve">Также администрацией района по поручению ВРИО Губернатора Вологодской области Филимонова Г.Ю. дополнительно приобретено и установлено в п. </w:t>
      </w:r>
      <w:proofErr w:type="spellStart"/>
      <w:r w:rsidRPr="00713DE4">
        <w:rPr>
          <w:rFonts w:ascii="Times New Roman" w:hAnsi="Times New Roman" w:cs="Times New Roman"/>
          <w:sz w:val="28"/>
          <w:szCs w:val="28"/>
        </w:rPr>
        <w:t>Тоншалово</w:t>
      </w:r>
      <w:proofErr w:type="spellEnd"/>
      <w:r w:rsidRPr="00713DE4">
        <w:rPr>
          <w:rFonts w:ascii="Times New Roman" w:hAnsi="Times New Roman" w:cs="Times New Roman"/>
          <w:sz w:val="28"/>
          <w:szCs w:val="28"/>
        </w:rPr>
        <w:t xml:space="preserve"> 5 домиков. </w:t>
      </w:r>
    </w:p>
    <w:p w:rsidR="007C01D9" w:rsidRDefault="007C01D9" w:rsidP="00EE0651">
      <w:pPr>
        <w:spacing w:after="0" w:line="240" w:lineRule="auto"/>
        <w:rPr>
          <w:rFonts w:ascii="Times New Roman" w:hAnsi="Times New Roman" w:cs="Times New Roman"/>
          <w:b/>
          <w:i/>
          <w:sz w:val="28"/>
          <w:szCs w:val="28"/>
        </w:rPr>
      </w:pPr>
    </w:p>
    <w:p w:rsidR="00E06A63" w:rsidRPr="00713DE4" w:rsidRDefault="00E06A63" w:rsidP="00EE0651">
      <w:pPr>
        <w:spacing w:after="0" w:line="240" w:lineRule="auto"/>
        <w:rPr>
          <w:rFonts w:ascii="Times New Roman" w:hAnsi="Times New Roman" w:cs="Times New Roman"/>
          <w:b/>
          <w:i/>
          <w:sz w:val="28"/>
          <w:szCs w:val="28"/>
        </w:rPr>
      </w:pPr>
      <w:r w:rsidRPr="00713DE4">
        <w:rPr>
          <w:rFonts w:ascii="Times New Roman" w:hAnsi="Times New Roman" w:cs="Times New Roman"/>
          <w:b/>
          <w:i/>
          <w:sz w:val="28"/>
          <w:szCs w:val="28"/>
        </w:rPr>
        <w:t>Туризм и отдых</w:t>
      </w:r>
    </w:p>
    <w:p w:rsidR="004D5076" w:rsidRDefault="004D5076" w:rsidP="00EE0651">
      <w:pPr>
        <w:spacing w:after="0" w:line="240" w:lineRule="auto"/>
        <w:ind w:firstLine="708"/>
        <w:jc w:val="both"/>
        <w:rPr>
          <w:rFonts w:ascii="Times New Roman" w:hAnsi="Times New Roman" w:cs="Times New Roman"/>
          <w:color w:val="000000"/>
          <w:spacing w:val="4"/>
          <w:sz w:val="28"/>
          <w:szCs w:val="28"/>
        </w:rPr>
      </w:pPr>
    </w:p>
    <w:p w:rsidR="00AB5403" w:rsidRDefault="00F55D17" w:rsidP="00EE0651">
      <w:pPr>
        <w:spacing w:after="0" w:line="240" w:lineRule="auto"/>
        <w:ind w:firstLine="708"/>
        <w:jc w:val="both"/>
        <w:rPr>
          <w:rFonts w:ascii="Times New Roman" w:eastAsia="TimesNewRoman,Bold" w:hAnsi="Times New Roman" w:cs="Times New Roman"/>
          <w:sz w:val="28"/>
          <w:szCs w:val="28"/>
        </w:rPr>
      </w:pPr>
      <w:proofErr w:type="gramStart"/>
      <w:r w:rsidRPr="00713DE4">
        <w:rPr>
          <w:rFonts w:ascii="Times New Roman" w:hAnsi="Times New Roman" w:cs="Times New Roman"/>
          <w:color w:val="000000"/>
          <w:spacing w:val="4"/>
          <w:sz w:val="28"/>
          <w:szCs w:val="28"/>
        </w:rPr>
        <w:t>В 202</w:t>
      </w:r>
      <w:r w:rsidR="00DD73FA" w:rsidRPr="00713DE4">
        <w:rPr>
          <w:rFonts w:ascii="Times New Roman" w:hAnsi="Times New Roman" w:cs="Times New Roman"/>
          <w:color w:val="000000"/>
          <w:spacing w:val="4"/>
          <w:sz w:val="28"/>
          <w:szCs w:val="28"/>
        </w:rPr>
        <w:t>3</w:t>
      </w:r>
      <w:r w:rsidRPr="00713DE4">
        <w:rPr>
          <w:rFonts w:ascii="Times New Roman" w:hAnsi="Times New Roman" w:cs="Times New Roman"/>
          <w:color w:val="000000"/>
          <w:spacing w:val="4"/>
          <w:sz w:val="28"/>
          <w:szCs w:val="28"/>
        </w:rPr>
        <w:t xml:space="preserve"> году </w:t>
      </w:r>
      <w:r w:rsidR="007E3C10" w:rsidRPr="00713DE4">
        <w:rPr>
          <w:rFonts w:ascii="Times New Roman" w:hAnsi="Times New Roman" w:cs="Times New Roman"/>
          <w:color w:val="000000"/>
          <w:spacing w:val="4"/>
          <w:sz w:val="28"/>
          <w:szCs w:val="28"/>
        </w:rPr>
        <w:t xml:space="preserve">Череповецкий </w:t>
      </w:r>
      <w:r w:rsidRPr="00713DE4">
        <w:rPr>
          <w:rFonts w:ascii="Times New Roman" w:hAnsi="Times New Roman" w:cs="Times New Roman"/>
          <w:color w:val="000000"/>
          <w:spacing w:val="4"/>
          <w:sz w:val="28"/>
          <w:szCs w:val="28"/>
        </w:rPr>
        <w:t xml:space="preserve">район посетили более </w:t>
      </w:r>
      <w:r w:rsidR="00583D98" w:rsidRPr="00713DE4">
        <w:rPr>
          <w:rFonts w:ascii="Times New Roman" w:hAnsi="Times New Roman" w:cs="Times New Roman"/>
          <w:color w:val="000000"/>
          <w:spacing w:val="4"/>
          <w:sz w:val="28"/>
          <w:szCs w:val="28"/>
        </w:rPr>
        <w:t>62,</w:t>
      </w:r>
      <w:r w:rsidR="00DD73FA" w:rsidRPr="00713DE4">
        <w:rPr>
          <w:rFonts w:ascii="Times New Roman" w:hAnsi="Times New Roman" w:cs="Times New Roman"/>
          <w:color w:val="000000"/>
          <w:spacing w:val="4"/>
          <w:sz w:val="28"/>
          <w:szCs w:val="28"/>
        </w:rPr>
        <w:t>8</w:t>
      </w:r>
      <w:r w:rsidRPr="00713DE4">
        <w:rPr>
          <w:rFonts w:ascii="Times New Roman" w:hAnsi="Times New Roman" w:cs="Times New Roman"/>
          <w:color w:val="000000"/>
          <w:spacing w:val="4"/>
          <w:sz w:val="28"/>
          <w:szCs w:val="28"/>
        </w:rPr>
        <w:t xml:space="preserve"> тысяч туристов и экскурсантов</w:t>
      </w:r>
      <w:r w:rsidR="00A02DA1">
        <w:rPr>
          <w:rFonts w:ascii="Times New Roman" w:hAnsi="Times New Roman" w:cs="Times New Roman"/>
          <w:color w:val="000000"/>
          <w:spacing w:val="4"/>
          <w:sz w:val="28"/>
          <w:szCs w:val="28"/>
        </w:rPr>
        <w:t xml:space="preserve"> </w:t>
      </w:r>
      <w:r w:rsidR="00691895">
        <w:rPr>
          <w:rFonts w:ascii="Times New Roman" w:hAnsi="Times New Roman" w:cs="Times New Roman"/>
          <w:color w:val="000000"/>
          <w:spacing w:val="4"/>
          <w:sz w:val="28"/>
          <w:szCs w:val="28"/>
        </w:rPr>
        <w:t>(на 0,7 тыс. туристов больше.</w:t>
      </w:r>
      <w:proofErr w:type="gramEnd"/>
      <w:r w:rsidR="00691895">
        <w:rPr>
          <w:rFonts w:ascii="Times New Roman" w:hAnsi="Times New Roman" w:cs="Times New Roman"/>
          <w:color w:val="000000"/>
          <w:spacing w:val="4"/>
          <w:sz w:val="28"/>
          <w:szCs w:val="28"/>
        </w:rPr>
        <w:t xml:space="preserve"> </w:t>
      </w:r>
      <w:proofErr w:type="gramStart"/>
      <w:r w:rsidR="00691895">
        <w:rPr>
          <w:rFonts w:ascii="Times New Roman" w:hAnsi="Times New Roman" w:cs="Times New Roman"/>
          <w:color w:val="000000"/>
          <w:spacing w:val="4"/>
          <w:sz w:val="28"/>
          <w:szCs w:val="28"/>
        </w:rPr>
        <w:t>Чем в 2022 году)</w:t>
      </w:r>
      <w:r w:rsidR="00583D98" w:rsidRPr="00713DE4">
        <w:rPr>
          <w:rFonts w:ascii="Times New Roman" w:hAnsi="Times New Roman" w:cs="Times New Roman"/>
          <w:color w:val="000000"/>
          <w:spacing w:val="4"/>
          <w:sz w:val="28"/>
          <w:szCs w:val="28"/>
        </w:rPr>
        <w:t>.</w:t>
      </w:r>
      <w:proofErr w:type="gramEnd"/>
      <w:r w:rsidR="00583D98" w:rsidRPr="00713DE4">
        <w:rPr>
          <w:rFonts w:ascii="Times New Roman" w:hAnsi="Times New Roman" w:cs="Times New Roman"/>
          <w:color w:val="000000"/>
          <w:spacing w:val="4"/>
          <w:sz w:val="28"/>
          <w:szCs w:val="28"/>
        </w:rPr>
        <w:t xml:space="preserve"> </w:t>
      </w:r>
      <w:r w:rsidR="00BD1066" w:rsidRPr="00713DE4">
        <w:rPr>
          <w:rFonts w:ascii="Times New Roman" w:eastAsia="TimesNewRoman,Bold" w:hAnsi="Times New Roman" w:cs="Times New Roman"/>
          <w:bCs/>
          <w:sz w:val="28"/>
          <w:szCs w:val="28"/>
        </w:rPr>
        <w:t xml:space="preserve">На долю туристов приходится – </w:t>
      </w:r>
      <w:r w:rsidR="006B0721" w:rsidRPr="00713DE4">
        <w:rPr>
          <w:rFonts w:ascii="Times New Roman" w:eastAsia="TimesNewRoman,Bold" w:hAnsi="Times New Roman" w:cs="Times New Roman"/>
          <w:bCs/>
          <w:sz w:val="28"/>
          <w:szCs w:val="28"/>
        </w:rPr>
        <w:t>43,6</w:t>
      </w:r>
      <w:r w:rsidR="00BD1066" w:rsidRPr="00713DE4">
        <w:rPr>
          <w:rFonts w:ascii="Times New Roman" w:eastAsia="TimesNewRoman" w:hAnsi="Times New Roman" w:cs="Times New Roman"/>
          <w:bCs/>
          <w:sz w:val="28"/>
          <w:szCs w:val="28"/>
        </w:rPr>
        <w:t xml:space="preserve">% </w:t>
      </w:r>
      <w:proofErr w:type="spellStart"/>
      <w:r w:rsidR="00BD1066" w:rsidRPr="00713DE4">
        <w:rPr>
          <w:rFonts w:ascii="Times New Roman" w:eastAsia="TimesNewRoman" w:hAnsi="Times New Roman" w:cs="Times New Roman"/>
          <w:bCs/>
          <w:sz w:val="28"/>
          <w:szCs w:val="28"/>
        </w:rPr>
        <w:t>турпотока</w:t>
      </w:r>
      <w:proofErr w:type="spellEnd"/>
      <w:r w:rsidR="00BD1066" w:rsidRPr="00713DE4">
        <w:rPr>
          <w:rFonts w:ascii="Times New Roman" w:eastAsia="TimesNewRoman" w:hAnsi="Times New Roman" w:cs="Times New Roman"/>
          <w:sz w:val="28"/>
          <w:szCs w:val="28"/>
        </w:rPr>
        <w:t xml:space="preserve">, на долю </w:t>
      </w:r>
      <w:r w:rsidR="00BD1066" w:rsidRPr="00713DE4">
        <w:rPr>
          <w:rFonts w:ascii="Times New Roman" w:eastAsia="TimesNewRoman,Bold" w:hAnsi="Times New Roman" w:cs="Times New Roman"/>
          <w:bCs/>
          <w:sz w:val="28"/>
          <w:szCs w:val="28"/>
        </w:rPr>
        <w:t xml:space="preserve">экскурсантов – </w:t>
      </w:r>
      <w:r w:rsidR="006B0721" w:rsidRPr="00713DE4">
        <w:rPr>
          <w:rFonts w:ascii="Times New Roman" w:eastAsia="TimesNewRoman,Bold" w:hAnsi="Times New Roman" w:cs="Times New Roman"/>
          <w:bCs/>
          <w:sz w:val="28"/>
          <w:szCs w:val="28"/>
        </w:rPr>
        <w:t>56,4</w:t>
      </w:r>
      <w:r w:rsidR="00BD1066" w:rsidRPr="00713DE4">
        <w:rPr>
          <w:rFonts w:ascii="Times New Roman" w:eastAsia="TimesNewRoman" w:hAnsi="Times New Roman" w:cs="Times New Roman"/>
          <w:bCs/>
          <w:sz w:val="28"/>
          <w:szCs w:val="28"/>
        </w:rPr>
        <w:t xml:space="preserve">%. </w:t>
      </w:r>
      <w:r w:rsidR="00764AD7" w:rsidRPr="00713DE4">
        <w:rPr>
          <w:rFonts w:ascii="Times New Roman" w:eastAsia="TimesNewRoman,Bold" w:hAnsi="Times New Roman" w:cs="Times New Roman"/>
          <w:bCs/>
          <w:sz w:val="28"/>
          <w:szCs w:val="28"/>
        </w:rPr>
        <w:t>Череповецкий район вошел в </w:t>
      </w:r>
      <w:r w:rsidR="00764AD7" w:rsidRPr="00713DE4">
        <w:rPr>
          <w:rFonts w:ascii="Times New Roman" w:eastAsia="TimesNewRoman,Bold" w:hAnsi="Times New Roman" w:cs="Times New Roman"/>
          <w:sz w:val="28"/>
          <w:szCs w:val="28"/>
        </w:rPr>
        <w:t>десятку лидеров области</w:t>
      </w:r>
      <w:proofErr w:type="gramStart"/>
      <w:r w:rsidR="00AB5403" w:rsidRPr="00713DE4">
        <w:rPr>
          <w:rFonts w:ascii="Times New Roman" w:eastAsia="TimesNewRoman,Bold" w:hAnsi="Times New Roman" w:cs="Times New Roman"/>
          <w:sz w:val="28"/>
          <w:szCs w:val="28"/>
        </w:rPr>
        <w:t>.</w:t>
      </w:r>
      <w:proofErr w:type="gramEnd"/>
      <w:r w:rsidR="00764AD7" w:rsidRPr="00713DE4">
        <w:rPr>
          <w:rFonts w:ascii="Times New Roman" w:eastAsia="TimesNewRoman,Bold" w:hAnsi="Times New Roman" w:cs="Times New Roman"/>
          <w:sz w:val="28"/>
          <w:szCs w:val="28"/>
        </w:rPr>
        <w:t xml:space="preserve"> </w:t>
      </w:r>
      <w:proofErr w:type="gramStart"/>
      <w:r w:rsidR="00764AD7" w:rsidRPr="00713DE4">
        <w:rPr>
          <w:rFonts w:ascii="Times New Roman" w:eastAsia="TimesNewRoman,Bold" w:hAnsi="Times New Roman" w:cs="Times New Roman"/>
          <w:sz w:val="28"/>
          <w:szCs w:val="28"/>
        </w:rPr>
        <w:t>п</w:t>
      </w:r>
      <w:proofErr w:type="gramEnd"/>
      <w:r w:rsidR="00764AD7" w:rsidRPr="00713DE4">
        <w:rPr>
          <w:rFonts w:ascii="Times New Roman" w:eastAsia="TimesNewRoman,Bold" w:hAnsi="Times New Roman" w:cs="Times New Roman"/>
          <w:sz w:val="28"/>
          <w:szCs w:val="28"/>
        </w:rPr>
        <w:t>о количеству туристов и экскурсантов.</w:t>
      </w:r>
    </w:p>
    <w:p w:rsidR="00691895" w:rsidRDefault="00691895" w:rsidP="00EE0651">
      <w:pPr>
        <w:spacing w:after="0" w:line="240" w:lineRule="auto"/>
        <w:ind w:firstLine="708"/>
        <w:jc w:val="both"/>
        <w:rPr>
          <w:rFonts w:ascii="Times New Roman" w:eastAsia="TimesNewRoman,Bold" w:hAnsi="Times New Roman" w:cs="Times New Roman"/>
          <w:sz w:val="28"/>
          <w:szCs w:val="28"/>
        </w:rPr>
      </w:pPr>
      <w:r w:rsidRPr="00713DE4">
        <w:rPr>
          <w:rFonts w:ascii="Times New Roman" w:hAnsi="Times New Roman" w:cs="Times New Roman"/>
          <w:color w:val="000000"/>
          <w:spacing w:val="4"/>
          <w:sz w:val="28"/>
          <w:szCs w:val="28"/>
        </w:rPr>
        <w:t xml:space="preserve">Туристический потенциал района включает в себя детские оздоровительные лагеря, базы отдыха, объекты спортивного туризма и </w:t>
      </w:r>
      <w:proofErr w:type="spellStart"/>
      <w:r w:rsidRPr="00713DE4">
        <w:rPr>
          <w:rFonts w:ascii="Times New Roman" w:hAnsi="Times New Roman" w:cs="Times New Roman"/>
          <w:color w:val="000000"/>
          <w:spacing w:val="4"/>
          <w:sz w:val="28"/>
          <w:szCs w:val="28"/>
        </w:rPr>
        <w:t>турпоказа</w:t>
      </w:r>
      <w:proofErr w:type="spellEnd"/>
      <w:r w:rsidRPr="00713DE4">
        <w:rPr>
          <w:rFonts w:ascii="Times New Roman" w:hAnsi="Times New Roman" w:cs="Times New Roman"/>
          <w:color w:val="000000"/>
          <w:spacing w:val="4"/>
          <w:sz w:val="28"/>
          <w:szCs w:val="28"/>
        </w:rPr>
        <w:t>, исторические и природные достопримечательности, а также средства размещения:</w:t>
      </w:r>
    </w:p>
    <w:p w:rsidR="0049434F" w:rsidRPr="00713DE4" w:rsidRDefault="00A8516D" w:rsidP="00EE0651">
      <w:pPr>
        <w:tabs>
          <w:tab w:val="left" w:pos="9923"/>
        </w:tabs>
        <w:spacing w:after="0" w:line="240" w:lineRule="auto"/>
        <w:ind w:firstLine="708"/>
        <w:jc w:val="both"/>
        <w:rPr>
          <w:rFonts w:ascii="Times New Roman" w:eastAsia="Times New Roman" w:hAnsi="Times New Roman" w:cs="Times New Roman"/>
          <w:color w:val="000000"/>
          <w:sz w:val="28"/>
          <w:szCs w:val="28"/>
          <w:lang w:eastAsia="ru-RU"/>
        </w:rPr>
      </w:pPr>
      <w:r w:rsidRPr="00713DE4">
        <w:rPr>
          <w:rFonts w:ascii="Times New Roman" w:hAnsi="Times New Roman" w:cs="Times New Roman"/>
          <w:color w:val="000000"/>
          <w:spacing w:val="4"/>
          <w:sz w:val="28"/>
          <w:szCs w:val="28"/>
        </w:rPr>
        <w:t xml:space="preserve">Базы отдыха: </w:t>
      </w:r>
      <w:r w:rsidR="0049434F" w:rsidRPr="00713DE4">
        <w:rPr>
          <w:rFonts w:ascii="Times New Roman" w:eastAsia="Times New Roman" w:hAnsi="Times New Roman" w:cs="Times New Roman"/>
          <w:color w:val="000000"/>
          <w:sz w:val="28"/>
          <w:szCs w:val="28"/>
          <w:lang w:eastAsia="ru-RU"/>
        </w:rPr>
        <w:t>«Городище»</w:t>
      </w:r>
      <w:r w:rsidR="006B0721" w:rsidRPr="00713DE4">
        <w:rPr>
          <w:rFonts w:ascii="Times New Roman" w:eastAsia="Times New Roman" w:hAnsi="Times New Roman" w:cs="Times New Roman"/>
          <w:color w:val="000000"/>
          <w:sz w:val="28"/>
          <w:szCs w:val="28"/>
          <w:lang w:eastAsia="ru-RU"/>
        </w:rPr>
        <w:t>, д</w:t>
      </w:r>
      <w:proofErr w:type="gramStart"/>
      <w:r w:rsidR="006B0721" w:rsidRPr="00713DE4">
        <w:rPr>
          <w:rFonts w:ascii="Times New Roman" w:eastAsia="Times New Roman" w:hAnsi="Times New Roman" w:cs="Times New Roman"/>
          <w:color w:val="000000"/>
          <w:sz w:val="28"/>
          <w:szCs w:val="28"/>
          <w:lang w:eastAsia="ru-RU"/>
        </w:rPr>
        <w:t>.Г</w:t>
      </w:r>
      <w:proofErr w:type="gramEnd"/>
      <w:r w:rsidR="006B0721" w:rsidRPr="00713DE4">
        <w:rPr>
          <w:rFonts w:ascii="Times New Roman" w:eastAsia="Times New Roman" w:hAnsi="Times New Roman" w:cs="Times New Roman"/>
          <w:color w:val="000000"/>
          <w:sz w:val="28"/>
          <w:szCs w:val="28"/>
          <w:lang w:eastAsia="ru-RU"/>
        </w:rPr>
        <w:t>ородище</w:t>
      </w:r>
      <w:r w:rsidR="0049434F" w:rsidRPr="00713DE4">
        <w:rPr>
          <w:rFonts w:ascii="Times New Roman" w:eastAsia="Times New Roman" w:hAnsi="Times New Roman" w:cs="Times New Roman"/>
          <w:color w:val="000000"/>
          <w:sz w:val="28"/>
          <w:szCs w:val="28"/>
          <w:lang w:eastAsia="ru-RU"/>
        </w:rPr>
        <w:t>, «Центр лыжн</w:t>
      </w:r>
      <w:r w:rsidR="006B0721" w:rsidRPr="00713DE4">
        <w:rPr>
          <w:rFonts w:ascii="Times New Roman" w:eastAsia="Times New Roman" w:hAnsi="Times New Roman" w:cs="Times New Roman"/>
          <w:color w:val="000000"/>
          <w:sz w:val="28"/>
          <w:szCs w:val="28"/>
          <w:lang w:eastAsia="ru-RU"/>
        </w:rPr>
        <w:t>ого спорта и отдыха «</w:t>
      </w:r>
      <w:proofErr w:type="spellStart"/>
      <w:r w:rsidR="006B0721" w:rsidRPr="00713DE4">
        <w:rPr>
          <w:rFonts w:ascii="Times New Roman" w:eastAsia="Times New Roman" w:hAnsi="Times New Roman" w:cs="Times New Roman"/>
          <w:color w:val="000000"/>
          <w:sz w:val="28"/>
          <w:szCs w:val="28"/>
          <w:lang w:eastAsia="ru-RU"/>
        </w:rPr>
        <w:t>Карпово</w:t>
      </w:r>
      <w:proofErr w:type="spellEnd"/>
      <w:r w:rsidR="006B0721" w:rsidRPr="00713DE4">
        <w:rPr>
          <w:rFonts w:ascii="Times New Roman" w:eastAsia="Times New Roman" w:hAnsi="Times New Roman" w:cs="Times New Roman"/>
          <w:color w:val="000000"/>
          <w:sz w:val="28"/>
          <w:szCs w:val="28"/>
          <w:lang w:eastAsia="ru-RU"/>
        </w:rPr>
        <w:t xml:space="preserve">», </w:t>
      </w:r>
      <w:r w:rsidR="0049434F" w:rsidRPr="00713DE4">
        <w:rPr>
          <w:rFonts w:ascii="Times New Roman" w:eastAsia="Times New Roman" w:hAnsi="Times New Roman" w:cs="Times New Roman"/>
          <w:color w:val="000000"/>
          <w:sz w:val="28"/>
          <w:szCs w:val="28"/>
          <w:lang w:eastAsia="ru-RU"/>
        </w:rPr>
        <w:t xml:space="preserve">с. </w:t>
      </w:r>
      <w:proofErr w:type="spellStart"/>
      <w:r w:rsidR="0049434F" w:rsidRPr="00713DE4">
        <w:rPr>
          <w:rFonts w:ascii="Times New Roman" w:eastAsia="Times New Roman" w:hAnsi="Times New Roman" w:cs="Times New Roman"/>
          <w:color w:val="000000"/>
          <w:sz w:val="28"/>
          <w:szCs w:val="28"/>
          <w:lang w:eastAsia="ru-RU"/>
        </w:rPr>
        <w:t>Карпово</w:t>
      </w:r>
      <w:proofErr w:type="spellEnd"/>
      <w:r w:rsidR="0049434F" w:rsidRPr="00713DE4">
        <w:rPr>
          <w:rFonts w:ascii="Times New Roman" w:eastAsia="Times New Roman" w:hAnsi="Times New Roman" w:cs="Times New Roman"/>
          <w:color w:val="000000"/>
          <w:sz w:val="28"/>
          <w:szCs w:val="28"/>
          <w:lang w:eastAsia="ru-RU"/>
        </w:rPr>
        <w:t>, «Солнечный бор»,</w:t>
      </w:r>
      <w:r w:rsidR="00CC2D51" w:rsidRPr="00713DE4">
        <w:rPr>
          <w:rFonts w:ascii="Times New Roman" w:eastAsia="Times New Roman" w:hAnsi="Times New Roman" w:cs="Times New Roman"/>
          <w:color w:val="000000"/>
          <w:sz w:val="28"/>
          <w:szCs w:val="28"/>
          <w:lang w:eastAsia="ru-RU"/>
        </w:rPr>
        <w:t xml:space="preserve"> </w:t>
      </w:r>
      <w:r w:rsidR="0049434F" w:rsidRPr="00713DE4">
        <w:rPr>
          <w:rFonts w:ascii="Times New Roman" w:eastAsia="Times New Roman" w:hAnsi="Times New Roman" w:cs="Times New Roman"/>
          <w:color w:val="000000"/>
          <w:sz w:val="28"/>
          <w:szCs w:val="28"/>
          <w:lang w:eastAsia="ru-RU"/>
        </w:rPr>
        <w:t xml:space="preserve">д. </w:t>
      </w:r>
      <w:proofErr w:type="spellStart"/>
      <w:r w:rsidR="0049434F" w:rsidRPr="00713DE4">
        <w:rPr>
          <w:rFonts w:ascii="Times New Roman" w:eastAsia="Times New Roman" w:hAnsi="Times New Roman" w:cs="Times New Roman"/>
          <w:color w:val="000000"/>
          <w:sz w:val="28"/>
          <w:szCs w:val="28"/>
          <w:lang w:eastAsia="ru-RU"/>
        </w:rPr>
        <w:t>Костяевка</w:t>
      </w:r>
      <w:proofErr w:type="spellEnd"/>
      <w:r w:rsidR="0049434F" w:rsidRPr="00713DE4">
        <w:rPr>
          <w:rFonts w:ascii="Times New Roman" w:eastAsia="Times New Roman" w:hAnsi="Times New Roman" w:cs="Times New Roman"/>
          <w:color w:val="000000"/>
          <w:sz w:val="28"/>
          <w:szCs w:val="28"/>
          <w:lang w:eastAsia="ru-RU"/>
        </w:rPr>
        <w:t>, «Степаново», д. Степаново, Дом отдыха «</w:t>
      </w:r>
      <w:proofErr w:type="spellStart"/>
      <w:r w:rsidR="0049434F" w:rsidRPr="00713DE4">
        <w:rPr>
          <w:rFonts w:ascii="Times New Roman" w:eastAsia="Times New Roman" w:hAnsi="Times New Roman" w:cs="Times New Roman"/>
          <w:color w:val="000000"/>
          <w:sz w:val="28"/>
          <w:szCs w:val="28"/>
          <w:lang w:eastAsia="ru-RU"/>
        </w:rPr>
        <w:t>Торово</w:t>
      </w:r>
      <w:proofErr w:type="spellEnd"/>
      <w:r w:rsidR="0049434F" w:rsidRPr="00713DE4">
        <w:rPr>
          <w:rFonts w:ascii="Times New Roman" w:eastAsia="Times New Roman" w:hAnsi="Times New Roman" w:cs="Times New Roman"/>
          <w:color w:val="000000"/>
          <w:sz w:val="28"/>
          <w:szCs w:val="28"/>
          <w:lang w:eastAsia="ru-RU"/>
        </w:rPr>
        <w:t>», территория базы отдыха «</w:t>
      </w:r>
      <w:proofErr w:type="spellStart"/>
      <w:r w:rsidR="0049434F" w:rsidRPr="00713DE4">
        <w:rPr>
          <w:rFonts w:ascii="Times New Roman" w:eastAsia="Times New Roman" w:hAnsi="Times New Roman" w:cs="Times New Roman"/>
          <w:color w:val="000000"/>
          <w:sz w:val="28"/>
          <w:szCs w:val="28"/>
          <w:lang w:eastAsia="ru-RU"/>
        </w:rPr>
        <w:t>Торово</w:t>
      </w:r>
      <w:proofErr w:type="spellEnd"/>
      <w:r w:rsidR="0049434F" w:rsidRPr="00713DE4">
        <w:rPr>
          <w:rFonts w:ascii="Times New Roman" w:eastAsia="Times New Roman" w:hAnsi="Times New Roman" w:cs="Times New Roman"/>
          <w:color w:val="000000"/>
          <w:sz w:val="28"/>
          <w:szCs w:val="28"/>
          <w:lang w:eastAsia="ru-RU"/>
        </w:rPr>
        <w:t>».</w:t>
      </w:r>
    </w:p>
    <w:p w:rsidR="0049434F" w:rsidRPr="00713DE4" w:rsidRDefault="0049434F" w:rsidP="00EE0651">
      <w:pPr>
        <w:tabs>
          <w:tab w:val="left" w:pos="9923"/>
        </w:tabs>
        <w:spacing w:after="0" w:line="240" w:lineRule="auto"/>
        <w:ind w:firstLine="708"/>
        <w:jc w:val="both"/>
        <w:rPr>
          <w:rFonts w:ascii="Times New Roman" w:eastAsia="Times New Roman" w:hAnsi="Times New Roman" w:cs="Times New Roman"/>
          <w:color w:val="000000"/>
          <w:sz w:val="28"/>
          <w:szCs w:val="28"/>
          <w:lang w:eastAsia="ru-RU"/>
        </w:rPr>
      </w:pPr>
      <w:r w:rsidRPr="00713DE4">
        <w:rPr>
          <w:rFonts w:ascii="Times New Roman" w:eastAsia="Times New Roman" w:hAnsi="Times New Roman" w:cs="Times New Roman"/>
          <w:color w:val="000000"/>
          <w:sz w:val="28"/>
          <w:szCs w:val="28"/>
          <w:lang w:eastAsia="ru-RU"/>
        </w:rPr>
        <w:t>Гостиницы</w:t>
      </w:r>
      <w:r w:rsidR="00A8516D" w:rsidRPr="00713DE4">
        <w:rPr>
          <w:rFonts w:ascii="Times New Roman" w:eastAsia="Times New Roman" w:hAnsi="Times New Roman" w:cs="Times New Roman"/>
          <w:color w:val="000000"/>
          <w:sz w:val="28"/>
          <w:szCs w:val="28"/>
          <w:lang w:eastAsia="ru-RU"/>
        </w:rPr>
        <w:t>:</w:t>
      </w:r>
      <w:r w:rsidRPr="00713DE4">
        <w:rPr>
          <w:rFonts w:ascii="Times New Roman" w:eastAsia="Times New Roman" w:hAnsi="Times New Roman" w:cs="Times New Roman"/>
          <w:color w:val="000000"/>
          <w:sz w:val="28"/>
          <w:szCs w:val="28"/>
          <w:lang w:eastAsia="ru-RU"/>
        </w:rPr>
        <w:t xml:space="preserve"> «</w:t>
      </w:r>
      <w:proofErr w:type="spellStart"/>
      <w:r w:rsidRPr="00713DE4">
        <w:rPr>
          <w:rFonts w:ascii="Times New Roman" w:eastAsia="Times New Roman" w:hAnsi="Times New Roman" w:cs="Times New Roman"/>
          <w:color w:val="000000"/>
          <w:sz w:val="28"/>
          <w:szCs w:val="28"/>
          <w:lang w:eastAsia="ru-RU"/>
        </w:rPr>
        <w:t>Sky</w:t>
      </w:r>
      <w:proofErr w:type="spellEnd"/>
      <w:r w:rsidRPr="00713DE4">
        <w:rPr>
          <w:rFonts w:ascii="Times New Roman" w:eastAsia="Times New Roman" w:hAnsi="Times New Roman" w:cs="Times New Roman"/>
          <w:color w:val="000000"/>
          <w:sz w:val="28"/>
          <w:szCs w:val="28"/>
          <w:lang w:eastAsia="ru-RU"/>
        </w:rPr>
        <w:t xml:space="preserve"> </w:t>
      </w:r>
      <w:proofErr w:type="spellStart"/>
      <w:r w:rsidRPr="00713DE4">
        <w:rPr>
          <w:rFonts w:ascii="Times New Roman" w:eastAsia="Times New Roman" w:hAnsi="Times New Roman" w:cs="Times New Roman"/>
          <w:color w:val="000000"/>
          <w:sz w:val="28"/>
          <w:szCs w:val="28"/>
          <w:lang w:eastAsia="ru-RU"/>
        </w:rPr>
        <w:t>Park</w:t>
      </w:r>
      <w:proofErr w:type="spellEnd"/>
      <w:r w:rsidRPr="00713DE4">
        <w:rPr>
          <w:rFonts w:ascii="Times New Roman" w:eastAsia="Times New Roman" w:hAnsi="Times New Roman" w:cs="Times New Roman"/>
          <w:color w:val="000000"/>
          <w:sz w:val="28"/>
          <w:szCs w:val="28"/>
          <w:lang w:eastAsia="ru-RU"/>
        </w:rPr>
        <w:t xml:space="preserve"> </w:t>
      </w:r>
      <w:proofErr w:type="spellStart"/>
      <w:r w:rsidRPr="00713DE4">
        <w:rPr>
          <w:rFonts w:ascii="Times New Roman" w:eastAsia="Times New Roman" w:hAnsi="Times New Roman" w:cs="Times New Roman"/>
          <w:color w:val="000000"/>
          <w:sz w:val="28"/>
          <w:szCs w:val="28"/>
          <w:lang w:eastAsia="ru-RU"/>
        </w:rPr>
        <w:t>Hotel</w:t>
      </w:r>
      <w:proofErr w:type="spellEnd"/>
      <w:r w:rsidRPr="00713DE4">
        <w:rPr>
          <w:rFonts w:ascii="Times New Roman" w:eastAsia="Times New Roman" w:hAnsi="Times New Roman" w:cs="Times New Roman"/>
          <w:color w:val="000000"/>
          <w:sz w:val="28"/>
          <w:szCs w:val="28"/>
          <w:lang w:eastAsia="ru-RU"/>
        </w:rPr>
        <w:t xml:space="preserve">», </w:t>
      </w:r>
      <w:proofErr w:type="spellStart"/>
      <w:r w:rsidRPr="00713DE4">
        <w:rPr>
          <w:rFonts w:ascii="Times New Roman" w:eastAsia="Times New Roman" w:hAnsi="Times New Roman" w:cs="Times New Roman"/>
          <w:color w:val="000000"/>
          <w:sz w:val="28"/>
          <w:szCs w:val="28"/>
          <w:lang w:eastAsia="ru-RU"/>
        </w:rPr>
        <w:t>п</w:t>
      </w:r>
      <w:proofErr w:type="gramStart"/>
      <w:r w:rsidRPr="00713DE4">
        <w:rPr>
          <w:rFonts w:ascii="Times New Roman" w:eastAsia="Times New Roman" w:hAnsi="Times New Roman" w:cs="Times New Roman"/>
          <w:color w:val="000000"/>
          <w:sz w:val="28"/>
          <w:szCs w:val="28"/>
          <w:lang w:eastAsia="ru-RU"/>
        </w:rPr>
        <w:t>.Б</w:t>
      </w:r>
      <w:proofErr w:type="gramEnd"/>
      <w:r w:rsidRPr="00713DE4">
        <w:rPr>
          <w:rFonts w:ascii="Times New Roman" w:eastAsia="Times New Roman" w:hAnsi="Times New Roman" w:cs="Times New Roman"/>
          <w:color w:val="000000"/>
          <w:sz w:val="28"/>
          <w:szCs w:val="28"/>
          <w:lang w:eastAsia="ru-RU"/>
        </w:rPr>
        <w:t>отово</w:t>
      </w:r>
      <w:proofErr w:type="spellEnd"/>
      <w:r w:rsidRPr="00713DE4">
        <w:rPr>
          <w:rFonts w:ascii="Times New Roman" w:eastAsia="Times New Roman" w:hAnsi="Times New Roman" w:cs="Times New Roman"/>
          <w:color w:val="000000"/>
          <w:sz w:val="28"/>
          <w:szCs w:val="28"/>
          <w:lang w:eastAsia="ru-RU"/>
        </w:rPr>
        <w:t xml:space="preserve">; «Лукоморье» Нелазское СП, 142-й км трассы А-114; «Лукошко», Нелазское СП, 152-й км трассы А-114; </w:t>
      </w:r>
      <w:proofErr w:type="spellStart"/>
      <w:r w:rsidRPr="00713DE4">
        <w:rPr>
          <w:rFonts w:ascii="Times New Roman" w:eastAsia="Times New Roman" w:hAnsi="Times New Roman" w:cs="Times New Roman"/>
          <w:color w:val="000000"/>
          <w:sz w:val="28"/>
          <w:szCs w:val="28"/>
          <w:lang w:eastAsia="ru-RU"/>
        </w:rPr>
        <w:t>хостел</w:t>
      </w:r>
      <w:proofErr w:type="spellEnd"/>
      <w:r w:rsidRPr="00713DE4">
        <w:rPr>
          <w:rFonts w:ascii="Times New Roman" w:eastAsia="Times New Roman" w:hAnsi="Times New Roman" w:cs="Times New Roman"/>
          <w:color w:val="000000"/>
          <w:sz w:val="28"/>
          <w:szCs w:val="28"/>
          <w:lang w:eastAsia="ru-RU"/>
        </w:rPr>
        <w:t xml:space="preserve"> «Ясная Поляна», д. Ясная Поляна).</w:t>
      </w:r>
    </w:p>
    <w:p w:rsidR="0049434F" w:rsidRPr="00713DE4" w:rsidRDefault="00A8516D" w:rsidP="00EE0651">
      <w:pPr>
        <w:tabs>
          <w:tab w:val="left" w:pos="9923"/>
        </w:tabs>
        <w:spacing w:after="0" w:line="240" w:lineRule="auto"/>
        <w:ind w:firstLine="708"/>
        <w:jc w:val="both"/>
        <w:rPr>
          <w:rFonts w:ascii="Times New Roman" w:eastAsia="Times New Roman" w:hAnsi="Times New Roman" w:cs="Times New Roman"/>
          <w:color w:val="000000"/>
          <w:sz w:val="28"/>
          <w:szCs w:val="28"/>
          <w:lang w:eastAsia="ru-RU"/>
        </w:rPr>
      </w:pPr>
      <w:r w:rsidRPr="00713DE4">
        <w:rPr>
          <w:rFonts w:ascii="Times New Roman" w:eastAsia="Times New Roman" w:hAnsi="Times New Roman" w:cs="Times New Roman"/>
          <w:color w:val="000000"/>
          <w:sz w:val="28"/>
          <w:szCs w:val="28"/>
          <w:lang w:eastAsia="ru-RU"/>
        </w:rPr>
        <w:t xml:space="preserve">Гостевые дома: </w:t>
      </w:r>
      <w:r w:rsidR="0049434F" w:rsidRPr="00713DE4">
        <w:rPr>
          <w:rFonts w:ascii="Times New Roman" w:eastAsia="Times New Roman" w:hAnsi="Times New Roman" w:cs="Times New Roman"/>
          <w:color w:val="000000"/>
          <w:sz w:val="28"/>
          <w:szCs w:val="28"/>
          <w:lang w:eastAsia="ru-RU"/>
        </w:rPr>
        <w:t>«</w:t>
      </w:r>
      <w:proofErr w:type="spellStart"/>
      <w:r w:rsidR="0049434F" w:rsidRPr="00713DE4">
        <w:rPr>
          <w:rFonts w:ascii="Times New Roman" w:eastAsia="Times New Roman" w:hAnsi="Times New Roman" w:cs="Times New Roman"/>
          <w:color w:val="000000"/>
          <w:sz w:val="28"/>
          <w:szCs w:val="28"/>
          <w:lang w:eastAsia="ru-RU"/>
        </w:rPr>
        <w:t>Андога</w:t>
      </w:r>
      <w:proofErr w:type="spellEnd"/>
      <w:r w:rsidR="0049434F" w:rsidRPr="00713DE4">
        <w:rPr>
          <w:rFonts w:ascii="Times New Roman" w:eastAsia="Times New Roman" w:hAnsi="Times New Roman" w:cs="Times New Roman"/>
          <w:color w:val="000000"/>
          <w:sz w:val="28"/>
          <w:szCs w:val="28"/>
          <w:lang w:eastAsia="ru-RU"/>
        </w:rPr>
        <w:t xml:space="preserve">», п. </w:t>
      </w:r>
      <w:proofErr w:type="spellStart"/>
      <w:r w:rsidR="0049434F" w:rsidRPr="00713DE4">
        <w:rPr>
          <w:rFonts w:ascii="Times New Roman" w:eastAsia="Times New Roman" w:hAnsi="Times New Roman" w:cs="Times New Roman"/>
          <w:color w:val="000000"/>
          <w:sz w:val="28"/>
          <w:szCs w:val="28"/>
          <w:lang w:eastAsia="ru-RU"/>
        </w:rPr>
        <w:t>Андогский</w:t>
      </w:r>
      <w:proofErr w:type="spellEnd"/>
      <w:r w:rsidR="0049434F" w:rsidRPr="00713DE4">
        <w:rPr>
          <w:rFonts w:ascii="Times New Roman" w:eastAsia="Times New Roman" w:hAnsi="Times New Roman" w:cs="Times New Roman"/>
          <w:color w:val="000000"/>
          <w:sz w:val="28"/>
          <w:szCs w:val="28"/>
          <w:lang w:eastAsia="ru-RU"/>
        </w:rPr>
        <w:t xml:space="preserve">, </w:t>
      </w:r>
      <w:r w:rsidR="00496A02" w:rsidRPr="00713DE4">
        <w:rPr>
          <w:rFonts w:ascii="Times New Roman" w:eastAsia="Times New Roman" w:hAnsi="Times New Roman" w:cs="Times New Roman"/>
          <w:color w:val="000000"/>
          <w:sz w:val="28"/>
          <w:szCs w:val="28"/>
          <w:lang w:eastAsia="ru-RU"/>
        </w:rPr>
        <w:t>С</w:t>
      </w:r>
      <w:r w:rsidR="0049434F" w:rsidRPr="00713DE4">
        <w:rPr>
          <w:rFonts w:ascii="Times New Roman" w:eastAsia="Times New Roman" w:hAnsi="Times New Roman" w:cs="Times New Roman"/>
          <w:color w:val="000000"/>
          <w:sz w:val="28"/>
          <w:szCs w:val="28"/>
          <w:lang w:eastAsia="ru-RU"/>
        </w:rPr>
        <w:t xml:space="preserve">портивный комплекс водных видов спорта (юрта) д. </w:t>
      </w:r>
      <w:proofErr w:type="spellStart"/>
      <w:r w:rsidR="0049434F" w:rsidRPr="00713DE4">
        <w:rPr>
          <w:rFonts w:ascii="Times New Roman" w:eastAsia="Times New Roman" w:hAnsi="Times New Roman" w:cs="Times New Roman"/>
          <w:color w:val="000000"/>
          <w:sz w:val="28"/>
          <w:szCs w:val="28"/>
          <w:lang w:eastAsia="ru-RU"/>
        </w:rPr>
        <w:t>Быстрино</w:t>
      </w:r>
      <w:proofErr w:type="spellEnd"/>
      <w:r w:rsidR="0049434F" w:rsidRPr="00713DE4">
        <w:rPr>
          <w:rFonts w:ascii="Times New Roman" w:eastAsia="Times New Roman" w:hAnsi="Times New Roman" w:cs="Times New Roman"/>
          <w:color w:val="000000"/>
          <w:sz w:val="28"/>
          <w:szCs w:val="28"/>
          <w:lang w:eastAsia="ru-RU"/>
        </w:rPr>
        <w:t xml:space="preserve">; </w:t>
      </w:r>
      <w:proofErr w:type="spellStart"/>
      <w:r w:rsidR="0049434F" w:rsidRPr="00713DE4">
        <w:rPr>
          <w:rFonts w:ascii="Times New Roman" w:eastAsia="Times New Roman" w:hAnsi="Times New Roman" w:cs="Times New Roman"/>
          <w:color w:val="000000"/>
          <w:sz w:val="28"/>
          <w:szCs w:val="28"/>
          <w:lang w:eastAsia="ru-RU"/>
        </w:rPr>
        <w:t>Кузнецовское</w:t>
      </w:r>
      <w:proofErr w:type="spellEnd"/>
      <w:r w:rsidR="0049434F" w:rsidRPr="00713DE4">
        <w:rPr>
          <w:rFonts w:ascii="Times New Roman" w:eastAsia="Times New Roman" w:hAnsi="Times New Roman" w:cs="Times New Roman"/>
          <w:color w:val="000000"/>
          <w:sz w:val="28"/>
          <w:szCs w:val="28"/>
          <w:lang w:eastAsia="ru-RU"/>
        </w:rPr>
        <w:t xml:space="preserve"> подворье; Стрелецкая слобода.</w:t>
      </w:r>
    </w:p>
    <w:p w:rsidR="00876760" w:rsidRPr="00713DE4" w:rsidRDefault="00AB5403" w:rsidP="00EE0651">
      <w:pPr>
        <w:tabs>
          <w:tab w:val="left" w:pos="9923"/>
        </w:tabs>
        <w:spacing w:after="0" w:line="240" w:lineRule="auto"/>
        <w:ind w:firstLine="708"/>
        <w:jc w:val="both"/>
        <w:rPr>
          <w:rFonts w:ascii="Times New Roman" w:eastAsia="Times New Roman" w:hAnsi="Times New Roman" w:cs="Times New Roman"/>
          <w:color w:val="000000"/>
          <w:sz w:val="28"/>
          <w:szCs w:val="28"/>
          <w:lang w:eastAsia="ru-RU"/>
        </w:rPr>
      </w:pPr>
      <w:r w:rsidRPr="00713DE4">
        <w:rPr>
          <w:rFonts w:ascii="Times New Roman" w:eastAsia="Times New Roman" w:hAnsi="Times New Roman" w:cs="Times New Roman"/>
          <w:color w:val="000000"/>
          <w:sz w:val="28"/>
          <w:szCs w:val="28"/>
          <w:lang w:eastAsia="ru-RU"/>
        </w:rPr>
        <w:lastRenderedPageBreak/>
        <w:t xml:space="preserve">Детские оздоровительные лагеря: </w:t>
      </w:r>
      <w:r w:rsidR="00876760" w:rsidRPr="00713DE4">
        <w:rPr>
          <w:rFonts w:ascii="Times New Roman" w:eastAsia="Times New Roman" w:hAnsi="Times New Roman" w:cs="Times New Roman"/>
          <w:color w:val="000000"/>
          <w:sz w:val="28"/>
          <w:szCs w:val="28"/>
          <w:lang w:eastAsia="ru-RU"/>
        </w:rPr>
        <w:t xml:space="preserve">ДОЛ «Жемчужина </w:t>
      </w:r>
      <w:proofErr w:type="spellStart"/>
      <w:r w:rsidR="00876760" w:rsidRPr="00713DE4">
        <w:rPr>
          <w:rFonts w:ascii="Times New Roman" w:eastAsia="Times New Roman" w:hAnsi="Times New Roman" w:cs="Times New Roman"/>
          <w:color w:val="000000"/>
          <w:sz w:val="28"/>
          <w:szCs w:val="28"/>
          <w:lang w:eastAsia="ru-RU"/>
        </w:rPr>
        <w:t>Мологи</w:t>
      </w:r>
      <w:proofErr w:type="spellEnd"/>
      <w:r w:rsidR="00876760" w:rsidRPr="00713DE4">
        <w:rPr>
          <w:rFonts w:ascii="Times New Roman" w:eastAsia="Times New Roman" w:hAnsi="Times New Roman" w:cs="Times New Roman"/>
          <w:color w:val="000000"/>
          <w:sz w:val="28"/>
          <w:szCs w:val="28"/>
          <w:lang w:eastAsia="ru-RU"/>
        </w:rPr>
        <w:t>», Д</w:t>
      </w:r>
      <w:r w:rsidRPr="00713DE4">
        <w:rPr>
          <w:rFonts w:ascii="Times New Roman" w:eastAsia="Times New Roman" w:hAnsi="Times New Roman" w:cs="Times New Roman"/>
          <w:color w:val="000000"/>
          <w:sz w:val="28"/>
          <w:szCs w:val="28"/>
          <w:lang w:eastAsia="ru-RU"/>
        </w:rPr>
        <w:t>ОЛ «Искра», ДОЛ «Лесная сказка».</w:t>
      </w:r>
    </w:p>
    <w:p w:rsidR="00BA5CFA" w:rsidRPr="00713DE4" w:rsidRDefault="00BA5CFA" w:rsidP="00EE0651">
      <w:pPr>
        <w:pStyle w:val="12"/>
        <w:pBdr>
          <w:top w:val="nil"/>
          <w:left w:val="nil"/>
          <w:bottom w:val="nil"/>
          <w:right w:val="nil"/>
          <w:between w:val="nil"/>
        </w:pBdr>
        <w:spacing w:after="0" w:line="240" w:lineRule="auto"/>
        <w:ind w:firstLine="708"/>
        <w:jc w:val="both"/>
        <w:rPr>
          <w:rFonts w:ascii="Times New Roman" w:eastAsia="Times New Roman" w:hAnsi="Times New Roman" w:cs="Times New Roman"/>
          <w:color w:val="000000"/>
          <w:sz w:val="28"/>
          <w:szCs w:val="28"/>
        </w:rPr>
      </w:pPr>
      <w:r w:rsidRPr="00713DE4">
        <w:rPr>
          <w:rFonts w:ascii="Times New Roman" w:hAnsi="Times New Roman" w:cs="Times New Roman"/>
          <w:sz w:val="28"/>
          <w:szCs w:val="28"/>
        </w:rPr>
        <w:t xml:space="preserve">Из видов туризма в районе преобладают и активно развиваются </w:t>
      </w:r>
      <w:proofErr w:type="gramStart"/>
      <w:r w:rsidRPr="00713DE4">
        <w:rPr>
          <w:rFonts w:ascii="Times New Roman" w:eastAsia="Times New Roman" w:hAnsi="Times New Roman" w:cs="Times New Roman"/>
          <w:color w:val="000000"/>
          <w:sz w:val="28"/>
          <w:szCs w:val="28"/>
        </w:rPr>
        <w:t>культурно-познавательный</w:t>
      </w:r>
      <w:proofErr w:type="gramEnd"/>
      <w:r w:rsidRPr="00713DE4">
        <w:rPr>
          <w:rFonts w:ascii="Times New Roman" w:eastAsia="Times New Roman" w:hAnsi="Times New Roman" w:cs="Times New Roman"/>
          <w:color w:val="000000"/>
          <w:sz w:val="28"/>
          <w:szCs w:val="28"/>
        </w:rPr>
        <w:t>, религиозный, активный, событийный, детский, экологический.</w:t>
      </w:r>
    </w:p>
    <w:p w:rsidR="008D1685" w:rsidRPr="00713DE4" w:rsidRDefault="00C9241F" w:rsidP="00EE0651">
      <w:pPr>
        <w:spacing w:after="0" w:line="240" w:lineRule="auto"/>
        <w:ind w:firstLine="709"/>
        <w:jc w:val="both"/>
        <w:rPr>
          <w:rFonts w:ascii="Times New Roman" w:hAnsi="Times New Roman" w:cs="Times New Roman"/>
          <w:sz w:val="28"/>
          <w:szCs w:val="24"/>
        </w:rPr>
      </w:pPr>
      <w:r w:rsidRPr="00713DE4">
        <w:rPr>
          <w:rFonts w:ascii="Times New Roman" w:hAnsi="Times New Roman" w:cs="Times New Roman"/>
          <w:sz w:val="28"/>
          <w:szCs w:val="28"/>
        </w:rPr>
        <w:t>Первое место по посещаемости</w:t>
      </w:r>
      <w:r w:rsidR="008D1685" w:rsidRPr="00713DE4">
        <w:rPr>
          <w:rFonts w:ascii="Times New Roman" w:hAnsi="Times New Roman" w:cs="Times New Roman"/>
          <w:sz w:val="28"/>
          <w:szCs w:val="28"/>
        </w:rPr>
        <w:t xml:space="preserve"> занимает</w:t>
      </w:r>
      <w:r w:rsidRPr="00713DE4">
        <w:rPr>
          <w:rFonts w:ascii="Times New Roman" w:hAnsi="Times New Roman" w:cs="Times New Roman"/>
          <w:sz w:val="28"/>
          <w:szCs w:val="24"/>
        </w:rPr>
        <w:t xml:space="preserve"> МУК ЧМР «Межпоселенческий центр </w:t>
      </w:r>
      <w:r w:rsidR="008D1685" w:rsidRPr="00713DE4">
        <w:rPr>
          <w:rFonts w:ascii="Times New Roman" w:hAnsi="Times New Roman" w:cs="Times New Roman"/>
          <w:sz w:val="28"/>
          <w:szCs w:val="24"/>
        </w:rPr>
        <w:t>традиционной народной культуры»</w:t>
      </w:r>
      <w:r w:rsidR="0021550E" w:rsidRPr="00713DE4">
        <w:rPr>
          <w:rFonts w:ascii="Times New Roman" w:hAnsi="Times New Roman" w:cs="Times New Roman"/>
          <w:sz w:val="28"/>
          <w:szCs w:val="24"/>
        </w:rPr>
        <w:t xml:space="preserve">, посетило </w:t>
      </w:r>
      <w:r w:rsidR="00AB5403" w:rsidRPr="00713DE4">
        <w:rPr>
          <w:rFonts w:ascii="Times New Roman" w:hAnsi="Times New Roman" w:cs="Times New Roman"/>
          <w:sz w:val="28"/>
          <w:szCs w:val="24"/>
        </w:rPr>
        <w:t>11172</w:t>
      </w:r>
      <w:r w:rsidR="0021550E" w:rsidRPr="00713DE4">
        <w:rPr>
          <w:rFonts w:ascii="Times New Roman" w:hAnsi="Times New Roman" w:cs="Times New Roman"/>
          <w:sz w:val="28"/>
          <w:szCs w:val="24"/>
        </w:rPr>
        <w:t xml:space="preserve"> человек. Так же у</w:t>
      </w:r>
      <w:r w:rsidR="008D1685" w:rsidRPr="00713DE4">
        <w:rPr>
          <w:rFonts w:ascii="Times New Roman" w:hAnsi="Times New Roman" w:cs="Times New Roman"/>
          <w:sz w:val="28"/>
          <w:szCs w:val="24"/>
        </w:rPr>
        <w:t xml:space="preserve">спешно реализуются туристские проекты: </w:t>
      </w:r>
      <w:proofErr w:type="spellStart"/>
      <w:r w:rsidR="008D1685" w:rsidRPr="00713DE4">
        <w:rPr>
          <w:rFonts w:ascii="Times New Roman" w:hAnsi="Times New Roman" w:cs="Times New Roman"/>
          <w:sz w:val="28"/>
          <w:szCs w:val="24"/>
        </w:rPr>
        <w:t>развлекательно-досуговый</w:t>
      </w:r>
      <w:proofErr w:type="spellEnd"/>
      <w:r w:rsidR="008D1685" w:rsidRPr="00713DE4">
        <w:rPr>
          <w:rFonts w:ascii="Times New Roman" w:hAnsi="Times New Roman" w:cs="Times New Roman"/>
          <w:sz w:val="28"/>
          <w:szCs w:val="24"/>
        </w:rPr>
        <w:t xml:space="preserve"> центр «В гости к Русской Сказке»</w:t>
      </w:r>
      <w:r w:rsidR="00AB5403" w:rsidRPr="00713DE4">
        <w:rPr>
          <w:rFonts w:ascii="Times New Roman" w:hAnsi="Times New Roman" w:cs="Times New Roman"/>
          <w:sz w:val="28"/>
          <w:szCs w:val="24"/>
        </w:rPr>
        <w:t xml:space="preserve"> (2668 человек)</w:t>
      </w:r>
      <w:r w:rsidR="008D1685" w:rsidRPr="00713DE4">
        <w:rPr>
          <w:rFonts w:ascii="Times New Roman" w:hAnsi="Times New Roman" w:cs="Times New Roman"/>
          <w:sz w:val="28"/>
          <w:szCs w:val="24"/>
        </w:rPr>
        <w:t>; интерактивный музей «Галинские паруса»</w:t>
      </w:r>
      <w:r w:rsidR="00AB5403" w:rsidRPr="00713DE4">
        <w:rPr>
          <w:rFonts w:ascii="Times New Roman" w:hAnsi="Times New Roman" w:cs="Times New Roman"/>
          <w:sz w:val="28"/>
          <w:szCs w:val="24"/>
        </w:rPr>
        <w:t xml:space="preserve"> (1366 человек)</w:t>
      </w:r>
      <w:r w:rsidR="008D1685" w:rsidRPr="00713DE4">
        <w:rPr>
          <w:rFonts w:ascii="Times New Roman" w:hAnsi="Times New Roman" w:cs="Times New Roman"/>
          <w:sz w:val="28"/>
          <w:szCs w:val="24"/>
        </w:rPr>
        <w:t>, историко-культурный центр «Берег памяти»</w:t>
      </w:r>
      <w:r w:rsidR="00AB5403" w:rsidRPr="00713DE4">
        <w:rPr>
          <w:rFonts w:ascii="Times New Roman" w:hAnsi="Times New Roman" w:cs="Times New Roman"/>
          <w:sz w:val="28"/>
          <w:szCs w:val="24"/>
        </w:rPr>
        <w:t xml:space="preserve"> (840 человек), </w:t>
      </w:r>
      <w:proofErr w:type="spellStart"/>
      <w:r w:rsidR="00AB5403" w:rsidRPr="00713DE4">
        <w:rPr>
          <w:rFonts w:ascii="Times New Roman" w:hAnsi="Times New Roman" w:cs="Times New Roman"/>
          <w:sz w:val="28"/>
          <w:szCs w:val="24"/>
        </w:rPr>
        <w:t>эко-ферма</w:t>
      </w:r>
      <w:proofErr w:type="spellEnd"/>
      <w:r w:rsidR="00AB5403" w:rsidRPr="00713DE4">
        <w:rPr>
          <w:rFonts w:ascii="Times New Roman" w:hAnsi="Times New Roman" w:cs="Times New Roman"/>
          <w:sz w:val="28"/>
          <w:szCs w:val="24"/>
        </w:rPr>
        <w:t xml:space="preserve"> «</w:t>
      </w:r>
      <w:proofErr w:type="spellStart"/>
      <w:r w:rsidR="00AB5403" w:rsidRPr="00713DE4">
        <w:rPr>
          <w:rFonts w:ascii="Times New Roman" w:hAnsi="Times New Roman" w:cs="Times New Roman"/>
          <w:sz w:val="28"/>
          <w:szCs w:val="24"/>
        </w:rPr>
        <w:t>Добрынька</w:t>
      </w:r>
      <w:proofErr w:type="spellEnd"/>
      <w:r w:rsidR="00AB5403" w:rsidRPr="00713DE4">
        <w:rPr>
          <w:rFonts w:ascii="Times New Roman" w:hAnsi="Times New Roman" w:cs="Times New Roman"/>
          <w:sz w:val="28"/>
          <w:szCs w:val="24"/>
        </w:rPr>
        <w:t>» - контактный зоопарк (4551 человек)</w:t>
      </w:r>
      <w:r w:rsidR="008D1685" w:rsidRPr="00713DE4">
        <w:rPr>
          <w:rFonts w:ascii="Times New Roman" w:hAnsi="Times New Roman" w:cs="Times New Roman"/>
          <w:sz w:val="28"/>
          <w:szCs w:val="24"/>
        </w:rPr>
        <w:t>.</w:t>
      </w:r>
      <w:r w:rsidR="005D2D28" w:rsidRPr="00713DE4">
        <w:rPr>
          <w:rFonts w:ascii="Times New Roman" w:hAnsi="Times New Roman" w:cs="Times New Roman"/>
          <w:sz w:val="28"/>
          <w:szCs w:val="24"/>
        </w:rPr>
        <w:t xml:space="preserve"> </w:t>
      </w:r>
      <w:r w:rsidR="00E20009" w:rsidRPr="00713DE4">
        <w:rPr>
          <w:rFonts w:ascii="Times New Roman" w:hAnsi="Times New Roman" w:cs="Times New Roman"/>
          <w:sz w:val="28"/>
          <w:szCs w:val="24"/>
        </w:rPr>
        <w:t xml:space="preserve">В </w:t>
      </w:r>
      <w:proofErr w:type="gramStart"/>
      <w:r w:rsidR="00E20009" w:rsidRPr="00713DE4">
        <w:rPr>
          <w:rFonts w:ascii="Times New Roman" w:hAnsi="Times New Roman" w:cs="Times New Roman"/>
          <w:sz w:val="28"/>
          <w:szCs w:val="24"/>
        </w:rPr>
        <w:t>октябре</w:t>
      </w:r>
      <w:proofErr w:type="gramEnd"/>
      <w:r w:rsidR="00E20009" w:rsidRPr="00713DE4">
        <w:rPr>
          <w:rFonts w:ascii="Times New Roman" w:hAnsi="Times New Roman" w:cs="Times New Roman"/>
          <w:sz w:val="28"/>
          <w:szCs w:val="24"/>
        </w:rPr>
        <w:t xml:space="preserve"> 2023 года состоялось открытие музея «Чайный домик» Леушинского монастыря, за три месяца работы музей посетили более 450 человек.</w:t>
      </w:r>
    </w:p>
    <w:p w:rsidR="00B63867" w:rsidRPr="00713DE4" w:rsidRDefault="00B63867" w:rsidP="00EE0651">
      <w:pPr>
        <w:spacing w:after="0" w:line="240" w:lineRule="auto"/>
        <w:ind w:firstLine="709"/>
        <w:jc w:val="both"/>
        <w:rPr>
          <w:rFonts w:ascii="Times New Roman" w:hAnsi="Times New Roman" w:cs="Times New Roman"/>
          <w:sz w:val="28"/>
          <w:szCs w:val="24"/>
        </w:rPr>
      </w:pPr>
    </w:p>
    <w:p w:rsidR="00B768F8" w:rsidRPr="00713DE4" w:rsidRDefault="00F61CCA" w:rsidP="00987DDF">
      <w:pPr>
        <w:spacing w:after="0" w:line="240" w:lineRule="auto"/>
        <w:ind w:right="46" w:firstLine="709"/>
        <w:jc w:val="both"/>
        <w:rPr>
          <w:rFonts w:ascii="Times New Roman" w:hAnsi="Times New Roman" w:cs="Times New Roman"/>
          <w:sz w:val="28"/>
          <w:szCs w:val="24"/>
        </w:rPr>
      </w:pPr>
      <w:r w:rsidRPr="00713DE4">
        <w:rPr>
          <w:rFonts w:ascii="Times New Roman" w:hAnsi="Times New Roman" w:cs="Times New Roman"/>
          <w:sz w:val="28"/>
          <w:szCs w:val="24"/>
        </w:rPr>
        <w:t>Традиционно в районе про</w:t>
      </w:r>
      <w:r w:rsidR="00B768F8" w:rsidRPr="00713DE4">
        <w:rPr>
          <w:rFonts w:ascii="Times New Roman" w:hAnsi="Times New Roman" w:cs="Times New Roman"/>
          <w:sz w:val="28"/>
          <w:szCs w:val="24"/>
        </w:rPr>
        <w:t>шли</w:t>
      </w:r>
      <w:r w:rsidRPr="00713DE4">
        <w:rPr>
          <w:rFonts w:ascii="Times New Roman" w:hAnsi="Times New Roman" w:cs="Times New Roman"/>
          <w:sz w:val="28"/>
          <w:szCs w:val="24"/>
        </w:rPr>
        <w:t xml:space="preserve"> событийные мероприятия</w:t>
      </w:r>
      <w:r w:rsidR="00B768F8" w:rsidRPr="00713DE4">
        <w:rPr>
          <w:rFonts w:ascii="Times New Roman" w:hAnsi="Times New Roman" w:cs="Times New Roman"/>
          <w:sz w:val="28"/>
          <w:szCs w:val="24"/>
        </w:rPr>
        <w:t xml:space="preserve">: </w:t>
      </w:r>
    </w:p>
    <w:p w:rsidR="008D1685" w:rsidRPr="00713DE4" w:rsidRDefault="00B768F8" w:rsidP="00987DDF">
      <w:pPr>
        <w:pStyle w:val="a9"/>
        <w:numPr>
          <w:ilvl w:val="0"/>
          <w:numId w:val="18"/>
        </w:numPr>
        <w:spacing w:after="0" w:line="240" w:lineRule="auto"/>
        <w:ind w:left="0" w:right="46" w:firstLine="709"/>
        <w:jc w:val="both"/>
        <w:rPr>
          <w:rFonts w:ascii="Times New Roman" w:hAnsi="Times New Roman" w:cs="Times New Roman"/>
          <w:sz w:val="28"/>
          <w:szCs w:val="24"/>
        </w:rPr>
      </w:pPr>
      <w:proofErr w:type="spellStart"/>
      <w:r w:rsidRPr="00713DE4">
        <w:rPr>
          <w:rFonts w:ascii="Times New Roman" w:hAnsi="Times New Roman" w:cs="Times New Roman"/>
          <w:sz w:val="28"/>
          <w:szCs w:val="24"/>
        </w:rPr>
        <w:t>Кузьмодемьяновская</w:t>
      </w:r>
      <w:proofErr w:type="spellEnd"/>
      <w:r w:rsidRPr="00713DE4">
        <w:rPr>
          <w:rFonts w:ascii="Times New Roman" w:hAnsi="Times New Roman" w:cs="Times New Roman"/>
          <w:sz w:val="28"/>
          <w:szCs w:val="24"/>
        </w:rPr>
        <w:t xml:space="preserve"> ярмарка, на которую собирались мастера народных промыслов, фольклорные коллективы из разных регионов и городов Вологодчины.</w:t>
      </w:r>
    </w:p>
    <w:p w:rsidR="00B768F8" w:rsidRPr="00713DE4" w:rsidRDefault="00B768F8" w:rsidP="00987DDF">
      <w:pPr>
        <w:pStyle w:val="a9"/>
        <w:numPr>
          <w:ilvl w:val="0"/>
          <w:numId w:val="18"/>
        </w:numPr>
        <w:spacing w:after="0" w:line="240" w:lineRule="auto"/>
        <w:ind w:left="0" w:right="46" w:firstLine="709"/>
        <w:jc w:val="both"/>
        <w:rPr>
          <w:rFonts w:ascii="Times New Roman" w:hAnsi="Times New Roman" w:cs="Times New Roman"/>
          <w:sz w:val="28"/>
          <w:szCs w:val="24"/>
        </w:rPr>
      </w:pPr>
      <w:r w:rsidRPr="00713DE4">
        <w:rPr>
          <w:rFonts w:ascii="Times New Roman" w:hAnsi="Times New Roman" w:cs="Times New Roman"/>
          <w:sz w:val="28"/>
          <w:szCs w:val="24"/>
        </w:rPr>
        <w:t>Леушинские стояния в честь утраченных святынь Леушинского монастыря, затопленного водами Рыбинского водохранилища (поклонный крест на берегу Рыбинского водохранилища в с. Мякса).</w:t>
      </w:r>
    </w:p>
    <w:p w:rsidR="00B768F8" w:rsidRPr="00713DE4" w:rsidRDefault="00B768F8" w:rsidP="00987DDF">
      <w:pPr>
        <w:pStyle w:val="a9"/>
        <w:numPr>
          <w:ilvl w:val="0"/>
          <w:numId w:val="18"/>
        </w:numPr>
        <w:spacing w:after="0" w:line="240" w:lineRule="auto"/>
        <w:ind w:left="0" w:right="46" w:firstLine="709"/>
        <w:jc w:val="both"/>
        <w:rPr>
          <w:rFonts w:ascii="Times New Roman" w:hAnsi="Times New Roman" w:cs="Times New Roman"/>
          <w:sz w:val="28"/>
          <w:szCs w:val="24"/>
        </w:rPr>
      </w:pPr>
      <w:r w:rsidRPr="00713DE4">
        <w:rPr>
          <w:rFonts w:ascii="Times New Roman" w:hAnsi="Times New Roman" w:cs="Times New Roman"/>
          <w:sz w:val="28"/>
          <w:szCs w:val="24"/>
        </w:rPr>
        <w:t xml:space="preserve">Литературно-краеведческий праздник «Отеческие пенаты», с военно-исторической реконструкцией «Сражение при </w:t>
      </w:r>
      <w:proofErr w:type="spellStart"/>
      <w:r w:rsidRPr="00713DE4">
        <w:rPr>
          <w:rFonts w:ascii="Times New Roman" w:hAnsi="Times New Roman" w:cs="Times New Roman"/>
          <w:sz w:val="28"/>
          <w:szCs w:val="24"/>
        </w:rPr>
        <w:t>Гейльсберге</w:t>
      </w:r>
      <w:proofErr w:type="spellEnd"/>
      <w:r w:rsidRPr="00713DE4">
        <w:rPr>
          <w:rFonts w:ascii="Times New Roman" w:hAnsi="Times New Roman" w:cs="Times New Roman"/>
          <w:sz w:val="28"/>
          <w:szCs w:val="24"/>
        </w:rPr>
        <w:t>. 1807 год», с. Мякса</w:t>
      </w:r>
      <w:r w:rsidR="00B25C26" w:rsidRPr="00713DE4">
        <w:rPr>
          <w:rFonts w:ascii="Times New Roman" w:hAnsi="Times New Roman" w:cs="Times New Roman"/>
          <w:sz w:val="28"/>
          <w:szCs w:val="24"/>
        </w:rPr>
        <w:t>.</w:t>
      </w:r>
    </w:p>
    <w:p w:rsidR="00AB5403" w:rsidRPr="00713DE4" w:rsidRDefault="00AB5403" w:rsidP="00987DDF">
      <w:pPr>
        <w:pStyle w:val="a9"/>
        <w:numPr>
          <w:ilvl w:val="0"/>
          <w:numId w:val="18"/>
        </w:numPr>
        <w:spacing w:after="0" w:line="240" w:lineRule="auto"/>
        <w:ind w:left="0" w:right="46" w:firstLine="709"/>
        <w:jc w:val="both"/>
        <w:rPr>
          <w:rFonts w:ascii="Times New Roman" w:hAnsi="Times New Roman" w:cs="Times New Roman"/>
          <w:sz w:val="28"/>
          <w:szCs w:val="24"/>
        </w:rPr>
      </w:pPr>
      <w:r w:rsidRPr="00713DE4">
        <w:rPr>
          <w:rFonts w:ascii="Times New Roman" w:hAnsi="Times New Roman" w:cs="Times New Roman"/>
          <w:sz w:val="28"/>
          <w:szCs w:val="24"/>
        </w:rPr>
        <w:t xml:space="preserve">Молодежный фестиваль «Зелень», д. </w:t>
      </w:r>
      <w:proofErr w:type="spellStart"/>
      <w:r w:rsidRPr="00713DE4">
        <w:rPr>
          <w:rFonts w:ascii="Times New Roman" w:hAnsi="Times New Roman" w:cs="Times New Roman"/>
          <w:sz w:val="28"/>
          <w:szCs w:val="24"/>
        </w:rPr>
        <w:t>Костяевка</w:t>
      </w:r>
      <w:proofErr w:type="spellEnd"/>
    </w:p>
    <w:p w:rsidR="00AB5403" w:rsidRPr="00713DE4" w:rsidRDefault="00AB5403" w:rsidP="00987DDF">
      <w:pPr>
        <w:pStyle w:val="a9"/>
        <w:numPr>
          <w:ilvl w:val="0"/>
          <w:numId w:val="18"/>
        </w:numPr>
        <w:spacing w:after="0" w:line="240" w:lineRule="auto"/>
        <w:ind w:left="0" w:right="46" w:firstLine="709"/>
        <w:jc w:val="both"/>
        <w:rPr>
          <w:rFonts w:ascii="Times New Roman" w:hAnsi="Times New Roman" w:cs="Times New Roman"/>
          <w:sz w:val="28"/>
          <w:szCs w:val="24"/>
        </w:rPr>
      </w:pPr>
      <w:r w:rsidRPr="00713DE4">
        <w:rPr>
          <w:rFonts w:ascii="Times New Roman" w:hAnsi="Times New Roman" w:cs="Times New Roman"/>
          <w:sz w:val="28"/>
          <w:szCs w:val="24"/>
        </w:rPr>
        <w:t xml:space="preserve">SUP-фестиваль, с. </w:t>
      </w:r>
      <w:proofErr w:type="spellStart"/>
      <w:r w:rsidRPr="00713DE4">
        <w:rPr>
          <w:rFonts w:ascii="Times New Roman" w:hAnsi="Times New Roman" w:cs="Times New Roman"/>
          <w:sz w:val="28"/>
          <w:szCs w:val="24"/>
        </w:rPr>
        <w:t>Яганово</w:t>
      </w:r>
      <w:proofErr w:type="spellEnd"/>
    </w:p>
    <w:p w:rsidR="00D915D8" w:rsidRPr="00713DE4" w:rsidRDefault="00D915D8" w:rsidP="00987DDF">
      <w:pPr>
        <w:pStyle w:val="a9"/>
        <w:numPr>
          <w:ilvl w:val="0"/>
          <w:numId w:val="18"/>
        </w:numPr>
        <w:spacing w:after="0" w:line="240" w:lineRule="auto"/>
        <w:ind w:left="0" w:right="46" w:firstLine="709"/>
        <w:jc w:val="both"/>
        <w:rPr>
          <w:rFonts w:ascii="Times New Roman" w:hAnsi="Times New Roman" w:cs="Times New Roman"/>
          <w:sz w:val="28"/>
          <w:szCs w:val="24"/>
        </w:rPr>
      </w:pPr>
      <w:r w:rsidRPr="00713DE4">
        <w:rPr>
          <w:rFonts w:ascii="Times New Roman" w:hAnsi="Times New Roman" w:cs="Times New Roman"/>
          <w:sz w:val="28"/>
          <w:szCs w:val="24"/>
        </w:rPr>
        <w:t xml:space="preserve">День торговли, п. </w:t>
      </w:r>
      <w:proofErr w:type="spellStart"/>
      <w:r w:rsidRPr="00713DE4">
        <w:rPr>
          <w:rFonts w:ascii="Times New Roman" w:hAnsi="Times New Roman" w:cs="Times New Roman"/>
          <w:sz w:val="28"/>
          <w:szCs w:val="24"/>
        </w:rPr>
        <w:t>Тоншалово</w:t>
      </w:r>
      <w:proofErr w:type="spellEnd"/>
    </w:p>
    <w:p w:rsidR="00D915D8" w:rsidRPr="00713DE4" w:rsidRDefault="00D915D8" w:rsidP="00987DDF">
      <w:pPr>
        <w:pStyle w:val="a9"/>
        <w:numPr>
          <w:ilvl w:val="0"/>
          <w:numId w:val="18"/>
        </w:numPr>
        <w:spacing w:after="0" w:line="240" w:lineRule="auto"/>
        <w:ind w:left="0" w:right="46" w:firstLine="709"/>
        <w:jc w:val="both"/>
        <w:rPr>
          <w:rFonts w:ascii="Times New Roman" w:hAnsi="Times New Roman" w:cs="Times New Roman"/>
          <w:sz w:val="28"/>
          <w:szCs w:val="24"/>
        </w:rPr>
      </w:pPr>
      <w:r w:rsidRPr="00713DE4">
        <w:rPr>
          <w:rFonts w:ascii="Times New Roman" w:hAnsi="Times New Roman" w:cs="Times New Roman"/>
          <w:sz w:val="28"/>
          <w:szCs w:val="24"/>
        </w:rPr>
        <w:t xml:space="preserve">День Химика, д. </w:t>
      </w:r>
      <w:proofErr w:type="spellStart"/>
      <w:r w:rsidRPr="00713DE4">
        <w:rPr>
          <w:rFonts w:ascii="Times New Roman" w:hAnsi="Times New Roman" w:cs="Times New Roman"/>
          <w:sz w:val="28"/>
          <w:szCs w:val="24"/>
        </w:rPr>
        <w:t>Шулма</w:t>
      </w:r>
      <w:proofErr w:type="spellEnd"/>
    </w:p>
    <w:p w:rsidR="00D915D8" w:rsidRPr="00713DE4" w:rsidRDefault="00F87650" w:rsidP="00987DDF">
      <w:pPr>
        <w:pStyle w:val="a9"/>
        <w:numPr>
          <w:ilvl w:val="0"/>
          <w:numId w:val="18"/>
        </w:numPr>
        <w:spacing w:after="0" w:line="240" w:lineRule="auto"/>
        <w:ind w:left="0" w:right="46" w:firstLine="709"/>
        <w:jc w:val="both"/>
        <w:rPr>
          <w:rFonts w:ascii="Times New Roman" w:hAnsi="Times New Roman" w:cs="Times New Roman"/>
          <w:sz w:val="28"/>
          <w:szCs w:val="24"/>
        </w:rPr>
      </w:pPr>
      <w:r w:rsidRPr="00713DE4">
        <w:rPr>
          <w:rFonts w:ascii="Times New Roman" w:hAnsi="Times New Roman" w:cs="Times New Roman"/>
          <w:sz w:val="28"/>
          <w:szCs w:val="24"/>
        </w:rPr>
        <w:t>570-летие с. Мякса, в рамках празднования была организована ярмарка и сварено рекордн</w:t>
      </w:r>
      <w:r w:rsidR="00987DDF">
        <w:rPr>
          <w:rFonts w:ascii="Times New Roman" w:hAnsi="Times New Roman" w:cs="Times New Roman"/>
          <w:sz w:val="28"/>
          <w:szCs w:val="24"/>
        </w:rPr>
        <w:t>ы</w:t>
      </w:r>
      <w:r w:rsidRPr="00713DE4">
        <w:rPr>
          <w:rFonts w:ascii="Times New Roman" w:hAnsi="Times New Roman" w:cs="Times New Roman"/>
          <w:sz w:val="28"/>
          <w:szCs w:val="24"/>
        </w:rPr>
        <w:t>е 1000 литров яблочного напитка.</w:t>
      </w:r>
    </w:p>
    <w:p w:rsidR="00F87650" w:rsidRPr="00713DE4" w:rsidRDefault="00F87650" w:rsidP="00987DDF">
      <w:pPr>
        <w:pStyle w:val="a9"/>
        <w:numPr>
          <w:ilvl w:val="0"/>
          <w:numId w:val="18"/>
        </w:numPr>
        <w:spacing w:after="0" w:line="240" w:lineRule="auto"/>
        <w:ind w:left="0" w:right="46" w:firstLine="709"/>
        <w:jc w:val="both"/>
        <w:rPr>
          <w:rFonts w:ascii="Times New Roman" w:hAnsi="Times New Roman" w:cs="Times New Roman"/>
          <w:sz w:val="28"/>
          <w:szCs w:val="24"/>
        </w:rPr>
      </w:pPr>
      <w:r w:rsidRPr="00713DE4">
        <w:rPr>
          <w:rFonts w:ascii="Times New Roman" w:hAnsi="Times New Roman" w:cs="Times New Roman"/>
          <w:sz w:val="28"/>
          <w:szCs w:val="24"/>
        </w:rPr>
        <w:t>Праздник осени «Именины рябины»</w:t>
      </w:r>
      <w:r w:rsidR="0037215B" w:rsidRPr="00713DE4">
        <w:rPr>
          <w:rFonts w:ascii="Times New Roman" w:hAnsi="Times New Roman" w:cs="Times New Roman"/>
          <w:sz w:val="28"/>
          <w:szCs w:val="24"/>
        </w:rPr>
        <w:t>, ярмарка, народные гуляния, с. Воскресенское</w:t>
      </w:r>
    </w:p>
    <w:p w:rsidR="0037215B" w:rsidRPr="00713DE4" w:rsidRDefault="0037215B" w:rsidP="00987DDF">
      <w:pPr>
        <w:pStyle w:val="a9"/>
        <w:numPr>
          <w:ilvl w:val="0"/>
          <w:numId w:val="18"/>
        </w:numPr>
        <w:spacing w:after="0" w:line="240" w:lineRule="auto"/>
        <w:ind w:left="0" w:right="46" w:firstLine="709"/>
        <w:jc w:val="both"/>
        <w:rPr>
          <w:rFonts w:ascii="Times New Roman" w:hAnsi="Times New Roman" w:cs="Times New Roman"/>
          <w:sz w:val="28"/>
          <w:szCs w:val="24"/>
        </w:rPr>
      </w:pPr>
      <w:r w:rsidRPr="00713DE4">
        <w:rPr>
          <w:rFonts w:ascii="Times New Roman" w:hAnsi="Times New Roman" w:cs="Times New Roman"/>
          <w:sz w:val="28"/>
          <w:szCs w:val="24"/>
        </w:rPr>
        <w:t>XXI районный детский фольклорный праздник «На золотом крыльце сидели», ярмарка, с. Воскресенское.</w:t>
      </w:r>
    </w:p>
    <w:p w:rsidR="00A35889" w:rsidRPr="00713DE4" w:rsidRDefault="00A35889" w:rsidP="00987DDF">
      <w:pPr>
        <w:spacing w:after="0" w:line="240" w:lineRule="auto"/>
        <w:ind w:firstLine="709"/>
        <w:jc w:val="both"/>
        <w:rPr>
          <w:rFonts w:ascii="Times New Roman" w:hAnsi="Times New Roman" w:cs="Times New Roman"/>
          <w:sz w:val="28"/>
          <w:szCs w:val="24"/>
        </w:rPr>
      </w:pPr>
      <w:r w:rsidRPr="00713DE4">
        <w:rPr>
          <w:rFonts w:ascii="Times New Roman" w:hAnsi="Times New Roman" w:cs="Times New Roman"/>
          <w:sz w:val="28"/>
          <w:szCs w:val="24"/>
        </w:rPr>
        <w:t>Основной задачей дальнейшего развития района является раскрытие туристического потенциала для привлечения инвестиций в инфраструктуру в том числе.</w:t>
      </w:r>
    </w:p>
    <w:p w:rsidR="00CB2819" w:rsidRPr="00713DE4" w:rsidRDefault="00CB2819" w:rsidP="00EE0651">
      <w:pPr>
        <w:spacing w:after="0" w:line="240" w:lineRule="auto"/>
        <w:ind w:firstLine="708"/>
        <w:rPr>
          <w:rFonts w:ascii="Times New Roman" w:hAnsi="Times New Roman" w:cs="Times New Roman"/>
          <w:b/>
          <w:i/>
          <w:sz w:val="28"/>
          <w:szCs w:val="28"/>
        </w:rPr>
      </w:pPr>
    </w:p>
    <w:p w:rsidR="00E06A63" w:rsidRPr="00713DE4" w:rsidRDefault="00E06A63" w:rsidP="00EE0651">
      <w:pPr>
        <w:spacing w:after="0" w:line="240" w:lineRule="auto"/>
        <w:rPr>
          <w:rFonts w:ascii="Times New Roman" w:hAnsi="Times New Roman" w:cs="Times New Roman"/>
          <w:b/>
          <w:i/>
          <w:sz w:val="28"/>
          <w:szCs w:val="28"/>
        </w:rPr>
      </w:pPr>
      <w:r w:rsidRPr="00713DE4">
        <w:rPr>
          <w:rFonts w:ascii="Times New Roman" w:hAnsi="Times New Roman" w:cs="Times New Roman"/>
          <w:b/>
          <w:i/>
          <w:sz w:val="28"/>
          <w:szCs w:val="28"/>
        </w:rPr>
        <w:t>Инвестиции в основной капитал</w:t>
      </w:r>
    </w:p>
    <w:p w:rsidR="004D5076" w:rsidRDefault="004D5076" w:rsidP="00EE0651">
      <w:pPr>
        <w:pStyle w:val="Standard"/>
        <w:ind w:firstLine="709"/>
        <w:jc w:val="both"/>
        <w:rPr>
          <w:rFonts w:ascii="Times New Roman" w:eastAsia="SimSun, 宋体" w:hAnsi="Times New Roman" w:cs="Times New Roman"/>
          <w:szCs w:val="28"/>
          <w:lang w:eastAsia="zh-CN" w:bidi="hi-IN"/>
        </w:rPr>
      </w:pPr>
    </w:p>
    <w:p w:rsidR="00702173" w:rsidRPr="00713DE4" w:rsidRDefault="00702173" w:rsidP="00987DDF">
      <w:pPr>
        <w:pStyle w:val="Standard"/>
        <w:ind w:firstLine="709"/>
        <w:jc w:val="both"/>
        <w:rPr>
          <w:rFonts w:ascii="Times New Roman" w:eastAsia="SimSun, 宋体" w:hAnsi="Times New Roman" w:cs="Times New Roman"/>
          <w:szCs w:val="28"/>
          <w:lang w:eastAsia="zh-CN" w:bidi="hi-IN"/>
        </w:rPr>
      </w:pPr>
      <w:r w:rsidRPr="00713DE4">
        <w:rPr>
          <w:rFonts w:ascii="Times New Roman" w:eastAsia="SimSun, 宋体" w:hAnsi="Times New Roman" w:cs="Times New Roman"/>
          <w:szCs w:val="28"/>
          <w:lang w:eastAsia="zh-CN" w:bidi="hi-IN"/>
        </w:rPr>
        <w:t>ООО «</w:t>
      </w:r>
      <w:proofErr w:type="spellStart"/>
      <w:r w:rsidRPr="00713DE4">
        <w:rPr>
          <w:rFonts w:ascii="Times New Roman" w:eastAsia="SimSun, 宋体" w:hAnsi="Times New Roman" w:cs="Times New Roman"/>
          <w:szCs w:val="28"/>
          <w:lang w:eastAsia="zh-CN" w:bidi="hi-IN"/>
        </w:rPr>
        <w:t>Аквафиш</w:t>
      </w:r>
      <w:proofErr w:type="spellEnd"/>
      <w:r w:rsidRPr="00713DE4">
        <w:rPr>
          <w:rFonts w:ascii="Times New Roman" w:eastAsia="SimSun, 宋体" w:hAnsi="Times New Roman" w:cs="Times New Roman"/>
          <w:szCs w:val="28"/>
          <w:lang w:eastAsia="zh-CN" w:bidi="hi-IN"/>
        </w:rPr>
        <w:t>» расширило производство, готов к запуску новый цех по выращиванию малька, это уже второй современный цех производства</w:t>
      </w:r>
      <w:r w:rsidR="00987DDF">
        <w:rPr>
          <w:rFonts w:ascii="Times New Roman" w:eastAsia="SimSun, 宋体" w:hAnsi="Times New Roman" w:cs="Times New Roman"/>
          <w:szCs w:val="28"/>
          <w:lang w:eastAsia="zh-CN" w:bidi="hi-IN"/>
        </w:rPr>
        <w:br/>
      </w:r>
      <w:r w:rsidRPr="00713DE4">
        <w:rPr>
          <w:rFonts w:ascii="Times New Roman" w:eastAsia="SimSun, 宋体" w:hAnsi="Times New Roman" w:cs="Times New Roman"/>
          <w:szCs w:val="28"/>
          <w:lang w:eastAsia="zh-CN" w:bidi="hi-IN"/>
        </w:rPr>
        <w:t xml:space="preserve">в </w:t>
      </w:r>
      <w:r w:rsidR="00987DDF">
        <w:rPr>
          <w:rFonts w:ascii="Times New Roman" w:eastAsia="SimSun, 宋体" w:hAnsi="Times New Roman" w:cs="Times New Roman"/>
          <w:szCs w:val="28"/>
          <w:lang w:eastAsia="zh-CN" w:bidi="hi-IN"/>
        </w:rPr>
        <w:t>с</w:t>
      </w:r>
      <w:r w:rsidRPr="00713DE4">
        <w:rPr>
          <w:rFonts w:ascii="Times New Roman" w:eastAsia="SimSun, 宋体" w:hAnsi="Times New Roman" w:cs="Times New Roman"/>
          <w:szCs w:val="28"/>
          <w:lang w:eastAsia="zh-CN" w:bidi="hi-IN"/>
        </w:rPr>
        <w:t xml:space="preserve">. </w:t>
      </w:r>
      <w:proofErr w:type="spellStart"/>
      <w:r w:rsidRPr="00713DE4">
        <w:rPr>
          <w:rFonts w:ascii="Times New Roman" w:eastAsia="SimSun, 宋体" w:hAnsi="Times New Roman" w:cs="Times New Roman"/>
          <w:szCs w:val="28"/>
          <w:lang w:eastAsia="zh-CN" w:bidi="hi-IN"/>
        </w:rPr>
        <w:t>Шухободь</w:t>
      </w:r>
      <w:proofErr w:type="spellEnd"/>
      <w:r w:rsidR="00987DDF">
        <w:rPr>
          <w:rFonts w:ascii="Times New Roman" w:eastAsia="SimSun, 宋体" w:hAnsi="Times New Roman" w:cs="Times New Roman"/>
          <w:szCs w:val="28"/>
          <w:lang w:eastAsia="zh-CN" w:bidi="hi-IN"/>
        </w:rPr>
        <w:t>.</w:t>
      </w:r>
    </w:p>
    <w:p w:rsidR="00702173" w:rsidRPr="00713DE4" w:rsidRDefault="00702173" w:rsidP="00EE0651">
      <w:pPr>
        <w:pStyle w:val="Standard"/>
        <w:ind w:firstLine="709"/>
        <w:jc w:val="both"/>
        <w:rPr>
          <w:rFonts w:ascii="Times New Roman" w:eastAsia="SimSun, 宋体" w:hAnsi="Times New Roman" w:cs="Times New Roman"/>
          <w:szCs w:val="28"/>
          <w:lang w:eastAsia="zh-CN" w:bidi="hi-IN"/>
        </w:rPr>
      </w:pPr>
      <w:r w:rsidRPr="00713DE4">
        <w:rPr>
          <w:rFonts w:ascii="Times New Roman" w:eastAsia="SimSun, 宋体" w:hAnsi="Times New Roman" w:cs="Times New Roman"/>
          <w:szCs w:val="28"/>
          <w:lang w:eastAsia="zh-CN" w:bidi="hi-IN"/>
        </w:rPr>
        <w:lastRenderedPageBreak/>
        <w:t xml:space="preserve">Планы по производству </w:t>
      </w:r>
      <w:proofErr w:type="spellStart"/>
      <w:r w:rsidRPr="00713DE4">
        <w:rPr>
          <w:rFonts w:ascii="Times New Roman" w:eastAsia="SimSun, 宋体" w:hAnsi="Times New Roman" w:cs="Times New Roman"/>
          <w:szCs w:val="28"/>
          <w:lang w:eastAsia="zh-CN" w:bidi="hi-IN"/>
        </w:rPr>
        <w:t>аквакультуры</w:t>
      </w:r>
      <w:proofErr w:type="spellEnd"/>
      <w:r w:rsidRPr="00713DE4">
        <w:rPr>
          <w:rFonts w:ascii="Times New Roman" w:eastAsia="SimSun, 宋体" w:hAnsi="Times New Roman" w:cs="Times New Roman"/>
          <w:szCs w:val="28"/>
          <w:lang w:eastAsia="zh-CN" w:bidi="hi-IN"/>
        </w:rPr>
        <w:t xml:space="preserve"> в Починке и Мяксе реализуют два новых инвестор</w:t>
      </w:r>
      <w:proofErr w:type="gramStart"/>
      <w:r w:rsidRPr="00713DE4">
        <w:rPr>
          <w:rFonts w:ascii="Times New Roman" w:eastAsia="SimSun, 宋体" w:hAnsi="Times New Roman" w:cs="Times New Roman"/>
          <w:szCs w:val="28"/>
          <w:lang w:eastAsia="zh-CN" w:bidi="hi-IN"/>
        </w:rPr>
        <w:t>а ООО</w:t>
      </w:r>
      <w:proofErr w:type="gramEnd"/>
      <w:r w:rsidRPr="00713DE4">
        <w:rPr>
          <w:rFonts w:ascii="Times New Roman" w:eastAsia="SimSun, 宋体" w:hAnsi="Times New Roman" w:cs="Times New Roman"/>
          <w:szCs w:val="28"/>
          <w:lang w:eastAsia="zh-CN" w:bidi="hi-IN"/>
        </w:rPr>
        <w:t xml:space="preserve"> «Царь-рыба» и ООО РК «</w:t>
      </w:r>
      <w:proofErr w:type="spellStart"/>
      <w:r w:rsidRPr="00713DE4">
        <w:rPr>
          <w:rFonts w:ascii="Times New Roman" w:eastAsia="SimSun, 宋体" w:hAnsi="Times New Roman" w:cs="Times New Roman"/>
          <w:szCs w:val="28"/>
          <w:lang w:eastAsia="zh-CN" w:bidi="hi-IN"/>
        </w:rPr>
        <w:t>Ятва</w:t>
      </w:r>
      <w:proofErr w:type="spellEnd"/>
      <w:r w:rsidRPr="00713DE4">
        <w:rPr>
          <w:rFonts w:ascii="Times New Roman" w:eastAsia="SimSun, 宋体" w:hAnsi="Times New Roman" w:cs="Times New Roman"/>
          <w:szCs w:val="28"/>
          <w:lang w:eastAsia="zh-CN" w:bidi="hi-IN"/>
        </w:rPr>
        <w:t>», в настоящее время произведены все изыскания и идут проектно-сметные расчеты по строительству цехов.</w:t>
      </w:r>
    </w:p>
    <w:p w:rsidR="00702173" w:rsidRPr="00713DE4" w:rsidRDefault="00702173" w:rsidP="00EE0651">
      <w:pPr>
        <w:pStyle w:val="Standard"/>
        <w:ind w:firstLine="709"/>
        <w:jc w:val="both"/>
        <w:rPr>
          <w:rFonts w:ascii="Times New Roman" w:eastAsia="SimSun, 宋体" w:hAnsi="Times New Roman" w:cs="Times New Roman"/>
          <w:szCs w:val="28"/>
          <w:lang w:eastAsia="zh-CN" w:bidi="hi-IN"/>
        </w:rPr>
      </w:pPr>
      <w:r w:rsidRPr="00713DE4">
        <w:rPr>
          <w:rFonts w:ascii="Times New Roman" w:eastAsia="SimSun, 宋体" w:hAnsi="Times New Roman" w:cs="Times New Roman"/>
          <w:szCs w:val="28"/>
          <w:lang w:eastAsia="zh-CN" w:bidi="hi-IN"/>
        </w:rPr>
        <w:t>ООО «</w:t>
      </w:r>
      <w:proofErr w:type="spellStart"/>
      <w:r w:rsidRPr="00713DE4">
        <w:rPr>
          <w:rFonts w:ascii="Times New Roman" w:eastAsia="SimSun, 宋体" w:hAnsi="Times New Roman" w:cs="Times New Roman"/>
          <w:szCs w:val="28"/>
          <w:lang w:eastAsia="zh-CN" w:bidi="hi-IN"/>
        </w:rPr>
        <w:t>Малефант-органика</w:t>
      </w:r>
      <w:proofErr w:type="spellEnd"/>
      <w:r w:rsidRPr="00713DE4">
        <w:rPr>
          <w:rFonts w:ascii="Times New Roman" w:eastAsia="SimSun, 宋体" w:hAnsi="Times New Roman" w:cs="Times New Roman"/>
          <w:szCs w:val="28"/>
          <w:lang w:eastAsia="zh-CN" w:bidi="hi-IN"/>
        </w:rPr>
        <w:t>» заканчивает монтаж оборудования в здании цеха по переработке органики в удобрения, это лишь 1 этап производства</w:t>
      </w:r>
      <w:r w:rsidR="00987DDF">
        <w:rPr>
          <w:rFonts w:ascii="Times New Roman" w:eastAsia="SimSun, 宋体" w:hAnsi="Times New Roman" w:cs="Times New Roman"/>
          <w:szCs w:val="28"/>
          <w:lang w:eastAsia="zh-CN" w:bidi="hi-IN"/>
        </w:rPr>
        <w:t>.</w:t>
      </w:r>
    </w:p>
    <w:p w:rsidR="00702173" w:rsidRPr="00713DE4" w:rsidRDefault="00702173" w:rsidP="00EE0651">
      <w:pPr>
        <w:pStyle w:val="Standard"/>
        <w:ind w:firstLine="709"/>
        <w:jc w:val="both"/>
        <w:rPr>
          <w:rFonts w:ascii="Times New Roman" w:eastAsia="SimSun, 宋体" w:hAnsi="Times New Roman" w:cs="Times New Roman"/>
          <w:szCs w:val="28"/>
          <w:lang w:eastAsia="zh-CN" w:bidi="hi-IN"/>
        </w:rPr>
      </w:pPr>
      <w:proofErr w:type="gramStart"/>
      <w:r w:rsidRPr="00713DE4">
        <w:rPr>
          <w:rFonts w:ascii="Times New Roman" w:eastAsia="SimSun, 宋体" w:hAnsi="Times New Roman" w:cs="Times New Roman"/>
          <w:szCs w:val="28"/>
          <w:lang w:eastAsia="zh-CN" w:bidi="hi-IN"/>
        </w:rPr>
        <w:t xml:space="preserve">ООО «Северная </w:t>
      </w:r>
      <w:proofErr w:type="spellStart"/>
      <w:r w:rsidRPr="00713DE4">
        <w:rPr>
          <w:rFonts w:ascii="Times New Roman" w:eastAsia="SimSun, 宋体" w:hAnsi="Times New Roman" w:cs="Times New Roman"/>
          <w:szCs w:val="28"/>
          <w:lang w:eastAsia="zh-CN" w:bidi="hi-IN"/>
        </w:rPr>
        <w:t>Устюжанка</w:t>
      </w:r>
      <w:proofErr w:type="spellEnd"/>
      <w:r w:rsidRPr="00713DE4">
        <w:rPr>
          <w:rFonts w:ascii="Times New Roman" w:eastAsia="SimSun, 宋体" w:hAnsi="Times New Roman" w:cs="Times New Roman"/>
          <w:szCs w:val="28"/>
          <w:lang w:eastAsia="zh-CN" w:bidi="hi-IN"/>
        </w:rPr>
        <w:t xml:space="preserve">» открыла завод по производству сыров и масла в </w:t>
      </w:r>
      <w:r w:rsidR="00987DDF">
        <w:rPr>
          <w:rFonts w:ascii="Times New Roman" w:eastAsia="SimSun, 宋体" w:hAnsi="Times New Roman" w:cs="Times New Roman"/>
          <w:szCs w:val="28"/>
          <w:lang w:eastAsia="zh-CN" w:bidi="hi-IN"/>
        </w:rPr>
        <w:t>д</w:t>
      </w:r>
      <w:r w:rsidRPr="00713DE4">
        <w:rPr>
          <w:rFonts w:ascii="Times New Roman" w:eastAsia="SimSun, 宋体" w:hAnsi="Times New Roman" w:cs="Times New Roman"/>
          <w:szCs w:val="28"/>
          <w:lang w:eastAsia="zh-CN" w:bidi="hi-IN"/>
        </w:rPr>
        <w:t xml:space="preserve">. </w:t>
      </w:r>
      <w:proofErr w:type="spellStart"/>
      <w:r w:rsidRPr="00713DE4">
        <w:rPr>
          <w:rFonts w:ascii="Times New Roman" w:eastAsia="SimSun, 宋体" w:hAnsi="Times New Roman" w:cs="Times New Roman"/>
          <w:szCs w:val="28"/>
          <w:lang w:eastAsia="zh-CN" w:bidi="hi-IN"/>
        </w:rPr>
        <w:t>Шулма</w:t>
      </w:r>
      <w:proofErr w:type="spellEnd"/>
      <w:r w:rsidRPr="00713DE4">
        <w:rPr>
          <w:rFonts w:ascii="Times New Roman" w:eastAsia="SimSun, 宋体" w:hAnsi="Times New Roman" w:cs="Times New Roman"/>
          <w:szCs w:val="28"/>
          <w:lang w:eastAsia="zh-CN" w:bidi="hi-IN"/>
        </w:rPr>
        <w:t xml:space="preserve">, впереди увеличение объемов и выход на проектную мощность </w:t>
      </w:r>
      <w:proofErr w:type="gramEnd"/>
    </w:p>
    <w:p w:rsidR="00702173" w:rsidRPr="00713DE4" w:rsidRDefault="00702173" w:rsidP="00EE0651">
      <w:pPr>
        <w:pStyle w:val="Standard"/>
        <w:ind w:firstLine="709"/>
        <w:jc w:val="both"/>
        <w:rPr>
          <w:rFonts w:ascii="Times New Roman" w:eastAsia="SimSun, 宋体" w:hAnsi="Times New Roman" w:cs="Times New Roman"/>
          <w:szCs w:val="28"/>
          <w:lang w:eastAsia="zh-CN" w:bidi="hi-IN"/>
        </w:rPr>
      </w:pPr>
      <w:r w:rsidRPr="00713DE4">
        <w:rPr>
          <w:rFonts w:ascii="Times New Roman" w:eastAsia="SimSun, 宋体" w:hAnsi="Times New Roman" w:cs="Times New Roman"/>
          <w:szCs w:val="28"/>
          <w:lang w:eastAsia="zh-CN" w:bidi="hi-IN"/>
        </w:rPr>
        <w:t>ООО «Стандарт» в п. Починок построили и оборудовали новый цех, расширяя объемы и линейку производства пивных и безалкогольных напитков</w:t>
      </w:r>
    </w:p>
    <w:p w:rsidR="00702173" w:rsidRPr="00713DE4" w:rsidRDefault="00702173" w:rsidP="00EE0651">
      <w:pPr>
        <w:spacing w:after="0" w:line="240" w:lineRule="auto"/>
        <w:ind w:firstLine="709"/>
        <w:jc w:val="both"/>
        <w:rPr>
          <w:rFonts w:ascii="Times New Roman" w:hAnsi="Times New Roman" w:cs="Times New Roman"/>
          <w:sz w:val="28"/>
          <w:szCs w:val="28"/>
        </w:rPr>
      </w:pPr>
      <w:proofErr w:type="gramStart"/>
      <w:r w:rsidRPr="00713DE4">
        <w:rPr>
          <w:rFonts w:ascii="Times New Roman" w:hAnsi="Times New Roman" w:cs="Times New Roman"/>
          <w:sz w:val="28"/>
          <w:szCs w:val="28"/>
        </w:rPr>
        <w:t>ООО «Вологодская  птица» проводятся работы по восстановлению птичников в п. Климовском, первые птичники планируется  заселить уже весной 30 тысячным поголовьем, проект восстановления рассчитан на 5 лет.</w:t>
      </w:r>
      <w:proofErr w:type="gramEnd"/>
    </w:p>
    <w:p w:rsidR="00702173" w:rsidRPr="00713DE4" w:rsidRDefault="00702173" w:rsidP="00EE0651">
      <w:pPr>
        <w:spacing w:after="0" w:line="240" w:lineRule="auto"/>
        <w:ind w:firstLine="709"/>
        <w:jc w:val="both"/>
        <w:rPr>
          <w:rFonts w:ascii="Times New Roman" w:hAnsi="Times New Roman" w:cs="Times New Roman"/>
          <w:sz w:val="28"/>
          <w:szCs w:val="28"/>
        </w:rPr>
      </w:pPr>
      <w:r w:rsidRPr="00713DE4">
        <w:rPr>
          <w:rFonts w:ascii="Times New Roman" w:hAnsi="Times New Roman" w:cs="Times New Roman"/>
          <w:sz w:val="28"/>
          <w:szCs w:val="28"/>
        </w:rPr>
        <w:t>При этом ООО «</w:t>
      </w:r>
      <w:proofErr w:type="spellStart"/>
      <w:r w:rsidRPr="00713DE4">
        <w:rPr>
          <w:rFonts w:ascii="Times New Roman" w:hAnsi="Times New Roman" w:cs="Times New Roman"/>
          <w:sz w:val="28"/>
          <w:szCs w:val="28"/>
        </w:rPr>
        <w:t>Малечкинская</w:t>
      </w:r>
      <w:proofErr w:type="spellEnd"/>
      <w:r w:rsidRPr="00713DE4">
        <w:rPr>
          <w:rFonts w:ascii="Times New Roman" w:hAnsi="Times New Roman" w:cs="Times New Roman"/>
          <w:sz w:val="28"/>
          <w:szCs w:val="28"/>
        </w:rPr>
        <w:t xml:space="preserve"> птицефабрика» выдержала испытание птичьим гриппом и восстанавливает поголовье, </w:t>
      </w:r>
      <w:proofErr w:type="spellStart"/>
      <w:r w:rsidR="00203710" w:rsidRPr="00713DE4">
        <w:rPr>
          <w:rFonts w:ascii="Times New Roman" w:hAnsi="Times New Roman" w:cs="Times New Roman"/>
          <w:sz w:val="28"/>
          <w:szCs w:val="28"/>
        </w:rPr>
        <w:t>проинвестировав</w:t>
      </w:r>
      <w:proofErr w:type="spellEnd"/>
      <w:r w:rsidR="00203710" w:rsidRPr="00713DE4">
        <w:rPr>
          <w:rFonts w:ascii="Times New Roman" w:hAnsi="Times New Roman" w:cs="Times New Roman"/>
          <w:sz w:val="28"/>
          <w:szCs w:val="28"/>
        </w:rPr>
        <w:t xml:space="preserve"> в переоборудование, </w:t>
      </w:r>
      <w:r w:rsidRPr="00713DE4">
        <w:rPr>
          <w:rFonts w:ascii="Times New Roman" w:hAnsi="Times New Roman" w:cs="Times New Roman"/>
          <w:sz w:val="28"/>
          <w:szCs w:val="28"/>
        </w:rPr>
        <w:t>заселив птичники, первое яйцо планируется получить весной.</w:t>
      </w:r>
    </w:p>
    <w:p w:rsidR="00702173" w:rsidRPr="00713DE4" w:rsidRDefault="00702173" w:rsidP="00EE0651">
      <w:pPr>
        <w:pStyle w:val="Standard"/>
        <w:ind w:firstLine="709"/>
        <w:jc w:val="both"/>
        <w:rPr>
          <w:rFonts w:ascii="Times New Roman" w:eastAsia="SimSun, 宋体" w:hAnsi="Times New Roman" w:cs="Times New Roman"/>
          <w:szCs w:val="28"/>
          <w:lang w:eastAsia="zh-CN" w:bidi="hi-IN"/>
        </w:rPr>
      </w:pPr>
      <w:r w:rsidRPr="00713DE4">
        <w:rPr>
          <w:rFonts w:ascii="Times New Roman" w:eastAsia="SimSun, 宋体" w:hAnsi="Times New Roman" w:cs="Times New Roman"/>
          <w:szCs w:val="28"/>
          <w:lang w:eastAsia="zh-CN" w:bidi="hi-IN"/>
        </w:rPr>
        <w:t>Открыл свои двери семейный парк «Черная речка» в д. Городище, предоставляя весь спектр услуг по туризму и отдыху, реализация этапов проекта продолжится.</w:t>
      </w:r>
    </w:p>
    <w:p w:rsidR="00702173" w:rsidRPr="00713DE4" w:rsidRDefault="00702173" w:rsidP="00EE0651">
      <w:pPr>
        <w:pStyle w:val="Standard"/>
        <w:ind w:firstLine="709"/>
        <w:jc w:val="both"/>
        <w:rPr>
          <w:rFonts w:ascii="Times New Roman" w:eastAsia="SimSun, 宋体" w:hAnsi="Times New Roman" w:cs="Times New Roman"/>
          <w:szCs w:val="28"/>
          <w:lang w:eastAsia="zh-CN" w:bidi="hi-IN"/>
        </w:rPr>
      </w:pPr>
      <w:r w:rsidRPr="00713DE4">
        <w:rPr>
          <w:rFonts w:ascii="Times New Roman" w:eastAsia="SimSun, 宋体" w:hAnsi="Times New Roman" w:cs="Times New Roman"/>
          <w:szCs w:val="28"/>
          <w:lang w:eastAsia="zh-CN" w:bidi="hi-IN"/>
        </w:rPr>
        <w:t xml:space="preserve">Череповецкий район стал площадкой для реализации проекта по добыче и реализации торфа в </w:t>
      </w:r>
      <w:proofErr w:type="spellStart"/>
      <w:r w:rsidRPr="00713DE4">
        <w:rPr>
          <w:rFonts w:ascii="Times New Roman" w:eastAsia="SimSun, 宋体" w:hAnsi="Times New Roman" w:cs="Times New Roman"/>
          <w:szCs w:val="28"/>
          <w:lang w:eastAsia="zh-CN" w:bidi="hi-IN"/>
        </w:rPr>
        <w:t>Судском</w:t>
      </w:r>
      <w:proofErr w:type="spellEnd"/>
      <w:r w:rsidRPr="00713DE4">
        <w:rPr>
          <w:rFonts w:ascii="Times New Roman" w:eastAsia="SimSun, 宋体" w:hAnsi="Times New Roman" w:cs="Times New Roman"/>
          <w:szCs w:val="28"/>
          <w:lang w:eastAsia="zh-CN" w:bidi="hi-IN"/>
        </w:rPr>
        <w:t xml:space="preserve"> поселении, проект в начальной стад</w:t>
      </w:r>
      <w:proofErr w:type="gramStart"/>
      <w:r w:rsidRPr="00713DE4">
        <w:rPr>
          <w:rFonts w:ascii="Times New Roman" w:eastAsia="SimSun, 宋体" w:hAnsi="Times New Roman" w:cs="Times New Roman"/>
          <w:szCs w:val="28"/>
          <w:lang w:eastAsia="zh-CN" w:bidi="hi-IN"/>
        </w:rPr>
        <w:t>ии у ООО</w:t>
      </w:r>
      <w:proofErr w:type="gramEnd"/>
      <w:r w:rsidRPr="00713DE4">
        <w:rPr>
          <w:rFonts w:ascii="Times New Roman" w:eastAsia="SimSun, 宋体" w:hAnsi="Times New Roman" w:cs="Times New Roman"/>
          <w:szCs w:val="28"/>
          <w:lang w:eastAsia="zh-CN" w:bidi="hi-IN"/>
        </w:rPr>
        <w:t xml:space="preserve"> «</w:t>
      </w:r>
      <w:proofErr w:type="spellStart"/>
      <w:r w:rsidRPr="00713DE4">
        <w:rPr>
          <w:rFonts w:ascii="Times New Roman" w:eastAsia="SimSun, 宋体" w:hAnsi="Times New Roman" w:cs="Times New Roman"/>
          <w:szCs w:val="28"/>
          <w:lang w:eastAsia="zh-CN" w:bidi="hi-IN"/>
        </w:rPr>
        <w:t>Соринское</w:t>
      </w:r>
      <w:proofErr w:type="spellEnd"/>
      <w:r w:rsidRPr="00713DE4">
        <w:rPr>
          <w:rFonts w:ascii="Times New Roman" w:eastAsia="SimSun, 宋体" w:hAnsi="Times New Roman" w:cs="Times New Roman"/>
          <w:szCs w:val="28"/>
          <w:lang w:eastAsia="zh-CN" w:bidi="hi-IN"/>
        </w:rPr>
        <w:t>».</w:t>
      </w:r>
    </w:p>
    <w:p w:rsidR="00702173" w:rsidRPr="00713DE4" w:rsidRDefault="00702173" w:rsidP="00EE0651">
      <w:pPr>
        <w:pStyle w:val="Standard"/>
        <w:ind w:firstLine="709"/>
        <w:jc w:val="both"/>
        <w:rPr>
          <w:rFonts w:ascii="Times New Roman" w:eastAsia="SimSun, 宋体" w:hAnsi="Times New Roman" w:cs="Times New Roman"/>
          <w:szCs w:val="28"/>
          <w:lang w:eastAsia="zh-CN" w:bidi="hi-IN"/>
        </w:rPr>
      </w:pPr>
      <w:r w:rsidRPr="00713DE4">
        <w:rPr>
          <w:rFonts w:ascii="Times New Roman" w:eastAsia="SimSun, 宋体" w:hAnsi="Times New Roman" w:cs="Times New Roman"/>
          <w:szCs w:val="28"/>
          <w:lang w:eastAsia="zh-CN" w:bidi="hi-IN"/>
        </w:rPr>
        <w:t xml:space="preserve">Новый </w:t>
      </w:r>
      <w:proofErr w:type="spellStart"/>
      <w:r w:rsidRPr="00713DE4">
        <w:rPr>
          <w:rFonts w:ascii="Times New Roman" w:eastAsia="SimSun, 宋体" w:hAnsi="Times New Roman" w:cs="Times New Roman"/>
          <w:szCs w:val="28"/>
          <w:lang w:eastAsia="zh-CN" w:bidi="hi-IN"/>
        </w:rPr>
        <w:t>логистический-распределительный</w:t>
      </w:r>
      <w:proofErr w:type="spellEnd"/>
      <w:r w:rsidRPr="00713DE4">
        <w:rPr>
          <w:rFonts w:ascii="Times New Roman" w:eastAsia="SimSun, 宋体" w:hAnsi="Times New Roman" w:cs="Times New Roman"/>
          <w:szCs w:val="28"/>
          <w:lang w:eastAsia="zh-CN" w:bidi="hi-IN"/>
        </w:rPr>
        <w:t xml:space="preserve"> центр для торговой сети «Северный Градус» в Ясной </w:t>
      </w:r>
      <w:r w:rsidR="00987DDF">
        <w:rPr>
          <w:rFonts w:ascii="Times New Roman" w:eastAsia="SimSun, 宋体" w:hAnsi="Times New Roman" w:cs="Times New Roman"/>
          <w:szCs w:val="28"/>
          <w:lang w:eastAsia="zh-CN" w:bidi="hi-IN"/>
        </w:rPr>
        <w:t>П</w:t>
      </w:r>
      <w:r w:rsidRPr="00713DE4">
        <w:rPr>
          <w:rFonts w:ascii="Times New Roman" w:eastAsia="SimSun, 宋体" w:hAnsi="Times New Roman" w:cs="Times New Roman"/>
          <w:szCs w:val="28"/>
          <w:lang w:eastAsia="zh-CN" w:bidi="hi-IN"/>
        </w:rPr>
        <w:t>оляне признан масштабным региональным проектом также проходит проектную стадию и уже весной начнется стадия строительства.</w:t>
      </w:r>
    </w:p>
    <w:p w:rsidR="00702173" w:rsidRPr="00713DE4" w:rsidRDefault="00702173" w:rsidP="00EE0651">
      <w:pPr>
        <w:pStyle w:val="Standard"/>
        <w:ind w:firstLine="709"/>
        <w:jc w:val="both"/>
        <w:rPr>
          <w:rFonts w:ascii="Times New Roman" w:eastAsia="SimSun, 宋体" w:hAnsi="Times New Roman" w:cs="Times New Roman"/>
          <w:szCs w:val="28"/>
          <w:lang w:eastAsia="zh-CN" w:bidi="hi-IN"/>
        </w:rPr>
      </w:pPr>
      <w:r w:rsidRPr="00713DE4">
        <w:rPr>
          <w:rFonts w:ascii="Times New Roman" w:eastAsia="SimSun, 宋体" w:hAnsi="Times New Roman" w:cs="Times New Roman"/>
          <w:szCs w:val="28"/>
          <w:lang w:eastAsia="zh-CN" w:bidi="hi-IN"/>
        </w:rPr>
        <w:t xml:space="preserve">Второй крупный </w:t>
      </w:r>
      <w:proofErr w:type="spellStart"/>
      <w:r w:rsidRPr="00713DE4">
        <w:rPr>
          <w:rFonts w:ascii="Times New Roman" w:eastAsia="SimSun, 宋体" w:hAnsi="Times New Roman" w:cs="Times New Roman"/>
          <w:szCs w:val="28"/>
          <w:lang w:eastAsia="zh-CN" w:bidi="hi-IN"/>
        </w:rPr>
        <w:t>логистический</w:t>
      </w:r>
      <w:proofErr w:type="spellEnd"/>
      <w:r w:rsidRPr="00713DE4">
        <w:rPr>
          <w:rFonts w:ascii="Times New Roman" w:eastAsia="SimSun, 宋体" w:hAnsi="Times New Roman" w:cs="Times New Roman"/>
          <w:szCs w:val="28"/>
          <w:lang w:eastAsia="zh-CN" w:bidi="hi-IN"/>
        </w:rPr>
        <w:t xml:space="preserve"> центр заявлен к рассмотрению на инвестиционном совете региона.</w:t>
      </w:r>
    </w:p>
    <w:p w:rsidR="00702173" w:rsidRPr="00713DE4" w:rsidRDefault="00702173" w:rsidP="00EE0651">
      <w:pPr>
        <w:pStyle w:val="Standard"/>
        <w:ind w:firstLine="709"/>
        <w:jc w:val="both"/>
        <w:rPr>
          <w:rFonts w:ascii="Times New Roman" w:eastAsia="SimSun, 宋体" w:hAnsi="Times New Roman" w:cs="Times New Roman"/>
          <w:szCs w:val="28"/>
          <w:lang w:eastAsia="zh-CN" w:bidi="hi-IN"/>
        </w:rPr>
      </w:pPr>
      <w:r w:rsidRPr="00713DE4">
        <w:rPr>
          <w:rFonts w:ascii="Times New Roman" w:eastAsia="SimSun, 宋体" w:hAnsi="Times New Roman" w:cs="Times New Roman"/>
          <w:szCs w:val="28"/>
          <w:lang w:eastAsia="zh-CN" w:bidi="hi-IN"/>
        </w:rPr>
        <w:t>ООО «АСМ групп» заканчивает монтаж оборудования в новом здании цеха по ремонту металлургического оборудования, Череповецкий район отремонтирует дорогу к новому цеху.</w:t>
      </w:r>
    </w:p>
    <w:p w:rsidR="00702173" w:rsidRPr="00713DE4" w:rsidRDefault="00702173" w:rsidP="00EE0651">
      <w:pPr>
        <w:pStyle w:val="Standard"/>
        <w:ind w:firstLine="709"/>
        <w:jc w:val="both"/>
        <w:rPr>
          <w:rFonts w:ascii="Times New Roman" w:eastAsia="SimSun, 宋体" w:hAnsi="Times New Roman" w:cs="Times New Roman"/>
          <w:szCs w:val="28"/>
          <w:lang w:eastAsia="zh-CN" w:bidi="hi-IN"/>
        </w:rPr>
      </w:pPr>
      <w:r w:rsidRPr="00713DE4">
        <w:rPr>
          <w:rFonts w:ascii="Times New Roman" w:eastAsia="SimSun, 宋体" w:hAnsi="Times New Roman" w:cs="Times New Roman"/>
          <w:szCs w:val="28"/>
          <w:lang w:eastAsia="zh-CN" w:bidi="hi-IN"/>
        </w:rPr>
        <w:t xml:space="preserve">Новый многофункциональный центр активно строится на федеральной трассе </w:t>
      </w:r>
      <w:proofErr w:type="spellStart"/>
      <w:proofErr w:type="gramStart"/>
      <w:r w:rsidRPr="00713DE4">
        <w:rPr>
          <w:rFonts w:ascii="Times New Roman" w:eastAsia="SimSun, 宋体" w:hAnsi="Times New Roman" w:cs="Times New Roman"/>
          <w:szCs w:val="28"/>
          <w:lang w:eastAsia="zh-CN" w:bidi="hi-IN"/>
        </w:rPr>
        <w:t>Вологда-Новая</w:t>
      </w:r>
      <w:proofErr w:type="spellEnd"/>
      <w:proofErr w:type="gramEnd"/>
      <w:r w:rsidRPr="00713DE4">
        <w:rPr>
          <w:rFonts w:ascii="Times New Roman" w:eastAsia="SimSun, 宋体" w:hAnsi="Times New Roman" w:cs="Times New Roman"/>
          <w:szCs w:val="28"/>
          <w:lang w:eastAsia="zh-CN" w:bidi="hi-IN"/>
        </w:rPr>
        <w:t xml:space="preserve"> </w:t>
      </w:r>
      <w:r w:rsidR="008D105B">
        <w:rPr>
          <w:rFonts w:ascii="Times New Roman" w:eastAsia="SimSun, 宋体" w:hAnsi="Times New Roman" w:cs="Times New Roman"/>
          <w:szCs w:val="28"/>
          <w:lang w:eastAsia="zh-CN" w:bidi="hi-IN"/>
        </w:rPr>
        <w:t>Л</w:t>
      </w:r>
      <w:r w:rsidRPr="00713DE4">
        <w:rPr>
          <w:rFonts w:ascii="Times New Roman" w:eastAsia="SimSun, 宋体" w:hAnsi="Times New Roman" w:cs="Times New Roman"/>
          <w:szCs w:val="28"/>
          <w:lang w:eastAsia="zh-CN" w:bidi="hi-IN"/>
        </w:rPr>
        <w:t xml:space="preserve">адога, будет построено кафе, станция технического облуживания, гостиница, газовая и </w:t>
      </w:r>
      <w:proofErr w:type="spellStart"/>
      <w:r w:rsidRPr="00713DE4">
        <w:rPr>
          <w:rFonts w:ascii="Times New Roman" w:eastAsia="SimSun, 宋体" w:hAnsi="Times New Roman" w:cs="Times New Roman"/>
          <w:szCs w:val="28"/>
          <w:lang w:eastAsia="zh-CN" w:bidi="hi-IN"/>
        </w:rPr>
        <w:t>электро</w:t>
      </w:r>
      <w:proofErr w:type="spellEnd"/>
      <w:r w:rsidRPr="00713DE4">
        <w:rPr>
          <w:rFonts w:ascii="Times New Roman" w:eastAsia="SimSun, 宋体" w:hAnsi="Times New Roman" w:cs="Times New Roman"/>
          <w:szCs w:val="28"/>
          <w:lang w:eastAsia="zh-CN" w:bidi="hi-IN"/>
        </w:rPr>
        <w:t xml:space="preserve"> заправка и т.д. Проект реализует ООО «МФЗ Суда» и ООО «Газпром газомоторное топливо».</w:t>
      </w:r>
    </w:p>
    <w:p w:rsidR="00702173" w:rsidRPr="00713DE4" w:rsidRDefault="00702173" w:rsidP="00EE0651">
      <w:pPr>
        <w:spacing w:after="0" w:line="240" w:lineRule="auto"/>
        <w:ind w:firstLine="709"/>
        <w:jc w:val="both"/>
        <w:rPr>
          <w:rFonts w:ascii="Times New Roman" w:hAnsi="Times New Roman" w:cs="Times New Roman"/>
          <w:sz w:val="28"/>
          <w:szCs w:val="28"/>
        </w:rPr>
      </w:pPr>
      <w:r w:rsidRPr="00713DE4">
        <w:rPr>
          <w:rFonts w:ascii="Times New Roman" w:eastAsia="SimSun, 宋体" w:hAnsi="Times New Roman" w:cs="Times New Roman"/>
          <w:sz w:val="28"/>
          <w:szCs w:val="28"/>
          <w:lang w:eastAsia="zh-CN" w:bidi="hi-IN"/>
        </w:rPr>
        <w:t xml:space="preserve">Масштабный проект восстановления </w:t>
      </w:r>
      <w:r w:rsidRPr="00713DE4">
        <w:rPr>
          <w:rFonts w:ascii="Times New Roman" w:hAnsi="Times New Roman" w:cs="Times New Roman"/>
          <w:sz w:val="28"/>
          <w:szCs w:val="28"/>
        </w:rPr>
        <w:t>Спортивно-оздоровительный комплекс «Янтарь» реализуется на территории бывшего лагеря «Янтарь», работы ведутся по восстановлению наряду с проектными расчетами.</w:t>
      </w:r>
    </w:p>
    <w:p w:rsidR="00702173" w:rsidRPr="00713DE4" w:rsidRDefault="00702173" w:rsidP="00EE0651">
      <w:pPr>
        <w:spacing w:after="0" w:line="240" w:lineRule="auto"/>
        <w:ind w:firstLine="709"/>
        <w:jc w:val="both"/>
        <w:rPr>
          <w:rFonts w:ascii="Times New Roman" w:hAnsi="Times New Roman" w:cs="Times New Roman"/>
          <w:sz w:val="28"/>
          <w:szCs w:val="28"/>
        </w:rPr>
      </w:pPr>
      <w:r w:rsidRPr="00713DE4">
        <w:rPr>
          <w:rFonts w:ascii="Times New Roman" w:hAnsi="Times New Roman" w:cs="Times New Roman"/>
          <w:sz w:val="28"/>
          <w:szCs w:val="28"/>
        </w:rPr>
        <w:t>Еще один крупный проект по рекреации, отдыху и туризму реализует ООО «</w:t>
      </w:r>
      <w:proofErr w:type="spellStart"/>
      <w:r w:rsidRPr="00713DE4">
        <w:rPr>
          <w:rFonts w:ascii="Times New Roman" w:hAnsi="Times New Roman" w:cs="Times New Roman"/>
          <w:sz w:val="28"/>
          <w:szCs w:val="28"/>
        </w:rPr>
        <w:t>Трехгорка</w:t>
      </w:r>
      <w:proofErr w:type="spellEnd"/>
      <w:r w:rsidRPr="00713DE4">
        <w:rPr>
          <w:rFonts w:ascii="Times New Roman" w:hAnsi="Times New Roman" w:cs="Times New Roman"/>
          <w:sz w:val="28"/>
          <w:szCs w:val="28"/>
        </w:rPr>
        <w:t xml:space="preserve">» в </w:t>
      </w:r>
      <w:proofErr w:type="spellStart"/>
      <w:r w:rsidRPr="00713DE4">
        <w:rPr>
          <w:rFonts w:ascii="Times New Roman" w:hAnsi="Times New Roman" w:cs="Times New Roman"/>
          <w:sz w:val="28"/>
          <w:szCs w:val="28"/>
        </w:rPr>
        <w:t>Уломском</w:t>
      </w:r>
      <w:proofErr w:type="spellEnd"/>
      <w:r w:rsidRPr="00713DE4">
        <w:rPr>
          <w:rFonts w:ascii="Times New Roman" w:hAnsi="Times New Roman" w:cs="Times New Roman"/>
          <w:sz w:val="28"/>
          <w:szCs w:val="28"/>
        </w:rPr>
        <w:t xml:space="preserve"> поселении на площади 212 га, проект  многоэтапный и сейчас в самом начале пути.</w:t>
      </w:r>
    </w:p>
    <w:p w:rsidR="00391EE0" w:rsidRPr="00713DE4" w:rsidRDefault="00391EE0" w:rsidP="00987DDF">
      <w:pPr>
        <w:spacing w:after="0" w:line="240" w:lineRule="auto"/>
        <w:ind w:firstLine="709"/>
        <w:jc w:val="both"/>
        <w:rPr>
          <w:rFonts w:ascii="Times New Roman" w:hAnsi="Times New Roman" w:cs="Times New Roman"/>
          <w:sz w:val="28"/>
          <w:szCs w:val="28"/>
        </w:rPr>
      </w:pPr>
      <w:r w:rsidRPr="00713DE4">
        <w:rPr>
          <w:rFonts w:ascii="Times New Roman" w:hAnsi="Times New Roman" w:cs="Times New Roman"/>
          <w:sz w:val="28"/>
          <w:szCs w:val="28"/>
        </w:rPr>
        <w:lastRenderedPageBreak/>
        <w:t xml:space="preserve">В </w:t>
      </w:r>
      <w:proofErr w:type="gramStart"/>
      <w:r w:rsidRPr="00713DE4">
        <w:rPr>
          <w:rFonts w:ascii="Times New Roman" w:hAnsi="Times New Roman" w:cs="Times New Roman"/>
          <w:sz w:val="28"/>
          <w:szCs w:val="28"/>
        </w:rPr>
        <w:t>целях</w:t>
      </w:r>
      <w:proofErr w:type="gramEnd"/>
      <w:r w:rsidRPr="00713DE4">
        <w:rPr>
          <w:rFonts w:ascii="Times New Roman" w:hAnsi="Times New Roman" w:cs="Times New Roman"/>
          <w:sz w:val="28"/>
          <w:szCs w:val="28"/>
        </w:rPr>
        <w:t xml:space="preserve"> содействия инвестициям в Череповецком районе реализованы следующие мероприятия:</w:t>
      </w:r>
    </w:p>
    <w:p w:rsidR="006F685B" w:rsidRPr="00713DE4" w:rsidRDefault="00CB7E64" w:rsidP="00987DDF">
      <w:pPr>
        <w:pStyle w:val="a9"/>
        <w:spacing w:after="0" w:line="240" w:lineRule="auto"/>
        <w:ind w:left="709"/>
        <w:contextualSpacing w:val="0"/>
        <w:jc w:val="both"/>
        <w:rPr>
          <w:rFonts w:ascii="Times New Roman" w:hAnsi="Times New Roman" w:cs="Times New Roman"/>
          <w:sz w:val="28"/>
          <w:szCs w:val="28"/>
        </w:rPr>
      </w:pPr>
      <w:r w:rsidRPr="00713DE4">
        <w:rPr>
          <w:rFonts w:ascii="Times New Roman" w:hAnsi="Times New Roman" w:cs="Times New Roman"/>
          <w:sz w:val="28"/>
          <w:szCs w:val="28"/>
        </w:rPr>
        <w:t>н</w:t>
      </w:r>
      <w:r w:rsidR="006F685B" w:rsidRPr="00713DE4">
        <w:rPr>
          <w:rFonts w:ascii="Times New Roman" w:hAnsi="Times New Roman" w:cs="Times New Roman"/>
          <w:sz w:val="28"/>
          <w:szCs w:val="28"/>
        </w:rPr>
        <w:t>ачал работу инвестиционный совет;</w:t>
      </w:r>
    </w:p>
    <w:p w:rsidR="00391EE0" w:rsidRPr="00987DDF" w:rsidRDefault="00391EE0" w:rsidP="00987DDF">
      <w:pPr>
        <w:spacing w:after="0" w:line="240" w:lineRule="auto"/>
        <w:ind w:firstLine="708"/>
        <w:jc w:val="both"/>
        <w:rPr>
          <w:rFonts w:ascii="Times New Roman" w:hAnsi="Times New Roman" w:cs="Times New Roman"/>
          <w:sz w:val="28"/>
          <w:szCs w:val="28"/>
        </w:rPr>
      </w:pPr>
      <w:r w:rsidRPr="00987DDF">
        <w:rPr>
          <w:rFonts w:ascii="Times New Roman" w:hAnsi="Times New Roman" w:cs="Times New Roman"/>
          <w:sz w:val="28"/>
          <w:szCs w:val="28"/>
        </w:rPr>
        <w:t>осуществляется сопровождение инвестиционных проектов и ведется их мониторинг на протяжении всего периода реализации;</w:t>
      </w:r>
    </w:p>
    <w:p w:rsidR="00391EE0" w:rsidRPr="00987DDF" w:rsidRDefault="00391EE0" w:rsidP="00987DDF">
      <w:pPr>
        <w:spacing w:after="0" w:line="240" w:lineRule="auto"/>
        <w:ind w:firstLine="708"/>
        <w:jc w:val="both"/>
        <w:rPr>
          <w:rFonts w:ascii="Times New Roman" w:hAnsi="Times New Roman" w:cs="Times New Roman"/>
          <w:sz w:val="28"/>
          <w:szCs w:val="28"/>
        </w:rPr>
      </w:pPr>
      <w:r w:rsidRPr="00987DDF">
        <w:rPr>
          <w:rFonts w:ascii="Times New Roman" w:hAnsi="Times New Roman" w:cs="Times New Roman"/>
          <w:sz w:val="28"/>
          <w:szCs w:val="28"/>
        </w:rPr>
        <w:t>разработан и регулярно обновляется реестр свободных инвестиционных площадок и инвестиционных предложений;</w:t>
      </w:r>
    </w:p>
    <w:p w:rsidR="00391EE0" w:rsidRPr="00713DE4" w:rsidRDefault="00391EE0" w:rsidP="00987DDF">
      <w:pPr>
        <w:pStyle w:val="a9"/>
        <w:spacing w:after="0" w:line="240" w:lineRule="auto"/>
        <w:ind w:left="709"/>
        <w:contextualSpacing w:val="0"/>
        <w:jc w:val="both"/>
        <w:rPr>
          <w:rFonts w:ascii="Times New Roman" w:hAnsi="Times New Roman" w:cs="Times New Roman"/>
          <w:sz w:val="28"/>
          <w:szCs w:val="28"/>
        </w:rPr>
      </w:pPr>
      <w:r w:rsidRPr="00713DE4">
        <w:rPr>
          <w:rFonts w:ascii="Times New Roman" w:hAnsi="Times New Roman" w:cs="Times New Roman"/>
          <w:sz w:val="28"/>
          <w:szCs w:val="28"/>
        </w:rPr>
        <w:t>реализован институт инвестиционного уполномоченного.</w:t>
      </w:r>
    </w:p>
    <w:p w:rsidR="002E6699" w:rsidRPr="00713DE4" w:rsidRDefault="006459AD" w:rsidP="00987DDF">
      <w:pPr>
        <w:pStyle w:val="a9"/>
        <w:spacing w:after="0" w:line="240" w:lineRule="auto"/>
        <w:ind w:left="0" w:firstLine="709"/>
        <w:contextualSpacing w:val="0"/>
        <w:jc w:val="both"/>
        <w:rPr>
          <w:rFonts w:ascii="Times New Roman" w:hAnsi="Times New Roman" w:cs="Times New Roman"/>
          <w:sz w:val="28"/>
          <w:szCs w:val="28"/>
        </w:rPr>
      </w:pPr>
      <w:r w:rsidRPr="00713DE4">
        <w:rPr>
          <w:rFonts w:ascii="Times New Roman" w:hAnsi="Times New Roman" w:cs="Times New Roman"/>
          <w:sz w:val="28"/>
          <w:szCs w:val="28"/>
        </w:rPr>
        <w:t xml:space="preserve">В </w:t>
      </w:r>
      <w:proofErr w:type="gramStart"/>
      <w:r w:rsidRPr="00713DE4">
        <w:rPr>
          <w:rFonts w:ascii="Times New Roman" w:hAnsi="Times New Roman" w:cs="Times New Roman"/>
          <w:sz w:val="28"/>
          <w:szCs w:val="28"/>
        </w:rPr>
        <w:t>результате</w:t>
      </w:r>
      <w:proofErr w:type="gramEnd"/>
      <w:r w:rsidRPr="00713DE4">
        <w:rPr>
          <w:rFonts w:ascii="Times New Roman" w:hAnsi="Times New Roman" w:cs="Times New Roman"/>
          <w:sz w:val="28"/>
          <w:szCs w:val="28"/>
        </w:rPr>
        <w:t xml:space="preserve"> работы задействованы в процесс подготовки инвестиционных проектов </w:t>
      </w:r>
      <w:r w:rsidR="00702173" w:rsidRPr="00713DE4">
        <w:rPr>
          <w:rFonts w:ascii="Times New Roman" w:hAnsi="Times New Roman" w:cs="Times New Roman"/>
          <w:sz w:val="28"/>
          <w:szCs w:val="28"/>
        </w:rPr>
        <w:t>20</w:t>
      </w:r>
      <w:r w:rsidRPr="00713DE4">
        <w:rPr>
          <w:rFonts w:ascii="Times New Roman" w:hAnsi="Times New Roman" w:cs="Times New Roman"/>
          <w:sz w:val="28"/>
          <w:szCs w:val="28"/>
        </w:rPr>
        <w:t xml:space="preserve"> площадок, в работе</w:t>
      </w:r>
      <w:r w:rsidR="00CC191B" w:rsidRPr="00713DE4">
        <w:rPr>
          <w:rFonts w:ascii="Times New Roman" w:hAnsi="Times New Roman" w:cs="Times New Roman"/>
          <w:sz w:val="28"/>
          <w:szCs w:val="28"/>
        </w:rPr>
        <w:t xml:space="preserve"> </w:t>
      </w:r>
      <w:r w:rsidR="00702173" w:rsidRPr="00713DE4">
        <w:rPr>
          <w:rFonts w:ascii="Times New Roman" w:hAnsi="Times New Roman" w:cs="Times New Roman"/>
          <w:sz w:val="28"/>
          <w:szCs w:val="28"/>
        </w:rPr>
        <w:t>43</w:t>
      </w:r>
      <w:r w:rsidRPr="00713DE4">
        <w:rPr>
          <w:rFonts w:ascii="Times New Roman" w:hAnsi="Times New Roman" w:cs="Times New Roman"/>
          <w:sz w:val="28"/>
          <w:szCs w:val="28"/>
        </w:rPr>
        <w:t xml:space="preserve"> проект</w:t>
      </w:r>
      <w:r w:rsidR="00702173" w:rsidRPr="00713DE4">
        <w:rPr>
          <w:rFonts w:ascii="Times New Roman" w:hAnsi="Times New Roman" w:cs="Times New Roman"/>
          <w:sz w:val="28"/>
          <w:szCs w:val="28"/>
        </w:rPr>
        <w:t>а</w:t>
      </w:r>
      <w:r w:rsidRPr="00713DE4">
        <w:rPr>
          <w:rFonts w:ascii="Times New Roman" w:hAnsi="Times New Roman" w:cs="Times New Roman"/>
          <w:sz w:val="28"/>
          <w:szCs w:val="28"/>
        </w:rPr>
        <w:t xml:space="preserve"> различной стадии подготовки. </w:t>
      </w:r>
    </w:p>
    <w:p w:rsidR="002C0D07" w:rsidRPr="00713DE4" w:rsidRDefault="00CB7E64" w:rsidP="00987DDF">
      <w:pPr>
        <w:spacing w:after="0" w:line="240" w:lineRule="auto"/>
        <w:ind w:firstLine="709"/>
        <w:jc w:val="both"/>
        <w:rPr>
          <w:rFonts w:ascii="Times New Roman" w:hAnsi="Times New Roman" w:cs="Times New Roman"/>
          <w:sz w:val="28"/>
        </w:rPr>
      </w:pPr>
      <w:r w:rsidRPr="00713DE4">
        <w:rPr>
          <w:rFonts w:ascii="Times New Roman" w:hAnsi="Times New Roman" w:cs="Times New Roman"/>
          <w:sz w:val="28"/>
        </w:rPr>
        <w:t>Привлечение инвестиций и открытие новых объектов обеспечит создание рабочих мест, пополнение доходной части бюджета.</w:t>
      </w:r>
    </w:p>
    <w:p w:rsidR="009001A3" w:rsidRPr="00713DE4" w:rsidRDefault="009001A3" w:rsidP="00EE0651">
      <w:pPr>
        <w:spacing w:after="0" w:line="240" w:lineRule="auto"/>
        <w:jc w:val="center"/>
        <w:rPr>
          <w:rFonts w:ascii="Times New Roman" w:hAnsi="Times New Roman" w:cs="Times New Roman"/>
          <w:b/>
          <w:sz w:val="28"/>
        </w:rPr>
      </w:pPr>
    </w:p>
    <w:p w:rsidR="00E06A63" w:rsidRDefault="00E06A63" w:rsidP="00EE0651">
      <w:pPr>
        <w:spacing w:after="0" w:line="240" w:lineRule="auto"/>
        <w:jc w:val="center"/>
        <w:rPr>
          <w:rFonts w:ascii="Times New Roman" w:hAnsi="Times New Roman" w:cs="Times New Roman"/>
          <w:b/>
          <w:sz w:val="28"/>
        </w:rPr>
      </w:pPr>
      <w:r w:rsidRPr="00713DE4">
        <w:rPr>
          <w:rFonts w:ascii="Times New Roman" w:hAnsi="Times New Roman" w:cs="Times New Roman"/>
          <w:b/>
          <w:sz w:val="28"/>
        </w:rPr>
        <w:t>Социальная инфраструктура</w:t>
      </w:r>
    </w:p>
    <w:p w:rsidR="003762BB" w:rsidRPr="00713DE4" w:rsidRDefault="003762BB" w:rsidP="00EE0651">
      <w:pPr>
        <w:spacing w:after="0" w:line="240" w:lineRule="auto"/>
        <w:jc w:val="center"/>
        <w:rPr>
          <w:rFonts w:ascii="Times New Roman" w:hAnsi="Times New Roman" w:cs="Times New Roman"/>
          <w:b/>
          <w:sz w:val="28"/>
        </w:rPr>
      </w:pPr>
    </w:p>
    <w:p w:rsidR="00E06A63" w:rsidRPr="00713DE4" w:rsidRDefault="00E06A63" w:rsidP="00EE0651">
      <w:pPr>
        <w:pStyle w:val="a4"/>
        <w:tabs>
          <w:tab w:val="clear" w:pos="4153"/>
          <w:tab w:val="clear" w:pos="8306"/>
        </w:tabs>
        <w:ind w:firstLine="709"/>
        <w:jc w:val="both"/>
        <w:rPr>
          <w:szCs w:val="36"/>
        </w:rPr>
      </w:pPr>
      <w:r w:rsidRPr="00713DE4">
        <w:rPr>
          <w:szCs w:val="36"/>
        </w:rPr>
        <w:t>Успешность существования человека в современном обществе определяет</w:t>
      </w:r>
      <w:r w:rsidR="00BB4031" w:rsidRPr="00713DE4">
        <w:rPr>
          <w:szCs w:val="36"/>
        </w:rPr>
        <w:t>ся</w:t>
      </w:r>
      <w:r w:rsidRPr="00713DE4">
        <w:rPr>
          <w:szCs w:val="36"/>
        </w:rPr>
        <w:t xml:space="preserve"> уровнем развития его (общества) социальных гарантий. </w:t>
      </w:r>
    </w:p>
    <w:p w:rsidR="00E06A63" w:rsidRPr="00713DE4" w:rsidRDefault="00E06A63" w:rsidP="00EE0651">
      <w:pPr>
        <w:pStyle w:val="a4"/>
        <w:tabs>
          <w:tab w:val="clear" w:pos="4153"/>
          <w:tab w:val="clear" w:pos="8306"/>
        </w:tabs>
        <w:ind w:firstLine="709"/>
        <w:jc w:val="both"/>
        <w:rPr>
          <w:szCs w:val="36"/>
        </w:rPr>
      </w:pPr>
      <w:r w:rsidRPr="00713DE4">
        <w:rPr>
          <w:szCs w:val="36"/>
        </w:rPr>
        <w:t>Социальная сфера Череповецкого района традиционно включает в себя: образование, здравоохранение, социальную защиту населения, культуру, физическую культуру и спорт.</w:t>
      </w:r>
    </w:p>
    <w:p w:rsidR="0074259A" w:rsidRPr="00713DE4" w:rsidRDefault="0074259A" w:rsidP="00EE0651">
      <w:pPr>
        <w:pStyle w:val="a4"/>
        <w:tabs>
          <w:tab w:val="clear" w:pos="4153"/>
          <w:tab w:val="clear" w:pos="8306"/>
        </w:tabs>
        <w:ind w:firstLine="708"/>
        <w:jc w:val="both"/>
        <w:rPr>
          <w:b/>
          <w:bCs/>
          <w:i/>
          <w:iCs/>
        </w:rPr>
      </w:pPr>
    </w:p>
    <w:p w:rsidR="004D5076" w:rsidRPr="00713DE4" w:rsidRDefault="00FA52CD" w:rsidP="00EE0651">
      <w:pPr>
        <w:pStyle w:val="a4"/>
        <w:tabs>
          <w:tab w:val="clear" w:pos="4153"/>
          <w:tab w:val="clear" w:pos="8306"/>
        </w:tabs>
        <w:ind w:firstLine="708"/>
        <w:jc w:val="both"/>
        <w:rPr>
          <w:b/>
          <w:bCs/>
          <w:i/>
          <w:iCs/>
        </w:rPr>
      </w:pPr>
      <w:r w:rsidRPr="00713DE4">
        <w:rPr>
          <w:b/>
          <w:bCs/>
          <w:i/>
          <w:iCs/>
        </w:rPr>
        <w:t>Образование</w:t>
      </w:r>
    </w:p>
    <w:p w:rsidR="00FA52CD" w:rsidRPr="00713DE4" w:rsidRDefault="00FA52CD" w:rsidP="00987DDF">
      <w:pPr>
        <w:pStyle w:val="a9"/>
        <w:spacing w:after="0" w:line="240" w:lineRule="auto"/>
        <w:ind w:left="426" w:right="14" w:firstLine="282"/>
        <w:contextualSpacing w:val="0"/>
        <w:jc w:val="both"/>
        <w:rPr>
          <w:rFonts w:ascii="Times New Roman" w:hAnsi="Times New Roman"/>
          <w:sz w:val="28"/>
          <w:szCs w:val="28"/>
        </w:rPr>
      </w:pPr>
      <w:r w:rsidRPr="00713DE4">
        <w:rPr>
          <w:rFonts w:ascii="Times New Roman" w:hAnsi="Times New Roman"/>
          <w:sz w:val="28"/>
          <w:szCs w:val="28"/>
        </w:rPr>
        <w:t>Сеть образовательных учреждений района включает в себя:</w:t>
      </w:r>
    </w:p>
    <w:p w:rsidR="00FA52CD" w:rsidRPr="00987DDF" w:rsidRDefault="00FA52CD" w:rsidP="00987DDF">
      <w:pPr>
        <w:spacing w:after="0" w:line="240" w:lineRule="auto"/>
        <w:ind w:right="14" w:firstLine="708"/>
        <w:jc w:val="both"/>
        <w:rPr>
          <w:rFonts w:ascii="Times New Roman" w:hAnsi="Times New Roman"/>
          <w:sz w:val="28"/>
          <w:szCs w:val="28"/>
        </w:rPr>
      </w:pPr>
      <w:r w:rsidRPr="00987DDF">
        <w:rPr>
          <w:rFonts w:ascii="Times New Roman" w:hAnsi="Times New Roman"/>
          <w:sz w:val="28"/>
          <w:szCs w:val="28"/>
        </w:rPr>
        <w:t>7 дошкольных образовательных учреждений</w:t>
      </w:r>
      <w:r w:rsidR="00987DDF">
        <w:rPr>
          <w:rFonts w:ascii="Times New Roman" w:hAnsi="Times New Roman"/>
          <w:sz w:val="28"/>
          <w:szCs w:val="28"/>
        </w:rPr>
        <w:t>,</w:t>
      </w:r>
    </w:p>
    <w:p w:rsidR="00FA52CD" w:rsidRPr="00987DDF" w:rsidRDefault="00FA52CD" w:rsidP="00987DDF">
      <w:pPr>
        <w:spacing w:after="0" w:line="240" w:lineRule="auto"/>
        <w:ind w:right="14" w:firstLine="708"/>
        <w:jc w:val="both"/>
        <w:rPr>
          <w:rFonts w:ascii="Times New Roman" w:hAnsi="Times New Roman"/>
          <w:sz w:val="28"/>
          <w:szCs w:val="28"/>
        </w:rPr>
      </w:pPr>
      <w:r w:rsidRPr="00987DDF">
        <w:rPr>
          <w:rFonts w:ascii="Times New Roman" w:hAnsi="Times New Roman"/>
          <w:sz w:val="28"/>
          <w:szCs w:val="28"/>
        </w:rPr>
        <w:t>16 общеобразовательных учреждений, в том числе 6 Центров образования и 10 школ</w:t>
      </w:r>
      <w:r w:rsidR="00987DDF">
        <w:rPr>
          <w:rFonts w:ascii="Times New Roman" w:hAnsi="Times New Roman"/>
          <w:sz w:val="28"/>
          <w:szCs w:val="28"/>
        </w:rPr>
        <w:t>,</w:t>
      </w:r>
    </w:p>
    <w:p w:rsidR="00FA52CD" w:rsidRPr="00987DDF" w:rsidRDefault="00FA52CD" w:rsidP="00987DDF">
      <w:pPr>
        <w:spacing w:after="0" w:line="240" w:lineRule="auto"/>
        <w:ind w:left="1" w:right="14" w:firstLine="708"/>
        <w:jc w:val="both"/>
        <w:rPr>
          <w:rFonts w:ascii="Times New Roman" w:hAnsi="Times New Roman"/>
          <w:sz w:val="28"/>
          <w:szCs w:val="28"/>
        </w:rPr>
      </w:pPr>
      <w:r w:rsidRPr="00987DDF">
        <w:rPr>
          <w:rFonts w:ascii="Times New Roman" w:hAnsi="Times New Roman"/>
          <w:sz w:val="28"/>
          <w:szCs w:val="28"/>
        </w:rPr>
        <w:t>2 учреждения дополнительного образования</w:t>
      </w:r>
      <w:r w:rsidR="00987DDF">
        <w:rPr>
          <w:rFonts w:ascii="Times New Roman" w:hAnsi="Times New Roman"/>
          <w:sz w:val="28"/>
          <w:szCs w:val="28"/>
        </w:rPr>
        <w:t>.</w:t>
      </w:r>
    </w:p>
    <w:p w:rsidR="00FA52CD" w:rsidRPr="00713DE4" w:rsidRDefault="00FA52CD" w:rsidP="00EE0651">
      <w:pPr>
        <w:pStyle w:val="a4"/>
        <w:tabs>
          <w:tab w:val="clear" w:pos="4153"/>
          <w:tab w:val="clear" w:pos="8306"/>
        </w:tabs>
        <w:ind w:firstLine="709"/>
        <w:jc w:val="both"/>
      </w:pPr>
      <w:r w:rsidRPr="00713DE4">
        <w:t xml:space="preserve">Контингент детей в образовательных организациях, реализующих общеобразовательную программу </w:t>
      </w:r>
      <w:proofErr w:type="gramStart"/>
      <w:r w:rsidRPr="00713DE4">
        <w:t>дошкольного</w:t>
      </w:r>
      <w:proofErr w:type="gramEnd"/>
      <w:r w:rsidRPr="00713DE4">
        <w:t xml:space="preserve"> образования на 31.12.2023 составил </w:t>
      </w:r>
      <w:r w:rsidRPr="00713DE4">
        <w:rPr>
          <w:b/>
        </w:rPr>
        <w:t>1290</w:t>
      </w:r>
      <w:r w:rsidRPr="00713DE4">
        <w:t xml:space="preserve"> детей. В 2023 году в районе отмечено снижение численности детей на 6,3 %, как за счет снижения рождаемости, так и за счет переезда детей в другие муниципальные образования, в т.ч. в город Череповец. </w:t>
      </w:r>
    </w:p>
    <w:p w:rsidR="00FA52CD" w:rsidRPr="00713DE4" w:rsidRDefault="00FA52CD" w:rsidP="00EE0651">
      <w:pPr>
        <w:pStyle w:val="a4"/>
        <w:tabs>
          <w:tab w:val="clear" w:pos="4153"/>
          <w:tab w:val="clear" w:pos="8306"/>
        </w:tabs>
        <w:ind w:firstLine="709"/>
        <w:jc w:val="both"/>
        <w:rPr>
          <w:color w:val="FF0000"/>
        </w:rPr>
      </w:pPr>
      <w:r w:rsidRPr="00713DE4">
        <w:t xml:space="preserve">В дошкольных образовательных </w:t>
      </w:r>
      <w:proofErr w:type="gramStart"/>
      <w:r w:rsidRPr="00713DE4">
        <w:t>организациях</w:t>
      </w:r>
      <w:proofErr w:type="gramEnd"/>
      <w:r w:rsidRPr="00713DE4">
        <w:t xml:space="preserve"> района уменьшение численности детей составило 87 человек. Вместе с тем доля детей, охваченных дошкольным образованием, в период с 2019 по 2023 годы увеличилась с 63,7% до 85,9%.</w:t>
      </w:r>
    </w:p>
    <w:p w:rsidR="00FA52CD" w:rsidRPr="00713DE4" w:rsidRDefault="00FA52CD" w:rsidP="00EE0651">
      <w:pPr>
        <w:pStyle w:val="a4"/>
        <w:tabs>
          <w:tab w:val="clear" w:pos="4153"/>
          <w:tab w:val="clear" w:pos="8306"/>
        </w:tabs>
        <w:ind w:firstLine="709"/>
        <w:jc w:val="both"/>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64"/>
        <w:gridCol w:w="1589"/>
        <w:gridCol w:w="1728"/>
        <w:gridCol w:w="1735"/>
        <w:gridCol w:w="1268"/>
        <w:gridCol w:w="1586"/>
      </w:tblGrid>
      <w:tr w:rsidR="00FA52CD" w:rsidRPr="00713DE4" w:rsidTr="00841201">
        <w:trPr>
          <w:jc w:val="right"/>
        </w:trPr>
        <w:tc>
          <w:tcPr>
            <w:tcW w:w="1665" w:type="dxa"/>
            <w:vAlign w:val="center"/>
          </w:tcPr>
          <w:p w:rsidR="00FA52CD" w:rsidRPr="00713DE4" w:rsidRDefault="00FA52CD" w:rsidP="00EE0651">
            <w:pPr>
              <w:spacing w:after="0" w:line="240" w:lineRule="auto"/>
              <w:jc w:val="center"/>
              <w:rPr>
                <w:rFonts w:ascii="Times New Roman" w:hAnsi="Times New Roman"/>
                <w:sz w:val="28"/>
                <w:szCs w:val="28"/>
              </w:rPr>
            </w:pPr>
            <w:r w:rsidRPr="00713DE4">
              <w:rPr>
                <w:rFonts w:ascii="Times New Roman" w:hAnsi="Times New Roman"/>
                <w:sz w:val="28"/>
                <w:szCs w:val="28"/>
              </w:rPr>
              <w:t>Учебный год</w:t>
            </w:r>
          </w:p>
        </w:tc>
        <w:tc>
          <w:tcPr>
            <w:tcW w:w="1589" w:type="dxa"/>
            <w:vAlign w:val="center"/>
          </w:tcPr>
          <w:p w:rsidR="00FA52CD" w:rsidRPr="00713DE4" w:rsidRDefault="00FA52CD" w:rsidP="00EE0651">
            <w:pPr>
              <w:spacing w:after="0" w:line="240" w:lineRule="auto"/>
              <w:jc w:val="center"/>
              <w:rPr>
                <w:rFonts w:ascii="Times New Roman" w:hAnsi="Times New Roman"/>
                <w:sz w:val="28"/>
                <w:szCs w:val="28"/>
              </w:rPr>
            </w:pPr>
            <w:r w:rsidRPr="00713DE4">
              <w:rPr>
                <w:rFonts w:ascii="Times New Roman" w:hAnsi="Times New Roman"/>
                <w:sz w:val="28"/>
                <w:szCs w:val="28"/>
              </w:rPr>
              <w:t>Кол</w:t>
            </w:r>
            <w:r w:rsidRPr="00713DE4">
              <w:rPr>
                <w:rFonts w:ascii="Times New Roman" w:hAnsi="Times New Roman"/>
                <w:sz w:val="28"/>
                <w:szCs w:val="28"/>
                <w:lang w:val="en-US"/>
              </w:rPr>
              <w:t>-</w:t>
            </w:r>
            <w:r w:rsidRPr="00713DE4">
              <w:rPr>
                <w:rFonts w:ascii="Times New Roman" w:hAnsi="Times New Roman"/>
                <w:sz w:val="28"/>
                <w:szCs w:val="28"/>
              </w:rPr>
              <w:t>во ДОУ</w:t>
            </w:r>
          </w:p>
        </w:tc>
        <w:tc>
          <w:tcPr>
            <w:tcW w:w="1728" w:type="dxa"/>
            <w:vAlign w:val="center"/>
          </w:tcPr>
          <w:p w:rsidR="00FA52CD" w:rsidRPr="00713DE4" w:rsidRDefault="00FA52CD" w:rsidP="00EE0651">
            <w:pPr>
              <w:spacing w:after="0" w:line="240" w:lineRule="auto"/>
              <w:jc w:val="center"/>
              <w:rPr>
                <w:rFonts w:ascii="Times New Roman" w:hAnsi="Times New Roman"/>
                <w:sz w:val="28"/>
                <w:szCs w:val="28"/>
              </w:rPr>
            </w:pPr>
            <w:r w:rsidRPr="00713DE4">
              <w:rPr>
                <w:rFonts w:ascii="Times New Roman" w:hAnsi="Times New Roman"/>
                <w:sz w:val="28"/>
                <w:szCs w:val="28"/>
              </w:rPr>
              <w:t>Кол</w:t>
            </w:r>
            <w:r w:rsidRPr="00713DE4">
              <w:rPr>
                <w:rFonts w:ascii="Times New Roman" w:hAnsi="Times New Roman"/>
                <w:sz w:val="28"/>
                <w:szCs w:val="28"/>
                <w:lang w:val="en-US"/>
              </w:rPr>
              <w:t>-</w:t>
            </w:r>
            <w:r w:rsidRPr="00713DE4">
              <w:rPr>
                <w:rFonts w:ascii="Times New Roman" w:hAnsi="Times New Roman"/>
                <w:sz w:val="28"/>
                <w:szCs w:val="28"/>
              </w:rPr>
              <w:t>во групп</w:t>
            </w:r>
          </w:p>
        </w:tc>
        <w:tc>
          <w:tcPr>
            <w:tcW w:w="1735" w:type="dxa"/>
            <w:vAlign w:val="center"/>
          </w:tcPr>
          <w:p w:rsidR="00FA52CD" w:rsidRPr="00713DE4" w:rsidRDefault="00FA52CD" w:rsidP="00EE0651">
            <w:pPr>
              <w:spacing w:after="0" w:line="240" w:lineRule="auto"/>
              <w:jc w:val="center"/>
              <w:rPr>
                <w:rFonts w:ascii="Times New Roman" w:hAnsi="Times New Roman"/>
                <w:sz w:val="28"/>
                <w:szCs w:val="28"/>
              </w:rPr>
            </w:pPr>
            <w:r w:rsidRPr="00713DE4">
              <w:rPr>
                <w:rFonts w:ascii="Times New Roman" w:hAnsi="Times New Roman"/>
                <w:sz w:val="28"/>
                <w:szCs w:val="28"/>
              </w:rPr>
              <w:t>Кол-во детей в ДОУ</w:t>
            </w:r>
          </w:p>
        </w:tc>
        <w:tc>
          <w:tcPr>
            <w:tcW w:w="1268" w:type="dxa"/>
            <w:vAlign w:val="center"/>
          </w:tcPr>
          <w:p w:rsidR="00FA52CD" w:rsidRPr="00713DE4" w:rsidRDefault="00FA52CD" w:rsidP="00EE0651">
            <w:pPr>
              <w:spacing w:after="0" w:line="240" w:lineRule="auto"/>
              <w:jc w:val="center"/>
              <w:rPr>
                <w:rFonts w:ascii="Times New Roman" w:hAnsi="Times New Roman"/>
                <w:sz w:val="28"/>
                <w:szCs w:val="28"/>
              </w:rPr>
            </w:pPr>
            <w:r w:rsidRPr="00713DE4">
              <w:rPr>
                <w:rFonts w:ascii="Times New Roman" w:hAnsi="Times New Roman"/>
                <w:sz w:val="28"/>
                <w:szCs w:val="28"/>
              </w:rPr>
              <w:t>Очередь 3</w:t>
            </w:r>
            <w:r w:rsidRPr="00713DE4">
              <w:rPr>
                <w:rFonts w:ascii="Times New Roman" w:hAnsi="Times New Roman"/>
                <w:sz w:val="28"/>
                <w:szCs w:val="28"/>
                <w:lang w:val="en-US"/>
              </w:rPr>
              <w:t>-</w:t>
            </w:r>
            <w:r w:rsidRPr="00713DE4">
              <w:rPr>
                <w:rFonts w:ascii="Times New Roman" w:hAnsi="Times New Roman"/>
                <w:sz w:val="28"/>
                <w:szCs w:val="28"/>
              </w:rPr>
              <w:t>7 лет</w:t>
            </w:r>
          </w:p>
        </w:tc>
        <w:tc>
          <w:tcPr>
            <w:tcW w:w="1586" w:type="dxa"/>
            <w:vAlign w:val="center"/>
          </w:tcPr>
          <w:p w:rsidR="00FA52CD" w:rsidRPr="00713DE4" w:rsidRDefault="00FA52CD" w:rsidP="00EE0651">
            <w:pPr>
              <w:spacing w:after="0" w:line="240" w:lineRule="auto"/>
              <w:jc w:val="center"/>
              <w:rPr>
                <w:rFonts w:ascii="Times New Roman" w:hAnsi="Times New Roman"/>
                <w:sz w:val="28"/>
                <w:szCs w:val="28"/>
              </w:rPr>
            </w:pPr>
            <w:r w:rsidRPr="00713DE4">
              <w:rPr>
                <w:rFonts w:ascii="Times New Roman" w:hAnsi="Times New Roman"/>
                <w:sz w:val="28"/>
                <w:szCs w:val="28"/>
              </w:rPr>
              <w:t>Кол-во групп при школах</w:t>
            </w:r>
          </w:p>
        </w:tc>
      </w:tr>
      <w:tr w:rsidR="00FA52CD" w:rsidRPr="00713DE4" w:rsidTr="00841201">
        <w:trPr>
          <w:jc w:val="right"/>
        </w:trPr>
        <w:tc>
          <w:tcPr>
            <w:tcW w:w="1665" w:type="dxa"/>
            <w:vAlign w:val="center"/>
          </w:tcPr>
          <w:p w:rsidR="00FA52CD" w:rsidRPr="00713DE4" w:rsidRDefault="00FA52CD" w:rsidP="00EE0651">
            <w:pPr>
              <w:spacing w:after="0" w:line="240" w:lineRule="auto"/>
              <w:jc w:val="center"/>
              <w:rPr>
                <w:rFonts w:ascii="Times New Roman" w:hAnsi="Times New Roman"/>
                <w:sz w:val="28"/>
                <w:szCs w:val="28"/>
              </w:rPr>
            </w:pPr>
            <w:r w:rsidRPr="00713DE4">
              <w:rPr>
                <w:rFonts w:ascii="Times New Roman" w:hAnsi="Times New Roman"/>
                <w:sz w:val="28"/>
                <w:szCs w:val="28"/>
              </w:rPr>
              <w:t>2019-2020</w:t>
            </w:r>
          </w:p>
        </w:tc>
        <w:tc>
          <w:tcPr>
            <w:tcW w:w="1589" w:type="dxa"/>
            <w:vAlign w:val="center"/>
          </w:tcPr>
          <w:p w:rsidR="00FA52CD" w:rsidRPr="00713DE4" w:rsidRDefault="00FA52CD" w:rsidP="00EE0651">
            <w:pPr>
              <w:spacing w:after="0" w:line="240" w:lineRule="auto"/>
              <w:jc w:val="center"/>
              <w:rPr>
                <w:rFonts w:ascii="Times New Roman" w:hAnsi="Times New Roman"/>
                <w:sz w:val="28"/>
                <w:szCs w:val="28"/>
              </w:rPr>
            </w:pPr>
            <w:r w:rsidRPr="00713DE4">
              <w:rPr>
                <w:rFonts w:ascii="Times New Roman" w:hAnsi="Times New Roman"/>
                <w:sz w:val="28"/>
                <w:szCs w:val="28"/>
              </w:rPr>
              <w:t>14</w:t>
            </w:r>
          </w:p>
        </w:tc>
        <w:tc>
          <w:tcPr>
            <w:tcW w:w="1728" w:type="dxa"/>
            <w:vAlign w:val="center"/>
          </w:tcPr>
          <w:p w:rsidR="00FA52CD" w:rsidRPr="00713DE4" w:rsidRDefault="00FA52CD" w:rsidP="00EE0651">
            <w:pPr>
              <w:spacing w:after="0" w:line="240" w:lineRule="auto"/>
              <w:jc w:val="center"/>
              <w:rPr>
                <w:rFonts w:ascii="Times New Roman" w:hAnsi="Times New Roman"/>
                <w:sz w:val="28"/>
                <w:szCs w:val="28"/>
              </w:rPr>
            </w:pPr>
            <w:r w:rsidRPr="00713DE4">
              <w:rPr>
                <w:rFonts w:ascii="Times New Roman" w:hAnsi="Times New Roman"/>
                <w:sz w:val="28"/>
                <w:szCs w:val="28"/>
              </w:rPr>
              <w:t>92</w:t>
            </w:r>
          </w:p>
        </w:tc>
        <w:tc>
          <w:tcPr>
            <w:tcW w:w="1735" w:type="dxa"/>
            <w:vAlign w:val="center"/>
          </w:tcPr>
          <w:p w:rsidR="00FA52CD" w:rsidRPr="00713DE4" w:rsidRDefault="00FA52CD" w:rsidP="00EE0651">
            <w:pPr>
              <w:spacing w:after="0" w:line="240" w:lineRule="auto"/>
              <w:jc w:val="center"/>
              <w:rPr>
                <w:rFonts w:ascii="Times New Roman" w:hAnsi="Times New Roman"/>
                <w:sz w:val="28"/>
                <w:szCs w:val="28"/>
              </w:rPr>
            </w:pPr>
            <w:r w:rsidRPr="00713DE4">
              <w:rPr>
                <w:rFonts w:ascii="Times New Roman" w:hAnsi="Times New Roman"/>
                <w:sz w:val="28"/>
                <w:szCs w:val="28"/>
              </w:rPr>
              <w:t>1671</w:t>
            </w:r>
          </w:p>
        </w:tc>
        <w:tc>
          <w:tcPr>
            <w:tcW w:w="1268" w:type="dxa"/>
            <w:vAlign w:val="center"/>
          </w:tcPr>
          <w:p w:rsidR="00FA52CD" w:rsidRPr="00713DE4" w:rsidRDefault="00FA52CD" w:rsidP="00EE0651">
            <w:pPr>
              <w:spacing w:after="0" w:line="240" w:lineRule="auto"/>
              <w:jc w:val="center"/>
              <w:rPr>
                <w:rFonts w:ascii="Times New Roman" w:hAnsi="Times New Roman"/>
                <w:sz w:val="28"/>
                <w:szCs w:val="28"/>
              </w:rPr>
            </w:pPr>
            <w:r w:rsidRPr="00713DE4">
              <w:rPr>
                <w:rFonts w:ascii="Times New Roman" w:hAnsi="Times New Roman"/>
                <w:sz w:val="28"/>
                <w:szCs w:val="28"/>
              </w:rPr>
              <w:t>-</w:t>
            </w:r>
          </w:p>
        </w:tc>
        <w:tc>
          <w:tcPr>
            <w:tcW w:w="1586" w:type="dxa"/>
            <w:vAlign w:val="center"/>
          </w:tcPr>
          <w:p w:rsidR="00FA52CD" w:rsidRPr="00713DE4" w:rsidRDefault="00FA52CD" w:rsidP="00EE0651">
            <w:pPr>
              <w:spacing w:after="0" w:line="240" w:lineRule="auto"/>
              <w:jc w:val="center"/>
              <w:rPr>
                <w:rFonts w:ascii="Times New Roman" w:hAnsi="Times New Roman"/>
                <w:sz w:val="28"/>
                <w:szCs w:val="28"/>
              </w:rPr>
            </w:pPr>
            <w:r w:rsidRPr="00713DE4">
              <w:rPr>
                <w:rFonts w:ascii="Times New Roman" w:hAnsi="Times New Roman"/>
                <w:sz w:val="28"/>
                <w:szCs w:val="28"/>
              </w:rPr>
              <w:t>8</w:t>
            </w:r>
          </w:p>
        </w:tc>
      </w:tr>
      <w:tr w:rsidR="00FA52CD" w:rsidRPr="00713DE4" w:rsidTr="00841201">
        <w:trPr>
          <w:jc w:val="right"/>
        </w:trPr>
        <w:tc>
          <w:tcPr>
            <w:tcW w:w="1665" w:type="dxa"/>
            <w:vAlign w:val="center"/>
          </w:tcPr>
          <w:p w:rsidR="00FA52CD" w:rsidRPr="00713DE4" w:rsidRDefault="00FA52CD" w:rsidP="00EE0651">
            <w:pPr>
              <w:spacing w:after="0" w:line="240" w:lineRule="auto"/>
              <w:jc w:val="center"/>
              <w:rPr>
                <w:rFonts w:ascii="Times New Roman" w:hAnsi="Times New Roman"/>
                <w:sz w:val="28"/>
                <w:szCs w:val="28"/>
              </w:rPr>
            </w:pPr>
            <w:r w:rsidRPr="00713DE4">
              <w:rPr>
                <w:rFonts w:ascii="Times New Roman" w:hAnsi="Times New Roman"/>
                <w:sz w:val="28"/>
                <w:szCs w:val="28"/>
              </w:rPr>
              <w:t>2020-2021</w:t>
            </w:r>
          </w:p>
        </w:tc>
        <w:tc>
          <w:tcPr>
            <w:tcW w:w="1589" w:type="dxa"/>
            <w:vAlign w:val="center"/>
          </w:tcPr>
          <w:p w:rsidR="00FA52CD" w:rsidRPr="00713DE4" w:rsidRDefault="00FA52CD" w:rsidP="00EE0651">
            <w:pPr>
              <w:spacing w:after="0" w:line="240" w:lineRule="auto"/>
              <w:jc w:val="center"/>
              <w:rPr>
                <w:rFonts w:ascii="Times New Roman" w:hAnsi="Times New Roman"/>
                <w:sz w:val="28"/>
                <w:szCs w:val="28"/>
              </w:rPr>
            </w:pPr>
            <w:r w:rsidRPr="00713DE4">
              <w:rPr>
                <w:rFonts w:ascii="Times New Roman" w:hAnsi="Times New Roman"/>
                <w:sz w:val="28"/>
                <w:szCs w:val="28"/>
              </w:rPr>
              <w:t>14</w:t>
            </w:r>
          </w:p>
        </w:tc>
        <w:tc>
          <w:tcPr>
            <w:tcW w:w="1728" w:type="dxa"/>
            <w:vAlign w:val="center"/>
          </w:tcPr>
          <w:p w:rsidR="00FA52CD" w:rsidRPr="00713DE4" w:rsidRDefault="00FA52CD" w:rsidP="00EE0651">
            <w:pPr>
              <w:spacing w:after="0" w:line="240" w:lineRule="auto"/>
              <w:jc w:val="center"/>
              <w:rPr>
                <w:rFonts w:ascii="Times New Roman" w:hAnsi="Times New Roman"/>
                <w:sz w:val="28"/>
                <w:szCs w:val="28"/>
              </w:rPr>
            </w:pPr>
            <w:r w:rsidRPr="00713DE4">
              <w:rPr>
                <w:rFonts w:ascii="Times New Roman" w:hAnsi="Times New Roman"/>
                <w:sz w:val="28"/>
                <w:szCs w:val="28"/>
              </w:rPr>
              <w:t>92</w:t>
            </w:r>
          </w:p>
        </w:tc>
        <w:tc>
          <w:tcPr>
            <w:tcW w:w="1735" w:type="dxa"/>
            <w:vAlign w:val="center"/>
          </w:tcPr>
          <w:p w:rsidR="00FA52CD" w:rsidRPr="00713DE4" w:rsidRDefault="00FA52CD" w:rsidP="00EE0651">
            <w:pPr>
              <w:spacing w:after="0" w:line="240" w:lineRule="auto"/>
              <w:jc w:val="center"/>
              <w:rPr>
                <w:rFonts w:ascii="Times New Roman" w:hAnsi="Times New Roman"/>
                <w:sz w:val="28"/>
                <w:szCs w:val="28"/>
              </w:rPr>
            </w:pPr>
            <w:r w:rsidRPr="00713DE4">
              <w:rPr>
                <w:rFonts w:ascii="Times New Roman" w:hAnsi="Times New Roman"/>
                <w:sz w:val="28"/>
                <w:szCs w:val="28"/>
              </w:rPr>
              <w:t>1640</w:t>
            </w:r>
          </w:p>
        </w:tc>
        <w:tc>
          <w:tcPr>
            <w:tcW w:w="1268" w:type="dxa"/>
            <w:vAlign w:val="center"/>
          </w:tcPr>
          <w:p w:rsidR="00FA52CD" w:rsidRPr="00713DE4" w:rsidRDefault="00FA52CD" w:rsidP="00EE0651">
            <w:pPr>
              <w:spacing w:after="0" w:line="240" w:lineRule="auto"/>
              <w:jc w:val="center"/>
              <w:rPr>
                <w:rFonts w:ascii="Times New Roman" w:hAnsi="Times New Roman"/>
                <w:sz w:val="28"/>
                <w:szCs w:val="28"/>
              </w:rPr>
            </w:pPr>
            <w:r w:rsidRPr="00713DE4">
              <w:rPr>
                <w:rFonts w:ascii="Times New Roman" w:hAnsi="Times New Roman"/>
                <w:sz w:val="28"/>
                <w:szCs w:val="28"/>
              </w:rPr>
              <w:t>-</w:t>
            </w:r>
          </w:p>
        </w:tc>
        <w:tc>
          <w:tcPr>
            <w:tcW w:w="1586" w:type="dxa"/>
            <w:vAlign w:val="center"/>
          </w:tcPr>
          <w:p w:rsidR="00FA52CD" w:rsidRPr="00713DE4" w:rsidRDefault="00FA52CD" w:rsidP="00EE0651">
            <w:pPr>
              <w:spacing w:after="0" w:line="240" w:lineRule="auto"/>
              <w:jc w:val="center"/>
              <w:rPr>
                <w:rFonts w:ascii="Times New Roman" w:hAnsi="Times New Roman"/>
                <w:sz w:val="28"/>
                <w:szCs w:val="28"/>
              </w:rPr>
            </w:pPr>
            <w:r w:rsidRPr="00713DE4">
              <w:rPr>
                <w:rFonts w:ascii="Times New Roman" w:hAnsi="Times New Roman"/>
                <w:sz w:val="28"/>
                <w:szCs w:val="28"/>
              </w:rPr>
              <w:t>8</w:t>
            </w:r>
          </w:p>
        </w:tc>
      </w:tr>
      <w:tr w:rsidR="00FA52CD" w:rsidRPr="00713DE4" w:rsidTr="00841201">
        <w:trPr>
          <w:jc w:val="right"/>
        </w:trPr>
        <w:tc>
          <w:tcPr>
            <w:tcW w:w="1665" w:type="dxa"/>
            <w:vAlign w:val="center"/>
          </w:tcPr>
          <w:p w:rsidR="00FA52CD" w:rsidRPr="00713DE4" w:rsidRDefault="00FA52CD" w:rsidP="00EE0651">
            <w:pPr>
              <w:spacing w:after="0" w:line="240" w:lineRule="auto"/>
              <w:jc w:val="center"/>
              <w:rPr>
                <w:rFonts w:ascii="Times New Roman" w:hAnsi="Times New Roman"/>
                <w:sz w:val="28"/>
                <w:szCs w:val="28"/>
              </w:rPr>
            </w:pPr>
            <w:r w:rsidRPr="00713DE4">
              <w:rPr>
                <w:rFonts w:ascii="Times New Roman" w:hAnsi="Times New Roman"/>
                <w:sz w:val="28"/>
                <w:szCs w:val="28"/>
              </w:rPr>
              <w:lastRenderedPageBreak/>
              <w:t>2021-2022</w:t>
            </w:r>
          </w:p>
        </w:tc>
        <w:tc>
          <w:tcPr>
            <w:tcW w:w="1589" w:type="dxa"/>
            <w:vAlign w:val="center"/>
          </w:tcPr>
          <w:p w:rsidR="00FA52CD" w:rsidRPr="00713DE4" w:rsidRDefault="00FA52CD" w:rsidP="00EE0651">
            <w:pPr>
              <w:spacing w:after="0" w:line="240" w:lineRule="auto"/>
              <w:jc w:val="center"/>
              <w:rPr>
                <w:rFonts w:ascii="Times New Roman" w:hAnsi="Times New Roman"/>
                <w:sz w:val="28"/>
                <w:szCs w:val="28"/>
              </w:rPr>
            </w:pPr>
            <w:r w:rsidRPr="00713DE4">
              <w:rPr>
                <w:rFonts w:ascii="Times New Roman" w:hAnsi="Times New Roman"/>
                <w:sz w:val="28"/>
                <w:szCs w:val="28"/>
              </w:rPr>
              <w:t>12</w:t>
            </w:r>
          </w:p>
        </w:tc>
        <w:tc>
          <w:tcPr>
            <w:tcW w:w="1728" w:type="dxa"/>
            <w:vAlign w:val="center"/>
          </w:tcPr>
          <w:p w:rsidR="00FA52CD" w:rsidRPr="00713DE4" w:rsidRDefault="00FA52CD" w:rsidP="00EE0651">
            <w:pPr>
              <w:spacing w:after="0" w:line="240" w:lineRule="auto"/>
              <w:jc w:val="center"/>
              <w:rPr>
                <w:rFonts w:ascii="Times New Roman" w:hAnsi="Times New Roman"/>
                <w:sz w:val="28"/>
                <w:szCs w:val="28"/>
              </w:rPr>
            </w:pPr>
            <w:r w:rsidRPr="00713DE4">
              <w:rPr>
                <w:rFonts w:ascii="Times New Roman" w:hAnsi="Times New Roman"/>
                <w:sz w:val="28"/>
                <w:szCs w:val="28"/>
              </w:rPr>
              <w:t>87</w:t>
            </w:r>
          </w:p>
        </w:tc>
        <w:tc>
          <w:tcPr>
            <w:tcW w:w="1735" w:type="dxa"/>
            <w:vAlign w:val="center"/>
          </w:tcPr>
          <w:p w:rsidR="00FA52CD" w:rsidRPr="00713DE4" w:rsidRDefault="00FA52CD" w:rsidP="00EE0651">
            <w:pPr>
              <w:spacing w:after="0" w:line="240" w:lineRule="auto"/>
              <w:jc w:val="center"/>
              <w:rPr>
                <w:rFonts w:ascii="Times New Roman" w:hAnsi="Times New Roman"/>
                <w:sz w:val="28"/>
                <w:szCs w:val="28"/>
              </w:rPr>
            </w:pPr>
            <w:r w:rsidRPr="00713DE4">
              <w:rPr>
                <w:rFonts w:ascii="Times New Roman" w:hAnsi="Times New Roman"/>
                <w:sz w:val="28"/>
                <w:szCs w:val="28"/>
              </w:rPr>
              <w:t>1462</w:t>
            </w:r>
          </w:p>
        </w:tc>
        <w:tc>
          <w:tcPr>
            <w:tcW w:w="1268" w:type="dxa"/>
            <w:vAlign w:val="center"/>
          </w:tcPr>
          <w:p w:rsidR="00FA52CD" w:rsidRPr="00713DE4" w:rsidRDefault="00FA52CD" w:rsidP="00EE0651">
            <w:pPr>
              <w:spacing w:after="0" w:line="240" w:lineRule="auto"/>
              <w:jc w:val="center"/>
              <w:rPr>
                <w:rFonts w:ascii="Times New Roman" w:hAnsi="Times New Roman"/>
                <w:sz w:val="28"/>
                <w:szCs w:val="28"/>
              </w:rPr>
            </w:pPr>
            <w:r w:rsidRPr="00713DE4">
              <w:rPr>
                <w:rFonts w:ascii="Times New Roman" w:hAnsi="Times New Roman"/>
                <w:sz w:val="28"/>
                <w:szCs w:val="28"/>
              </w:rPr>
              <w:t>-</w:t>
            </w:r>
          </w:p>
        </w:tc>
        <w:tc>
          <w:tcPr>
            <w:tcW w:w="1586" w:type="dxa"/>
            <w:vAlign w:val="center"/>
          </w:tcPr>
          <w:p w:rsidR="00FA52CD" w:rsidRPr="00713DE4" w:rsidRDefault="00FA52CD" w:rsidP="00EE0651">
            <w:pPr>
              <w:spacing w:after="0" w:line="240" w:lineRule="auto"/>
              <w:jc w:val="center"/>
              <w:rPr>
                <w:rFonts w:ascii="Times New Roman" w:hAnsi="Times New Roman"/>
                <w:sz w:val="28"/>
                <w:szCs w:val="28"/>
              </w:rPr>
            </w:pPr>
            <w:r w:rsidRPr="00713DE4">
              <w:rPr>
                <w:rFonts w:ascii="Times New Roman" w:hAnsi="Times New Roman"/>
                <w:sz w:val="28"/>
                <w:szCs w:val="28"/>
              </w:rPr>
              <w:t>7</w:t>
            </w:r>
          </w:p>
        </w:tc>
      </w:tr>
      <w:tr w:rsidR="00FA52CD" w:rsidRPr="00713DE4" w:rsidTr="00841201">
        <w:trPr>
          <w:jc w:val="right"/>
        </w:trPr>
        <w:tc>
          <w:tcPr>
            <w:tcW w:w="1665" w:type="dxa"/>
            <w:vAlign w:val="center"/>
          </w:tcPr>
          <w:p w:rsidR="00FA52CD" w:rsidRPr="00713DE4" w:rsidRDefault="00FA52CD" w:rsidP="00EE0651">
            <w:pPr>
              <w:spacing w:after="0" w:line="240" w:lineRule="auto"/>
              <w:jc w:val="center"/>
              <w:rPr>
                <w:rFonts w:ascii="Times New Roman" w:hAnsi="Times New Roman"/>
                <w:sz w:val="28"/>
                <w:szCs w:val="28"/>
              </w:rPr>
            </w:pPr>
            <w:r w:rsidRPr="00713DE4">
              <w:rPr>
                <w:rFonts w:ascii="Times New Roman" w:hAnsi="Times New Roman"/>
                <w:sz w:val="28"/>
                <w:szCs w:val="28"/>
              </w:rPr>
              <w:t>2022-2023</w:t>
            </w:r>
          </w:p>
        </w:tc>
        <w:tc>
          <w:tcPr>
            <w:tcW w:w="1589" w:type="dxa"/>
            <w:vAlign w:val="center"/>
          </w:tcPr>
          <w:p w:rsidR="00FA52CD" w:rsidRPr="00713DE4" w:rsidRDefault="00FA52CD" w:rsidP="00EE0651">
            <w:pPr>
              <w:spacing w:after="0" w:line="240" w:lineRule="auto"/>
              <w:jc w:val="center"/>
              <w:rPr>
                <w:rFonts w:ascii="Times New Roman" w:hAnsi="Times New Roman"/>
                <w:sz w:val="28"/>
                <w:szCs w:val="28"/>
              </w:rPr>
            </w:pPr>
            <w:r w:rsidRPr="00713DE4">
              <w:rPr>
                <w:rFonts w:ascii="Times New Roman" w:hAnsi="Times New Roman"/>
                <w:sz w:val="28"/>
                <w:szCs w:val="28"/>
              </w:rPr>
              <w:t>12</w:t>
            </w:r>
          </w:p>
        </w:tc>
        <w:tc>
          <w:tcPr>
            <w:tcW w:w="1728" w:type="dxa"/>
            <w:vAlign w:val="center"/>
          </w:tcPr>
          <w:p w:rsidR="00FA52CD" w:rsidRPr="00713DE4" w:rsidRDefault="00FA52CD" w:rsidP="00EE0651">
            <w:pPr>
              <w:spacing w:after="0" w:line="240" w:lineRule="auto"/>
              <w:jc w:val="center"/>
              <w:rPr>
                <w:rFonts w:ascii="Times New Roman" w:hAnsi="Times New Roman"/>
                <w:sz w:val="28"/>
                <w:szCs w:val="28"/>
              </w:rPr>
            </w:pPr>
            <w:r w:rsidRPr="00713DE4">
              <w:rPr>
                <w:rFonts w:ascii="Times New Roman" w:hAnsi="Times New Roman"/>
                <w:sz w:val="28"/>
                <w:szCs w:val="28"/>
              </w:rPr>
              <w:t>87</w:t>
            </w:r>
          </w:p>
        </w:tc>
        <w:tc>
          <w:tcPr>
            <w:tcW w:w="1735" w:type="dxa"/>
            <w:vAlign w:val="center"/>
          </w:tcPr>
          <w:p w:rsidR="00FA52CD" w:rsidRPr="00713DE4" w:rsidRDefault="00FA52CD" w:rsidP="00EE0651">
            <w:pPr>
              <w:spacing w:after="0" w:line="240" w:lineRule="auto"/>
              <w:jc w:val="center"/>
              <w:rPr>
                <w:rFonts w:ascii="Times New Roman" w:hAnsi="Times New Roman"/>
                <w:sz w:val="28"/>
                <w:szCs w:val="28"/>
              </w:rPr>
            </w:pPr>
            <w:r w:rsidRPr="00713DE4">
              <w:rPr>
                <w:rFonts w:ascii="Times New Roman" w:hAnsi="Times New Roman"/>
                <w:sz w:val="28"/>
                <w:szCs w:val="28"/>
              </w:rPr>
              <w:t>1377</w:t>
            </w:r>
          </w:p>
        </w:tc>
        <w:tc>
          <w:tcPr>
            <w:tcW w:w="1268" w:type="dxa"/>
            <w:vAlign w:val="center"/>
          </w:tcPr>
          <w:p w:rsidR="00FA52CD" w:rsidRPr="00713DE4" w:rsidRDefault="00FA52CD" w:rsidP="00EE0651">
            <w:pPr>
              <w:spacing w:after="0" w:line="240" w:lineRule="auto"/>
              <w:jc w:val="center"/>
              <w:rPr>
                <w:rFonts w:ascii="Times New Roman" w:hAnsi="Times New Roman"/>
                <w:sz w:val="28"/>
                <w:szCs w:val="28"/>
              </w:rPr>
            </w:pPr>
            <w:r w:rsidRPr="00713DE4">
              <w:rPr>
                <w:rFonts w:ascii="Times New Roman" w:hAnsi="Times New Roman"/>
                <w:sz w:val="28"/>
                <w:szCs w:val="28"/>
              </w:rPr>
              <w:t>-</w:t>
            </w:r>
          </w:p>
        </w:tc>
        <w:tc>
          <w:tcPr>
            <w:tcW w:w="1586" w:type="dxa"/>
            <w:vAlign w:val="center"/>
          </w:tcPr>
          <w:p w:rsidR="00FA52CD" w:rsidRPr="00713DE4" w:rsidRDefault="00FA52CD" w:rsidP="00EE0651">
            <w:pPr>
              <w:spacing w:after="0" w:line="240" w:lineRule="auto"/>
              <w:jc w:val="center"/>
              <w:rPr>
                <w:rFonts w:ascii="Times New Roman" w:hAnsi="Times New Roman"/>
                <w:sz w:val="28"/>
                <w:szCs w:val="28"/>
              </w:rPr>
            </w:pPr>
            <w:r w:rsidRPr="00713DE4">
              <w:rPr>
                <w:rFonts w:ascii="Times New Roman" w:hAnsi="Times New Roman"/>
                <w:sz w:val="28"/>
                <w:szCs w:val="28"/>
              </w:rPr>
              <w:t>10</w:t>
            </w:r>
          </w:p>
        </w:tc>
      </w:tr>
      <w:tr w:rsidR="00FA52CD" w:rsidRPr="00713DE4" w:rsidTr="00841201">
        <w:trPr>
          <w:jc w:val="right"/>
        </w:trPr>
        <w:tc>
          <w:tcPr>
            <w:tcW w:w="1665" w:type="dxa"/>
            <w:vAlign w:val="center"/>
          </w:tcPr>
          <w:p w:rsidR="00FA52CD" w:rsidRPr="00713DE4" w:rsidRDefault="00FA52CD" w:rsidP="00EE0651">
            <w:pPr>
              <w:spacing w:after="0" w:line="240" w:lineRule="auto"/>
              <w:jc w:val="center"/>
              <w:rPr>
                <w:rFonts w:ascii="Times New Roman" w:hAnsi="Times New Roman"/>
                <w:sz w:val="28"/>
                <w:szCs w:val="28"/>
              </w:rPr>
            </w:pPr>
            <w:r w:rsidRPr="00713DE4">
              <w:rPr>
                <w:rFonts w:ascii="Times New Roman" w:hAnsi="Times New Roman"/>
                <w:sz w:val="28"/>
                <w:szCs w:val="28"/>
              </w:rPr>
              <w:t>2023-2024</w:t>
            </w:r>
          </w:p>
        </w:tc>
        <w:tc>
          <w:tcPr>
            <w:tcW w:w="1589" w:type="dxa"/>
            <w:vAlign w:val="center"/>
          </w:tcPr>
          <w:p w:rsidR="00FA52CD" w:rsidRPr="00713DE4" w:rsidRDefault="00FA52CD" w:rsidP="00EE0651">
            <w:pPr>
              <w:spacing w:after="0" w:line="240" w:lineRule="auto"/>
              <w:jc w:val="center"/>
              <w:rPr>
                <w:rFonts w:ascii="Times New Roman" w:hAnsi="Times New Roman"/>
                <w:sz w:val="28"/>
                <w:szCs w:val="28"/>
              </w:rPr>
            </w:pPr>
            <w:r w:rsidRPr="00713DE4">
              <w:rPr>
                <w:rFonts w:ascii="Times New Roman" w:hAnsi="Times New Roman"/>
                <w:sz w:val="28"/>
                <w:szCs w:val="28"/>
              </w:rPr>
              <w:t>7</w:t>
            </w:r>
          </w:p>
        </w:tc>
        <w:tc>
          <w:tcPr>
            <w:tcW w:w="1728" w:type="dxa"/>
            <w:vAlign w:val="center"/>
          </w:tcPr>
          <w:p w:rsidR="00FA52CD" w:rsidRPr="00713DE4" w:rsidRDefault="00FA52CD" w:rsidP="00EE0651">
            <w:pPr>
              <w:spacing w:after="0" w:line="240" w:lineRule="auto"/>
              <w:jc w:val="center"/>
              <w:rPr>
                <w:rFonts w:ascii="Times New Roman" w:hAnsi="Times New Roman"/>
                <w:sz w:val="28"/>
                <w:szCs w:val="28"/>
              </w:rPr>
            </w:pPr>
            <w:r w:rsidRPr="00713DE4">
              <w:rPr>
                <w:rFonts w:ascii="Times New Roman" w:hAnsi="Times New Roman"/>
                <w:sz w:val="28"/>
                <w:szCs w:val="28"/>
              </w:rPr>
              <w:t>83</w:t>
            </w:r>
          </w:p>
        </w:tc>
        <w:tc>
          <w:tcPr>
            <w:tcW w:w="1735" w:type="dxa"/>
            <w:vAlign w:val="center"/>
          </w:tcPr>
          <w:p w:rsidR="00FA52CD" w:rsidRPr="00713DE4" w:rsidRDefault="00FA52CD" w:rsidP="00EE0651">
            <w:pPr>
              <w:spacing w:after="0" w:line="240" w:lineRule="auto"/>
              <w:jc w:val="center"/>
              <w:rPr>
                <w:rFonts w:ascii="Times New Roman" w:hAnsi="Times New Roman"/>
                <w:sz w:val="28"/>
                <w:szCs w:val="28"/>
              </w:rPr>
            </w:pPr>
            <w:r w:rsidRPr="00713DE4">
              <w:rPr>
                <w:rFonts w:ascii="Times New Roman" w:hAnsi="Times New Roman"/>
                <w:sz w:val="28"/>
                <w:szCs w:val="28"/>
              </w:rPr>
              <w:t>1290</w:t>
            </w:r>
          </w:p>
        </w:tc>
        <w:tc>
          <w:tcPr>
            <w:tcW w:w="1268" w:type="dxa"/>
            <w:vAlign w:val="center"/>
          </w:tcPr>
          <w:p w:rsidR="00FA52CD" w:rsidRPr="00713DE4" w:rsidRDefault="00FA52CD" w:rsidP="00EE0651">
            <w:pPr>
              <w:spacing w:after="0" w:line="240" w:lineRule="auto"/>
              <w:jc w:val="center"/>
              <w:rPr>
                <w:rFonts w:ascii="Times New Roman" w:hAnsi="Times New Roman"/>
                <w:b/>
                <w:color w:val="00B050"/>
                <w:sz w:val="28"/>
                <w:szCs w:val="28"/>
              </w:rPr>
            </w:pPr>
            <w:r w:rsidRPr="00713DE4">
              <w:rPr>
                <w:rFonts w:ascii="Times New Roman" w:hAnsi="Times New Roman"/>
                <w:b/>
                <w:color w:val="00B050"/>
                <w:sz w:val="28"/>
                <w:szCs w:val="28"/>
              </w:rPr>
              <w:t>-</w:t>
            </w:r>
          </w:p>
        </w:tc>
        <w:tc>
          <w:tcPr>
            <w:tcW w:w="1586" w:type="dxa"/>
            <w:vAlign w:val="center"/>
          </w:tcPr>
          <w:p w:rsidR="00FA52CD" w:rsidRPr="00713DE4" w:rsidRDefault="00FA52CD" w:rsidP="00EE0651">
            <w:pPr>
              <w:spacing w:after="0" w:line="240" w:lineRule="auto"/>
              <w:jc w:val="center"/>
              <w:rPr>
                <w:rFonts w:ascii="Times New Roman" w:hAnsi="Times New Roman"/>
                <w:sz w:val="28"/>
                <w:szCs w:val="28"/>
              </w:rPr>
            </w:pPr>
            <w:r w:rsidRPr="00713DE4">
              <w:rPr>
                <w:rFonts w:ascii="Times New Roman" w:hAnsi="Times New Roman"/>
                <w:sz w:val="28"/>
                <w:szCs w:val="28"/>
              </w:rPr>
              <w:t>9</w:t>
            </w:r>
          </w:p>
        </w:tc>
      </w:tr>
    </w:tbl>
    <w:p w:rsidR="00FA52CD" w:rsidRPr="00713DE4" w:rsidRDefault="00FA52CD" w:rsidP="00EE0651">
      <w:pPr>
        <w:autoSpaceDE w:val="0"/>
        <w:autoSpaceDN w:val="0"/>
        <w:adjustRightInd w:val="0"/>
        <w:spacing w:after="0" w:line="240" w:lineRule="auto"/>
        <w:rPr>
          <w:rFonts w:ascii="Noto Serif" w:hAnsi="Noto Serif" w:cs="Noto Serif"/>
          <w:color w:val="000000"/>
          <w:sz w:val="24"/>
          <w:szCs w:val="24"/>
        </w:rPr>
      </w:pPr>
    </w:p>
    <w:p w:rsidR="00FA52CD" w:rsidRPr="00713DE4" w:rsidRDefault="00FA52CD" w:rsidP="00EE0651">
      <w:pPr>
        <w:pStyle w:val="a8"/>
        <w:spacing w:before="0" w:beforeAutospacing="0" w:after="0" w:afterAutospacing="0"/>
        <w:ind w:firstLine="709"/>
        <w:jc w:val="both"/>
        <w:rPr>
          <w:sz w:val="28"/>
          <w:szCs w:val="28"/>
        </w:rPr>
      </w:pPr>
      <w:proofErr w:type="gramStart"/>
      <w:r w:rsidRPr="00713DE4">
        <w:rPr>
          <w:sz w:val="28"/>
          <w:szCs w:val="28"/>
        </w:rPr>
        <w:t>Обеспечена 100% доступность дошкольного образования для детей в возрасте от одного до трех лет.</w:t>
      </w:r>
      <w:proofErr w:type="gramEnd"/>
    </w:p>
    <w:p w:rsidR="00FA52CD" w:rsidRPr="00713DE4" w:rsidRDefault="00FA52CD" w:rsidP="00EE0651">
      <w:pPr>
        <w:pStyle w:val="a4"/>
        <w:ind w:firstLine="709"/>
        <w:jc w:val="both"/>
      </w:pPr>
      <w:r w:rsidRPr="00713DE4">
        <w:t>Организован подвоз 439 учеников по 39 маршрутам на 19</w:t>
      </w:r>
      <w:r w:rsidRPr="00713DE4">
        <w:rPr>
          <w:szCs w:val="28"/>
        </w:rPr>
        <w:t xml:space="preserve"> школьных автобусах.</w:t>
      </w:r>
    </w:p>
    <w:p w:rsidR="00FA52CD" w:rsidRPr="00713DE4" w:rsidRDefault="00FA52CD" w:rsidP="00EE0651">
      <w:pPr>
        <w:spacing w:after="0" w:line="240" w:lineRule="auto"/>
        <w:ind w:firstLine="708"/>
        <w:jc w:val="both"/>
        <w:rPr>
          <w:rFonts w:ascii="Times New Roman" w:eastAsia="Times New Roman" w:hAnsi="Times New Roman" w:cs="Times New Roman"/>
          <w:sz w:val="28"/>
          <w:szCs w:val="28"/>
          <w:lang w:eastAsia="ru-RU"/>
        </w:rPr>
      </w:pPr>
      <w:r w:rsidRPr="00713DE4">
        <w:rPr>
          <w:rFonts w:ascii="Times New Roman" w:eastAsia="Times New Roman" w:hAnsi="Times New Roman" w:cs="Times New Roman"/>
          <w:sz w:val="28"/>
          <w:szCs w:val="28"/>
          <w:lang w:eastAsia="ru-RU"/>
        </w:rPr>
        <w:t xml:space="preserve">В </w:t>
      </w:r>
      <w:proofErr w:type="gramStart"/>
      <w:r w:rsidRPr="00713DE4">
        <w:rPr>
          <w:rFonts w:ascii="Times New Roman" w:eastAsia="Times New Roman" w:hAnsi="Times New Roman" w:cs="Times New Roman"/>
          <w:sz w:val="28"/>
          <w:szCs w:val="28"/>
          <w:lang w:eastAsia="ru-RU"/>
        </w:rPr>
        <w:t>рамках</w:t>
      </w:r>
      <w:proofErr w:type="gramEnd"/>
      <w:r w:rsidRPr="00713DE4">
        <w:rPr>
          <w:rFonts w:ascii="Times New Roman" w:eastAsia="Times New Roman" w:hAnsi="Times New Roman" w:cs="Times New Roman"/>
          <w:sz w:val="28"/>
          <w:szCs w:val="28"/>
          <w:lang w:eastAsia="ru-RU"/>
        </w:rPr>
        <w:t xml:space="preserve"> реализации программы Губернатора Вологодской области «Школьный автобус» школы Череповецкого района получили 3 новых автобуса. </w:t>
      </w:r>
      <w:proofErr w:type="gramStart"/>
      <w:r w:rsidRPr="00713DE4">
        <w:rPr>
          <w:rFonts w:ascii="Times New Roman" w:eastAsia="Times New Roman" w:hAnsi="Times New Roman" w:cs="Times New Roman"/>
          <w:sz w:val="28"/>
          <w:szCs w:val="28"/>
          <w:lang w:eastAsia="ru-RU"/>
        </w:rPr>
        <w:t xml:space="preserve">(Климовский ЦО, </w:t>
      </w:r>
      <w:proofErr w:type="spellStart"/>
      <w:r w:rsidRPr="00713DE4">
        <w:rPr>
          <w:rFonts w:ascii="Times New Roman" w:eastAsia="Times New Roman" w:hAnsi="Times New Roman" w:cs="Times New Roman"/>
          <w:sz w:val="28"/>
          <w:szCs w:val="28"/>
          <w:lang w:eastAsia="ru-RU"/>
        </w:rPr>
        <w:t>Судская</w:t>
      </w:r>
      <w:proofErr w:type="spellEnd"/>
      <w:r w:rsidRPr="00713DE4">
        <w:rPr>
          <w:rFonts w:ascii="Times New Roman" w:eastAsia="Times New Roman" w:hAnsi="Times New Roman" w:cs="Times New Roman"/>
          <w:sz w:val="28"/>
          <w:szCs w:val="28"/>
          <w:lang w:eastAsia="ru-RU"/>
        </w:rPr>
        <w:t xml:space="preserve"> школа №</w:t>
      </w:r>
      <w:r w:rsidR="00116227">
        <w:rPr>
          <w:rFonts w:ascii="Times New Roman" w:eastAsia="Times New Roman" w:hAnsi="Times New Roman" w:cs="Times New Roman"/>
          <w:sz w:val="28"/>
          <w:szCs w:val="28"/>
          <w:lang w:eastAsia="ru-RU"/>
        </w:rPr>
        <w:t xml:space="preserve"> </w:t>
      </w:r>
      <w:r w:rsidRPr="00713DE4">
        <w:rPr>
          <w:rFonts w:ascii="Times New Roman" w:eastAsia="Times New Roman" w:hAnsi="Times New Roman" w:cs="Times New Roman"/>
          <w:sz w:val="28"/>
          <w:szCs w:val="28"/>
          <w:lang w:eastAsia="ru-RU"/>
        </w:rPr>
        <w:t xml:space="preserve">2, </w:t>
      </w:r>
      <w:proofErr w:type="spellStart"/>
      <w:r w:rsidRPr="00713DE4">
        <w:rPr>
          <w:rFonts w:ascii="Times New Roman" w:eastAsia="Times New Roman" w:hAnsi="Times New Roman" w:cs="Times New Roman"/>
          <w:sz w:val="28"/>
          <w:szCs w:val="28"/>
          <w:lang w:eastAsia="ru-RU"/>
        </w:rPr>
        <w:t>Уломский</w:t>
      </w:r>
      <w:proofErr w:type="spellEnd"/>
      <w:r w:rsidRPr="00713DE4">
        <w:rPr>
          <w:rFonts w:ascii="Times New Roman" w:eastAsia="Times New Roman" w:hAnsi="Times New Roman" w:cs="Times New Roman"/>
          <w:sz w:val="28"/>
          <w:szCs w:val="28"/>
          <w:lang w:eastAsia="ru-RU"/>
        </w:rPr>
        <w:t xml:space="preserve"> ЦО (</w:t>
      </w:r>
      <w:proofErr w:type="spellStart"/>
      <w:r w:rsidRPr="00713DE4">
        <w:rPr>
          <w:rFonts w:ascii="Times New Roman" w:eastAsia="Times New Roman" w:hAnsi="Times New Roman" w:cs="Times New Roman"/>
          <w:sz w:val="28"/>
          <w:szCs w:val="28"/>
          <w:lang w:eastAsia="ru-RU"/>
        </w:rPr>
        <w:t>Сосновская</w:t>
      </w:r>
      <w:proofErr w:type="spellEnd"/>
      <w:r w:rsidRPr="00713DE4">
        <w:rPr>
          <w:rFonts w:ascii="Times New Roman" w:eastAsia="Times New Roman" w:hAnsi="Times New Roman" w:cs="Times New Roman"/>
          <w:sz w:val="28"/>
          <w:szCs w:val="28"/>
          <w:lang w:eastAsia="ru-RU"/>
        </w:rPr>
        <w:t xml:space="preserve"> школа).</w:t>
      </w:r>
      <w:proofErr w:type="gramEnd"/>
      <w:r w:rsidRPr="00713DE4">
        <w:rPr>
          <w:rFonts w:ascii="Times New Roman" w:eastAsia="Times New Roman" w:hAnsi="Times New Roman" w:cs="Times New Roman"/>
          <w:sz w:val="28"/>
          <w:szCs w:val="28"/>
          <w:lang w:eastAsia="ru-RU"/>
        </w:rPr>
        <w:t xml:space="preserve"> Школьные автобусы района соответствуют ГОСТ 33552-2015 «Автобусы для перевозки детей. Технические требования и методы испытаний», </w:t>
      </w:r>
      <w:r w:rsidR="004E7284" w:rsidRPr="00713DE4">
        <w:rPr>
          <w:rFonts w:ascii="Times New Roman" w:eastAsia="Times New Roman" w:hAnsi="Times New Roman" w:cs="Times New Roman"/>
          <w:sz w:val="28"/>
          <w:szCs w:val="28"/>
          <w:lang w:eastAsia="ru-RU"/>
        </w:rPr>
        <w:t xml:space="preserve">оснащены </w:t>
      </w:r>
      <w:proofErr w:type="spellStart"/>
      <w:r w:rsidR="004E7284" w:rsidRPr="00713DE4">
        <w:rPr>
          <w:rFonts w:ascii="Times New Roman" w:eastAsia="Times New Roman" w:hAnsi="Times New Roman" w:cs="Times New Roman"/>
          <w:sz w:val="28"/>
          <w:szCs w:val="28"/>
          <w:lang w:eastAsia="ru-RU"/>
        </w:rPr>
        <w:t>тахографами</w:t>
      </w:r>
      <w:proofErr w:type="spellEnd"/>
      <w:r w:rsidR="004E7284" w:rsidRPr="00713DE4">
        <w:rPr>
          <w:rFonts w:ascii="Times New Roman" w:eastAsia="Times New Roman" w:hAnsi="Times New Roman" w:cs="Times New Roman"/>
          <w:sz w:val="28"/>
          <w:szCs w:val="28"/>
          <w:lang w:eastAsia="ru-RU"/>
        </w:rPr>
        <w:t xml:space="preserve">, </w:t>
      </w:r>
      <w:r w:rsidRPr="00713DE4">
        <w:rPr>
          <w:rFonts w:ascii="Times New Roman" w:eastAsia="Times New Roman" w:hAnsi="Times New Roman" w:cs="Times New Roman"/>
          <w:sz w:val="28"/>
          <w:szCs w:val="28"/>
          <w:lang w:eastAsia="ru-RU"/>
        </w:rPr>
        <w:t>системой спутниковой навигации ГЛОНАСС и</w:t>
      </w:r>
      <w:r w:rsidRPr="00713DE4">
        <w:rPr>
          <w:rFonts w:ascii="Times New Roman" w:hAnsi="Times New Roman" w:cs="Times New Roman"/>
          <w:sz w:val="28"/>
          <w:szCs w:val="28"/>
        </w:rPr>
        <w:t xml:space="preserve"> оборудованы маячками оранжевого цвета. </w:t>
      </w:r>
      <w:r w:rsidRPr="00713DE4">
        <w:rPr>
          <w:rFonts w:ascii="Times New Roman" w:eastAsia="Times New Roman" w:hAnsi="Times New Roman" w:cs="Times New Roman"/>
          <w:sz w:val="28"/>
          <w:szCs w:val="28"/>
          <w:lang w:eastAsia="ru-RU"/>
        </w:rPr>
        <w:t>Срок эксплуатации школьных автобусов в районе не превышает 10 лет.</w:t>
      </w:r>
    </w:p>
    <w:p w:rsidR="00FA52CD" w:rsidRPr="00713DE4" w:rsidRDefault="00FA52CD" w:rsidP="00EE0651">
      <w:pPr>
        <w:pStyle w:val="a4"/>
        <w:ind w:firstLine="709"/>
        <w:jc w:val="both"/>
        <w:rPr>
          <w:color w:val="FF0000"/>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51"/>
        <w:gridCol w:w="2085"/>
        <w:gridCol w:w="1826"/>
        <w:gridCol w:w="2001"/>
        <w:gridCol w:w="1907"/>
      </w:tblGrid>
      <w:tr w:rsidR="00FA52CD" w:rsidRPr="00713DE4" w:rsidTr="00987DDF">
        <w:trPr>
          <w:jc w:val="right"/>
        </w:trPr>
        <w:tc>
          <w:tcPr>
            <w:tcW w:w="1751" w:type="dxa"/>
            <w:vAlign w:val="center"/>
          </w:tcPr>
          <w:p w:rsidR="00FA52CD" w:rsidRPr="00713DE4" w:rsidRDefault="00FA52CD" w:rsidP="00EE0651">
            <w:pPr>
              <w:spacing w:after="0" w:line="240" w:lineRule="auto"/>
              <w:jc w:val="center"/>
              <w:rPr>
                <w:rFonts w:ascii="Times New Roman" w:hAnsi="Times New Roman"/>
                <w:sz w:val="28"/>
                <w:szCs w:val="28"/>
              </w:rPr>
            </w:pPr>
            <w:r w:rsidRPr="00713DE4">
              <w:rPr>
                <w:rFonts w:ascii="Times New Roman" w:hAnsi="Times New Roman"/>
                <w:sz w:val="28"/>
                <w:szCs w:val="28"/>
              </w:rPr>
              <w:t>Учебный</w:t>
            </w:r>
          </w:p>
          <w:p w:rsidR="00FA52CD" w:rsidRPr="00713DE4" w:rsidRDefault="00FA52CD" w:rsidP="00EE0651">
            <w:pPr>
              <w:spacing w:after="0" w:line="240" w:lineRule="auto"/>
              <w:jc w:val="center"/>
              <w:rPr>
                <w:rFonts w:ascii="Times New Roman" w:hAnsi="Times New Roman"/>
                <w:sz w:val="28"/>
                <w:szCs w:val="28"/>
              </w:rPr>
            </w:pPr>
            <w:r w:rsidRPr="00713DE4">
              <w:rPr>
                <w:rFonts w:ascii="Times New Roman" w:hAnsi="Times New Roman"/>
                <w:sz w:val="28"/>
                <w:szCs w:val="28"/>
              </w:rPr>
              <w:t>год</w:t>
            </w:r>
          </w:p>
        </w:tc>
        <w:tc>
          <w:tcPr>
            <w:tcW w:w="2085" w:type="dxa"/>
            <w:vAlign w:val="center"/>
          </w:tcPr>
          <w:p w:rsidR="00FA52CD" w:rsidRPr="00713DE4" w:rsidRDefault="00FA52CD" w:rsidP="00EE0651">
            <w:pPr>
              <w:spacing w:after="0" w:line="240" w:lineRule="auto"/>
              <w:jc w:val="center"/>
              <w:rPr>
                <w:rFonts w:ascii="Times New Roman" w:hAnsi="Times New Roman"/>
                <w:sz w:val="28"/>
                <w:szCs w:val="28"/>
              </w:rPr>
            </w:pPr>
            <w:r w:rsidRPr="00713DE4">
              <w:rPr>
                <w:rFonts w:ascii="Times New Roman" w:hAnsi="Times New Roman"/>
                <w:sz w:val="28"/>
                <w:szCs w:val="28"/>
              </w:rPr>
              <w:t>Кол-во обучающихся, чел.</w:t>
            </w:r>
          </w:p>
        </w:tc>
        <w:tc>
          <w:tcPr>
            <w:tcW w:w="1826" w:type="dxa"/>
            <w:vAlign w:val="center"/>
          </w:tcPr>
          <w:p w:rsidR="00FA52CD" w:rsidRPr="00713DE4" w:rsidRDefault="00FA52CD" w:rsidP="00EE0651">
            <w:pPr>
              <w:spacing w:after="0" w:line="240" w:lineRule="auto"/>
              <w:jc w:val="center"/>
              <w:rPr>
                <w:rFonts w:ascii="Times New Roman" w:hAnsi="Times New Roman"/>
                <w:sz w:val="28"/>
                <w:szCs w:val="28"/>
              </w:rPr>
            </w:pPr>
            <w:r w:rsidRPr="00713DE4">
              <w:rPr>
                <w:rFonts w:ascii="Times New Roman" w:hAnsi="Times New Roman"/>
                <w:sz w:val="28"/>
                <w:szCs w:val="28"/>
              </w:rPr>
              <w:t>Ежедневный подвоз, чел.</w:t>
            </w:r>
          </w:p>
        </w:tc>
        <w:tc>
          <w:tcPr>
            <w:tcW w:w="2001" w:type="dxa"/>
            <w:vAlign w:val="center"/>
          </w:tcPr>
          <w:p w:rsidR="00FA52CD" w:rsidRPr="00713DE4" w:rsidRDefault="00FA52CD" w:rsidP="00EE0651">
            <w:pPr>
              <w:spacing w:after="0" w:line="240" w:lineRule="auto"/>
              <w:jc w:val="center"/>
              <w:rPr>
                <w:rFonts w:ascii="Times New Roman" w:hAnsi="Times New Roman"/>
                <w:sz w:val="28"/>
                <w:szCs w:val="28"/>
              </w:rPr>
            </w:pPr>
            <w:r w:rsidRPr="00713DE4">
              <w:rPr>
                <w:rFonts w:ascii="Times New Roman" w:hAnsi="Times New Roman"/>
                <w:sz w:val="28"/>
                <w:szCs w:val="28"/>
              </w:rPr>
              <w:t>Еженедельный подвоз, чел.</w:t>
            </w:r>
          </w:p>
        </w:tc>
        <w:tc>
          <w:tcPr>
            <w:tcW w:w="1907" w:type="dxa"/>
            <w:vAlign w:val="center"/>
          </w:tcPr>
          <w:p w:rsidR="00FA52CD" w:rsidRPr="00713DE4" w:rsidRDefault="00FA52CD" w:rsidP="00EE0651">
            <w:pPr>
              <w:spacing w:after="0" w:line="240" w:lineRule="auto"/>
              <w:jc w:val="center"/>
              <w:rPr>
                <w:rFonts w:ascii="Times New Roman" w:hAnsi="Times New Roman"/>
                <w:sz w:val="28"/>
                <w:szCs w:val="28"/>
              </w:rPr>
            </w:pPr>
            <w:r w:rsidRPr="00713DE4">
              <w:rPr>
                <w:rFonts w:ascii="Times New Roman" w:hAnsi="Times New Roman"/>
                <w:sz w:val="28"/>
                <w:szCs w:val="28"/>
              </w:rPr>
              <w:t>Кол-во транспортных средств, ед.</w:t>
            </w:r>
          </w:p>
        </w:tc>
      </w:tr>
      <w:tr w:rsidR="00FA52CD" w:rsidRPr="00713DE4" w:rsidTr="00987DDF">
        <w:trPr>
          <w:jc w:val="right"/>
        </w:trPr>
        <w:tc>
          <w:tcPr>
            <w:tcW w:w="1751" w:type="dxa"/>
            <w:vAlign w:val="center"/>
          </w:tcPr>
          <w:p w:rsidR="00FA52CD" w:rsidRPr="00713DE4" w:rsidRDefault="00FA52CD" w:rsidP="00EE0651">
            <w:pPr>
              <w:spacing w:after="0" w:line="240" w:lineRule="auto"/>
              <w:jc w:val="center"/>
              <w:rPr>
                <w:rFonts w:ascii="Times New Roman" w:hAnsi="Times New Roman"/>
                <w:sz w:val="28"/>
                <w:szCs w:val="28"/>
              </w:rPr>
            </w:pPr>
            <w:r w:rsidRPr="00713DE4">
              <w:rPr>
                <w:rFonts w:ascii="Times New Roman" w:hAnsi="Times New Roman"/>
                <w:sz w:val="28"/>
                <w:szCs w:val="28"/>
              </w:rPr>
              <w:t>2019-2020</w:t>
            </w:r>
          </w:p>
        </w:tc>
        <w:tc>
          <w:tcPr>
            <w:tcW w:w="2085" w:type="dxa"/>
            <w:vAlign w:val="center"/>
          </w:tcPr>
          <w:p w:rsidR="00FA52CD" w:rsidRPr="00713DE4" w:rsidRDefault="00FA52CD" w:rsidP="00EE0651">
            <w:pPr>
              <w:spacing w:after="0" w:line="240" w:lineRule="auto"/>
              <w:jc w:val="center"/>
              <w:rPr>
                <w:rFonts w:ascii="Times New Roman" w:hAnsi="Times New Roman"/>
                <w:sz w:val="28"/>
                <w:szCs w:val="28"/>
              </w:rPr>
            </w:pPr>
            <w:r w:rsidRPr="00713DE4">
              <w:rPr>
                <w:rFonts w:ascii="Times New Roman" w:hAnsi="Times New Roman"/>
                <w:sz w:val="28"/>
                <w:szCs w:val="28"/>
              </w:rPr>
              <w:t>2991</w:t>
            </w:r>
          </w:p>
        </w:tc>
        <w:tc>
          <w:tcPr>
            <w:tcW w:w="1826" w:type="dxa"/>
            <w:vAlign w:val="center"/>
          </w:tcPr>
          <w:p w:rsidR="00FA52CD" w:rsidRPr="00713DE4" w:rsidRDefault="00FA52CD" w:rsidP="00EE0651">
            <w:pPr>
              <w:spacing w:after="0" w:line="240" w:lineRule="auto"/>
              <w:jc w:val="center"/>
              <w:rPr>
                <w:rFonts w:ascii="Times New Roman" w:hAnsi="Times New Roman"/>
                <w:sz w:val="28"/>
                <w:szCs w:val="28"/>
              </w:rPr>
            </w:pPr>
            <w:r w:rsidRPr="00713DE4">
              <w:rPr>
                <w:rFonts w:ascii="Times New Roman" w:hAnsi="Times New Roman"/>
                <w:sz w:val="28"/>
                <w:szCs w:val="28"/>
              </w:rPr>
              <w:t>344</w:t>
            </w:r>
          </w:p>
        </w:tc>
        <w:tc>
          <w:tcPr>
            <w:tcW w:w="2001" w:type="dxa"/>
            <w:vAlign w:val="center"/>
          </w:tcPr>
          <w:p w:rsidR="00FA52CD" w:rsidRPr="00713DE4" w:rsidRDefault="00FA52CD" w:rsidP="00EE0651">
            <w:pPr>
              <w:spacing w:after="0" w:line="240" w:lineRule="auto"/>
              <w:jc w:val="center"/>
              <w:rPr>
                <w:rFonts w:ascii="Times New Roman" w:hAnsi="Times New Roman"/>
                <w:sz w:val="28"/>
                <w:szCs w:val="28"/>
              </w:rPr>
            </w:pPr>
            <w:r w:rsidRPr="00713DE4">
              <w:rPr>
                <w:rFonts w:ascii="Times New Roman" w:hAnsi="Times New Roman"/>
                <w:sz w:val="28"/>
                <w:szCs w:val="28"/>
              </w:rPr>
              <w:t>13</w:t>
            </w:r>
          </w:p>
        </w:tc>
        <w:tc>
          <w:tcPr>
            <w:tcW w:w="1907" w:type="dxa"/>
            <w:vAlign w:val="center"/>
          </w:tcPr>
          <w:p w:rsidR="00FA52CD" w:rsidRPr="00713DE4" w:rsidRDefault="00FA52CD" w:rsidP="00EE0651">
            <w:pPr>
              <w:spacing w:after="0" w:line="240" w:lineRule="auto"/>
              <w:jc w:val="center"/>
              <w:rPr>
                <w:rFonts w:ascii="Times New Roman" w:hAnsi="Times New Roman"/>
                <w:sz w:val="28"/>
                <w:szCs w:val="28"/>
              </w:rPr>
            </w:pPr>
            <w:r w:rsidRPr="00713DE4">
              <w:rPr>
                <w:rFonts w:ascii="Times New Roman" w:hAnsi="Times New Roman"/>
                <w:sz w:val="28"/>
                <w:szCs w:val="28"/>
              </w:rPr>
              <w:t>20</w:t>
            </w:r>
          </w:p>
        </w:tc>
      </w:tr>
      <w:tr w:rsidR="00FA52CD" w:rsidRPr="00713DE4" w:rsidTr="00987DDF">
        <w:trPr>
          <w:jc w:val="right"/>
        </w:trPr>
        <w:tc>
          <w:tcPr>
            <w:tcW w:w="1751" w:type="dxa"/>
            <w:vAlign w:val="center"/>
          </w:tcPr>
          <w:p w:rsidR="00FA52CD" w:rsidRPr="00713DE4" w:rsidRDefault="00FA52CD" w:rsidP="00EE0651">
            <w:pPr>
              <w:spacing w:after="0" w:line="240" w:lineRule="auto"/>
              <w:jc w:val="center"/>
              <w:rPr>
                <w:rFonts w:ascii="Times New Roman" w:hAnsi="Times New Roman"/>
                <w:sz w:val="28"/>
                <w:szCs w:val="28"/>
              </w:rPr>
            </w:pPr>
            <w:r w:rsidRPr="00713DE4">
              <w:rPr>
                <w:rFonts w:ascii="Times New Roman" w:hAnsi="Times New Roman"/>
                <w:sz w:val="28"/>
                <w:szCs w:val="28"/>
              </w:rPr>
              <w:t>2020-2021</w:t>
            </w:r>
          </w:p>
        </w:tc>
        <w:tc>
          <w:tcPr>
            <w:tcW w:w="2085" w:type="dxa"/>
            <w:vAlign w:val="center"/>
          </w:tcPr>
          <w:p w:rsidR="00FA52CD" w:rsidRPr="00713DE4" w:rsidRDefault="00FA52CD" w:rsidP="00EE0651">
            <w:pPr>
              <w:spacing w:after="0" w:line="240" w:lineRule="auto"/>
              <w:jc w:val="center"/>
              <w:rPr>
                <w:rFonts w:ascii="Times New Roman" w:hAnsi="Times New Roman"/>
                <w:sz w:val="28"/>
                <w:szCs w:val="28"/>
              </w:rPr>
            </w:pPr>
            <w:r w:rsidRPr="00713DE4">
              <w:rPr>
                <w:rFonts w:ascii="Times New Roman" w:hAnsi="Times New Roman"/>
                <w:sz w:val="28"/>
                <w:szCs w:val="28"/>
              </w:rPr>
              <w:t>2982</w:t>
            </w:r>
          </w:p>
        </w:tc>
        <w:tc>
          <w:tcPr>
            <w:tcW w:w="1826" w:type="dxa"/>
            <w:vAlign w:val="center"/>
          </w:tcPr>
          <w:p w:rsidR="00FA52CD" w:rsidRPr="00713DE4" w:rsidRDefault="00FA52CD" w:rsidP="00EE0651">
            <w:pPr>
              <w:spacing w:after="0" w:line="240" w:lineRule="auto"/>
              <w:jc w:val="center"/>
              <w:rPr>
                <w:rFonts w:ascii="Times New Roman" w:hAnsi="Times New Roman"/>
                <w:sz w:val="28"/>
                <w:szCs w:val="28"/>
              </w:rPr>
            </w:pPr>
            <w:r w:rsidRPr="00713DE4">
              <w:rPr>
                <w:rFonts w:ascii="Times New Roman" w:hAnsi="Times New Roman"/>
                <w:sz w:val="28"/>
                <w:szCs w:val="28"/>
              </w:rPr>
              <w:t>344</w:t>
            </w:r>
          </w:p>
        </w:tc>
        <w:tc>
          <w:tcPr>
            <w:tcW w:w="2001" w:type="dxa"/>
            <w:vAlign w:val="center"/>
          </w:tcPr>
          <w:p w:rsidR="00FA52CD" w:rsidRPr="00713DE4" w:rsidRDefault="00FA52CD" w:rsidP="00EE0651">
            <w:pPr>
              <w:spacing w:after="0" w:line="240" w:lineRule="auto"/>
              <w:jc w:val="center"/>
              <w:rPr>
                <w:rFonts w:ascii="Times New Roman" w:hAnsi="Times New Roman"/>
                <w:sz w:val="28"/>
                <w:szCs w:val="28"/>
              </w:rPr>
            </w:pPr>
            <w:r w:rsidRPr="00713DE4">
              <w:rPr>
                <w:rFonts w:ascii="Times New Roman" w:hAnsi="Times New Roman"/>
                <w:sz w:val="28"/>
                <w:szCs w:val="28"/>
              </w:rPr>
              <w:t>13</w:t>
            </w:r>
          </w:p>
        </w:tc>
        <w:tc>
          <w:tcPr>
            <w:tcW w:w="1907" w:type="dxa"/>
            <w:vAlign w:val="center"/>
          </w:tcPr>
          <w:p w:rsidR="00FA52CD" w:rsidRPr="00713DE4" w:rsidRDefault="00FA52CD" w:rsidP="00EE0651">
            <w:pPr>
              <w:spacing w:after="0" w:line="240" w:lineRule="auto"/>
              <w:jc w:val="center"/>
              <w:rPr>
                <w:rFonts w:ascii="Times New Roman" w:hAnsi="Times New Roman"/>
                <w:sz w:val="28"/>
                <w:szCs w:val="28"/>
              </w:rPr>
            </w:pPr>
            <w:r w:rsidRPr="00713DE4">
              <w:rPr>
                <w:rFonts w:ascii="Times New Roman" w:hAnsi="Times New Roman"/>
                <w:sz w:val="28"/>
                <w:szCs w:val="28"/>
              </w:rPr>
              <w:t>20</w:t>
            </w:r>
          </w:p>
        </w:tc>
      </w:tr>
      <w:tr w:rsidR="00FA52CD" w:rsidRPr="00713DE4" w:rsidTr="00987DDF">
        <w:trPr>
          <w:jc w:val="right"/>
        </w:trPr>
        <w:tc>
          <w:tcPr>
            <w:tcW w:w="1751" w:type="dxa"/>
            <w:vAlign w:val="center"/>
          </w:tcPr>
          <w:p w:rsidR="00FA52CD" w:rsidRPr="00713DE4" w:rsidRDefault="00FA52CD" w:rsidP="00EE0651">
            <w:pPr>
              <w:spacing w:after="0" w:line="240" w:lineRule="auto"/>
              <w:jc w:val="center"/>
              <w:rPr>
                <w:rFonts w:ascii="Times New Roman" w:hAnsi="Times New Roman"/>
                <w:sz w:val="28"/>
                <w:szCs w:val="28"/>
              </w:rPr>
            </w:pPr>
            <w:r w:rsidRPr="00713DE4">
              <w:rPr>
                <w:rFonts w:ascii="Times New Roman" w:hAnsi="Times New Roman"/>
                <w:sz w:val="28"/>
                <w:szCs w:val="28"/>
              </w:rPr>
              <w:t>2021-2022</w:t>
            </w:r>
          </w:p>
        </w:tc>
        <w:tc>
          <w:tcPr>
            <w:tcW w:w="2085" w:type="dxa"/>
            <w:vAlign w:val="center"/>
          </w:tcPr>
          <w:p w:rsidR="00FA52CD" w:rsidRPr="00713DE4" w:rsidRDefault="00FA52CD" w:rsidP="00EE0651">
            <w:pPr>
              <w:spacing w:after="0" w:line="240" w:lineRule="auto"/>
              <w:jc w:val="center"/>
              <w:rPr>
                <w:rFonts w:ascii="Times New Roman" w:hAnsi="Times New Roman"/>
                <w:sz w:val="28"/>
                <w:szCs w:val="28"/>
              </w:rPr>
            </w:pPr>
            <w:r w:rsidRPr="00713DE4">
              <w:rPr>
                <w:rFonts w:ascii="Times New Roman" w:hAnsi="Times New Roman"/>
                <w:sz w:val="28"/>
                <w:szCs w:val="28"/>
              </w:rPr>
              <w:t>3017</w:t>
            </w:r>
          </w:p>
        </w:tc>
        <w:tc>
          <w:tcPr>
            <w:tcW w:w="1826" w:type="dxa"/>
            <w:vAlign w:val="center"/>
          </w:tcPr>
          <w:p w:rsidR="00FA52CD" w:rsidRPr="00713DE4" w:rsidRDefault="00FA52CD" w:rsidP="00EE0651">
            <w:pPr>
              <w:spacing w:after="0" w:line="240" w:lineRule="auto"/>
              <w:jc w:val="center"/>
              <w:rPr>
                <w:rFonts w:ascii="Times New Roman" w:hAnsi="Times New Roman"/>
                <w:sz w:val="28"/>
                <w:szCs w:val="28"/>
              </w:rPr>
            </w:pPr>
            <w:r w:rsidRPr="00713DE4">
              <w:rPr>
                <w:rFonts w:ascii="Times New Roman" w:hAnsi="Times New Roman"/>
                <w:sz w:val="28"/>
                <w:szCs w:val="28"/>
              </w:rPr>
              <w:t>377</w:t>
            </w:r>
          </w:p>
        </w:tc>
        <w:tc>
          <w:tcPr>
            <w:tcW w:w="2001" w:type="dxa"/>
            <w:vAlign w:val="center"/>
          </w:tcPr>
          <w:p w:rsidR="00FA52CD" w:rsidRPr="00713DE4" w:rsidRDefault="00FA52CD" w:rsidP="00EE0651">
            <w:pPr>
              <w:spacing w:after="0" w:line="240" w:lineRule="auto"/>
              <w:jc w:val="center"/>
              <w:rPr>
                <w:rFonts w:ascii="Times New Roman" w:hAnsi="Times New Roman"/>
                <w:sz w:val="28"/>
                <w:szCs w:val="28"/>
              </w:rPr>
            </w:pPr>
            <w:r w:rsidRPr="00713DE4">
              <w:rPr>
                <w:rFonts w:ascii="Times New Roman" w:hAnsi="Times New Roman"/>
                <w:sz w:val="28"/>
                <w:szCs w:val="28"/>
              </w:rPr>
              <w:t>11</w:t>
            </w:r>
          </w:p>
        </w:tc>
        <w:tc>
          <w:tcPr>
            <w:tcW w:w="1907" w:type="dxa"/>
            <w:vAlign w:val="center"/>
          </w:tcPr>
          <w:p w:rsidR="00FA52CD" w:rsidRPr="00713DE4" w:rsidRDefault="00FA52CD" w:rsidP="00EE0651">
            <w:pPr>
              <w:spacing w:after="0" w:line="240" w:lineRule="auto"/>
              <w:jc w:val="center"/>
              <w:rPr>
                <w:rFonts w:ascii="Times New Roman" w:hAnsi="Times New Roman"/>
                <w:sz w:val="28"/>
                <w:szCs w:val="28"/>
              </w:rPr>
            </w:pPr>
            <w:r w:rsidRPr="00713DE4">
              <w:rPr>
                <w:rFonts w:ascii="Times New Roman" w:hAnsi="Times New Roman"/>
                <w:sz w:val="28"/>
                <w:szCs w:val="28"/>
              </w:rPr>
              <w:t>21</w:t>
            </w:r>
          </w:p>
        </w:tc>
      </w:tr>
      <w:tr w:rsidR="00FA52CD" w:rsidRPr="00713DE4" w:rsidTr="00987DDF">
        <w:trPr>
          <w:jc w:val="right"/>
        </w:trPr>
        <w:tc>
          <w:tcPr>
            <w:tcW w:w="1751" w:type="dxa"/>
            <w:vAlign w:val="center"/>
          </w:tcPr>
          <w:p w:rsidR="00FA52CD" w:rsidRPr="00713DE4" w:rsidRDefault="00FA52CD" w:rsidP="00EE0651">
            <w:pPr>
              <w:spacing w:after="0" w:line="240" w:lineRule="auto"/>
              <w:jc w:val="center"/>
              <w:rPr>
                <w:rFonts w:ascii="Times New Roman" w:hAnsi="Times New Roman"/>
                <w:sz w:val="28"/>
                <w:szCs w:val="28"/>
              </w:rPr>
            </w:pPr>
            <w:r w:rsidRPr="00713DE4">
              <w:rPr>
                <w:rFonts w:ascii="Times New Roman" w:hAnsi="Times New Roman"/>
                <w:sz w:val="28"/>
                <w:szCs w:val="28"/>
              </w:rPr>
              <w:t>2022-2023</w:t>
            </w:r>
          </w:p>
        </w:tc>
        <w:tc>
          <w:tcPr>
            <w:tcW w:w="2085" w:type="dxa"/>
            <w:vAlign w:val="center"/>
          </w:tcPr>
          <w:p w:rsidR="00FA52CD" w:rsidRPr="00713DE4" w:rsidRDefault="00FA52CD" w:rsidP="00EE0651">
            <w:pPr>
              <w:spacing w:after="0" w:line="240" w:lineRule="auto"/>
              <w:jc w:val="center"/>
              <w:rPr>
                <w:rFonts w:ascii="Times New Roman" w:hAnsi="Times New Roman"/>
                <w:sz w:val="28"/>
                <w:szCs w:val="28"/>
              </w:rPr>
            </w:pPr>
            <w:r w:rsidRPr="00713DE4">
              <w:rPr>
                <w:rFonts w:ascii="Times New Roman" w:hAnsi="Times New Roman"/>
                <w:sz w:val="28"/>
                <w:szCs w:val="28"/>
              </w:rPr>
              <w:t>3060</w:t>
            </w:r>
          </w:p>
        </w:tc>
        <w:tc>
          <w:tcPr>
            <w:tcW w:w="1826" w:type="dxa"/>
            <w:vAlign w:val="center"/>
          </w:tcPr>
          <w:p w:rsidR="00FA52CD" w:rsidRPr="00713DE4" w:rsidRDefault="00FA52CD" w:rsidP="00EE0651">
            <w:pPr>
              <w:spacing w:after="0" w:line="240" w:lineRule="auto"/>
              <w:jc w:val="center"/>
              <w:rPr>
                <w:rFonts w:ascii="Times New Roman" w:hAnsi="Times New Roman"/>
                <w:sz w:val="28"/>
                <w:szCs w:val="28"/>
              </w:rPr>
            </w:pPr>
            <w:r w:rsidRPr="00713DE4">
              <w:rPr>
                <w:rFonts w:ascii="Times New Roman" w:hAnsi="Times New Roman"/>
                <w:sz w:val="28"/>
                <w:szCs w:val="28"/>
              </w:rPr>
              <w:t>396</w:t>
            </w:r>
          </w:p>
        </w:tc>
        <w:tc>
          <w:tcPr>
            <w:tcW w:w="2001" w:type="dxa"/>
            <w:vAlign w:val="center"/>
          </w:tcPr>
          <w:p w:rsidR="00FA52CD" w:rsidRPr="00713DE4" w:rsidRDefault="00FA52CD" w:rsidP="00EE0651">
            <w:pPr>
              <w:spacing w:after="0" w:line="240" w:lineRule="auto"/>
              <w:jc w:val="center"/>
              <w:rPr>
                <w:rFonts w:ascii="Times New Roman" w:hAnsi="Times New Roman"/>
                <w:sz w:val="28"/>
                <w:szCs w:val="28"/>
              </w:rPr>
            </w:pPr>
            <w:r w:rsidRPr="00713DE4">
              <w:rPr>
                <w:rFonts w:ascii="Times New Roman" w:hAnsi="Times New Roman"/>
                <w:sz w:val="28"/>
                <w:szCs w:val="28"/>
              </w:rPr>
              <w:t>7</w:t>
            </w:r>
          </w:p>
        </w:tc>
        <w:tc>
          <w:tcPr>
            <w:tcW w:w="1907" w:type="dxa"/>
            <w:vAlign w:val="center"/>
          </w:tcPr>
          <w:p w:rsidR="00FA52CD" w:rsidRPr="00713DE4" w:rsidRDefault="00FA52CD" w:rsidP="00EE0651">
            <w:pPr>
              <w:spacing w:after="0" w:line="240" w:lineRule="auto"/>
              <w:jc w:val="center"/>
              <w:rPr>
                <w:rFonts w:ascii="Times New Roman" w:hAnsi="Times New Roman"/>
                <w:sz w:val="28"/>
                <w:szCs w:val="28"/>
              </w:rPr>
            </w:pPr>
            <w:r w:rsidRPr="00713DE4">
              <w:rPr>
                <w:rFonts w:ascii="Times New Roman" w:hAnsi="Times New Roman"/>
                <w:sz w:val="28"/>
                <w:szCs w:val="28"/>
              </w:rPr>
              <w:t>19</w:t>
            </w:r>
          </w:p>
        </w:tc>
      </w:tr>
      <w:tr w:rsidR="00FA52CD" w:rsidRPr="00713DE4" w:rsidTr="00987DDF">
        <w:trPr>
          <w:jc w:val="right"/>
        </w:trPr>
        <w:tc>
          <w:tcPr>
            <w:tcW w:w="1751" w:type="dxa"/>
            <w:vAlign w:val="center"/>
          </w:tcPr>
          <w:p w:rsidR="00FA52CD" w:rsidRPr="00713DE4" w:rsidRDefault="00FA52CD" w:rsidP="00EE0651">
            <w:pPr>
              <w:spacing w:after="0" w:line="240" w:lineRule="auto"/>
              <w:jc w:val="center"/>
              <w:rPr>
                <w:rFonts w:ascii="Times New Roman" w:hAnsi="Times New Roman"/>
                <w:sz w:val="28"/>
                <w:szCs w:val="28"/>
              </w:rPr>
            </w:pPr>
            <w:r w:rsidRPr="00713DE4">
              <w:rPr>
                <w:rFonts w:ascii="Times New Roman" w:hAnsi="Times New Roman"/>
                <w:sz w:val="28"/>
                <w:szCs w:val="28"/>
              </w:rPr>
              <w:t>2023-2024</w:t>
            </w:r>
          </w:p>
        </w:tc>
        <w:tc>
          <w:tcPr>
            <w:tcW w:w="2085" w:type="dxa"/>
            <w:vAlign w:val="center"/>
          </w:tcPr>
          <w:p w:rsidR="00FA52CD" w:rsidRPr="00713DE4" w:rsidRDefault="00FA52CD" w:rsidP="00EE0651">
            <w:pPr>
              <w:spacing w:after="0" w:line="240" w:lineRule="auto"/>
              <w:jc w:val="center"/>
              <w:rPr>
                <w:rFonts w:ascii="Times New Roman" w:hAnsi="Times New Roman"/>
                <w:sz w:val="28"/>
                <w:szCs w:val="28"/>
              </w:rPr>
            </w:pPr>
            <w:r w:rsidRPr="00713DE4">
              <w:rPr>
                <w:rFonts w:ascii="Times New Roman" w:hAnsi="Times New Roman"/>
                <w:sz w:val="28"/>
                <w:szCs w:val="28"/>
              </w:rPr>
              <w:t>3027</w:t>
            </w:r>
          </w:p>
        </w:tc>
        <w:tc>
          <w:tcPr>
            <w:tcW w:w="1826" w:type="dxa"/>
            <w:vAlign w:val="center"/>
          </w:tcPr>
          <w:p w:rsidR="00FA52CD" w:rsidRPr="00713DE4" w:rsidRDefault="00FA52CD" w:rsidP="00EE0651">
            <w:pPr>
              <w:spacing w:after="0" w:line="240" w:lineRule="auto"/>
              <w:jc w:val="center"/>
              <w:rPr>
                <w:rFonts w:ascii="Times New Roman" w:hAnsi="Times New Roman"/>
                <w:sz w:val="28"/>
                <w:szCs w:val="28"/>
              </w:rPr>
            </w:pPr>
            <w:r w:rsidRPr="00713DE4">
              <w:rPr>
                <w:rFonts w:ascii="Times New Roman" w:hAnsi="Times New Roman"/>
                <w:sz w:val="28"/>
                <w:szCs w:val="28"/>
              </w:rPr>
              <w:t>439</w:t>
            </w:r>
          </w:p>
        </w:tc>
        <w:tc>
          <w:tcPr>
            <w:tcW w:w="2001" w:type="dxa"/>
            <w:vAlign w:val="center"/>
          </w:tcPr>
          <w:p w:rsidR="00FA52CD" w:rsidRPr="00713DE4" w:rsidRDefault="00FA52CD" w:rsidP="00EE0651">
            <w:pPr>
              <w:spacing w:after="0" w:line="240" w:lineRule="auto"/>
              <w:jc w:val="center"/>
              <w:rPr>
                <w:rFonts w:ascii="Times New Roman" w:hAnsi="Times New Roman"/>
                <w:sz w:val="28"/>
                <w:szCs w:val="28"/>
              </w:rPr>
            </w:pPr>
            <w:r w:rsidRPr="00713DE4">
              <w:rPr>
                <w:rFonts w:ascii="Times New Roman" w:hAnsi="Times New Roman"/>
                <w:sz w:val="28"/>
                <w:szCs w:val="28"/>
              </w:rPr>
              <w:t>7</w:t>
            </w:r>
          </w:p>
        </w:tc>
        <w:tc>
          <w:tcPr>
            <w:tcW w:w="1907" w:type="dxa"/>
            <w:vAlign w:val="center"/>
          </w:tcPr>
          <w:p w:rsidR="00FA52CD" w:rsidRPr="00713DE4" w:rsidRDefault="00FA52CD" w:rsidP="00EE0651">
            <w:pPr>
              <w:spacing w:after="0" w:line="240" w:lineRule="auto"/>
              <w:jc w:val="center"/>
              <w:rPr>
                <w:rFonts w:ascii="Times New Roman" w:hAnsi="Times New Roman"/>
                <w:sz w:val="28"/>
                <w:szCs w:val="28"/>
              </w:rPr>
            </w:pPr>
            <w:r w:rsidRPr="00713DE4">
              <w:rPr>
                <w:rFonts w:ascii="Times New Roman" w:hAnsi="Times New Roman"/>
                <w:sz w:val="28"/>
                <w:szCs w:val="28"/>
              </w:rPr>
              <w:t>19</w:t>
            </w:r>
          </w:p>
        </w:tc>
      </w:tr>
    </w:tbl>
    <w:p w:rsidR="00FA52CD" w:rsidRPr="00713DE4" w:rsidRDefault="00FA52CD" w:rsidP="00EE0651">
      <w:pPr>
        <w:pStyle w:val="a4"/>
        <w:tabs>
          <w:tab w:val="clear" w:pos="4153"/>
          <w:tab w:val="clear" w:pos="8306"/>
        </w:tabs>
        <w:ind w:firstLine="709"/>
        <w:jc w:val="both"/>
        <w:rPr>
          <w:color w:val="FF0000"/>
        </w:rPr>
      </w:pPr>
    </w:p>
    <w:p w:rsidR="00FA52CD" w:rsidRPr="00713DE4" w:rsidRDefault="00FA52CD" w:rsidP="00116227">
      <w:pPr>
        <w:spacing w:line="240" w:lineRule="auto"/>
        <w:ind w:firstLine="709"/>
        <w:jc w:val="both"/>
        <w:rPr>
          <w:noProof/>
          <w:lang w:eastAsia="ru-RU"/>
        </w:rPr>
      </w:pPr>
      <w:r w:rsidRPr="00713DE4">
        <w:rPr>
          <w:rFonts w:ascii="Times New Roman" w:hAnsi="Times New Roman" w:cs="Times New Roman"/>
          <w:sz w:val="28"/>
          <w:szCs w:val="28"/>
        </w:rPr>
        <w:t>При двух школах работают интернаты, в которых проживает порядка 37</w:t>
      </w:r>
      <w:r w:rsidRPr="00713DE4">
        <w:rPr>
          <w:rFonts w:ascii="Times New Roman" w:hAnsi="Times New Roman" w:cs="Times New Roman"/>
          <w:color w:val="FF0000"/>
          <w:sz w:val="28"/>
          <w:szCs w:val="28"/>
        </w:rPr>
        <w:t xml:space="preserve"> </w:t>
      </w:r>
      <w:r w:rsidRPr="00713DE4">
        <w:rPr>
          <w:rFonts w:ascii="Times New Roman" w:hAnsi="Times New Roman" w:cs="Times New Roman"/>
          <w:sz w:val="28"/>
          <w:szCs w:val="28"/>
        </w:rPr>
        <w:t>детей. Все обучающиеся района обеспечены горячим питанием.</w:t>
      </w:r>
      <w:r w:rsidRPr="00713DE4">
        <w:rPr>
          <w:noProof/>
          <w:lang w:eastAsia="ru-RU"/>
        </w:rPr>
        <w:t xml:space="preserve"> </w:t>
      </w:r>
    </w:p>
    <w:p w:rsidR="00FA52CD" w:rsidRPr="00713DE4" w:rsidRDefault="00FA52CD" w:rsidP="00EE0651">
      <w:pPr>
        <w:spacing w:after="0" w:line="240" w:lineRule="auto"/>
        <w:ind w:firstLine="709"/>
        <w:jc w:val="both"/>
        <w:rPr>
          <w:rFonts w:ascii="Times New Roman" w:hAnsi="Times New Roman"/>
          <w:bCs/>
          <w:sz w:val="28"/>
          <w:szCs w:val="28"/>
        </w:rPr>
      </w:pPr>
      <w:r w:rsidRPr="00713DE4">
        <w:rPr>
          <w:rFonts w:ascii="Times New Roman" w:hAnsi="Times New Roman"/>
          <w:sz w:val="28"/>
          <w:szCs w:val="28"/>
        </w:rPr>
        <w:t xml:space="preserve">За последние пять лет показатели качества обучения достаточно стабильны, ежегодно выпускники 11-х классов школ района награждаются медалями «За особые успехи в обучении». </w:t>
      </w:r>
      <w:proofErr w:type="gramStart"/>
      <w:r w:rsidRPr="00713DE4">
        <w:rPr>
          <w:rFonts w:ascii="Times New Roman" w:hAnsi="Times New Roman"/>
          <w:bCs/>
          <w:sz w:val="28"/>
          <w:szCs w:val="28"/>
        </w:rPr>
        <w:t>В 2022-2023 учебном году школы района выпустили 6 медалистов.</w:t>
      </w:r>
      <w:proofErr w:type="gramEnd"/>
    </w:p>
    <w:p w:rsidR="00FA52CD" w:rsidRPr="00713DE4" w:rsidRDefault="00FA52CD" w:rsidP="00EE0651">
      <w:pPr>
        <w:pStyle w:val="a8"/>
        <w:spacing w:before="0" w:beforeAutospacing="0" w:after="0" w:afterAutospacing="0"/>
        <w:ind w:firstLine="709"/>
        <w:jc w:val="both"/>
        <w:rPr>
          <w:sz w:val="28"/>
          <w:szCs w:val="28"/>
        </w:rPr>
      </w:pPr>
      <w:r w:rsidRPr="00713DE4">
        <w:rPr>
          <w:sz w:val="28"/>
          <w:szCs w:val="28"/>
        </w:rPr>
        <w:t xml:space="preserve">На укрепление материально-технической базы учреждений образования в 2023 году направлено 60040,9  тыс. руб. </w:t>
      </w:r>
    </w:p>
    <w:p w:rsidR="00FA52CD" w:rsidRPr="00713DE4" w:rsidRDefault="00FA52CD" w:rsidP="00EE0651">
      <w:pPr>
        <w:pStyle w:val="a8"/>
        <w:spacing w:before="0" w:beforeAutospacing="0" w:after="0" w:afterAutospacing="0"/>
        <w:ind w:firstLine="709"/>
        <w:jc w:val="both"/>
        <w:rPr>
          <w:sz w:val="28"/>
          <w:szCs w:val="28"/>
        </w:rPr>
      </w:pPr>
      <w:proofErr w:type="gramStart"/>
      <w:r w:rsidRPr="00713DE4">
        <w:rPr>
          <w:sz w:val="28"/>
          <w:szCs w:val="28"/>
        </w:rPr>
        <w:t xml:space="preserve">Организовано бесплатное горячее питания обучающихся, получающих начальное общее образование в муниципальных образовательных организациях (субсидии областного бюджета) - с 1 сентября 2023 года все обучающиеся 1-4 классов получают бесплатное горячее питание </w:t>
      </w:r>
      <w:r w:rsidR="00116227">
        <w:rPr>
          <w:sz w:val="28"/>
          <w:szCs w:val="28"/>
        </w:rPr>
        <w:br/>
      </w:r>
      <w:r w:rsidRPr="00713DE4">
        <w:rPr>
          <w:sz w:val="28"/>
          <w:szCs w:val="28"/>
        </w:rPr>
        <w:t xml:space="preserve">(1337 17821,4,5 тыс. руб. </w:t>
      </w:r>
      <w:proofErr w:type="gramEnd"/>
    </w:p>
    <w:p w:rsidR="00FA52CD" w:rsidRPr="007C01D9" w:rsidRDefault="00FA52CD" w:rsidP="00EE0651">
      <w:pPr>
        <w:pStyle w:val="a8"/>
        <w:spacing w:before="0" w:beforeAutospacing="0" w:after="0" w:afterAutospacing="0"/>
        <w:ind w:firstLine="709"/>
        <w:jc w:val="both"/>
        <w:rPr>
          <w:sz w:val="28"/>
          <w:szCs w:val="28"/>
        </w:rPr>
      </w:pPr>
      <w:r w:rsidRPr="00713DE4">
        <w:rPr>
          <w:sz w:val="28"/>
          <w:szCs w:val="28"/>
        </w:rPr>
        <w:t xml:space="preserve">Еще 18139,7 тыс. руб. направлено на льготное питание школьников отдельных категорий и бесплатное питание детей с ограниченными </w:t>
      </w:r>
      <w:r w:rsidRPr="007C01D9">
        <w:rPr>
          <w:sz w:val="28"/>
          <w:szCs w:val="28"/>
        </w:rPr>
        <w:t xml:space="preserve">возможностями здоровья. </w:t>
      </w:r>
    </w:p>
    <w:p w:rsidR="00FA52CD" w:rsidRPr="007C01D9" w:rsidRDefault="004E7284" w:rsidP="00EE0651">
      <w:pPr>
        <w:pStyle w:val="a8"/>
        <w:spacing w:before="0" w:beforeAutospacing="0" w:after="0" w:afterAutospacing="0"/>
        <w:ind w:firstLine="708"/>
        <w:jc w:val="both"/>
        <w:rPr>
          <w:rStyle w:val="afc"/>
          <w:rFonts w:eastAsia="Calibri"/>
          <w:b w:val="0"/>
          <w:sz w:val="28"/>
          <w:szCs w:val="28"/>
        </w:rPr>
      </w:pPr>
      <w:r w:rsidRPr="007C01D9">
        <w:rPr>
          <w:rStyle w:val="afc"/>
          <w:rFonts w:eastAsia="Calibri"/>
          <w:b w:val="0"/>
          <w:sz w:val="28"/>
          <w:szCs w:val="28"/>
        </w:rPr>
        <w:lastRenderedPageBreak/>
        <w:t xml:space="preserve">В Череповецком </w:t>
      </w:r>
      <w:proofErr w:type="gramStart"/>
      <w:r w:rsidRPr="007C01D9">
        <w:rPr>
          <w:rStyle w:val="afc"/>
          <w:rFonts w:eastAsia="Calibri"/>
          <w:b w:val="0"/>
          <w:sz w:val="28"/>
          <w:szCs w:val="28"/>
        </w:rPr>
        <w:t>районе</w:t>
      </w:r>
      <w:proofErr w:type="gramEnd"/>
      <w:r w:rsidRPr="007C01D9">
        <w:rPr>
          <w:rStyle w:val="afc"/>
          <w:rFonts w:eastAsia="Calibri"/>
          <w:b w:val="0"/>
          <w:sz w:val="28"/>
          <w:szCs w:val="28"/>
        </w:rPr>
        <w:t xml:space="preserve"> </w:t>
      </w:r>
      <w:r w:rsidR="00FA52CD" w:rsidRPr="007C01D9">
        <w:rPr>
          <w:rStyle w:val="afc"/>
          <w:rFonts w:eastAsia="Calibri"/>
          <w:b w:val="0"/>
          <w:sz w:val="28"/>
          <w:szCs w:val="28"/>
        </w:rPr>
        <w:t>четвертый год продолжается реализации национального проекта «Образование».</w:t>
      </w:r>
    </w:p>
    <w:p w:rsidR="00FA52CD" w:rsidRPr="007C01D9" w:rsidRDefault="00FA52CD" w:rsidP="00EE0651">
      <w:pPr>
        <w:pStyle w:val="a8"/>
        <w:spacing w:before="0" w:beforeAutospacing="0" w:after="0" w:afterAutospacing="0"/>
        <w:ind w:firstLine="708"/>
        <w:jc w:val="both"/>
        <w:rPr>
          <w:rStyle w:val="afc"/>
          <w:rFonts w:eastAsia="Calibri"/>
          <w:b w:val="0"/>
          <w:sz w:val="28"/>
          <w:szCs w:val="28"/>
        </w:rPr>
      </w:pPr>
      <w:r w:rsidRPr="007C01D9">
        <w:rPr>
          <w:rStyle w:val="afc"/>
          <w:rFonts w:eastAsia="Calibri"/>
          <w:b w:val="0"/>
          <w:sz w:val="28"/>
          <w:szCs w:val="28"/>
        </w:rPr>
        <w:t>В 2023 году район участвовал в трех региональных проектах:</w:t>
      </w:r>
    </w:p>
    <w:p w:rsidR="00FA52CD" w:rsidRPr="007C01D9" w:rsidRDefault="00FA52CD" w:rsidP="00EE0651">
      <w:pPr>
        <w:pStyle w:val="a8"/>
        <w:spacing w:before="0" w:beforeAutospacing="0" w:after="0" w:afterAutospacing="0"/>
        <w:ind w:firstLine="709"/>
        <w:jc w:val="both"/>
        <w:rPr>
          <w:sz w:val="28"/>
          <w:szCs w:val="28"/>
        </w:rPr>
      </w:pPr>
      <w:r w:rsidRPr="007C01D9">
        <w:rPr>
          <w:rStyle w:val="afc"/>
          <w:rFonts w:eastAsia="Calibri"/>
          <w:b w:val="0"/>
          <w:sz w:val="28"/>
          <w:szCs w:val="28"/>
        </w:rPr>
        <w:t>«Современная школа», «Успех каждого ребенка» и «Цифровая образовательная среда».</w:t>
      </w:r>
      <w:r w:rsidRPr="007C01D9">
        <w:rPr>
          <w:sz w:val="28"/>
          <w:szCs w:val="28"/>
        </w:rPr>
        <w:t xml:space="preserve"> Общий объем финансирования </w:t>
      </w:r>
      <w:r w:rsidRPr="007C01D9">
        <w:rPr>
          <w:rStyle w:val="afc"/>
          <w:rFonts w:eastAsia="Calibri"/>
          <w:b w:val="0"/>
          <w:sz w:val="28"/>
          <w:szCs w:val="28"/>
        </w:rPr>
        <w:t>национального проекта «Образование» в 2023 году сост</w:t>
      </w:r>
      <w:r w:rsidRPr="007C01D9">
        <w:rPr>
          <w:sz w:val="28"/>
          <w:szCs w:val="28"/>
        </w:rPr>
        <w:t>авил</w:t>
      </w:r>
      <w:r w:rsidRPr="007C01D9">
        <w:rPr>
          <w:color w:val="FF0000"/>
          <w:sz w:val="28"/>
          <w:szCs w:val="28"/>
        </w:rPr>
        <w:t xml:space="preserve"> </w:t>
      </w:r>
      <w:r w:rsidRPr="007C01D9">
        <w:rPr>
          <w:sz w:val="28"/>
          <w:szCs w:val="28"/>
        </w:rPr>
        <w:t>более  35,4 млн. рублей.</w:t>
      </w:r>
    </w:p>
    <w:p w:rsidR="00FA52CD" w:rsidRPr="007C01D9" w:rsidRDefault="00FA52CD" w:rsidP="00EE0651">
      <w:pPr>
        <w:pStyle w:val="a8"/>
        <w:spacing w:before="0" w:beforeAutospacing="0" w:after="0" w:afterAutospacing="0"/>
        <w:ind w:firstLine="709"/>
        <w:jc w:val="both"/>
        <w:rPr>
          <w:rStyle w:val="afc"/>
          <w:rFonts w:eastAsia="Calibri"/>
          <w:b w:val="0"/>
          <w:sz w:val="28"/>
          <w:szCs w:val="28"/>
        </w:rPr>
      </w:pPr>
      <w:r w:rsidRPr="007C01D9">
        <w:rPr>
          <w:sz w:val="28"/>
        </w:rPr>
        <w:t xml:space="preserve">В </w:t>
      </w:r>
      <w:proofErr w:type="gramStart"/>
      <w:r w:rsidRPr="007C01D9">
        <w:rPr>
          <w:sz w:val="28"/>
        </w:rPr>
        <w:t>рамках</w:t>
      </w:r>
      <w:proofErr w:type="gramEnd"/>
      <w:r w:rsidRPr="007C01D9">
        <w:rPr>
          <w:sz w:val="28"/>
        </w:rPr>
        <w:t xml:space="preserve"> федерального проекта </w:t>
      </w:r>
      <w:r w:rsidRPr="007C01D9">
        <w:rPr>
          <w:rStyle w:val="afc"/>
          <w:rFonts w:eastAsia="Calibri"/>
          <w:b w:val="0"/>
          <w:sz w:val="28"/>
          <w:szCs w:val="28"/>
        </w:rPr>
        <w:t xml:space="preserve">«Успех каждого ребенка» </w:t>
      </w:r>
      <w:r w:rsidRPr="007C01D9">
        <w:rPr>
          <w:sz w:val="28"/>
        </w:rPr>
        <w:t xml:space="preserve"> (мероприятие ремонт спортивного зала) </w:t>
      </w:r>
      <w:proofErr w:type="spellStart"/>
      <w:r w:rsidRPr="007C01D9">
        <w:rPr>
          <w:sz w:val="28"/>
        </w:rPr>
        <w:t>отремонитирован</w:t>
      </w:r>
      <w:proofErr w:type="spellEnd"/>
      <w:r w:rsidRPr="007C01D9">
        <w:rPr>
          <w:sz w:val="28"/>
        </w:rPr>
        <w:t xml:space="preserve"> спортивный зал в МОУ «</w:t>
      </w:r>
      <w:proofErr w:type="spellStart"/>
      <w:r w:rsidRPr="007C01D9">
        <w:rPr>
          <w:sz w:val="28"/>
        </w:rPr>
        <w:t>Абакановская</w:t>
      </w:r>
      <w:proofErr w:type="spellEnd"/>
      <w:r w:rsidRPr="007C01D9">
        <w:rPr>
          <w:sz w:val="28"/>
        </w:rPr>
        <w:t xml:space="preserve"> школа» на сумму 1043,8 тыс. руб.</w:t>
      </w:r>
    </w:p>
    <w:p w:rsidR="00FA52CD" w:rsidRPr="00713DE4" w:rsidRDefault="00FA52CD" w:rsidP="00EE0651">
      <w:pPr>
        <w:pStyle w:val="af8"/>
        <w:ind w:firstLine="709"/>
        <w:jc w:val="both"/>
        <w:rPr>
          <w:rFonts w:ascii="Times New Roman" w:hAnsi="Times New Roman"/>
          <w:sz w:val="28"/>
        </w:rPr>
      </w:pPr>
      <w:r w:rsidRPr="00713DE4">
        <w:rPr>
          <w:rFonts w:ascii="Times New Roman" w:hAnsi="Times New Roman"/>
          <w:sz w:val="28"/>
        </w:rPr>
        <w:t xml:space="preserve">В </w:t>
      </w:r>
      <w:proofErr w:type="gramStart"/>
      <w:r w:rsidRPr="00713DE4">
        <w:rPr>
          <w:rFonts w:ascii="Times New Roman" w:hAnsi="Times New Roman"/>
          <w:sz w:val="28"/>
        </w:rPr>
        <w:t>рамках</w:t>
      </w:r>
      <w:proofErr w:type="gramEnd"/>
      <w:r w:rsidRPr="00713DE4">
        <w:rPr>
          <w:rFonts w:ascii="Times New Roman" w:hAnsi="Times New Roman"/>
          <w:sz w:val="28"/>
        </w:rPr>
        <w:t xml:space="preserve"> федерального проекта «Современная школа» (мероприятие «Создание центров образования технического и </w:t>
      </w:r>
      <w:proofErr w:type="spellStart"/>
      <w:r w:rsidRPr="00713DE4">
        <w:rPr>
          <w:rFonts w:ascii="Times New Roman" w:hAnsi="Times New Roman"/>
          <w:sz w:val="28"/>
        </w:rPr>
        <w:t>естественно-научного</w:t>
      </w:r>
      <w:proofErr w:type="spellEnd"/>
      <w:r w:rsidRPr="00713DE4">
        <w:rPr>
          <w:rFonts w:ascii="Times New Roman" w:hAnsi="Times New Roman"/>
          <w:sz w:val="28"/>
        </w:rPr>
        <w:t xml:space="preserve"> профилей «Точка роста»):</w:t>
      </w:r>
    </w:p>
    <w:p w:rsidR="00FA52CD" w:rsidRPr="00713DE4" w:rsidRDefault="00FA52CD" w:rsidP="00EE0651">
      <w:pPr>
        <w:pStyle w:val="af8"/>
        <w:ind w:firstLine="709"/>
        <w:jc w:val="both"/>
        <w:rPr>
          <w:rFonts w:ascii="Times New Roman" w:hAnsi="Times New Roman"/>
          <w:sz w:val="28"/>
        </w:rPr>
      </w:pPr>
      <w:r w:rsidRPr="00713DE4">
        <w:rPr>
          <w:rFonts w:ascii="Times New Roman" w:hAnsi="Times New Roman"/>
          <w:sz w:val="28"/>
        </w:rPr>
        <w:t>в 2023 году – 2 школах (МОУ «</w:t>
      </w:r>
      <w:proofErr w:type="spellStart"/>
      <w:r w:rsidRPr="00713DE4">
        <w:rPr>
          <w:rFonts w:ascii="Times New Roman" w:hAnsi="Times New Roman"/>
          <w:sz w:val="28"/>
        </w:rPr>
        <w:t>Абакановская</w:t>
      </w:r>
      <w:proofErr w:type="spellEnd"/>
      <w:r w:rsidRPr="00713DE4">
        <w:rPr>
          <w:rFonts w:ascii="Times New Roman" w:hAnsi="Times New Roman"/>
          <w:sz w:val="28"/>
        </w:rPr>
        <w:t xml:space="preserve"> школа», МОУ «</w:t>
      </w:r>
      <w:proofErr w:type="spellStart"/>
      <w:r w:rsidRPr="00713DE4">
        <w:rPr>
          <w:rFonts w:ascii="Times New Roman" w:hAnsi="Times New Roman"/>
          <w:sz w:val="28"/>
        </w:rPr>
        <w:t>Домозеровская</w:t>
      </w:r>
      <w:proofErr w:type="spellEnd"/>
      <w:r w:rsidRPr="00713DE4">
        <w:rPr>
          <w:rFonts w:ascii="Times New Roman" w:hAnsi="Times New Roman"/>
          <w:sz w:val="28"/>
        </w:rPr>
        <w:t xml:space="preserve"> школа»).</w:t>
      </w:r>
    </w:p>
    <w:p w:rsidR="00FA52CD" w:rsidRPr="00713DE4" w:rsidRDefault="00FA52CD" w:rsidP="00EE0651">
      <w:pPr>
        <w:pStyle w:val="af8"/>
        <w:ind w:firstLine="709"/>
        <w:jc w:val="both"/>
        <w:rPr>
          <w:rFonts w:ascii="Times New Roman" w:hAnsi="Times New Roman"/>
          <w:sz w:val="28"/>
        </w:rPr>
      </w:pPr>
      <w:r w:rsidRPr="00713DE4">
        <w:rPr>
          <w:rFonts w:ascii="Times New Roman" w:hAnsi="Times New Roman"/>
          <w:sz w:val="28"/>
        </w:rPr>
        <w:t>Общий объем средств, выделенных на создание центров «Точка роста» составил 4390,7тыс. рублей</w:t>
      </w:r>
      <w:r w:rsidRPr="00713DE4">
        <w:rPr>
          <w:rFonts w:ascii="Times New Roman" w:hAnsi="Times New Roman"/>
          <w:b/>
          <w:sz w:val="28"/>
        </w:rPr>
        <w:t>.</w:t>
      </w:r>
    </w:p>
    <w:p w:rsidR="00FA52CD" w:rsidRPr="00713DE4" w:rsidRDefault="00FA52CD" w:rsidP="00EE0651">
      <w:pPr>
        <w:pStyle w:val="af8"/>
        <w:ind w:firstLine="709"/>
        <w:jc w:val="both"/>
        <w:rPr>
          <w:rFonts w:ascii="Times New Roman" w:hAnsi="Times New Roman"/>
          <w:sz w:val="28"/>
        </w:rPr>
      </w:pPr>
      <w:r w:rsidRPr="00713DE4">
        <w:rPr>
          <w:rFonts w:ascii="Times New Roman" w:hAnsi="Times New Roman"/>
          <w:sz w:val="28"/>
        </w:rPr>
        <w:t xml:space="preserve">В </w:t>
      </w:r>
      <w:proofErr w:type="gramStart"/>
      <w:r w:rsidRPr="00713DE4">
        <w:rPr>
          <w:rFonts w:ascii="Times New Roman" w:hAnsi="Times New Roman"/>
          <w:sz w:val="28"/>
        </w:rPr>
        <w:t>рамках</w:t>
      </w:r>
      <w:proofErr w:type="gramEnd"/>
      <w:r w:rsidRPr="00713DE4">
        <w:rPr>
          <w:rFonts w:ascii="Times New Roman" w:hAnsi="Times New Roman"/>
          <w:sz w:val="28"/>
        </w:rPr>
        <w:t xml:space="preserve"> федерального проекта «Цифровая образовательная среда» (мероприятие «Внедрение целевой модели цифровой образовательной среды»):</w:t>
      </w:r>
    </w:p>
    <w:p w:rsidR="00FA52CD" w:rsidRPr="00713DE4" w:rsidRDefault="00FA52CD" w:rsidP="00EE0651">
      <w:pPr>
        <w:pStyle w:val="af8"/>
        <w:ind w:firstLine="709"/>
        <w:jc w:val="both"/>
        <w:rPr>
          <w:rFonts w:ascii="Times New Roman" w:hAnsi="Times New Roman"/>
          <w:sz w:val="28"/>
        </w:rPr>
      </w:pPr>
      <w:r w:rsidRPr="00713DE4">
        <w:rPr>
          <w:rFonts w:ascii="Times New Roman" w:hAnsi="Times New Roman"/>
          <w:sz w:val="28"/>
        </w:rPr>
        <w:t>в 2023 году – 9 школ (МОУ «</w:t>
      </w:r>
      <w:proofErr w:type="spellStart"/>
      <w:r w:rsidRPr="00713DE4">
        <w:rPr>
          <w:rFonts w:ascii="Times New Roman" w:hAnsi="Times New Roman"/>
          <w:sz w:val="28"/>
        </w:rPr>
        <w:t>Ботовский</w:t>
      </w:r>
      <w:proofErr w:type="spellEnd"/>
      <w:r w:rsidRPr="00713DE4">
        <w:rPr>
          <w:rFonts w:ascii="Times New Roman" w:hAnsi="Times New Roman"/>
          <w:sz w:val="28"/>
        </w:rPr>
        <w:t xml:space="preserve"> центр образования», МОУ «Климовский центр образования», МОУ «</w:t>
      </w:r>
      <w:proofErr w:type="spellStart"/>
      <w:r w:rsidRPr="00713DE4">
        <w:rPr>
          <w:rFonts w:ascii="Times New Roman" w:hAnsi="Times New Roman"/>
          <w:sz w:val="28"/>
        </w:rPr>
        <w:t>Домозеровская</w:t>
      </w:r>
      <w:proofErr w:type="spellEnd"/>
      <w:r w:rsidRPr="00713DE4">
        <w:rPr>
          <w:rFonts w:ascii="Times New Roman" w:hAnsi="Times New Roman"/>
          <w:sz w:val="28"/>
        </w:rPr>
        <w:t xml:space="preserve"> школа», МОУ «</w:t>
      </w:r>
      <w:proofErr w:type="spellStart"/>
      <w:r w:rsidRPr="00713DE4">
        <w:rPr>
          <w:rFonts w:ascii="Times New Roman" w:hAnsi="Times New Roman"/>
          <w:sz w:val="28"/>
        </w:rPr>
        <w:t>Судская</w:t>
      </w:r>
      <w:proofErr w:type="spellEnd"/>
      <w:r w:rsidRPr="00713DE4">
        <w:rPr>
          <w:rFonts w:ascii="Times New Roman" w:hAnsi="Times New Roman"/>
          <w:sz w:val="28"/>
        </w:rPr>
        <w:t xml:space="preserve"> школа №2», МОУ «</w:t>
      </w:r>
      <w:proofErr w:type="spellStart"/>
      <w:r w:rsidRPr="00713DE4">
        <w:rPr>
          <w:rFonts w:ascii="Times New Roman" w:hAnsi="Times New Roman"/>
          <w:sz w:val="28"/>
        </w:rPr>
        <w:t>Малечкинская</w:t>
      </w:r>
      <w:proofErr w:type="spellEnd"/>
      <w:r w:rsidRPr="00713DE4">
        <w:rPr>
          <w:rFonts w:ascii="Times New Roman" w:hAnsi="Times New Roman"/>
          <w:sz w:val="28"/>
        </w:rPr>
        <w:t xml:space="preserve"> школа», МОУ «</w:t>
      </w:r>
      <w:proofErr w:type="spellStart"/>
      <w:r w:rsidRPr="00713DE4">
        <w:rPr>
          <w:rFonts w:ascii="Times New Roman" w:hAnsi="Times New Roman"/>
          <w:sz w:val="28"/>
        </w:rPr>
        <w:t>Ирдоматский</w:t>
      </w:r>
      <w:proofErr w:type="spellEnd"/>
      <w:r w:rsidRPr="00713DE4">
        <w:rPr>
          <w:rFonts w:ascii="Times New Roman" w:hAnsi="Times New Roman"/>
          <w:sz w:val="28"/>
        </w:rPr>
        <w:t xml:space="preserve"> центр образования», МОУ «</w:t>
      </w:r>
      <w:proofErr w:type="spellStart"/>
      <w:r w:rsidRPr="00713DE4">
        <w:rPr>
          <w:rFonts w:ascii="Times New Roman" w:hAnsi="Times New Roman"/>
          <w:sz w:val="28"/>
        </w:rPr>
        <w:t>Нелазская</w:t>
      </w:r>
      <w:proofErr w:type="spellEnd"/>
      <w:r w:rsidRPr="00713DE4">
        <w:rPr>
          <w:rFonts w:ascii="Times New Roman" w:hAnsi="Times New Roman"/>
          <w:sz w:val="28"/>
        </w:rPr>
        <w:t xml:space="preserve"> школа», МОУ «</w:t>
      </w:r>
      <w:proofErr w:type="spellStart"/>
      <w:r w:rsidRPr="00713DE4">
        <w:rPr>
          <w:rFonts w:ascii="Times New Roman" w:hAnsi="Times New Roman"/>
          <w:sz w:val="28"/>
        </w:rPr>
        <w:t>Шухободская</w:t>
      </w:r>
      <w:proofErr w:type="spellEnd"/>
      <w:r w:rsidRPr="00713DE4">
        <w:rPr>
          <w:rFonts w:ascii="Times New Roman" w:hAnsi="Times New Roman"/>
          <w:sz w:val="28"/>
        </w:rPr>
        <w:t xml:space="preserve"> школа», МОУ «Воскресенская школа»).</w:t>
      </w:r>
    </w:p>
    <w:p w:rsidR="00FA52CD" w:rsidRPr="00713DE4" w:rsidRDefault="00FA52CD" w:rsidP="00EE0651">
      <w:pPr>
        <w:pStyle w:val="af8"/>
        <w:ind w:firstLine="709"/>
        <w:jc w:val="both"/>
        <w:rPr>
          <w:rFonts w:ascii="Times New Roman" w:hAnsi="Times New Roman"/>
          <w:sz w:val="28"/>
        </w:rPr>
      </w:pPr>
      <w:r w:rsidRPr="00713DE4">
        <w:rPr>
          <w:rFonts w:ascii="Times New Roman" w:hAnsi="Times New Roman"/>
          <w:sz w:val="28"/>
        </w:rPr>
        <w:t>Общий объем выделенных средств составил 30055,2 тыс. рублей.</w:t>
      </w:r>
    </w:p>
    <w:p w:rsidR="00FA52CD" w:rsidRPr="00713DE4" w:rsidRDefault="00FA52CD" w:rsidP="00EE0651">
      <w:pPr>
        <w:spacing w:after="0" w:line="240" w:lineRule="auto"/>
        <w:ind w:firstLine="709"/>
        <w:jc w:val="both"/>
        <w:rPr>
          <w:rFonts w:ascii="Times New Roman" w:eastAsia="Times New Roman" w:hAnsi="Times New Roman" w:cs="Times New Roman"/>
          <w:b/>
          <w:sz w:val="28"/>
          <w:szCs w:val="28"/>
          <w:lang w:eastAsia="ru-RU"/>
        </w:rPr>
      </w:pPr>
      <w:r w:rsidRPr="00713DE4">
        <w:rPr>
          <w:rFonts w:ascii="Times New Roman" w:hAnsi="Times New Roman" w:cs="Times New Roman"/>
          <w:sz w:val="28"/>
          <w:szCs w:val="28"/>
        </w:rPr>
        <w:t>Все педагоги, задействованные в центрах образования «Точка роста» и «Цифровая образовательная среда», прошли программы повышения квалификации на федеральных образовательных площадках.</w:t>
      </w:r>
      <w:r w:rsidRPr="00713DE4">
        <w:rPr>
          <w:rFonts w:ascii="Times New Roman" w:eastAsia="Times New Roman" w:hAnsi="Times New Roman" w:cs="Times New Roman"/>
          <w:b/>
          <w:sz w:val="28"/>
          <w:szCs w:val="28"/>
          <w:lang w:eastAsia="ru-RU"/>
        </w:rPr>
        <w:t xml:space="preserve"> </w:t>
      </w:r>
    </w:p>
    <w:p w:rsidR="00FA52CD" w:rsidRPr="00713DE4" w:rsidRDefault="00FA52CD" w:rsidP="00EE0651">
      <w:pPr>
        <w:pStyle w:val="a8"/>
        <w:spacing w:before="0" w:beforeAutospacing="0" w:after="0" w:afterAutospacing="0"/>
        <w:ind w:firstLine="709"/>
        <w:jc w:val="both"/>
        <w:rPr>
          <w:sz w:val="28"/>
          <w:szCs w:val="28"/>
        </w:rPr>
      </w:pPr>
      <w:r w:rsidRPr="00713DE4">
        <w:rPr>
          <w:sz w:val="28"/>
          <w:szCs w:val="28"/>
        </w:rPr>
        <w:t>К началу учебного года текущие ремонты проведены во всех образовательных учреждениях района.</w:t>
      </w:r>
    </w:p>
    <w:p w:rsidR="00FA52CD" w:rsidRPr="00713DE4" w:rsidRDefault="00FA52CD" w:rsidP="00EE0651">
      <w:pPr>
        <w:pStyle w:val="a8"/>
        <w:spacing w:before="0" w:beforeAutospacing="0" w:after="0" w:afterAutospacing="0"/>
        <w:ind w:firstLine="709"/>
        <w:jc w:val="both"/>
        <w:rPr>
          <w:color w:val="FF0000"/>
          <w:sz w:val="28"/>
          <w:szCs w:val="28"/>
        </w:rPr>
      </w:pPr>
      <w:r w:rsidRPr="00713DE4">
        <w:rPr>
          <w:color w:val="FF0000"/>
          <w:sz w:val="28"/>
          <w:szCs w:val="28"/>
        </w:rPr>
        <w:t xml:space="preserve"> </w:t>
      </w:r>
      <w:r w:rsidRPr="00713DE4">
        <w:rPr>
          <w:sz w:val="28"/>
          <w:szCs w:val="28"/>
        </w:rPr>
        <w:t>1031,4 тыс. руб. средств бюджета района направлено на разработку проектно-сметной документации на капитальные ремонты образовательных организаций, в том числе для участия в федеральной программе «Модернизация школьной системы образования».</w:t>
      </w:r>
      <w:r w:rsidRPr="00713DE4">
        <w:rPr>
          <w:color w:val="FF0000"/>
          <w:sz w:val="28"/>
          <w:szCs w:val="28"/>
        </w:rPr>
        <w:t xml:space="preserve">  </w:t>
      </w:r>
    </w:p>
    <w:p w:rsidR="00FA52CD" w:rsidRPr="00713DE4" w:rsidRDefault="00FA52CD" w:rsidP="00EE0651">
      <w:pPr>
        <w:pStyle w:val="a8"/>
        <w:spacing w:before="0" w:beforeAutospacing="0" w:after="0" w:afterAutospacing="0"/>
        <w:ind w:firstLine="709"/>
        <w:jc w:val="both"/>
        <w:rPr>
          <w:sz w:val="28"/>
          <w:szCs w:val="28"/>
        </w:rPr>
      </w:pPr>
      <w:r w:rsidRPr="00713DE4">
        <w:rPr>
          <w:sz w:val="28"/>
          <w:szCs w:val="28"/>
        </w:rPr>
        <w:t xml:space="preserve">Управлением образования закуплено 8600 учебников на сумму </w:t>
      </w:r>
      <w:r w:rsidR="00987DDF">
        <w:rPr>
          <w:sz w:val="28"/>
          <w:szCs w:val="28"/>
        </w:rPr>
        <w:br/>
      </w:r>
      <w:r w:rsidRPr="00713DE4">
        <w:rPr>
          <w:sz w:val="28"/>
          <w:szCs w:val="28"/>
        </w:rPr>
        <w:t xml:space="preserve">3449,7 тыс. руб. </w:t>
      </w:r>
    </w:p>
    <w:p w:rsidR="00FA52CD" w:rsidRPr="00713DE4" w:rsidRDefault="00FA52CD" w:rsidP="00EE0651">
      <w:pPr>
        <w:pStyle w:val="a8"/>
        <w:spacing w:before="0" w:beforeAutospacing="0" w:after="0" w:afterAutospacing="0"/>
        <w:ind w:firstLine="709"/>
        <w:jc w:val="both"/>
        <w:rPr>
          <w:sz w:val="28"/>
          <w:szCs w:val="28"/>
        </w:rPr>
      </w:pPr>
      <w:r w:rsidRPr="00713DE4">
        <w:rPr>
          <w:sz w:val="28"/>
          <w:szCs w:val="28"/>
        </w:rPr>
        <w:t>В пяти общеобразовательных организациях, вошедших в федеральную программу Модернизация школьной системы образования на 2024-2025гг, успешно проведены закупочные процедуры по выбору подрядчиков на выпо</w:t>
      </w:r>
      <w:r w:rsidR="001F1932" w:rsidRPr="00713DE4">
        <w:rPr>
          <w:sz w:val="28"/>
          <w:szCs w:val="28"/>
        </w:rPr>
        <w:t xml:space="preserve">лнение капитальных ремонтов. </w:t>
      </w:r>
      <w:r w:rsidRPr="00713DE4">
        <w:rPr>
          <w:sz w:val="28"/>
          <w:szCs w:val="28"/>
        </w:rPr>
        <w:t>Ремонтные работы выполняются с опережением графика.</w:t>
      </w:r>
    </w:p>
    <w:p w:rsidR="00FA52CD" w:rsidRPr="00713DE4" w:rsidRDefault="00FA52CD" w:rsidP="00EE0651">
      <w:pPr>
        <w:pStyle w:val="a8"/>
        <w:spacing w:before="0" w:beforeAutospacing="0" w:after="0" w:afterAutospacing="0"/>
        <w:ind w:firstLine="709"/>
        <w:jc w:val="both"/>
        <w:rPr>
          <w:sz w:val="28"/>
          <w:szCs w:val="28"/>
        </w:rPr>
      </w:pPr>
      <w:r w:rsidRPr="00713DE4">
        <w:rPr>
          <w:sz w:val="28"/>
          <w:szCs w:val="28"/>
        </w:rPr>
        <w:t xml:space="preserve">В </w:t>
      </w:r>
      <w:proofErr w:type="gramStart"/>
      <w:r w:rsidRPr="00713DE4">
        <w:rPr>
          <w:sz w:val="28"/>
          <w:szCs w:val="28"/>
        </w:rPr>
        <w:t>рамках</w:t>
      </w:r>
      <w:proofErr w:type="gramEnd"/>
      <w:r w:rsidRPr="00713DE4">
        <w:rPr>
          <w:sz w:val="28"/>
          <w:szCs w:val="28"/>
        </w:rPr>
        <w:t xml:space="preserve"> программы Губернатора Вологодской области «В первый раз – в первый класс»</w:t>
      </w:r>
      <w:r w:rsidR="00987DDF">
        <w:rPr>
          <w:sz w:val="28"/>
          <w:szCs w:val="28"/>
        </w:rPr>
        <w:t xml:space="preserve"> </w:t>
      </w:r>
      <w:r w:rsidRPr="00713DE4">
        <w:rPr>
          <w:sz w:val="28"/>
          <w:szCs w:val="28"/>
        </w:rPr>
        <w:t>301</w:t>
      </w:r>
      <w:r w:rsidRPr="00713DE4">
        <w:rPr>
          <w:color w:val="FF0000"/>
          <w:sz w:val="28"/>
          <w:szCs w:val="28"/>
        </w:rPr>
        <w:t xml:space="preserve"> </w:t>
      </w:r>
      <w:r w:rsidRPr="00713DE4">
        <w:rPr>
          <w:sz w:val="28"/>
          <w:szCs w:val="28"/>
        </w:rPr>
        <w:t xml:space="preserve">первоклассник получил подарки к началу учебного года. </w:t>
      </w:r>
    </w:p>
    <w:p w:rsidR="00FA52CD" w:rsidRPr="00713DE4" w:rsidRDefault="00FA52CD" w:rsidP="00EE0651">
      <w:pPr>
        <w:pStyle w:val="a8"/>
        <w:spacing w:before="0" w:beforeAutospacing="0" w:after="0" w:afterAutospacing="0"/>
        <w:ind w:firstLine="709"/>
        <w:jc w:val="both"/>
        <w:rPr>
          <w:sz w:val="28"/>
          <w:szCs w:val="28"/>
        </w:rPr>
      </w:pPr>
      <w:r w:rsidRPr="00713DE4">
        <w:rPr>
          <w:sz w:val="28"/>
          <w:szCs w:val="28"/>
        </w:rPr>
        <w:lastRenderedPageBreak/>
        <w:t xml:space="preserve">В </w:t>
      </w:r>
      <w:proofErr w:type="gramStart"/>
      <w:r w:rsidRPr="00713DE4">
        <w:rPr>
          <w:sz w:val="28"/>
          <w:szCs w:val="28"/>
        </w:rPr>
        <w:t>рамках</w:t>
      </w:r>
      <w:proofErr w:type="gramEnd"/>
      <w:r w:rsidRPr="00713DE4">
        <w:rPr>
          <w:sz w:val="28"/>
          <w:szCs w:val="28"/>
        </w:rPr>
        <w:t xml:space="preserve"> федерального проекта «Современная школа» («Поддержка семей, имеющих детей») в 2023 году осуществляется деятельность по оказанию услуг психолого-педагогической помощи родителям шестью образовательными организациями района: МОУ «Ботовская школа»,</w:t>
      </w:r>
      <w:r w:rsidRPr="00713DE4">
        <w:rPr>
          <w:color w:val="C00000"/>
          <w:sz w:val="28"/>
          <w:szCs w:val="28"/>
        </w:rPr>
        <w:t xml:space="preserve"> </w:t>
      </w:r>
      <w:r w:rsidRPr="00713DE4">
        <w:rPr>
          <w:sz w:val="28"/>
          <w:szCs w:val="28"/>
        </w:rPr>
        <w:t>МОУ «</w:t>
      </w:r>
      <w:proofErr w:type="spellStart"/>
      <w:r w:rsidRPr="00713DE4">
        <w:rPr>
          <w:sz w:val="28"/>
          <w:szCs w:val="28"/>
        </w:rPr>
        <w:t>Судский</w:t>
      </w:r>
      <w:proofErr w:type="spellEnd"/>
      <w:r w:rsidRPr="00713DE4">
        <w:rPr>
          <w:sz w:val="28"/>
          <w:szCs w:val="28"/>
        </w:rPr>
        <w:t xml:space="preserve"> центр образования №</w:t>
      </w:r>
      <w:r w:rsidR="00987DDF">
        <w:rPr>
          <w:sz w:val="28"/>
          <w:szCs w:val="28"/>
        </w:rPr>
        <w:t xml:space="preserve"> </w:t>
      </w:r>
      <w:r w:rsidRPr="00713DE4">
        <w:rPr>
          <w:sz w:val="28"/>
          <w:szCs w:val="28"/>
        </w:rPr>
        <w:t>1», МДОУ «</w:t>
      </w:r>
      <w:proofErr w:type="spellStart"/>
      <w:r w:rsidRPr="00713DE4">
        <w:rPr>
          <w:sz w:val="28"/>
          <w:szCs w:val="28"/>
        </w:rPr>
        <w:t>Тоншаловский</w:t>
      </w:r>
      <w:proofErr w:type="spellEnd"/>
      <w:r w:rsidRPr="00713DE4">
        <w:rPr>
          <w:sz w:val="28"/>
          <w:szCs w:val="28"/>
        </w:rPr>
        <w:t xml:space="preserve"> детский сад «Солнышко», МОУ «Климовский центр образования», МДОУ «</w:t>
      </w:r>
      <w:proofErr w:type="spellStart"/>
      <w:r w:rsidRPr="00713DE4">
        <w:rPr>
          <w:sz w:val="28"/>
          <w:szCs w:val="28"/>
        </w:rPr>
        <w:t>Судский</w:t>
      </w:r>
      <w:proofErr w:type="spellEnd"/>
      <w:r w:rsidRPr="00713DE4">
        <w:rPr>
          <w:sz w:val="28"/>
          <w:szCs w:val="28"/>
        </w:rPr>
        <w:t xml:space="preserve"> детский сад «Теремок», МОУ «</w:t>
      </w:r>
      <w:proofErr w:type="spellStart"/>
      <w:r w:rsidRPr="00713DE4">
        <w:rPr>
          <w:sz w:val="28"/>
          <w:szCs w:val="28"/>
        </w:rPr>
        <w:t>Судская</w:t>
      </w:r>
      <w:proofErr w:type="spellEnd"/>
      <w:r w:rsidRPr="00713DE4">
        <w:rPr>
          <w:sz w:val="28"/>
          <w:szCs w:val="28"/>
        </w:rPr>
        <w:t xml:space="preserve"> школа №</w:t>
      </w:r>
      <w:r w:rsidR="00987DDF">
        <w:rPr>
          <w:sz w:val="28"/>
          <w:szCs w:val="28"/>
        </w:rPr>
        <w:t xml:space="preserve"> </w:t>
      </w:r>
      <w:r w:rsidRPr="00713DE4">
        <w:rPr>
          <w:sz w:val="28"/>
          <w:szCs w:val="28"/>
        </w:rPr>
        <w:t>2».</w:t>
      </w:r>
    </w:p>
    <w:p w:rsidR="00FA52CD" w:rsidRPr="00713DE4" w:rsidRDefault="00FA52CD" w:rsidP="00EE0651">
      <w:pPr>
        <w:pStyle w:val="a8"/>
        <w:spacing w:before="0" w:beforeAutospacing="0" w:after="0" w:afterAutospacing="0"/>
        <w:ind w:firstLine="709"/>
        <w:jc w:val="both"/>
        <w:rPr>
          <w:sz w:val="28"/>
          <w:szCs w:val="28"/>
        </w:rPr>
      </w:pPr>
      <w:r w:rsidRPr="00713DE4">
        <w:rPr>
          <w:sz w:val="28"/>
          <w:szCs w:val="28"/>
        </w:rPr>
        <w:t xml:space="preserve">В общеобразовательных </w:t>
      </w:r>
      <w:proofErr w:type="gramStart"/>
      <w:r w:rsidRPr="00713DE4">
        <w:rPr>
          <w:sz w:val="28"/>
          <w:szCs w:val="28"/>
        </w:rPr>
        <w:t>организациях</w:t>
      </w:r>
      <w:proofErr w:type="gramEnd"/>
      <w:r w:rsidRPr="00713DE4">
        <w:rPr>
          <w:sz w:val="28"/>
          <w:szCs w:val="28"/>
        </w:rPr>
        <w:t xml:space="preserve"> Череповецкого муниципального района обучается 438 детей с ограниченными возможностями здоровья, из них 394</w:t>
      </w:r>
      <w:r w:rsidRPr="00713DE4">
        <w:rPr>
          <w:color w:val="FF0000"/>
          <w:sz w:val="28"/>
          <w:szCs w:val="28"/>
        </w:rPr>
        <w:t xml:space="preserve"> </w:t>
      </w:r>
      <w:r w:rsidRPr="00713DE4">
        <w:rPr>
          <w:sz w:val="28"/>
          <w:szCs w:val="28"/>
        </w:rPr>
        <w:t xml:space="preserve">ребенка обучается инклюзивно. Специальными учебниками и учебными пособиями дети обеспечены в полном объеме в соответствии с рекомендациями БУ ВО «Череповецкий центр психолого-педагогической, медицинской и социальной помощи». В школах разработаны адаптированные образовательные программы в соответствии с рекомендациями БУ </w:t>
      </w:r>
      <w:proofErr w:type="gramStart"/>
      <w:r w:rsidRPr="00713DE4">
        <w:rPr>
          <w:sz w:val="28"/>
          <w:szCs w:val="28"/>
        </w:rPr>
        <w:t>ВО</w:t>
      </w:r>
      <w:proofErr w:type="gramEnd"/>
      <w:r w:rsidRPr="00713DE4">
        <w:rPr>
          <w:sz w:val="28"/>
          <w:szCs w:val="28"/>
        </w:rPr>
        <w:t xml:space="preserve"> «Череповецкий центр ППМСП». </w:t>
      </w:r>
    </w:p>
    <w:p w:rsidR="00FA52CD" w:rsidRPr="00713DE4" w:rsidRDefault="00FA52CD" w:rsidP="00EE0651">
      <w:pPr>
        <w:pStyle w:val="a8"/>
        <w:spacing w:before="0" w:beforeAutospacing="0" w:after="0" w:afterAutospacing="0"/>
        <w:ind w:firstLine="709"/>
        <w:jc w:val="both"/>
        <w:rPr>
          <w:sz w:val="28"/>
          <w:szCs w:val="28"/>
        </w:rPr>
      </w:pPr>
      <w:r w:rsidRPr="00713DE4">
        <w:rPr>
          <w:sz w:val="28"/>
          <w:szCs w:val="28"/>
        </w:rPr>
        <w:t xml:space="preserve">Коррекционно-развивающие занятия проводят специалисты </w:t>
      </w:r>
      <w:r w:rsidR="00987DDF">
        <w:rPr>
          <w:sz w:val="28"/>
          <w:szCs w:val="28"/>
        </w:rPr>
        <w:t>общеобразовательных учреждений.</w:t>
      </w:r>
      <w:r w:rsidRPr="00713DE4">
        <w:rPr>
          <w:sz w:val="28"/>
          <w:szCs w:val="28"/>
        </w:rPr>
        <w:t xml:space="preserve"> Детям с ОВЗ предоставляются услуги педагога-психолога в 5 учреждениях, социального педагога в 9 учреждениях, учителя-логопеда в 5 учреждениях, учителя-дефектолога в 2 учреждениях. </w:t>
      </w:r>
    </w:p>
    <w:p w:rsidR="00FA52CD" w:rsidRPr="00713DE4" w:rsidRDefault="00FA52CD" w:rsidP="00EE0651">
      <w:pPr>
        <w:pStyle w:val="a8"/>
        <w:spacing w:before="0" w:beforeAutospacing="0" w:after="0" w:afterAutospacing="0"/>
        <w:ind w:firstLine="709"/>
        <w:jc w:val="both"/>
        <w:rPr>
          <w:sz w:val="28"/>
          <w:szCs w:val="28"/>
        </w:rPr>
      </w:pPr>
      <w:r w:rsidRPr="00713DE4">
        <w:rPr>
          <w:sz w:val="28"/>
          <w:szCs w:val="28"/>
        </w:rPr>
        <w:t xml:space="preserve">В учреждениях, где специалисты отсутствуют, заключены договоры о сетевом взаимодействии с БУ </w:t>
      </w:r>
      <w:proofErr w:type="gramStart"/>
      <w:r w:rsidRPr="00713DE4">
        <w:rPr>
          <w:sz w:val="28"/>
          <w:szCs w:val="28"/>
        </w:rPr>
        <w:t>ВО</w:t>
      </w:r>
      <w:proofErr w:type="gramEnd"/>
      <w:r w:rsidRPr="00713DE4">
        <w:rPr>
          <w:sz w:val="28"/>
          <w:szCs w:val="28"/>
        </w:rPr>
        <w:t xml:space="preserve"> «Череповецкий центр ППМСП» и </w:t>
      </w:r>
      <w:r w:rsidR="00987DDF">
        <w:rPr>
          <w:sz w:val="28"/>
          <w:szCs w:val="28"/>
        </w:rPr>
        <w:br/>
      </w:r>
      <w:r w:rsidRPr="00713DE4">
        <w:rPr>
          <w:sz w:val="28"/>
          <w:szCs w:val="28"/>
        </w:rPr>
        <w:t xml:space="preserve">с БУ СО ВО «РЦ «Преодоление». Все дети с ОВЗ получают бесплатное питание. </w:t>
      </w:r>
    </w:p>
    <w:p w:rsidR="00FA52CD" w:rsidRPr="00713DE4" w:rsidRDefault="00FA52CD" w:rsidP="00EE0651">
      <w:pPr>
        <w:spacing w:after="0" w:line="240" w:lineRule="auto"/>
        <w:ind w:firstLine="708"/>
        <w:jc w:val="both"/>
        <w:rPr>
          <w:rFonts w:ascii="Times New Roman" w:hAnsi="Times New Roman" w:cs="Times New Roman"/>
          <w:sz w:val="28"/>
          <w:szCs w:val="28"/>
        </w:rPr>
      </w:pPr>
      <w:r w:rsidRPr="00713DE4">
        <w:rPr>
          <w:rFonts w:ascii="Times New Roman" w:hAnsi="Times New Roman" w:cs="Times New Roman"/>
          <w:sz w:val="28"/>
          <w:szCs w:val="28"/>
        </w:rPr>
        <w:t xml:space="preserve">В </w:t>
      </w:r>
      <w:proofErr w:type="gramStart"/>
      <w:r w:rsidRPr="00713DE4">
        <w:rPr>
          <w:rFonts w:ascii="Times New Roman" w:hAnsi="Times New Roman" w:cs="Times New Roman"/>
          <w:sz w:val="28"/>
          <w:szCs w:val="28"/>
        </w:rPr>
        <w:t>учреждениях</w:t>
      </w:r>
      <w:proofErr w:type="gramEnd"/>
      <w:r w:rsidRPr="00713DE4">
        <w:rPr>
          <w:rFonts w:ascii="Times New Roman" w:hAnsi="Times New Roman" w:cs="Times New Roman"/>
          <w:sz w:val="28"/>
          <w:szCs w:val="28"/>
        </w:rPr>
        <w:t xml:space="preserve"> образования трудятся 536 п</w:t>
      </w:r>
      <w:r w:rsidR="00987DDF">
        <w:rPr>
          <w:rFonts w:ascii="Times New Roman" w:hAnsi="Times New Roman" w:cs="Times New Roman"/>
          <w:sz w:val="28"/>
          <w:szCs w:val="28"/>
        </w:rPr>
        <w:t xml:space="preserve">едагогических работников (302- </w:t>
      </w:r>
      <w:r w:rsidRPr="00713DE4">
        <w:rPr>
          <w:rFonts w:ascii="Times New Roman" w:hAnsi="Times New Roman" w:cs="Times New Roman"/>
          <w:sz w:val="28"/>
          <w:szCs w:val="28"/>
        </w:rPr>
        <w:t xml:space="preserve">в школах, 218 - в детских садах, 16 - в учреждениях </w:t>
      </w:r>
      <w:proofErr w:type="spellStart"/>
      <w:r w:rsidRPr="00713DE4">
        <w:rPr>
          <w:rFonts w:ascii="Times New Roman" w:hAnsi="Times New Roman" w:cs="Times New Roman"/>
          <w:sz w:val="28"/>
          <w:szCs w:val="28"/>
        </w:rPr>
        <w:t>допобразования</w:t>
      </w:r>
      <w:proofErr w:type="spellEnd"/>
      <w:r w:rsidRPr="00713DE4">
        <w:rPr>
          <w:rFonts w:ascii="Times New Roman" w:hAnsi="Times New Roman" w:cs="Times New Roman"/>
          <w:sz w:val="28"/>
          <w:szCs w:val="28"/>
        </w:rPr>
        <w:t xml:space="preserve">). </w:t>
      </w:r>
    </w:p>
    <w:p w:rsidR="00FA52CD" w:rsidRPr="00713DE4" w:rsidRDefault="00FA52CD" w:rsidP="00EE0651">
      <w:pPr>
        <w:spacing w:after="0" w:line="240" w:lineRule="auto"/>
        <w:ind w:firstLine="708"/>
        <w:jc w:val="both"/>
        <w:rPr>
          <w:rFonts w:ascii="Times New Roman" w:hAnsi="Times New Roman" w:cs="Times New Roman"/>
          <w:sz w:val="28"/>
          <w:szCs w:val="28"/>
        </w:rPr>
      </w:pPr>
      <w:r w:rsidRPr="00713DE4">
        <w:rPr>
          <w:rFonts w:ascii="Times New Roman" w:hAnsi="Times New Roman" w:cs="Times New Roman"/>
          <w:sz w:val="28"/>
          <w:szCs w:val="28"/>
        </w:rPr>
        <w:t xml:space="preserve">В общеобразовательных </w:t>
      </w:r>
      <w:proofErr w:type="gramStart"/>
      <w:r w:rsidRPr="00713DE4">
        <w:rPr>
          <w:rFonts w:ascii="Times New Roman" w:hAnsi="Times New Roman" w:cs="Times New Roman"/>
          <w:sz w:val="28"/>
          <w:szCs w:val="28"/>
        </w:rPr>
        <w:t>организациях</w:t>
      </w:r>
      <w:proofErr w:type="gramEnd"/>
      <w:r w:rsidRPr="00713DE4">
        <w:rPr>
          <w:rFonts w:ascii="Times New Roman" w:hAnsi="Times New Roman" w:cs="Times New Roman"/>
          <w:sz w:val="28"/>
          <w:szCs w:val="28"/>
        </w:rPr>
        <w:t xml:space="preserve"> района работает 26 молодых специалистов со стажем работы до 3 лет, 11 из них пришли работать в 2023-2024 учебном году. В </w:t>
      </w:r>
      <w:proofErr w:type="gramStart"/>
      <w:r w:rsidRPr="00713DE4">
        <w:rPr>
          <w:rFonts w:ascii="Times New Roman" w:hAnsi="Times New Roman" w:cs="Times New Roman"/>
          <w:sz w:val="28"/>
          <w:szCs w:val="28"/>
        </w:rPr>
        <w:t>районе</w:t>
      </w:r>
      <w:proofErr w:type="gramEnd"/>
      <w:r w:rsidRPr="00713DE4">
        <w:rPr>
          <w:rFonts w:ascii="Times New Roman" w:hAnsi="Times New Roman" w:cs="Times New Roman"/>
          <w:sz w:val="28"/>
          <w:szCs w:val="28"/>
        </w:rPr>
        <w:t xml:space="preserve"> имеется дефицит педагогических кадров порядка. Часы по вакантным должностям ведутся за счет увеличения педагогической нагрузки учителям, привлечения на работу учителей-пенсионеров, а также за счет внешних совместителей. Наиболее востребованными на сегодняшний день являются учителя иностранного языка, начальных классов, математики и педагоги-психологи.   </w:t>
      </w:r>
    </w:p>
    <w:p w:rsidR="00FA52CD" w:rsidRPr="00713DE4" w:rsidRDefault="00FA52CD" w:rsidP="00EE0651">
      <w:pPr>
        <w:spacing w:after="0" w:line="240" w:lineRule="auto"/>
        <w:ind w:firstLine="708"/>
        <w:jc w:val="both"/>
        <w:rPr>
          <w:rFonts w:ascii="Times New Roman" w:hAnsi="Times New Roman" w:cs="Times New Roman"/>
          <w:sz w:val="28"/>
          <w:szCs w:val="28"/>
        </w:rPr>
      </w:pPr>
      <w:r w:rsidRPr="00713DE4">
        <w:rPr>
          <w:rFonts w:ascii="Times New Roman" w:hAnsi="Times New Roman" w:cs="Times New Roman"/>
          <w:sz w:val="28"/>
          <w:szCs w:val="28"/>
        </w:rPr>
        <w:t xml:space="preserve">В </w:t>
      </w:r>
      <w:proofErr w:type="gramStart"/>
      <w:r w:rsidRPr="00713DE4">
        <w:rPr>
          <w:rFonts w:ascii="Times New Roman" w:hAnsi="Times New Roman" w:cs="Times New Roman"/>
          <w:sz w:val="28"/>
          <w:szCs w:val="28"/>
        </w:rPr>
        <w:t>районе</w:t>
      </w:r>
      <w:proofErr w:type="gramEnd"/>
      <w:r w:rsidRPr="00713DE4">
        <w:rPr>
          <w:rFonts w:ascii="Times New Roman" w:hAnsi="Times New Roman" w:cs="Times New Roman"/>
          <w:sz w:val="28"/>
          <w:szCs w:val="28"/>
        </w:rPr>
        <w:t xml:space="preserve"> принят муниципальный комплексный план мероприятий по подготовке и закреплению педагогических кадров на период до 2024 года. Руководителями ОУ проводится работа по привлечению на работу студентов, выпускников СПО, ВУЗов, информация по имеющимся вакансиям транслируется всеми возможными способами (ЦЗ, сайты ОО, УО, социальные сети, встречи со студентами СПО, ВУЗов). С выпускниками школ проводится </w:t>
      </w:r>
      <w:proofErr w:type="spellStart"/>
      <w:r w:rsidRPr="00713DE4">
        <w:rPr>
          <w:rFonts w:ascii="Times New Roman" w:hAnsi="Times New Roman" w:cs="Times New Roman"/>
          <w:sz w:val="28"/>
          <w:szCs w:val="28"/>
        </w:rPr>
        <w:t>профориентационная</w:t>
      </w:r>
      <w:proofErr w:type="spellEnd"/>
      <w:r w:rsidRPr="00713DE4">
        <w:rPr>
          <w:rFonts w:ascii="Times New Roman" w:hAnsi="Times New Roman" w:cs="Times New Roman"/>
          <w:sz w:val="28"/>
          <w:szCs w:val="28"/>
        </w:rPr>
        <w:t xml:space="preserve"> работа, ежегодно заключаются договоры целевого обучения для получения высшего образования по педагогическим специальностям</w:t>
      </w:r>
      <w:r w:rsidRPr="00713DE4">
        <w:rPr>
          <w:rFonts w:ascii="Times New Roman" w:hAnsi="Times New Roman" w:cs="Times New Roman"/>
          <w:color w:val="FF0000"/>
          <w:sz w:val="28"/>
          <w:szCs w:val="28"/>
        </w:rPr>
        <w:t xml:space="preserve"> </w:t>
      </w:r>
      <w:r w:rsidRPr="00713DE4">
        <w:rPr>
          <w:rFonts w:ascii="Times New Roman" w:hAnsi="Times New Roman" w:cs="Times New Roman"/>
          <w:sz w:val="28"/>
          <w:szCs w:val="28"/>
        </w:rPr>
        <w:t xml:space="preserve">(2020 г. – 4 чел., 2021 г. – 4 чел., </w:t>
      </w:r>
      <w:r w:rsidR="00987DDF">
        <w:rPr>
          <w:rFonts w:ascii="Times New Roman" w:hAnsi="Times New Roman" w:cs="Times New Roman"/>
          <w:sz w:val="28"/>
          <w:szCs w:val="28"/>
        </w:rPr>
        <w:br/>
      </w:r>
      <w:r w:rsidRPr="00713DE4">
        <w:rPr>
          <w:rFonts w:ascii="Times New Roman" w:hAnsi="Times New Roman" w:cs="Times New Roman"/>
          <w:sz w:val="28"/>
          <w:szCs w:val="28"/>
        </w:rPr>
        <w:t>2022 г. - 4 чел., 2023 - 4).</w:t>
      </w:r>
    </w:p>
    <w:p w:rsidR="00FA52CD" w:rsidRPr="00713DE4" w:rsidRDefault="00FA52CD" w:rsidP="00987DDF">
      <w:pPr>
        <w:spacing w:after="0" w:line="240" w:lineRule="auto"/>
        <w:ind w:firstLine="708"/>
        <w:jc w:val="both"/>
        <w:rPr>
          <w:rFonts w:ascii="Times New Roman" w:hAnsi="Times New Roman" w:cs="Times New Roman"/>
          <w:sz w:val="28"/>
          <w:szCs w:val="28"/>
        </w:rPr>
      </w:pPr>
      <w:r w:rsidRPr="00713DE4">
        <w:rPr>
          <w:rFonts w:ascii="Times New Roman" w:hAnsi="Times New Roman" w:cs="Times New Roman"/>
          <w:sz w:val="28"/>
          <w:szCs w:val="28"/>
        </w:rPr>
        <w:lastRenderedPageBreak/>
        <w:t xml:space="preserve">В </w:t>
      </w:r>
      <w:proofErr w:type="gramStart"/>
      <w:r w:rsidRPr="00713DE4">
        <w:rPr>
          <w:rFonts w:ascii="Times New Roman" w:hAnsi="Times New Roman" w:cs="Times New Roman"/>
          <w:sz w:val="28"/>
          <w:szCs w:val="28"/>
        </w:rPr>
        <w:t>учреждениях</w:t>
      </w:r>
      <w:proofErr w:type="gramEnd"/>
      <w:r w:rsidRPr="00713DE4">
        <w:rPr>
          <w:rFonts w:ascii="Times New Roman" w:hAnsi="Times New Roman" w:cs="Times New Roman"/>
          <w:sz w:val="28"/>
          <w:szCs w:val="28"/>
        </w:rPr>
        <w:t xml:space="preserve"> ведется работа с молодыми педагогами, за начинающими учителями приказами директоров закреплены наставники, утверждены планы оказания методической поддержки. </w:t>
      </w:r>
    </w:p>
    <w:p w:rsidR="00FA52CD" w:rsidRPr="00713DE4" w:rsidRDefault="00FA52CD" w:rsidP="00987DDF">
      <w:pPr>
        <w:spacing w:after="0" w:line="240" w:lineRule="auto"/>
        <w:ind w:firstLine="708"/>
        <w:jc w:val="both"/>
        <w:rPr>
          <w:rFonts w:ascii="Times New Roman" w:hAnsi="Times New Roman" w:cs="Times New Roman"/>
          <w:sz w:val="28"/>
          <w:szCs w:val="28"/>
        </w:rPr>
      </w:pPr>
      <w:proofErr w:type="gramStart"/>
      <w:r w:rsidRPr="00713DE4">
        <w:rPr>
          <w:rFonts w:ascii="Times New Roman" w:hAnsi="Times New Roman" w:cs="Times New Roman"/>
          <w:sz w:val="28"/>
          <w:szCs w:val="28"/>
        </w:rPr>
        <w:t xml:space="preserve">В целях привлечения и закрепления педагогических кадров в образовательных организациях из средств местного бюджета предусмотрены меры социальной поддержки: </w:t>
      </w:r>
      <w:r w:rsidRPr="00713DE4">
        <w:rPr>
          <w:rFonts w:ascii="Times New Roman" w:hAnsi="Times New Roman"/>
          <w:sz w:val="28"/>
          <w:szCs w:val="28"/>
        </w:rPr>
        <w:t xml:space="preserve">частичная ежемесячная компенсация за </w:t>
      </w:r>
      <w:proofErr w:type="spellStart"/>
      <w:r w:rsidRPr="00713DE4">
        <w:rPr>
          <w:rFonts w:ascii="Times New Roman" w:hAnsi="Times New Roman"/>
          <w:sz w:val="28"/>
          <w:szCs w:val="28"/>
        </w:rPr>
        <w:t>найм</w:t>
      </w:r>
      <w:proofErr w:type="spellEnd"/>
      <w:r w:rsidRPr="00713DE4">
        <w:rPr>
          <w:rFonts w:ascii="Times New Roman" w:hAnsi="Times New Roman"/>
          <w:sz w:val="28"/>
          <w:szCs w:val="28"/>
        </w:rPr>
        <w:t xml:space="preserve"> жилья (до 5000 руб.); частичная ежемесячная компенсация за проезд к месту работы (3000 руб.).</w:t>
      </w:r>
      <w:proofErr w:type="gramEnd"/>
      <w:r w:rsidRPr="00713DE4">
        <w:rPr>
          <w:rFonts w:ascii="Times New Roman" w:hAnsi="Times New Roman"/>
          <w:sz w:val="28"/>
          <w:szCs w:val="28"/>
        </w:rPr>
        <w:t xml:space="preserve"> </w:t>
      </w:r>
      <w:r w:rsidRPr="00713DE4">
        <w:rPr>
          <w:rFonts w:ascii="Times New Roman" w:hAnsi="Times New Roman" w:cs="Times New Roman"/>
          <w:sz w:val="28"/>
          <w:szCs w:val="28"/>
        </w:rPr>
        <w:t xml:space="preserve">В 2023 год этими мерами воспользовалось 19 педагогов.  </w:t>
      </w:r>
    </w:p>
    <w:p w:rsidR="00FA52CD" w:rsidRPr="00713DE4" w:rsidRDefault="00F54259" w:rsidP="00987DDF">
      <w:pPr>
        <w:tabs>
          <w:tab w:val="left" w:pos="0"/>
        </w:tabs>
        <w:spacing w:after="0" w:line="240" w:lineRule="auto"/>
        <w:ind w:firstLine="708"/>
        <w:jc w:val="both"/>
        <w:rPr>
          <w:rFonts w:ascii="Times New Roman" w:eastAsia="Times-Roman" w:hAnsi="Times New Roman" w:cs="Times New Roman"/>
          <w:sz w:val="28"/>
          <w:szCs w:val="28"/>
        </w:rPr>
      </w:pPr>
      <w:r w:rsidRPr="00713DE4">
        <w:rPr>
          <w:rFonts w:ascii="Times New Roman" w:eastAsia="Times-Roman" w:hAnsi="Times New Roman" w:cs="Times New Roman"/>
          <w:sz w:val="28"/>
          <w:szCs w:val="28"/>
        </w:rPr>
        <w:t xml:space="preserve">Лидерами </w:t>
      </w:r>
      <w:r w:rsidR="00FA52CD" w:rsidRPr="00713DE4">
        <w:rPr>
          <w:rFonts w:ascii="Times New Roman" w:eastAsia="Times-Roman" w:hAnsi="Times New Roman" w:cs="Times New Roman"/>
          <w:sz w:val="28"/>
          <w:szCs w:val="28"/>
        </w:rPr>
        <w:t>инновационных проектов в 2023 году стали:</w:t>
      </w:r>
    </w:p>
    <w:p w:rsidR="00FA52CD" w:rsidRPr="00713DE4" w:rsidRDefault="00FA52CD" w:rsidP="00987DDF">
      <w:pPr>
        <w:tabs>
          <w:tab w:val="left" w:pos="0"/>
        </w:tabs>
        <w:spacing w:after="0" w:line="240" w:lineRule="auto"/>
        <w:ind w:firstLine="708"/>
        <w:jc w:val="both"/>
        <w:rPr>
          <w:rFonts w:ascii="Times New Roman" w:hAnsi="Times New Roman" w:cs="Times New Roman"/>
          <w:sz w:val="28"/>
          <w:szCs w:val="28"/>
        </w:rPr>
      </w:pPr>
      <w:r w:rsidRPr="00713DE4">
        <w:rPr>
          <w:rFonts w:ascii="Times New Roman" w:hAnsi="Times New Roman" w:cs="Times New Roman"/>
          <w:sz w:val="28"/>
          <w:szCs w:val="28"/>
        </w:rPr>
        <w:t>МОУ «Ботовская школа» - «Организация деятельности групп/классов психолого-педагогической направленности сельской школы с дополнительным образованием»;</w:t>
      </w:r>
    </w:p>
    <w:p w:rsidR="00FA52CD" w:rsidRPr="00713DE4" w:rsidRDefault="00FA52CD" w:rsidP="00987DDF">
      <w:pPr>
        <w:tabs>
          <w:tab w:val="left" w:pos="0"/>
        </w:tabs>
        <w:spacing w:after="0" w:line="240" w:lineRule="auto"/>
        <w:ind w:firstLine="708"/>
        <w:jc w:val="both"/>
        <w:rPr>
          <w:rFonts w:ascii="Times New Roman" w:hAnsi="Times New Roman" w:cs="Times New Roman"/>
          <w:sz w:val="28"/>
          <w:szCs w:val="28"/>
        </w:rPr>
      </w:pPr>
      <w:r w:rsidRPr="00713DE4">
        <w:rPr>
          <w:rFonts w:ascii="Times New Roman" w:hAnsi="Times New Roman" w:cs="Times New Roman"/>
          <w:sz w:val="28"/>
          <w:szCs w:val="28"/>
        </w:rPr>
        <w:t>МОУ «Воскресенская школа» - «Развитие образовательной и воспитательной системы школы как условие повышения качества образования»;</w:t>
      </w:r>
    </w:p>
    <w:p w:rsidR="00FA52CD" w:rsidRPr="00713DE4" w:rsidRDefault="00FA52CD" w:rsidP="00987DDF">
      <w:pPr>
        <w:tabs>
          <w:tab w:val="left" w:pos="0"/>
        </w:tabs>
        <w:spacing w:after="0" w:line="240" w:lineRule="auto"/>
        <w:ind w:firstLine="708"/>
        <w:jc w:val="both"/>
        <w:rPr>
          <w:rFonts w:ascii="Times New Roman" w:hAnsi="Times New Roman" w:cs="Times New Roman"/>
          <w:sz w:val="28"/>
          <w:szCs w:val="28"/>
        </w:rPr>
      </w:pPr>
      <w:r w:rsidRPr="00713DE4">
        <w:rPr>
          <w:rFonts w:ascii="Times New Roman" w:hAnsi="Times New Roman" w:cs="Times New Roman"/>
          <w:sz w:val="28"/>
          <w:szCs w:val="28"/>
        </w:rPr>
        <w:t>МОУ «</w:t>
      </w:r>
      <w:proofErr w:type="spellStart"/>
      <w:r w:rsidRPr="00713DE4">
        <w:rPr>
          <w:rFonts w:ascii="Times New Roman" w:hAnsi="Times New Roman" w:cs="Times New Roman"/>
          <w:sz w:val="28"/>
          <w:szCs w:val="28"/>
        </w:rPr>
        <w:t>Домозеровская</w:t>
      </w:r>
      <w:proofErr w:type="spellEnd"/>
      <w:r w:rsidRPr="00713DE4">
        <w:rPr>
          <w:rFonts w:ascii="Times New Roman" w:hAnsi="Times New Roman" w:cs="Times New Roman"/>
          <w:sz w:val="28"/>
          <w:szCs w:val="28"/>
        </w:rPr>
        <w:t xml:space="preserve"> школа» </w:t>
      </w:r>
      <w:r w:rsidRPr="00713DE4">
        <w:rPr>
          <w:rFonts w:ascii="Times New Roman" w:hAnsi="Times New Roman" w:cs="Times New Roman"/>
          <w:b/>
          <w:sz w:val="28"/>
          <w:szCs w:val="28"/>
        </w:rPr>
        <w:t>-</w:t>
      </w:r>
      <w:r w:rsidRPr="00713DE4">
        <w:rPr>
          <w:rFonts w:ascii="Times New Roman" w:hAnsi="Times New Roman" w:cs="Times New Roman"/>
          <w:sz w:val="28"/>
          <w:szCs w:val="28"/>
        </w:rPr>
        <w:t xml:space="preserve"> «Воспитание любви к малой Родине через краеведческое наполнение уроков и внеклассную работу с учащимися на базе клуба «Автограф» и музея поэта имени Александра Пошехонова»;</w:t>
      </w:r>
    </w:p>
    <w:p w:rsidR="00FA52CD" w:rsidRPr="00713DE4" w:rsidRDefault="00FA52CD" w:rsidP="00987DDF">
      <w:pPr>
        <w:tabs>
          <w:tab w:val="left" w:pos="0"/>
        </w:tabs>
        <w:spacing w:after="0" w:line="240" w:lineRule="auto"/>
        <w:ind w:firstLine="708"/>
        <w:jc w:val="both"/>
        <w:rPr>
          <w:rFonts w:ascii="Times New Roman" w:hAnsi="Times New Roman" w:cs="Times New Roman"/>
          <w:sz w:val="28"/>
          <w:szCs w:val="28"/>
        </w:rPr>
      </w:pPr>
      <w:r w:rsidRPr="00713DE4">
        <w:rPr>
          <w:rFonts w:ascii="Times New Roman" w:hAnsi="Times New Roman" w:cs="Times New Roman"/>
          <w:sz w:val="28"/>
          <w:szCs w:val="28"/>
        </w:rPr>
        <w:t>МОУ «</w:t>
      </w:r>
      <w:proofErr w:type="spellStart"/>
      <w:r w:rsidRPr="00713DE4">
        <w:rPr>
          <w:rFonts w:ascii="Times New Roman" w:hAnsi="Times New Roman" w:cs="Times New Roman"/>
          <w:sz w:val="28"/>
          <w:szCs w:val="28"/>
        </w:rPr>
        <w:t>Нелазская</w:t>
      </w:r>
      <w:proofErr w:type="spellEnd"/>
      <w:r w:rsidRPr="00713DE4">
        <w:rPr>
          <w:rFonts w:ascii="Times New Roman" w:hAnsi="Times New Roman" w:cs="Times New Roman"/>
          <w:sz w:val="28"/>
          <w:szCs w:val="28"/>
        </w:rPr>
        <w:t xml:space="preserve"> школа» - «Краеведение как основа духовно-нравственного воспитания в свете </w:t>
      </w:r>
      <w:proofErr w:type="gramStart"/>
      <w:r w:rsidRPr="00713DE4">
        <w:rPr>
          <w:rFonts w:ascii="Times New Roman" w:hAnsi="Times New Roman" w:cs="Times New Roman"/>
          <w:sz w:val="28"/>
          <w:szCs w:val="28"/>
        </w:rPr>
        <w:t>новых</w:t>
      </w:r>
      <w:proofErr w:type="gramEnd"/>
      <w:r w:rsidRPr="00713DE4">
        <w:rPr>
          <w:rFonts w:ascii="Times New Roman" w:hAnsi="Times New Roman" w:cs="Times New Roman"/>
          <w:sz w:val="28"/>
          <w:szCs w:val="28"/>
        </w:rPr>
        <w:t xml:space="preserve"> ФГОС»;</w:t>
      </w:r>
    </w:p>
    <w:p w:rsidR="00FA52CD" w:rsidRPr="00713DE4" w:rsidRDefault="00FA52CD" w:rsidP="00987DDF">
      <w:pPr>
        <w:spacing w:after="0" w:line="240" w:lineRule="auto"/>
        <w:ind w:firstLine="708"/>
        <w:jc w:val="both"/>
        <w:rPr>
          <w:rFonts w:ascii="Times New Roman" w:eastAsia="Times New Roman" w:hAnsi="Times New Roman" w:cs="Times New Roman"/>
          <w:sz w:val="28"/>
          <w:szCs w:val="28"/>
          <w:lang w:eastAsia="ru-RU"/>
        </w:rPr>
      </w:pPr>
      <w:r w:rsidRPr="00713DE4">
        <w:rPr>
          <w:rFonts w:ascii="Times New Roman" w:eastAsia="Times New Roman" w:hAnsi="Times New Roman" w:cs="Times New Roman"/>
          <w:sz w:val="28"/>
          <w:szCs w:val="28"/>
          <w:lang w:eastAsia="ru-RU"/>
        </w:rPr>
        <w:t>МОУ «</w:t>
      </w:r>
      <w:proofErr w:type="spellStart"/>
      <w:r w:rsidRPr="00713DE4">
        <w:rPr>
          <w:rFonts w:ascii="Times New Roman" w:eastAsia="Times New Roman" w:hAnsi="Times New Roman" w:cs="Times New Roman"/>
          <w:sz w:val="28"/>
          <w:szCs w:val="28"/>
          <w:lang w:eastAsia="ru-RU"/>
        </w:rPr>
        <w:t>Судская</w:t>
      </w:r>
      <w:proofErr w:type="spellEnd"/>
      <w:r w:rsidRPr="00713DE4">
        <w:rPr>
          <w:rFonts w:ascii="Times New Roman" w:eastAsia="Times New Roman" w:hAnsi="Times New Roman" w:cs="Times New Roman"/>
          <w:sz w:val="28"/>
          <w:szCs w:val="28"/>
          <w:lang w:eastAsia="ru-RU"/>
        </w:rPr>
        <w:t xml:space="preserve"> школа № 2» - «Формирование информационно-коммуникационной компетентности участников образовательного процесса в соответствии с ФГОС третьего поколения»</w:t>
      </w:r>
    </w:p>
    <w:p w:rsidR="00FA52CD" w:rsidRPr="00713DE4" w:rsidRDefault="00FA52CD" w:rsidP="00987DDF">
      <w:pPr>
        <w:spacing w:after="0" w:line="240" w:lineRule="auto"/>
        <w:ind w:firstLine="708"/>
        <w:jc w:val="both"/>
        <w:rPr>
          <w:rFonts w:ascii="Times New Roman" w:eastAsia="Times New Roman" w:hAnsi="Times New Roman" w:cs="Times New Roman"/>
          <w:sz w:val="28"/>
          <w:szCs w:val="28"/>
          <w:lang w:eastAsia="ru-RU"/>
        </w:rPr>
      </w:pPr>
      <w:r w:rsidRPr="00713DE4">
        <w:rPr>
          <w:rFonts w:ascii="Times New Roman" w:hAnsi="Times New Roman" w:cs="Times New Roman"/>
          <w:sz w:val="28"/>
          <w:szCs w:val="28"/>
        </w:rPr>
        <w:t>МОУ «</w:t>
      </w:r>
      <w:proofErr w:type="spellStart"/>
      <w:r w:rsidRPr="00713DE4">
        <w:rPr>
          <w:rFonts w:ascii="Times New Roman" w:hAnsi="Times New Roman" w:cs="Times New Roman"/>
          <w:sz w:val="28"/>
          <w:szCs w:val="28"/>
        </w:rPr>
        <w:t>Тоншаловская</w:t>
      </w:r>
      <w:proofErr w:type="spellEnd"/>
      <w:r w:rsidRPr="00713DE4">
        <w:rPr>
          <w:rFonts w:ascii="Times New Roman" w:hAnsi="Times New Roman" w:cs="Times New Roman"/>
          <w:sz w:val="28"/>
          <w:szCs w:val="28"/>
        </w:rPr>
        <w:t xml:space="preserve"> школа» - «Традиционные и цифровые инструменты развития </w:t>
      </w:r>
      <w:r w:rsidRPr="00713DE4">
        <w:rPr>
          <w:rFonts w:ascii="Times New Roman" w:eastAsia="Times New Roman" w:hAnsi="Times New Roman" w:cs="Times New Roman"/>
          <w:sz w:val="28"/>
          <w:szCs w:val="28"/>
          <w:lang w:eastAsia="ru-RU"/>
        </w:rPr>
        <w:t>творческого потенциала субъектов образовательного процесса»»;</w:t>
      </w:r>
    </w:p>
    <w:p w:rsidR="00FA52CD" w:rsidRPr="00713DE4" w:rsidRDefault="00FA52CD" w:rsidP="00EE0651">
      <w:pPr>
        <w:spacing w:after="0" w:line="240" w:lineRule="auto"/>
        <w:ind w:firstLine="708"/>
        <w:jc w:val="both"/>
        <w:rPr>
          <w:rFonts w:ascii="Times New Roman" w:eastAsia="Times New Roman" w:hAnsi="Times New Roman" w:cs="Times New Roman"/>
          <w:sz w:val="28"/>
          <w:szCs w:val="28"/>
          <w:lang w:eastAsia="ru-RU"/>
        </w:rPr>
      </w:pPr>
      <w:r w:rsidRPr="00713DE4">
        <w:rPr>
          <w:rFonts w:ascii="Times New Roman" w:eastAsia="Times New Roman" w:hAnsi="Times New Roman" w:cs="Times New Roman"/>
          <w:sz w:val="28"/>
          <w:szCs w:val="28"/>
          <w:lang w:eastAsia="ru-RU"/>
        </w:rPr>
        <w:t xml:space="preserve">МБУ </w:t>
      </w:r>
      <w:proofErr w:type="gramStart"/>
      <w:r w:rsidRPr="00713DE4">
        <w:rPr>
          <w:rFonts w:ascii="Times New Roman" w:eastAsia="Times New Roman" w:hAnsi="Times New Roman" w:cs="Times New Roman"/>
          <w:sz w:val="28"/>
          <w:szCs w:val="28"/>
          <w:lang w:eastAsia="ru-RU"/>
        </w:rPr>
        <w:t>ДО</w:t>
      </w:r>
      <w:proofErr w:type="gramEnd"/>
      <w:r w:rsidRPr="00713DE4">
        <w:rPr>
          <w:rFonts w:ascii="Times New Roman" w:eastAsia="Times New Roman" w:hAnsi="Times New Roman" w:cs="Times New Roman"/>
          <w:sz w:val="28"/>
          <w:szCs w:val="28"/>
          <w:lang w:eastAsia="ru-RU"/>
        </w:rPr>
        <w:t xml:space="preserve"> «</w:t>
      </w:r>
      <w:proofErr w:type="gramStart"/>
      <w:r w:rsidRPr="00713DE4">
        <w:rPr>
          <w:rFonts w:ascii="Times New Roman" w:eastAsia="Times New Roman" w:hAnsi="Times New Roman" w:cs="Times New Roman"/>
          <w:sz w:val="28"/>
          <w:szCs w:val="28"/>
          <w:lang w:eastAsia="ru-RU"/>
        </w:rPr>
        <w:t>Детско-юношеская</w:t>
      </w:r>
      <w:proofErr w:type="gramEnd"/>
      <w:r w:rsidRPr="00713DE4">
        <w:rPr>
          <w:rFonts w:ascii="Times New Roman" w:eastAsia="Times New Roman" w:hAnsi="Times New Roman" w:cs="Times New Roman"/>
          <w:sz w:val="28"/>
          <w:szCs w:val="28"/>
          <w:lang w:eastAsia="ru-RU"/>
        </w:rPr>
        <w:t xml:space="preserve"> спортивная школа» - Центр тестирования ГТО;</w:t>
      </w:r>
    </w:p>
    <w:p w:rsidR="00FA52CD" w:rsidRPr="00713DE4" w:rsidRDefault="00FA52CD" w:rsidP="00EE0651">
      <w:pPr>
        <w:spacing w:after="0" w:line="240" w:lineRule="auto"/>
        <w:ind w:firstLine="708"/>
        <w:jc w:val="both"/>
        <w:rPr>
          <w:rFonts w:ascii="Times New Roman" w:eastAsia="Times New Roman" w:hAnsi="Times New Roman" w:cs="Times New Roman"/>
          <w:sz w:val="28"/>
          <w:szCs w:val="28"/>
          <w:lang w:eastAsia="ru-RU"/>
        </w:rPr>
      </w:pPr>
      <w:r w:rsidRPr="00713DE4">
        <w:rPr>
          <w:rFonts w:ascii="Times New Roman" w:eastAsia="Times New Roman" w:hAnsi="Times New Roman" w:cs="Times New Roman"/>
          <w:sz w:val="28"/>
          <w:szCs w:val="28"/>
          <w:lang w:eastAsia="ru-RU"/>
        </w:rPr>
        <w:t xml:space="preserve">МБУ </w:t>
      </w:r>
      <w:proofErr w:type="gramStart"/>
      <w:r w:rsidRPr="00713DE4">
        <w:rPr>
          <w:rFonts w:ascii="Times New Roman" w:eastAsia="Times New Roman" w:hAnsi="Times New Roman" w:cs="Times New Roman"/>
          <w:sz w:val="28"/>
          <w:szCs w:val="28"/>
          <w:lang w:eastAsia="ru-RU"/>
        </w:rPr>
        <w:t>ДО</w:t>
      </w:r>
      <w:proofErr w:type="gramEnd"/>
      <w:r w:rsidRPr="00713DE4">
        <w:rPr>
          <w:rFonts w:ascii="Times New Roman" w:eastAsia="Times New Roman" w:hAnsi="Times New Roman" w:cs="Times New Roman"/>
          <w:sz w:val="28"/>
          <w:szCs w:val="28"/>
          <w:lang w:eastAsia="ru-RU"/>
        </w:rPr>
        <w:t xml:space="preserve"> «</w:t>
      </w:r>
      <w:proofErr w:type="gramStart"/>
      <w:r w:rsidRPr="00713DE4">
        <w:rPr>
          <w:rFonts w:ascii="Times New Roman" w:eastAsia="Times New Roman" w:hAnsi="Times New Roman" w:cs="Times New Roman"/>
          <w:sz w:val="28"/>
          <w:szCs w:val="28"/>
          <w:lang w:eastAsia="ru-RU"/>
        </w:rPr>
        <w:t>Дом</w:t>
      </w:r>
      <w:proofErr w:type="gramEnd"/>
      <w:r w:rsidRPr="00713DE4">
        <w:rPr>
          <w:rFonts w:ascii="Times New Roman" w:eastAsia="Times New Roman" w:hAnsi="Times New Roman" w:cs="Times New Roman"/>
          <w:sz w:val="28"/>
          <w:szCs w:val="28"/>
          <w:lang w:eastAsia="ru-RU"/>
        </w:rPr>
        <w:t xml:space="preserve"> пионеров и школьников» - муниципальный (опорный) центр дополнительного образования, муниципальный координационный центр ШУС (школьного ученического самоуправления),  ЮНАРМИЯ;</w:t>
      </w:r>
    </w:p>
    <w:p w:rsidR="00FA52CD" w:rsidRPr="00713DE4" w:rsidRDefault="00FA52CD" w:rsidP="00EE0651">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713DE4">
        <w:rPr>
          <w:rFonts w:ascii="Times New Roman" w:eastAsia="Times New Roman" w:hAnsi="Times New Roman" w:cs="Times New Roman"/>
          <w:sz w:val="28"/>
          <w:szCs w:val="28"/>
          <w:lang w:eastAsia="ru-RU"/>
        </w:rPr>
        <w:t>МДОУ «</w:t>
      </w:r>
      <w:proofErr w:type="spellStart"/>
      <w:r w:rsidRPr="00713DE4">
        <w:rPr>
          <w:rFonts w:ascii="Times New Roman" w:eastAsia="Times New Roman" w:hAnsi="Times New Roman" w:cs="Times New Roman"/>
          <w:sz w:val="28"/>
          <w:szCs w:val="28"/>
          <w:lang w:eastAsia="ru-RU"/>
        </w:rPr>
        <w:t>Тоншало</w:t>
      </w:r>
      <w:r w:rsidR="00F54259" w:rsidRPr="00713DE4">
        <w:rPr>
          <w:rFonts w:ascii="Times New Roman" w:eastAsia="Times New Roman" w:hAnsi="Times New Roman" w:cs="Times New Roman"/>
          <w:sz w:val="28"/>
          <w:szCs w:val="28"/>
          <w:lang w:eastAsia="ru-RU"/>
        </w:rPr>
        <w:t>вский</w:t>
      </w:r>
      <w:proofErr w:type="spellEnd"/>
      <w:r w:rsidR="00F54259" w:rsidRPr="00713DE4">
        <w:rPr>
          <w:rFonts w:ascii="Times New Roman" w:eastAsia="Times New Roman" w:hAnsi="Times New Roman" w:cs="Times New Roman"/>
          <w:sz w:val="28"/>
          <w:szCs w:val="28"/>
          <w:lang w:eastAsia="ru-RU"/>
        </w:rPr>
        <w:t xml:space="preserve"> детский сад «Солнышко» - «</w:t>
      </w:r>
      <w:r w:rsidRPr="00713DE4">
        <w:rPr>
          <w:rFonts w:ascii="Times New Roman" w:eastAsia="Times New Roman" w:hAnsi="Times New Roman" w:cs="Times New Roman"/>
          <w:sz w:val="28"/>
          <w:szCs w:val="28"/>
          <w:lang w:eastAsia="ru-RU"/>
        </w:rPr>
        <w:t>Создание современной модели развивающей предметно-пространственной среды ДО</w:t>
      </w:r>
      <w:r w:rsidR="00F54259" w:rsidRPr="00713DE4">
        <w:rPr>
          <w:rFonts w:ascii="Times New Roman" w:eastAsia="Times New Roman" w:hAnsi="Times New Roman" w:cs="Times New Roman"/>
          <w:sz w:val="28"/>
          <w:szCs w:val="28"/>
          <w:lang w:eastAsia="ru-RU"/>
        </w:rPr>
        <w:t>О в условиях реализации ФГОС ДО»</w:t>
      </w:r>
      <w:r w:rsidRPr="00713DE4">
        <w:rPr>
          <w:rFonts w:ascii="Times New Roman" w:eastAsia="Times New Roman" w:hAnsi="Times New Roman" w:cs="Times New Roman"/>
          <w:sz w:val="28"/>
          <w:szCs w:val="28"/>
          <w:lang w:eastAsia="ru-RU"/>
        </w:rPr>
        <w:t>.</w:t>
      </w:r>
    </w:p>
    <w:p w:rsidR="0033547D" w:rsidRDefault="0033547D" w:rsidP="00EE0651">
      <w:pPr>
        <w:spacing w:after="0" w:line="240" w:lineRule="auto"/>
        <w:ind w:firstLine="708"/>
        <w:jc w:val="both"/>
        <w:rPr>
          <w:rFonts w:ascii="Times New Roman" w:hAnsi="Times New Roman" w:cs="Times New Roman"/>
          <w:b/>
          <w:i/>
          <w:sz w:val="28"/>
          <w:szCs w:val="28"/>
        </w:rPr>
      </w:pPr>
    </w:p>
    <w:p w:rsidR="001F7B74" w:rsidRPr="00713DE4" w:rsidRDefault="00025B0E" w:rsidP="00987DDF">
      <w:pPr>
        <w:spacing w:after="0" w:line="240" w:lineRule="auto"/>
        <w:jc w:val="both"/>
        <w:rPr>
          <w:rFonts w:ascii="Times New Roman" w:hAnsi="Times New Roman" w:cs="Times New Roman"/>
          <w:b/>
          <w:i/>
          <w:sz w:val="28"/>
          <w:szCs w:val="28"/>
        </w:rPr>
      </w:pPr>
      <w:r w:rsidRPr="00713DE4">
        <w:rPr>
          <w:rFonts w:ascii="Times New Roman" w:hAnsi="Times New Roman" w:cs="Times New Roman"/>
          <w:b/>
          <w:i/>
          <w:sz w:val="28"/>
          <w:szCs w:val="28"/>
        </w:rPr>
        <w:t>Здравоохранени</w:t>
      </w:r>
      <w:r w:rsidR="007C630D" w:rsidRPr="00713DE4">
        <w:rPr>
          <w:rFonts w:ascii="Times New Roman" w:hAnsi="Times New Roman" w:cs="Times New Roman"/>
          <w:b/>
          <w:i/>
          <w:sz w:val="28"/>
          <w:szCs w:val="28"/>
        </w:rPr>
        <w:t>е</w:t>
      </w:r>
    </w:p>
    <w:p w:rsidR="0053409D" w:rsidRPr="00713DE4" w:rsidRDefault="0053409D" w:rsidP="00EE0651">
      <w:pPr>
        <w:spacing w:after="0" w:line="240" w:lineRule="auto"/>
        <w:ind w:firstLine="708"/>
        <w:jc w:val="both"/>
        <w:rPr>
          <w:rFonts w:ascii="Times New Roman" w:hAnsi="Times New Roman" w:cs="Times New Roman"/>
          <w:b/>
          <w:i/>
          <w:sz w:val="28"/>
          <w:szCs w:val="28"/>
        </w:rPr>
      </w:pPr>
    </w:p>
    <w:p w:rsidR="00926A5D" w:rsidRPr="00713DE4" w:rsidRDefault="00926A5D" w:rsidP="00EE0651">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713DE4">
        <w:rPr>
          <w:rFonts w:ascii="Times New Roman" w:eastAsia="Times New Roman" w:hAnsi="Times New Roman" w:cs="Times New Roman"/>
          <w:sz w:val="28"/>
          <w:szCs w:val="28"/>
          <w:lang w:eastAsia="zh-CN"/>
        </w:rPr>
        <w:t>Сеть врачебных (больничных) учреждений Череповецкого муниципального района представлена следующими медицинскими учреждениями:</w:t>
      </w:r>
    </w:p>
    <w:p w:rsidR="00926A5D" w:rsidRPr="00713DE4" w:rsidRDefault="00926A5D" w:rsidP="00EE0651">
      <w:pPr>
        <w:suppressAutoHyphens/>
        <w:autoSpaceDE w:val="0"/>
        <w:spacing w:after="0" w:line="240" w:lineRule="auto"/>
        <w:ind w:firstLine="709"/>
        <w:jc w:val="both"/>
        <w:rPr>
          <w:rFonts w:ascii="Times New Roman" w:eastAsia="Times New Roman" w:hAnsi="Times New Roman" w:cs="Times New Roman"/>
          <w:sz w:val="28"/>
          <w:szCs w:val="28"/>
          <w:lang w:eastAsia="zh-CN"/>
        </w:rPr>
      </w:pPr>
      <w:proofErr w:type="spellStart"/>
      <w:r w:rsidRPr="00713DE4">
        <w:rPr>
          <w:rFonts w:ascii="Times New Roman" w:eastAsia="Times New Roman" w:hAnsi="Times New Roman" w:cs="Times New Roman"/>
          <w:sz w:val="28"/>
          <w:szCs w:val="28"/>
          <w:lang w:eastAsia="zh-CN"/>
        </w:rPr>
        <w:t>Судская</w:t>
      </w:r>
      <w:proofErr w:type="spellEnd"/>
      <w:r w:rsidRPr="00713DE4">
        <w:rPr>
          <w:rFonts w:ascii="Times New Roman" w:eastAsia="Times New Roman" w:hAnsi="Times New Roman" w:cs="Times New Roman"/>
          <w:sz w:val="28"/>
          <w:szCs w:val="28"/>
          <w:lang w:eastAsia="zh-CN"/>
        </w:rPr>
        <w:t xml:space="preserve"> участковая больница;</w:t>
      </w:r>
    </w:p>
    <w:p w:rsidR="00926A5D" w:rsidRPr="00713DE4" w:rsidRDefault="00926A5D" w:rsidP="00EE0651">
      <w:pPr>
        <w:suppressAutoHyphens/>
        <w:autoSpaceDE w:val="0"/>
        <w:spacing w:after="0" w:line="240" w:lineRule="auto"/>
        <w:ind w:firstLine="709"/>
        <w:jc w:val="both"/>
        <w:rPr>
          <w:rFonts w:ascii="Times New Roman" w:eastAsia="Times New Roman" w:hAnsi="Times New Roman" w:cs="Times New Roman"/>
          <w:sz w:val="28"/>
          <w:szCs w:val="28"/>
          <w:lang w:eastAsia="zh-CN"/>
        </w:rPr>
      </w:pPr>
      <w:proofErr w:type="gramStart"/>
      <w:r w:rsidRPr="00713DE4">
        <w:rPr>
          <w:rFonts w:ascii="Times New Roman" w:eastAsia="Times New Roman" w:hAnsi="Times New Roman" w:cs="Times New Roman"/>
          <w:sz w:val="28"/>
          <w:szCs w:val="28"/>
          <w:lang w:eastAsia="zh-CN"/>
        </w:rPr>
        <w:t>районная поликлиника - филиал БУЗ ВО «Череповецкая городская больница» (г. Череповец, пр.</w:t>
      </w:r>
      <w:proofErr w:type="gramEnd"/>
      <w:r w:rsidRPr="00713DE4">
        <w:rPr>
          <w:rFonts w:ascii="Times New Roman" w:eastAsia="Times New Roman" w:hAnsi="Times New Roman" w:cs="Times New Roman"/>
          <w:sz w:val="28"/>
          <w:szCs w:val="28"/>
          <w:lang w:eastAsia="zh-CN"/>
        </w:rPr>
        <w:t xml:space="preserve"> </w:t>
      </w:r>
      <w:proofErr w:type="gramStart"/>
      <w:r w:rsidRPr="00713DE4">
        <w:rPr>
          <w:rFonts w:ascii="Times New Roman" w:eastAsia="Times New Roman" w:hAnsi="Times New Roman" w:cs="Times New Roman"/>
          <w:sz w:val="28"/>
          <w:szCs w:val="28"/>
          <w:lang w:eastAsia="zh-CN"/>
        </w:rPr>
        <w:t>Победы, дом 169);</w:t>
      </w:r>
      <w:proofErr w:type="gramEnd"/>
    </w:p>
    <w:p w:rsidR="00926A5D" w:rsidRPr="00713DE4" w:rsidRDefault="00926A5D" w:rsidP="00EE0651">
      <w:pPr>
        <w:suppressAutoHyphens/>
        <w:autoSpaceDE w:val="0"/>
        <w:spacing w:after="0" w:line="240" w:lineRule="auto"/>
        <w:ind w:firstLine="709"/>
        <w:jc w:val="both"/>
        <w:rPr>
          <w:rFonts w:ascii="Times New Roman" w:eastAsia="Times New Roman" w:hAnsi="Times New Roman" w:cs="Times New Roman"/>
          <w:sz w:val="28"/>
          <w:szCs w:val="28"/>
          <w:lang w:eastAsia="zh-CN"/>
        </w:rPr>
      </w:pPr>
      <w:proofErr w:type="spellStart"/>
      <w:r w:rsidRPr="00713DE4">
        <w:rPr>
          <w:rFonts w:ascii="Times New Roman" w:eastAsia="Times New Roman" w:hAnsi="Times New Roman" w:cs="Times New Roman"/>
          <w:sz w:val="28"/>
          <w:szCs w:val="28"/>
          <w:lang w:eastAsia="zh-CN"/>
        </w:rPr>
        <w:t>Тоншаловская</w:t>
      </w:r>
      <w:proofErr w:type="spellEnd"/>
      <w:r w:rsidRPr="00713DE4">
        <w:rPr>
          <w:rFonts w:ascii="Times New Roman" w:eastAsia="Times New Roman" w:hAnsi="Times New Roman" w:cs="Times New Roman"/>
          <w:sz w:val="28"/>
          <w:szCs w:val="28"/>
          <w:lang w:eastAsia="zh-CN"/>
        </w:rPr>
        <w:t xml:space="preserve"> поликлиника; </w:t>
      </w:r>
    </w:p>
    <w:p w:rsidR="00926A5D" w:rsidRPr="00713DE4" w:rsidRDefault="00926A5D" w:rsidP="00EE0651">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713DE4">
        <w:rPr>
          <w:rFonts w:ascii="Times New Roman" w:eastAsia="Times New Roman" w:hAnsi="Times New Roman" w:cs="Times New Roman"/>
          <w:sz w:val="28"/>
          <w:szCs w:val="28"/>
          <w:lang w:eastAsia="zh-CN"/>
        </w:rPr>
        <w:lastRenderedPageBreak/>
        <w:t>7 амбулаторий (</w:t>
      </w:r>
      <w:proofErr w:type="spellStart"/>
      <w:r w:rsidRPr="00713DE4">
        <w:rPr>
          <w:rFonts w:ascii="Times New Roman" w:eastAsia="Times New Roman" w:hAnsi="Times New Roman" w:cs="Times New Roman"/>
          <w:sz w:val="28"/>
          <w:szCs w:val="28"/>
          <w:lang w:eastAsia="zh-CN"/>
        </w:rPr>
        <w:t>Коротовская</w:t>
      </w:r>
      <w:proofErr w:type="spellEnd"/>
      <w:r w:rsidRPr="00713DE4">
        <w:rPr>
          <w:rFonts w:ascii="Times New Roman" w:eastAsia="Times New Roman" w:hAnsi="Times New Roman" w:cs="Times New Roman"/>
          <w:sz w:val="28"/>
          <w:szCs w:val="28"/>
          <w:lang w:eastAsia="zh-CN"/>
        </w:rPr>
        <w:t xml:space="preserve">, </w:t>
      </w:r>
      <w:proofErr w:type="spellStart"/>
      <w:r w:rsidRPr="00713DE4">
        <w:rPr>
          <w:rFonts w:ascii="Times New Roman" w:eastAsia="Times New Roman" w:hAnsi="Times New Roman" w:cs="Times New Roman"/>
          <w:sz w:val="28"/>
          <w:szCs w:val="28"/>
          <w:lang w:eastAsia="zh-CN"/>
        </w:rPr>
        <w:t>Петриневская</w:t>
      </w:r>
      <w:proofErr w:type="spellEnd"/>
      <w:r w:rsidRPr="00713DE4">
        <w:rPr>
          <w:rFonts w:ascii="Times New Roman" w:eastAsia="Times New Roman" w:hAnsi="Times New Roman" w:cs="Times New Roman"/>
          <w:sz w:val="28"/>
          <w:szCs w:val="28"/>
          <w:lang w:eastAsia="zh-CN"/>
        </w:rPr>
        <w:t xml:space="preserve">, </w:t>
      </w:r>
      <w:proofErr w:type="spellStart"/>
      <w:r w:rsidRPr="00713DE4">
        <w:rPr>
          <w:rFonts w:ascii="Times New Roman" w:eastAsia="Times New Roman" w:hAnsi="Times New Roman" w:cs="Times New Roman"/>
          <w:sz w:val="28"/>
          <w:szCs w:val="28"/>
          <w:lang w:eastAsia="zh-CN"/>
        </w:rPr>
        <w:t>Мяксинская</w:t>
      </w:r>
      <w:proofErr w:type="spellEnd"/>
      <w:r w:rsidRPr="00713DE4">
        <w:rPr>
          <w:rFonts w:ascii="Times New Roman" w:eastAsia="Times New Roman" w:hAnsi="Times New Roman" w:cs="Times New Roman"/>
          <w:sz w:val="28"/>
          <w:szCs w:val="28"/>
          <w:lang w:eastAsia="zh-CN"/>
        </w:rPr>
        <w:t xml:space="preserve">, </w:t>
      </w:r>
      <w:proofErr w:type="spellStart"/>
      <w:r w:rsidRPr="00713DE4">
        <w:rPr>
          <w:rFonts w:ascii="Times New Roman" w:eastAsia="Times New Roman" w:hAnsi="Times New Roman" w:cs="Times New Roman"/>
          <w:sz w:val="28"/>
          <w:szCs w:val="28"/>
          <w:lang w:eastAsia="zh-CN"/>
        </w:rPr>
        <w:t>Ботовская</w:t>
      </w:r>
      <w:proofErr w:type="spellEnd"/>
      <w:r w:rsidRPr="00713DE4">
        <w:rPr>
          <w:rFonts w:ascii="Times New Roman" w:eastAsia="Times New Roman" w:hAnsi="Times New Roman" w:cs="Times New Roman"/>
          <w:sz w:val="28"/>
          <w:szCs w:val="28"/>
          <w:lang w:eastAsia="zh-CN"/>
        </w:rPr>
        <w:t xml:space="preserve"> </w:t>
      </w:r>
      <w:proofErr w:type="spellStart"/>
      <w:r w:rsidRPr="00713DE4">
        <w:rPr>
          <w:rFonts w:ascii="Times New Roman" w:eastAsia="Times New Roman" w:hAnsi="Times New Roman" w:cs="Times New Roman"/>
          <w:sz w:val="28"/>
          <w:szCs w:val="28"/>
          <w:lang w:eastAsia="zh-CN"/>
        </w:rPr>
        <w:t>Климовская</w:t>
      </w:r>
      <w:proofErr w:type="spellEnd"/>
      <w:r w:rsidRPr="00713DE4">
        <w:rPr>
          <w:rFonts w:ascii="Times New Roman" w:eastAsia="Times New Roman" w:hAnsi="Times New Roman" w:cs="Times New Roman"/>
          <w:sz w:val="28"/>
          <w:szCs w:val="28"/>
          <w:lang w:eastAsia="zh-CN"/>
        </w:rPr>
        <w:t xml:space="preserve">, </w:t>
      </w:r>
      <w:proofErr w:type="spellStart"/>
      <w:r w:rsidRPr="00713DE4">
        <w:rPr>
          <w:rFonts w:ascii="Times New Roman" w:eastAsia="Times New Roman" w:hAnsi="Times New Roman" w:cs="Times New Roman"/>
          <w:sz w:val="28"/>
          <w:szCs w:val="28"/>
          <w:lang w:eastAsia="zh-CN"/>
        </w:rPr>
        <w:t>Малечкинская</w:t>
      </w:r>
      <w:proofErr w:type="spellEnd"/>
      <w:r w:rsidRPr="00713DE4">
        <w:rPr>
          <w:rFonts w:ascii="Times New Roman" w:eastAsia="Times New Roman" w:hAnsi="Times New Roman" w:cs="Times New Roman"/>
          <w:sz w:val="28"/>
          <w:szCs w:val="28"/>
          <w:lang w:eastAsia="zh-CN"/>
        </w:rPr>
        <w:t xml:space="preserve">, </w:t>
      </w:r>
      <w:proofErr w:type="spellStart"/>
      <w:r w:rsidRPr="00713DE4">
        <w:rPr>
          <w:rFonts w:ascii="Times New Roman" w:eastAsia="Times New Roman" w:hAnsi="Times New Roman" w:cs="Times New Roman"/>
          <w:sz w:val="28"/>
          <w:szCs w:val="28"/>
          <w:lang w:eastAsia="zh-CN"/>
        </w:rPr>
        <w:t>Шулмская</w:t>
      </w:r>
      <w:proofErr w:type="spellEnd"/>
      <w:r w:rsidRPr="00713DE4">
        <w:rPr>
          <w:rFonts w:ascii="Times New Roman" w:eastAsia="Times New Roman" w:hAnsi="Times New Roman" w:cs="Times New Roman"/>
          <w:sz w:val="28"/>
          <w:szCs w:val="28"/>
          <w:lang w:eastAsia="zh-CN"/>
        </w:rPr>
        <w:t>);</w:t>
      </w:r>
    </w:p>
    <w:p w:rsidR="00926A5D" w:rsidRPr="00713DE4" w:rsidRDefault="00926A5D" w:rsidP="00EE0651">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713DE4">
        <w:rPr>
          <w:rFonts w:ascii="Times New Roman" w:eastAsia="Times New Roman" w:hAnsi="Times New Roman" w:cs="Times New Roman"/>
          <w:sz w:val="28"/>
          <w:szCs w:val="28"/>
          <w:lang w:eastAsia="zh-CN"/>
        </w:rPr>
        <w:t>28 фельдшерско-акушерских пунктов (далее – ФАП).</w:t>
      </w:r>
    </w:p>
    <w:p w:rsidR="00926A5D" w:rsidRPr="00713DE4" w:rsidRDefault="00926A5D" w:rsidP="00EE0651">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713DE4">
        <w:rPr>
          <w:rFonts w:ascii="Times New Roman" w:eastAsia="Times New Roman" w:hAnsi="Times New Roman" w:cs="Times New Roman"/>
          <w:sz w:val="28"/>
          <w:szCs w:val="28"/>
          <w:lang w:eastAsia="zh-CN"/>
        </w:rPr>
        <w:t>Коечный фонд представлен:</w:t>
      </w:r>
    </w:p>
    <w:p w:rsidR="00926A5D" w:rsidRPr="00713DE4" w:rsidRDefault="00926A5D" w:rsidP="00EE0651">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713DE4">
        <w:rPr>
          <w:rFonts w:ascii="Times New Roman" w:eastAsia="Times New Roman" w:hAnsi="Times New Roman" w:cs="Times New Roman"/>
          <w:sz w:val="28"/>
          <w:szCs w:val="28"/>
          <w:lang w:eastAsia="zh-CN"/>
        </w:rPr>
        <w:t xml:space="preserve">- койки дневного стационара в </w:t>
      </w:r>
      <w:proofErr w:type="spellStart"/>
      <w:r w:rsidRPr="00713DE4">
        <w:rPr>
          <w:rFonts w:ascii="Times New Roman" w:eastAsia="Times New Roman" w:hAnsi="Times New Roman" w:cs="Times New Roman"/>
          <w:sz w:val="28"/>
          <w:szCs w:val="28"/>
          <w:lang w:eastAsia="zh-CN"/>
        </w:rPr>
        <w:t>Тоншаловской</w:t>
      </w:r>
      <w:proofErr w:type="spellEnd"/>
      <w:r w:rsidRPr="00713DE4">
        <w:rPr>
          <w:rFonts w:ascii="Times New Roman" w:eastAsia="Times New Roman" w:hAnsi="Times New Roman" w:cs="Times New Roman"/>
          <w:sz w:val="28"/>
          <w:szCs w:val="28"/>
          <w:lang w:eastAsia="zh-CN"/>
        </w:rPr>
        <w:t xml:space="preserve"> поликлинике – 15;</w:t>
      </w:r>
    </w:p>
    <w:p w:rsidR="00926A5D" w:rsidRPr="00713DE4" w:rsidRDefault="00926A5D" w:rsidP="00EE0651">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713DE4">
        <w:rPr>
          <w:rFonts w:ascii="Times New Roman" w:eastAsia="Times New Roman" w:hAnsi="Times New Roman" w:cs="Times New Roman"/>
          <w:sz w:val="28"/>
          <w:szCs w:val="28"/>
          <w:lang w:eastAsia="zh-CN"/>
        </w:rPr>
        <w:t>- койки дневного стационара в районной поликлинике – 45.</w:t>
      </w:r>
    </w:p>
    <w:p w:rsidR="00926A5D" w:rsidRPr="00713DE4" w:rsidRDefault="00926A5D" w:rsidP="00EE0651">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713DE4">
        <w:rPr>
          <w:rFonts w:ascii="Times New Roman" w:eastAsia="Times New Roman" w:hAnsi="Times New Roman" w:cs="Times New Roman"/>
          <w:sz w:val="28"/>
          <w:szCs w:val="28"/>
          <w:lang w:eastAsia="zh-CN"/>
        </w:rPr>
        <w:t xml:space="preserve">В </w:t>
      </w:r>
      <w:proofErr w:type="spellStart"/>
      <w:r w:rsidRPr="00713DE4">
        <w:rPr>
          <w:rFonts w:ascii="Times New Roman" w:eastAsia="Times New Roman" w:hAnsi="Times New Roman" w:cs="Times New Roman"/>
          <w:sz w:val="28"/>
          <w:szCs w:val="28"/>
          <w:lang w:eastAsia="zh-CN"/>
        </w:rPr>
        <w:t>Судской</w:t>
      </w:r>
      <w:proofErr w:type="spellEnd"/>
      <w:r w:rsidRPr="00713DE4">
        <w:rPr>
          <w:rFonts w:ascii="Times New Roman" w:eastAsia="Times New Roman" w:hAnsi="Times New Roman" w:cs="Times New Roman"/>
          <w:sz w:val="28"/>
          <w:szCs w:val="28"/>
          <w:lang w:eastAsia="zh-CN"/>
        </w:rPr>
        <w:t xml:space="preserve"> участковой больнице имеется 20 коек сестринского ухода и 15 геронтологических коек. В </w:t>
      </w:r>
      <w:proofErr w:type="spellStart"/>
      <w:r w:rsidRPr="00713DE4">
        <w:rPr>
          <w:rFonts w:ascii="Times New Roman" w:eastAsia="Times New Roman" w:hAnsi="Times New Roman" w:cs="Times New Roman"/>
          <w:sz w:val="28"/>
          <w:szCs w:val="28"/>
          <w:lang w:eastAsia="zh-CN"/>
        </w:rPr>
        <w:t>гериатрическом</w:t>
      </w:r>
      <w:proofErr w:type="spellEnd"/>
      <w:r w:rsidRPr="00713DE4">
        <w:rPr>
          <w:rFonts w:ascii="Times New Roman" w:eastAsia="Times New Roman" w:hAnsi="Times New Roman" w:cs="Times New Roman"/>
          <w:sz w:val="28"/>
          <w:szCs w:val="28"/>
          <w:lang w:eastAsia="zh-CN"/>
        </w:rPr>
        <w:t xml:space="preserve"> </w:t>
      </w:r>
      <w:proofErr w:type="gramStart"/>
      <w:r w:rsidRPr="00713DE4">
        <w:rPr>
          <w:rFonts w:ascii="Times New Roman" w:eastAsia="Times New Roman" w:hAnsi="Times New Roman" w:cs="Times New Roman"/>
          <w:sz w:val="28"/>
          <w:szCs w:val="28"/>
          <w:lang w:eastAsia="zh-CN"/>
        </w:rPr>
        <w:t>отделении</w:t>
      </w:r>
      <w:proofErr w:type="gramEnd"/>
      <w:r w:rsidRPr="00713DE4">
        <w:rPr>
          <w:rFonts w:ascii="Times New Roman" w:eastAsia="Times New Roman" w:hAnsi="Times New Roman" w:cs="Times New Roman"/>
          <w:sz w:val="28"/>
          <w:szCs w:val="28"/>
          <w:lang w:eastAsia="zh-CN"/>
        </w:rPr>
        <w:t>, которое открылось в феврале 2023 года, оказывается специализированная медицинская помощь лицам старших возрастных групп – пожилым людям старше 60 лет. Следует отметить, что здесь будут приниматься пациенты не только Череповецкого района, но города Череповца. Для работы нового отделения в здании больницы произведен качественный ремонт, закуплено новое современное оборудование (</w:t>
      </w:r>
      <w:proofErr w:type="spellStart"/>
      <w:r w:rsidRPr="00713DE4">
        <w:rPr>
          <w:rFonts w:ascii="Times New Roman" w:eastAsia="Times New Roman" w:hAnsi="Times New Roman" w:cs="Times New Roman"/>
          <w:sz w:val="28"/>
          <w:szCs w:val="28"/>
          <w:lang w:eastAsia="zh-CN"/>
        </w:rPr>
        <w:t>сплит-системы</w:t>
      </w:r>
      <w:proofErr w:type="spellEnd"/>
      <w:r w:rsidRPr="00713DE4">
        <w:rPr>
          <w:rFonts w:ascii="Times New Roman" w:eastAsia="Times New Roman" w:hAnsi="Times New Roman" w:cs="Times New Roman"/>
          <w:sz w:val="28"/>
          <w:szCs w:val="28"/>
          <w:lang w:eastAsia="zh-CN"/>
        </w:rPr>
        <w:t xml:space="preserve"> и кнопки вызова в палатах, зал ЛФК, кабинет медицинского психолога), произведен ремонт лифта.</w:t>
      </w:r>
    </w:p>
    <w:p w:rsidR="00926A5D" w:rsidRPr="00713DE4" w:rsidRDefault="00926A5D" w:rsidP="00EE0651">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713DE4">
        <w:rPr>
          <w:rFonts w:ascii="Times New Roman" w:eastAsia="Times New Roman" w:hAnsi="Times New Roman" w:cs="Times New Roman"/>
          <w:sz w:val="28"/>
          <w:szCs w:val="28"/>
          <w:lang w:eastAsia="zh-CN"/>
        </w:rPr>
        <w:t>Кроме того, медицинскую помощь жителям района оказывает районная поликлиника и поликлиника в городе Череповце на улице Ломоносова, 15. Прикрепленного населения района к учреждениям здравоохранения — 30380 пациентов, из них 5426 детей.</w:t>
      </w:r>
    </w:p>
    <w:p w:rsidR="00926A5D" w:rsidRPr="00713DE4" w:rsidRDefault="00926A5D" w:rsidP="00EE0651">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713DE4">
        <w:rPr>
          <w:rFonts w:ascii="Times New Roman" w:eastAsia="Times New Roman" w:hAnsi="Times New Roman" w:cs="Times New Roman"/>
          <w:sz w:val="28"/>
          <w:szCs w:val="28"/>
          <w:lang w:eastAsia="zh-CN"/>
        </w:rPr>
        <w:t xml:space="preserve">Численность врачей всех специальностей – 34 человека, численность среднего медицинского персонала – 118 человек. </w:t>
      </w:r>
    </w:p>
    <w:p w:rsidR="00926A5D" w:rsidRPr="00713DE4" w:rsidRDefault="00926A5D" w:rsidP="00EE0651">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713DE4">
        <w:rPr>
          <w:rFonts w:ascii="Times New Roman" w:eastAsia="Times New Roman" w:hAnsi="Times New Roman" w:cs="Times New Roman"/>
          <w:sz w:val="28"/>
          <w:szCs w:val="28"/>
          <w:lang w:eastAsia="zh-CN"/>
        </w:rPr>
        <w:t xml:space="preserve">Для обеспечения доступности медицинской помощи в Череповецком районе продолжает курсировать </w:t>
      </w:r>
      <w:proofErr w:type="gramStart"/>
      <w:r w:rsidRPr="00713DE4">
        <w:rPr>
          <w:rFonts w:ascii="Times New Roman" w:eastAsia="Times New Roman" w:hAnsi="Times New Roman" w:cs="Times New Roman"/>
          <w:sz w:val="28"/>
          <w:szCs w:val="28"/>
          <w:lang w:eastAsia="zh-CN"/>
        </w:rPr>
        <w:t>мобильный</w:t>
      </w:r>
      <w:proofErr w:type="gramEnd"/>
      <w:r w:rsidRPr="00713DE4">
        <w:rPr>
          <w:rFonts w:ascii="Times New Roman" w:eastAsia="Times New Roman" w:hAnsi="Times New Roman" w:cs="Times New Roman"/>
          <w:sz w:val="28"/>
          <w:szCs w:val="28"/>
          <w:lang w:eastAsia="zh-CN"/>
        </w:rPr>
        <w:t xml:space="preserve"> ФАП. С целью охвата большего количества населенных пунктов составляется график выездов. Жители могут пройти медицинский осмотр и сдать анализы в передвижном фельдшерско-акушерском пункте, а также имеют возможность получить квалифицированную консультацию врачей мобильный бригады.</w:t>
      </w:r>
    </w:p>
    <w:p w:rsidR="00926A5D" w:rsidRPr="00713DE4" w:rsidRDefault="00926A5D" w:rsidP="00EE0651">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713DE4">
        <w:rPr>
          <w:rFonts w:ascii="Times New Roman" w:eastAsia="Times New Roman" w:hAnsi="Times New Roman" w:cs="Times New Roman"/>
          <w:sz w:val="28"/>
          <w:szCs w:val="28"/>
          <w:lang w:eastAsia="zh-CN"/>
        </w:rPr>
        <w:t xml:space="preserve">В </w:t>
      </w:r>
      <w:proofErr w:type="gramStart"/>
      <w:r w:rsidRPr="00713DE4">
        <w:rPr>
          <w:rFonts w:ascii="Times New Roman" w:eastAsia="Times New Roman" w:hAnsi="Times New Roman" w:cs="Times New Roman"/>
          <w:sz w:val="28"/>
          <w:szCs w:val="28"/>
          <w:lang w:eastAsia="zh-CN"/>
        </w:rPr>
        <w:t>августе</w:t>
      </w:r>
      <w:proofErr w:type="gramEnd"/>
      <w:r w:rsidRPr="00713DE4">
        <w:rPr>
          <w:rFonts w:ascii="Times New Roman" w:eastAsia="Times New Roman" w:hAnsi="Times New Roman" w:cs="Times New Roman"/>
          <w:sz w:val="28"/>
          <w:szCs w:val="28"/>
          <w:lang w:eastAsia="zh-CN"/>
        </w:rPr>
        <w:t xml:space="preserve"> 2023 года начал работу фельдшерско-акушерский пункт в </w:t>
      </w:r>
      <w:r w:rsidR="00116227">
        <w:rPr>
          <w:rFonts w:ascii="Times New Roman" w:eastAsia="Times New Roman" w:hAnsi="Times New Roman" w:cs="Times New Roman"/>
          <w:sz w:val="28"/>
          <w:szCs w:val="28"/>
          <w:lang w:eastAsia="zh-CN"/>
        </w:rPr>
        <w:br/>
      </w:r>
      <w:r w:rsidRPr="00713DE4">
        <w:rPr>
          <w:rFonts w:ascii="Times New Roman" w:eastAsia="Times New Roman" w:hAnsi="Times New Roman" w:cs="Times New Roman"/>
          <w:sz w:val="28"/>
          <w:szCs w:val="28"/>
          <w:lang w:eastAsia="zh-CN"/>
        </w:rPr>
        <w:t xml:space="preserve">п. Кривец Судского поселения. В </w:t>
      </w:r>
      <w:proofErr w:type="spellStart"/>
      <w:r w:rsidRPr="00713DE4">
        <w:rPr>
          <w:rFonts w:ascii="Times New Roman" w:eastAsia="Times New Roman" w:hAnsi="Times New Roman" w:cs="Times New Roman"/>
          <w:sz w:val="28"/>
          <w:szCs w:val="28"/>
          <w:lang w:eastAsia="zh-CN"/>
        </w:rPr>
        <w:t>ФАПе</w:t>
      </w:r>
      <w:proofErr w:type="spellEnd"/>
      <w:r w:rsidRPr="00713DE4">
        <w:rPr>
          <w:rFonts w:ascii="Times New Roman" w:eastAsia="Times New Roman" w:hAnsi="Times New Roman" w:cs="Times New Roman"/>
          <w:sz w:val="28"/>
          <w:szCs w:val="28"/>
          <w:lang w:eastAsia="zh-CN"/>
        </w:rPr>
        <w:t xml:space="preserve"> есть все для оказания экстренной, неотложной и повседневной медицинской помощи. К медицинской организации прикреплено 129 человек, но летом население поселка увеличивается в несколько раз. За оказанием медицинской помощи сюда приезжают жители д. Владимировка и СНТ Надежда. ФАП </w:t>
      </w:r>
      <w:proofErr w:type="gramStart"/>
      <w:r w:rsidRPr="00713DE4">
        <w:rPr>
          <w:rFonts w:ascii="Times New Roman" w:eastAsia="Times New Roman" w:hAnsi="Times New Roman" w:cs="Times New Roman"/>
          <w:sz w:val="28"/>
          <w:szCs w:val="28"/>
          <w:lang w:eastAsia="zh-CN"/>
        </w:rPr>
        <w:t>оборудован</w:t>
      </w:r>
      <w:proofErr w:type="gramEnd"/>
      <w:r w:rsidRPr="00713DE4">
        <w:rPr>
          <w:rFonts w:ascii="Times New Roman" w:eastAsia="Times New Roman" w:hAnsi="Times New Roman" w:cs="Times New Roman"/>
          <w:sz w:val="28"/>
          <w:szCs w:val="28"/>
          <w:lang w:eastAsia="zh-CN"/>
        </w:rPr>
        <w:t xml:space="preserve"> приемным и процедурным кабинетами, санузлом, </w:t>
      </w:r>
      <w:proofErr w:type="spellStart"/>
      <w:r w:rsidRPr="00713DE4">
        <w:rPr>
          <w:rFonts w:ascii="Times New Roman" w:eastAsia="Times New Roman" w:hAnsi="Times New Roman" w:cs="Times New Roman"/>
          <w:sz w:val="28"/>
          <w:szCs w:val="28"/>
          <w:lang w:eastAsia="zh-CN"/>
        </w:rPr>
        <w:t>хозпомещениями</w:t>
      </w:r>
      <w:proofErr w:type="spellEnd"/>
      <w:r w:rsidRPr="00713DE4">
        <w:rPr>
          <w:rFonts w:ascii="Times New Roman" w:eastAsia="Times New Roman" w:hAnsi="Times New Roman" w:cs="Times New Roman"/>
          <w:sz w:val="28"/>
          <w:szCs w:val="28"/>
          <w:lang w:eastAsia="zh-CN"/>
        </w:rPr>
        <w:t xml:space="preserve">, пандусом для </w:t>
      </w:r>
      <w:proofErr w:type="spellStart"/>
      <w:r w:rsidRPr="00713DE4">
        <w:rPr>
          <w:rFonts w:ascii="Times New Roman" w:eastAsia="Times New Roman" w:hAnsi="Times New Roman" w:cs="Times New Roman"/>
          <w:sz w:val="28"/>
          <w:szCs w:val="28"/>
          <w:lang w:eastAsia="zh-CN"/>
        </w:rPr>
        <w:t>маломобильных</w:t>
      </w:r>
      <w:proofErr w:type="spellEnd"/>
      <w:r w:rsidRPr="00713DE4">
        <w:rPr>
          <w:rFonts w:ascii="Times New Roman" w:eastAsia="Times New Roman" w:hAnsi="Times New Roman" w:cs="Times New Roman"/>
          <w:sz w:val="28"/>
          <w:szCs w:val="28"/>
          <w:lang w:eastAsia="zh-CN"/>
        </w:rPr>
        <w:t xml:space="preserve"> граждан. Закуплено новое оборудование и мебель. </w:t>
      </w:r>
    </w:p>
    <w:p w:rsidR="00926A5D" w:rsidRPr="00713DE4" w:rsidRDefault="00926A5D" w:rsidP="00EE0651">
      <w:pPr>
        <w:spacing w:after="0" w:line="240" w:lineRule="auto"/>
        <w:ind w:firstLine="709"/>
        <w:jc w:val="both"/>
        <w:rPr>
          <w:rFonts w:ascii="Times New Roman" w:eastAsia="Times New Roman" w:hAnsi="Times New Roman" w:cs="Times New Roman"/>
          <w:sz w:val="28"/>
          <w:szCs w:val="28"/>
          <w:lang w:eastAsia="zh-CN"/>
        </w:rPr>
      </w:pPr>
      <w:r w:rsidRPr="00713DE4">
        <w:rPr>
          <w:rFonts w:ascii="Times New Roman" w:eastAsia="Times New Roman" w:hAnsi="Times New Roman" w:cs="Times New Roman"/>
          <w:sz w:val="28"/>
          <w:szCs w:val="28"/>
          <w:lang w:eastAsia="zh-CN"/>
        </w:rPr>
        <w:t xml:space="preserve">В </w:t>
      </w:r>
      <w:proofErr w:type="gramStart"/>
      <w:r w:rsidRPr="00713DE4">
        <w:rPr>
          <w:rFonts w:ascii="Times New Roman" w:eastAsia="Times New Roman" w:hAnsi="Times New Roman" w:cs="Times New Roman"/>
          <w:sz w:val="28"/>
          <w:szCs w:val="28"/>
          <w:lang w:eastAsia="zh-CN"/>
        </w:rPr>
        <w:t>ноябре</w:t>
      </w:r>
      <w:proofErr w:type="gramEnd"/>
      <w:r w:rsidRPr="00713DE4">
        <w:rPr>
          <w:rFonts w:ascii="Times New Roman" w:eastAsia="Times New Roman" w:hAnsi="Times New Roman" w:cs="Times New Roman"/>
          <w:sz w:val="28"/>
          <w:szCs w:val="28"/>
          <w:lang w:eastAsia="zh-CN"/>
        </w:rPr>
        <w:t xml:space="preserve"> 2023 в деревне </w:t>
      </w:r>
      <w:proofErr w:type="spellStart"/>
      <w:r w:rsidRPr="00713DE4">
        <w:rPr>
          <w:rFonts w:ascii="Times New Roman" w:eastAsia="Times New Roman" w:hAnsi="Times New Roman" w:cs="Times New Roman"/>
          <w:sz w:val="28"/>
          <w:szCs w:val="28"/>
          <w:lang w:eastAsia="zh-CN"/>
        </w:rPr>
        <w:t>Пленишник</w:t>
      </w:r>
      <w:proofErr w:type="spellEnd"/>
      <w:r w:rsidRPr="00713DE4">
        <w:rPr>
          <w:rFonts w:ascii="Times New Roman" w:eastAsia="Times New Roman" w:hAnsi="Times New Roman" w:cs="Times New Roman"/>
          <w:sz w:val="28"/>
          <w:szCs w:val="28"/>
          <w:lang w:eastAsia="zh-CN"/>
        </w:rPr>
        <w:t xml:space="preserve"> </w:t>
      </w:r>
      <w:proofErr w:type="spellStart"/>
      <w:r w:rsidRPr="00713DE4">
        <w:rPr>
          <w:rFonts w:ascii="Times New Roman" w:eastAsia="Times New Roman" w:hAnsi="Times New Roman" w:cs="Times New Roman"/>
          <w:sz w:val="28"/>
          <w:szCs w:val="28"/>
          <w:lang w:eastAsia="zh-CN"/>
        </w:rPr>
        <w:t>Уломского</w:t>
      </w:r>
      <w:proofErr w:type="spellEnd"/>
      <w:r w:rsidRPr="00713DE4">
        <w:rPr>
          <w:rFonts w:ascii="Times New Roman" w:eastAsia="Times New Roman" w:hAnsi="Times New Roman" w:cs="Times New Roman"/>
          <w:sz w:val="28"/>
          <w:szCs w:val="28"/>
          <w:lang w:eastAsia="zh-CN"/>
        </w:rPr>
        <w:t xml:space="preserve"> поселения завершено строительство нового </w:t>
      </w:r>
      <w:proofErr w:type="spellStart"/>
      <w:r w:rsidRPr="00713DE4">
        <w:rPr>
          <w:rFonts w:ascii="Times New Roman" w:eastAsia="Times New Roman" w:hAnsi="Times New Roman" w:cs="Times New Roman"/>
          <w:sz w:val="28"/>
          <w:szCs w:val="28"/>
          <w:lang w:eastAsia="zh-CN"/>
        </w:rPr>
        <w:t>ФАПа</w:t>
      </w:r>
      <w:proofErr w:type="spellEnd"/>
      <w:r w:rsidRPr="00713DE4">
        <w:rPr>
          <w:rFonts w:ascii="Times New Roman" w:eastAsia="Times New Roman" w:hAnsi="Times New Roman" w:cs="Times New Roman"/>
          <w:sz w:val="28"/>
          <w:szCs w:val="28"/>
          <w:lang w:eastAsia="zh-CN"/>
        </w:rPr>
        <w:t xml:space="preserve"> – это модульный фельдшерско-акушерский пункт. К медучреждению подведены все необходимые коммуникации. За получением медицинской помощи сюда обращаются жители деревень </w:t>
      </w:r>
      <w:proofErr w:type="spellStart"/>
      <w:r w:rsidRPr="00713DE4">
        <w:rPr>
          <w:rFonts w:ascii="Times New Roman" w:eastAsia="Times New Roman" w:hAnsi="Times New Roman" w:cs="Times New Roman"/>
          <w:sz w:val="28"/>
          <w:szCs w:val="28"/>
          <w:lang w:eastAsia="zh-CN"/>
        </w:rPr>
        <w:t>Пленишник</w:t>
      </w:r>
      <w:proofErr w:type="spellEnd"/>
      <w:r w:rsidRPr="00713DE4">
        <w:rPr>
          <w:rFonts w:ascii="Times New Roman" w:eastAsia="Times New Roman" w:hAnsi="Times New Roman" w:cs="Times New Roman"/>
          <w:sz w:val="28"/>
          <w:szCs w:val="28"/>
          <w:lang w:eastAsia="zh-CN"/>
        </w:rPr>
        <w:t xml:space="preserve">, Плосково, Глинское, </w:t>
      </w:r>
      <w:proofErr w:type="spellStart"/>
      <w:r w:rsidRPr="00713DE4">
        <w:rPr>
          <w:rFonts w:ascii="Times New Roman" w:eastAsia="Times New Roman" w:hAnsi="Times New Roman" w:cs="Times New Roman"/>
          <w:sz w:val="28"/>
          <w:szCs w:val="28"/>
          <w:lang w:eastAsia="zh-CN"/>
        </w:rPr>
        <w:t>Мышкино</w:t>
      </w:r>
      <w:proofErr w:type="spellEnd"/>
      <w:r w:rsidRPr="00713DE4">
        <w:rPr>
          <w:rFonts w:ascii="Times New Roman" w:eastAsia="Times New Roman" w:hAnsi="Times New Roman" w:cs="Times New Roman"/>
          <w:sz w:val="28"/>
          <w:szCs w:val="28"/>
          <w:lang w:eastAsia="zh-CN"/>
        </w:rPr>
        <w:t>, Борок.</w:t>
      </w:r>
    </w:p>
    <w:p w:rsidR="00926A5D" w:rsidRPr="00713DE4" w:rsidRDefault="00926A5D" w:rsidP="00EE0651">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713DE4">
        <w:rPr>
          <w:rFonts w:ascii="Times New Roman" w:eastAsia="Times New Roman" w:hAnsi="Times New Roman" w:cs="Times New Roman"/>
          <w:sz w:val="28"/>
          <w:szCs w:val="28"/>
          <w:lang w:eastAsia="zh-CN"/>
        </w:rPr>
        <w:t xml:space="preserve">В </w:t>
      </w:r>
      <w:proofErr w:type="gramStart"/>
      <w:r w:rsidRPr="00713DE4">
        <w:rPr>
          <w:rFonts w:ascii="Times New Roman" w:eastAsia="Times New Roman" w:hAnsi="Times New Roman" w:cs="Times New Roman"/>
          <w:sz w:val="28"/>
          <w:szCs w:val="28"/>
          <w:lang w:eastAsia="zh-CN"/>
        </w:rPr>
        <w:t>ноябре</w:t>
      </w:r>
      <w:proofErr w:type="gramEnd"/>
      <w:r w:rsidRPr="00713DE4">
        <w:rPr>
          <w:rFonts w:ascii="Times New Roman" w:eastAsia="Times New Roman" w:hAnsi="Times New Roman" w:cs="Times New Roman"/>
          <w:sz w:val="28"/>
          <w:szCs w:val="28"/>
          <w:lang w:eastAsia="zh-CN"/>
        </w:rPr>
        <w:t xml:space="preserve"> 2023 года открылась амбулатория в </w:t>
      </w:r>
      <w:proofErr w:type="spellStart"/>
      <w:r w:rsidRPr="00713DE4">
        <w:rPr>
          <w:rFonts w:ascii="Times New Roman" w:eastAsia="Times New Roman" w:hAnsi="Times New Roman" w:cs="Times New Roman"/>
          <w:sz w:val="28"/>
          <w:szCs w:val="28"/>
          <w:lang w:eastAsia="zh-CN"/>
        </w:rPr>
        <w:t>Ирдоматке</w:t>
      </w:r>
      <w:proofErr w:type="spellEnd"/>
      <w:r w:rsidRPr="00713DE4">
        <w:rPr>
          <w:rFonts w:ascii="Times New Roman" w:eastAsia="Times New Roman" w:hAnsi="Times New Roman" w:cs="Times New Roman"/>
          <w:sz w:val="28"/>
          <w:szCs w:val="28"/>
          <w:lang w:eastAsia="zh-CN"/>
        </w:rPr>
        <w:t>. Обновленная амбулатория обслуживает восемь населенных пунктов Ирдоматского поселения в радиусе 20 километров с населением больше 3000 чел</w:t>
      </w:r>
      <w:r w:rsidR="00EE0651" w:rsidRPr="00713DE4">
        <w:rPr>
          <w:rFonts w:ascii="Times New Roman" w:eastAsia="Times New Roman" w:hAnsi="Times New Roman" w:cs="Times New Roman"/>
          <w:sz w:val="28"/>
          <w:szCs w:val="28"/>
          <w:lang w:eastAsia="zh-CN"/>
        </w:rPr>
        <w:t xml:space="preserve">овек, треть </w:t>
      </w:r>
      <w:r w:rsidR="00EE0651" w:rsidRPr="00713DE4">
        <w:rPr>
          <w:rFonts w:ascii="Times New Roman" w:eastAsia="Times New Roman" w:hAnsi="Times New Roman" w:cs="Times New Roman"/>
          <w:sz w:val="28"/>
          <w:szCs w:val="28"/>
          <w:lang w:eastAsia="zh-CN"/>
        </w:rPr>
        <w:lastRenderedPageBreak/>
        <w:t>из которых -</w:t>
      </w:r>
      <w:r w:rsidRPr="00713DE4">
        <w:rPr>
          <w:rFonts w:ascii="Times New Roman" w:eastAsia="Times New Roman" w:hAnsi="Times New Roman" w:cs="Times New Roman"/>
          <w:sz w:val="28"/>
          <w:szCs w:val="28"/>
          <w:lang w:eastAsia="zh-CN"/>
        </w:rPr>
        <w:t xml:space="preserve"> дети. Жители деревни могут посетить кабинеты врача общей практики, педиатра и фельдшера, </w:t>
      </w:r>
      <w:proofErr w:type="gramStart"/>
      <w:r w:rsidRPr="00713DE4">
        <w:rPr>
          <w:rFonts w:ascii="Times New Roman" w:eastAsia="Times New Roman" w:hAnsi="Times New Roman" w:cs="Times New Roman"/>
          <w:sz w:val="28"/>
          <w:szCs w:val="28"/>
          <w:lang w:eastAsia="zh-CN"/>
        </w:rPr>
        <w:t>процедурный</w:t>
      </w:r>
      <w:proofErr w:type="gramEnd"/>
      <w:r w:rsidRPr="00713DE4">
        <w:rPr>
          <w:rFonts w:ascii="Times New Roman" w:eastAsia="Times New Roman" w:hAnsi="Times New Roman" w:cs="Times New Roman"/>
          <w:sz w:val="28"/>
          <w:szCs w:val="28"/>
          <w:lang w:eastAsia="zh-CN"/>
        </w:rPr>
        <w:t xml:space="preserve"> и смотровой кабинеты, </w:t>
      </w:r>
      <w:proofErr w:type="spellStart"/>
      <w:r w:rsidRPr="00713DE4">
        <w:rPr>
          <w:rFonts w:ascii="Times New Roman" w:eastAsia="Times New Roman" w:hAnsi="Times New Roman" w:cs="Times New Roman"/>
          <w:sz w:val="28"/>
          <w:szCs w:val="28"/>
          <w:lang w:eastAsia="zh-CN"/>
        </w:rPr>
        <w:t>физиокабинет</w:t>
      </w:r>
      <w:proofErr w:type="spellEnd"/>
      <w:r w:rsidRPr="00713DE4">
        <w:rPr>
          <w:rFonts w:ascii="Times New Roman" w:eastAsia="Times New Roman" w:hAnsi="Times New Roman" w:cs="Times New Roman"/>
          <w:sz w:val="28"/>
          <w:szCs w:val="28"/>
          <w:lang w:eastAsia="zh-CN"/>
        </w:rPr>
        <w:t xml:space="preserve">. Общая площадь новых помещений: около 260 квадратных метров, каждое укомплектовано новым оборудованием. В </w:t>
      </w:r>
      <w:proofErr w:type="gramStart"/>
      <w:r w:rsidRPr="00713DE4">
        <w:rPr>
          <w:rFonts w:ascii="Times New Roman" w:eastAsia="Times New Roman" w:hAnsi="Times New Roman" w:cs="Times New Roman"/>
          <w:sz w:val="28"/>
          <w:szCs w:val="28"/>
          <w:lang w:eastAsia="zh-CN"/>
        </w:rPr>
        <w:t>кабинете</w:t>
      </w:r>
      <w:proofErr w:type="gramEnd"/>
      <w:r w:rsidRPr="00713DE4">
        <w:rPr>
          <w:rFonts w:ascii="Times New Roman" w:eastAsia="Times New Roman" w:hAnsi="Times New Roman" w:cs="Times New Roman"/>
          <w:sz w:val="28"/>
          <w:szCs w:val="28"/>
          <w:lang w:eastAsia="zh-CN"/>
        </w:rPr>
        <w:t xml:space="preserve"> врача общей практики есть дефибриллятор, ЭКГ, портативный спирограф. Для выездов и оказания помощи пациентам на дому есть автомобиль.</w:t>
      </w:r>
    </w:p>
    <w:p w:rsidR="00926A5D" w:rsidRPr="00713DE4" w:rsidRDefault="00926A5D" w:rsidP="00EE0651">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713DE4">
        <w:rPr>
          <w:rFonts w:ascii="Times New Roman" w:eastAsia="Times New Roman" w:hAnsi="Times New Roman" w:cs="Times New Roman"/>
          <w:sz w:val="28"/>
          <w:szCs w:val="28"/>
          <w:lang w:eastAsia="zh-CN"/>
        </w:rPr>
        <w:t xml:space="preserve">В 2023 году проводился ремонт фельдшерско-акушерских пунктов. В июне 2023 года в д. </w:t>
      </w:r>
      <w:proofErr w:type="spellStart"/>
      <w:r w:rsidRPr="00713DE4">
        <w:rPr>
          <w:rFonts w:ascii="Times New Roman" w:eastAsia="Times New Roman" w:hAnsi="Times New Roman" w:cs="Times New Roman"/>
          <w:sz w:val="28"/>
          <w:szCs w:val="28"/>
          <w:lang w:eastAsia="zh-CN"/>
        </w:rPr>
        <w:t>Шалимово</w:t>
      </w:r>
      <w:proofErr w:type="spellEnd"/>
      <w:r w:rsidRPr="00713DE4">
        <w:rPr>
          <w:rFonts w:ascii="Times New Roman" w:eastAsia="Times New Roman" w:hAnsi="Times New Roman" w:cs="Times New Roman"/>
          <w:sz w:val="28"/>
          <w:szCs w:val="28"/>
          <w:lang w:eastAsia="zh-CN"/>
        </w:rPr>
        <w:t xml:space="preserve"> открылся </w:t>
      </w:r>
      <w:proofErr w:type="gramStart"/>
      <w:r w:rsidRPr="00713DE4">
        <w:rPr>
          <w:rFonts w:ascii="Times New Roman" w:eastAsia="Times New Roman" w:hAnsi="Times New Roman" w:cs="Times New Roman"/>
          <w:sz w:val="28"/>
          <w:szCs w:val="28"/>
          <w:lang w:eastAsia="zh-CN"/>
        </w:rPr>
        <w:t>отремонтированный</w:t>
      </w:r>
      <w:proofErr w:type="gramEnd"/>
      <w:r w:rsidRPr="00713DE4">
        <w:rPr>
          <w:rFonts w:ascii="Times New Roman" w:eastAsia="Times New Roman" w:hAnsi="Times New Roman" w:cs="Times New Roman"/>
          <w:sz w:val="28"/>
          <w:szCs w:val="28"/>
          <w:lang w:eastAsia="zh-CN"/>
        </w:rPr>
        <w:t xml:space="preserve"> ФАП. </w:t>
      </w:r>
      <w:proofErr w:type="gramStart"/>
      <w:r w:rsidRPr="00713DE4">
        <w:rPr>
          <w:rFonts w:ascii="Times New Roman" w:eastAsia="Times New Roman" w:hAnsi="Times New Roman" w:cs="Times New Roman"/>
          <w:sz w:val="28"/>
          <w:szCs w:val="28"/>
          <w:lang w:eastAsia="zh-CN"/>
        </w:rPr>
        <w:t>В здании сделан капитальный ремонт: возведены стены - из одного помещения получилось три кабинета; осуществлена покраска; заменена часть мебели и компьютеры; установлены окна, проведена проводка и пожарная сигнализация.</w:t>
      </w:r>
      <w:proofErr w:type="gramEnd"/>
    </w:p>
    <w:p w:rsidR="00926A5D" w:rsidRPr="00713DE4" w:rsidRDefault="00926A5D" w:rsidP="00EE0651">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713DE4">
        <w:rPr>
          <w:rFonts w:ascii="Times New Roman" w:eastAsia="Times New Roman" w:hAnsi="Times New Roman" w:cs="Times New Roman"/>
          <w:sz w:val="28"/>
          <w:szCs w:val="28"/>
          <w:lang w:eastAsia="zh-CN"/>
        </w:rPr>
        <w:t xml:space="preserve">Также на территории Череповецкого района работает передвижная флюорографическая установка. </w:t>
      </w:r>
    </w:p>
    <w:p w:rsidR="00E72E87" w:rsidRPr="00713DE4" w:rsidRDefault="00E72E87" w:rsidP="00EE0651">
      <w:pPr>
        <w:spacing w:after="0" w:line="240" w:lineRule="auto"/>
        <w:ind w:firstLine="708"/>
        <w:rPr>
          <w:rFonts w:ascii="Times New Roman" w:hAnsi="Times New Roman" w:cs="Times New Roman"/>
          <w:b/>
          <w:i/>
          <w:sz w:val="28"/>
        </w:rPr>
      </w:pPr>
    </w:p>
    <w:p w:rsidR="00E06A63" w:rsidRPr="00713DE4" w:rsidRDefault="002C0D07" w:rsidP="00EE0651">
      <w:pPr>
        <w:spacing w:after="0" w:line="240" w:lineRule="auto"/>
        <w:rPr>
          <w:rFonts w:ascii="Times New Roman" w:hAnsi="Times New Roman" w:cs="Times New Roman"/>
          <w:b/>
          <w:i/>
          <w:sz w:val="28"/>
        </w:rPr>
      </w:pPr>
      <w:r w:rsidRPr="00713DE4">
        <w:rPr>
          <w:rFonts w:ascii="Times New Roman" w:hAnsi="Times New Roman" w:cs="Times New Roman"/>
          <w:b/>
          <w:i/>
          <w:sz w:val="28"/>
        </w:rPr>
        <w:t>Социальное обеспечение</w:t>
      </w:r>
    </w:p>
    <w:p w:rsidR="004D5076" w:rsidRDefault="004D5076" w:rsidP="00EE0651">
      <w:pPr>
        <w:spacing w:after="0" w:line="240" w:lineRule="auto"/>
        <w:jc w:val="both"/>
        <w:rPr>
          <w:rFonts w:ascii="Times New Roman" w:eastAsia="Calibri" w:hAnsi="Times New Roman" w:cs="Times New Roman"/>
          <w:sz w:val="28"/>
          <w:szCs w:val="28"/>
        </w:rPr>
      </w:pPr>
    </w:p>
    <w:p w:rsidR="00F07C23" w:rsidRPr="00713DE4" w:rsidRDefault="00F07C23" w:rsidP="00EE0651">
      <w:pPr>
        <w:spacing w:after="0" w:line="240" w:lineRule="auto"/>
        <w:jc w:val="both"/>
        <w:rPr>
          <w:rFonts w:ascii="Calibri" w:eastAsia="Calibri" w:hAnsi="Calibri" w:cs="Times New Roman"/>
        </w:rPr>
      </w:pPr>
      <w:r w:rsidRPr="00713DE4">
        <w:rPr>
          <w:rFonts w:ascii="Times New Roman" w:eastAsia="Calibri" w:hAnsi="Times New Roman" w:cs="Times New Roman"/>
          <w:sz w:val="28"/>
          <w:szCs w:val="28"/>
        </w:rPr>
        <w:t>В 2023 году на территории района предоставлены:</w:t>
      </w:r>
    </w:p>
    <w:p w:rsidR="00F07C23" w:rsidRPr="00713DE4" w:rsidRDefault="00F07C23" w:rsidP="00EE0651">
      <w:pPr>
        <w:spacing w:after="0" w:line="240" w:lineRule="auto"/>
        <w:jc w:val="both"/>
        <w:rPr>
          <w:rFonts w:ascii="Times New Roman" w:eastAsia="Calibri" w:hAnsi="Times New Roman" w:cs="Times New Roman"/>
          <w:sz w:val="28"/>
          <w:szCs w:val="28"/>
        </w:rPr>
      </w:pPr>
    </w:p>
    <w:tbl>
      <w:tblPr>
        <w:tblW w:w="9356" w:type="dxa"/>
        <w:jc w:val="right"/>
        <w:tblInd w:w="142" w:type="dxa"/>
        <w:tblLayout w:type="fixed"/>
        <w:tblLook w:val="0000"/>
      </w:tblPr>
      <w:tblGrid>
        <w:gridCol w:w="3369"/>
        <w:gridCol w:w="1177"/>
        <w:gridCol w:w="1266"/>
        <w:gridCol w:w="1134"/>
        <w:gridCol w:w="1134"/>
        <w:gridCol w:w="1276"/>
      </w:tblGrid>
      <w:tr w:rsidR="00F07C23" w:rsidRPr="00713DE4" w:rsidTr="00E923C6">
        <w:trPr>
          <w:trHeight w:val="262"/>
          <w:tblHeader/>
          <w:jc w:val="right"/>
        </w:trPr>
        <w:tc>
          <w:tcPr>
            <w:tcW w:w="3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7C23" w:rsidRPr="00713DE4" w:rsidRDefault="00F07C23" w:rsidP="00EE0651">
            <w:pPr>
              <w:widowControl w:val="0"/>
              <w:spacing w:after="0" w:line="240" w:lineRule="auto"/>
              <w:jc w:val="center"/>
              <w:rPr>
                <w:rFonts w:ascii="Calibri" w:eastAsia="Calibri" w:hAnsi="Calibri" w:cs="Times New Roman"/>
              </w:rPr>
            </w:pPr>
            <w:r w:rsidRPr="00713DE4">
              <w:rPr>
                <w:rFonts w:ascii="Times New Roman" w:eastAsia="Calibri" w:hAnsi="Times New Roman" w:cs="Times New Roman"/>
                <w:sz w:val="28"/>
                <w:szCs w:val="28"/>
              </w:rPr>
              <w:t>Показатели</w:t>
            </w:r>
          </w:p>
        </w:tc>
        <w:tc>
          <w:tcPr>
            <w:tcW w:w="11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7C23" w:rsidRPr="00713DE4" w:rsidRDefault="00F07C23" w:rsidP="00EE0651">
            <w:pPr>
              <w:keepNext/>
              <w:widowControl w:val="0"/>
              <w:spacing w:after="0" w:line="240" w:lineRule="auto"/>
              <w:jc w:val="center"/>
              <w:rPr>
                <w:rFonts w:ascii="Calibri" w:eastAsia="Calibri" w:hAnsi="Calibri" w:cs="Times New Roman"/>
              </w:rPr>
            </w:pPr>
            <w:r w:rsidRPr="00713DE4">
              <w:rPr>
                <w:rFonts w:ascii="Times New Roman" w:eastAsia="Calibri" w:hAnsi="Times New Roman" w:cs="Times New Roman"/>
                <w:sz w:val="28"/>
                <w:szCs w:val="28"/>
              </w:rPr>
              <w:t>2019</w:t>
            </w:r>
          </w:p>
        </w:tc>
        <w:tc>
          <w:tcPr>
            <w:tcW w:w="12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7C23" w:rsidRPr="00713DE4" w:rsidRDefault="00F07C23" w:rsidP="00EE0651">
            <w:pPr>
              <w:keepNext/>
              <w:widowControl w:val="0"/>
              <w:spacing w:after="0" w:line="240" w:lineRule="auto"/>
              <w:jc w:val="center"/>
              <w:rPr>
                <w:rFonts w:ascii="Calibri" w:eastAsia="Calibri" w:hAnsi="Calibri" w:cs="Times New Roman"/>
              </w:rPr>
            </w:pPr>
            <w:r w:rsidRPr="00713DE4">
              <w:rPr>
                <w:rFonts w:ascii="Times New Roman" w:eastAsia="Calibri" w:hAnsi="Times New Roman" w:cs="Times New Roman"/>
                <w:sz w:val="28"/>
                <w:szCs w:val="28"/>
              </w:rPr>
              <w:t>2020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7C23" w:rsidRPr="00713DE4" w:rsidRDefault="00F07C23" w:rsidP="00EE0651">
            <w:pPr>
              <w:keepNext/>
              <w:widowControl w:val="0"/>
              <w:spacing w:after="0" w:line="240" w:lineRule="auto"/>
              <w:jc w:val="center"/>
              <w:rPr>
                <w:rFonts w:ascii="Calibri" w:eastAsia="Calibri" w:hAnsi="Calibri" w:cs="Times New Roman"/>
              </w:rPr>
            </w:pPr>
            <w:r w:rsidRPr="00713DE4">
              <w:rPr>
                <w:rFonts w:ascii="Times New Roman" w:eastAsia="Calibri" w:hAnsi="Times New Roman" w:cs="Times New Roman"/>
                <w:sz w:val="28"/>
                <w:szCs w:val="28"/>
              </w:rPr>
              <w:t>2021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7C23" w:rsidRPr="00713DE4" w:rsidRDefault="00F07C23" w:rsidP="00EE0651">
            <w:pPr>
              <w:keepNext/>
              <w:widowControl w:val="0"/>
              <w:spacing w:after="0" w:line="240" w:lineRule="auto"/>
              <w:jc w:val="center"/>
              <w:rPr>
                <w:rFonts w:ascii="Calibri" w:eastAsia="Calibri" w:hAnsi="Calibri" w:cs="Times New Roman"/>
              </w:rPr>
            </w:pPr>
            <w:r w:rsidRPr="00713DE4">
              <w:rPr>
                <w:rFonts w:ascii="Times New Roman" w:eastAsia="Calibri" w:hAnsi="Times New Roman" w:cs="Times New Roman"/>
                <w:sz w:val="28"/>
                <w:szCs w:val="28"/>
              </w:rPr>
              <w:t>2022</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7C23" w:rsidRPr="00713DE4" w:rsidRDefault="00F07C23" w:rsidP="00EE0651">
            <w:pPr>
              <w:keepNext/>
              <w:widowControl w:val="0"/>
              <w:spacing w:after="0" w:line="240" w:lineRule="auto"/>
              <w:jc w:val="center"/>
              <w:rPr>
                <w:rFonts w:ascii="Calibri" w:eastAsia="Calibri" w:hAnsi="Calibri" w:cs="Times New Roman"/>
              </w:rPr>
            </w:pPr>
            <w:r w:rsidRPr="00713DE4">
              <w:rPr>
                <w:rFonts w:ascii="Times New Roman" w:eastAsia="Calibri" w:hAnsi="Times New Roman" w:cs="Times New Roman"/>
                <w:sz w:val="28"/>
                <w:szCs w:val="28"/>
              </w:rPr>
              <w:t>2023</w:t>
            </w:r>
          </w:p>
        </w:tc>
      </w:tr>
      <w:tr w:rsidR="00F07C23" w:rsidRPr="00713DE4" w:rsidTr="00E923C6">
        <w:trPr>
          <w:jc w:val="right"/>
        </w:trPr>
        <w:tc>
          <w:tcPr>
            <w:tcW w:w="3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7C23" w:rsidRPr="00713DE4" w:rsidRDefault="00F07C23" w:rsidP="00EE0651">
            <w:pPr>
              <w:widowControl w:val="0"/>
              <w:spacing w:after="0" w:line="240" w:lineRule="auto"/>
              <w:rPr>
                <w:rFonts w:ascii="Calibri" w:eastAsia="Calibri" w:hAnsi="Calibri" w:cs="Times New Roman"/>
              </w:rPr>
            </w:pPr>
            <w:r w:rsidRPr="00713DE4">
              <w:rPr>
                <w:rFonts w:ascii="Times New Roman" w:eastAsia="Calibri" w:hAnsi="Times New Roman" w:cs="Times New Roman"/>
                <w:sz w:val="28"/>
                <w:szCs w:val="28"/>
              </w:rPr>
              <w:t>Обслужено на дому, чел.</w:t>
            </w:r>
          </w:p>
        </w:tc>
        <w:tc>
          <w:tcPr>
            <w:tcW w:w="11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7C23" w:rsidRPr="00713DE4" w:rsidRDefault="00F07C23" w:rsidP="00EE0651">
            <w:pPr>
              <w:widowControl w:val="0"/>
              <w:spacing w:after="0" w:line="240" w:lineRule="auto"/>
              <w:jc w:val="center"/>
              <w:rPr>
                <w:rFonts w:ascii="Calibri" w:eastAsia="Calibri" w:hAnsi="Calibri" w:cs="Times New Roman"/>
              </w:rPr>
            </w:pPr>
            <w:r w:rsidRPr="00713DE4">
              <w:rPr>
                <w:rFonts w:ascii="Times New Roman" w:eastAsia="Calibri" w:hAnsi="Times New Roman" w:cs="Times New Roman"/>
                <w:sz w:val="28"/>
                <w:szCs w:val="28"/>
              </w:rPr>
              <w:t>-</w:t>
            </w:r>
          </w:p>
        </w:tc>
        <w:tc>
          <w:tcPr>
            <w:tcW w:w="12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7C23" w:rsidRPr="00713DE4" w:rsidRDefault="00F07C23" w:rsidP="00EE0651">
            <w:pPr>
              <w:widowControl w:val="0"/>
              <w:spacing w:after="0" w:line="240" w:lineRule="auto"/>
              <w:jc w:val="center"/>
              <w:rPr>
                <w:rFonts w:ascii="Calibri" w:eastAsia="Calibri" w:hAnsi="Calibri" w:cs="Times New Roman"/>
              </w:rPr>
            </w:pPr>
            <w:r w:rsidRPr="00713DE4">
              <w:rPr>
                <w:rFonts w:ascii="Times New Roman" w:eastAsia="Calibri" w:hAnsi="Times New Roman" w:cs="Times New Roman"/>
                <w:sz w:val="28"/>
                <w:szCs w:val="28"/>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7C23" w:rsidRPr="00713DE4" w:rsidRDefault="00F07C23" w:rsidP="00EE0651">
            <w:pPr>
              <w:widowControl w:val="0"/>
              <w:spacing w:after="0" w:line="240" w:lineRule="auto"/>
              <w:jc w:val="center"/>
              <w:rPr>
                <w:rFonts w:ascii="Calibri" w:eastAsia="Calibri" w:hAnsi="Calibri" w:cs="Times New Roman"/>
              </w:rPr>
            </w:pPr>
            <w:r w:rsidRPr="00713DE4">
              <w:rPr>
                <w:rFonts w:ascii="Times New Roman" w:eastAsia="Calibri" w:hAnsi="Times New Roman" w:cs="Times New Roman"/>
                <w:sz w:val="28"/>
                <w:szCs w:val="28"/>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7C23" w:rsidRPr="00713DE4" w:rsidRDefault="00F07C23" w:rsidP="00EE0651">
            <w:pPr>
              <w:widowControl w:val="0"/>
              <w:spacing w:after="0" w:line="240" w:lineRule="auto"/>
              <w:jc w:val="center"/>
              <w:rPr>
                <w:rFonts w:ascii="Calibri" w:eastAsia="Calibri" w:hAnsi="Calibri" w:cs="Times New Roman"/>
              </w:rPr>
            </w:pPr>
            <w:r w:rsidRPr="00713DE4">
              <w:rPr>
                <w:rFonts w:ascii="Times New Roman" w:eastAsia="Calibri" w:hAnsi="Times New Roman" w:cs="Times New Roman"/>
                <w:sz w:val="28"/>
                <w:szCs w:val="28"/>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7C23" w:rsidRPr="00713DE4" w:rsidRDefault="00F07C23" w:rsidP="00EE0651">
            <w:pPr>
              <w:widowControl w:val="0"/>
              <w:spacing w:after="0" w:line="240" w:lineRule="auto"/>
              <w:jc w:val="center"/>
              <w:rPr>
                <w:rFonts w:ascii="Calibri" w:eastAsia="Calibri" w:hAnsi="Calibri" w:cs="Times New Roman"/>
              </w:rPr>
            </w:pPr>
            <w:r w:rsidRPr="00713DE4">
              <w:rPr>
                <w:rFonts w:ascii="Times New Roman" w:eastAsia="Calibri" w:hAnsi="Times New Roman" w:cs="Times New Roman"/>
                <w:sz w:val="28"/>
                <w:szCs w:val="28"/>
              </w:rPr>
              <w:t>-</w:t>
            </w:r>
          </w:p>
        </w:tc>
      </w:tr>
      <w:tr w:rsidR="00F07C23" w:rsidRPr="00713DE4" w:rsidTr="00E923C6">
        <w:trPr>
          <w:jc w:val="right"/>
        </w:trPr>
        <w:tc>
          <w:tcPr>
            <w:tcW w:w="3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7C23" w:rsidRPr="00713DE4" w:rsidRDefault="00F07C23" w:rsidP="00EE0651">
            <w:pPr>
              <w:widowControl w:val="0"/>
              <w:spacing w:after="0" w:line="240" w:lineRule="auto"/>
              <w:rPr>
                <w:rFonts w:ascii="Calibri" w:eastAsia="Calibri" w:hAnsi="Calibri" w:cs="Times New Roman"/>
              </w:rPr>
            </w:pPr>
            <w:r w:rsidRPr="00713DE4">
              <w:rPr>
                <w:rFonts w:ascii="Times New Roman" w:eastAsia="Calibri" w:hAnsi="Times New Roman" w:cs="Times New Roman"/>
                <w:sz w:val="28"/>
                <w:szCs w:val="28"/>
              </w:rPr>
              <w:t>Оказана государственная соц. помощь, чел.</w:t>
            </w:r>
          </w:p>
        </w:tc>
        <w:tc>
          <w:tcPr>
            <w:tcW w:w="11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7C23" w:rsidRPr="00713DE4" w:rsidRDefault="00F07C23" w:rsidP="00EE0651">
            <w:pPr>
              <w:widowControl w:val="0"/>
              <w:spacing w:after="0" w:line="240" w:lineRule="auto"/>
              <w:jc w:val="center"/>
              <w:rPr>
                <w:rFonts w:ascii="Calibri" w:eastAsia="Calibri" w:hAnsi="Calibri" w:cs="Times New Roman"/>
              </w:rPr>
            </w:pPr>
            <w:r w:rsidRPr="00713DE4">
              <w:rPr>
                <w:rFonts w:ascii="Times New Roman" w:eastAsia="Calibri" w:hAnsi="Times New Roman" w:cs="Times New Roman"/>
                <w:sz w:val="28"/>
                <w:szCs w:val="28"/>
              </w:rPr>
              <w:t>972</w:t>
            </w:r>
          </w:p>
        </w:tc>
        <w:tc>
          <w:tcPr>
            <w:tcW w:w="12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7C23" w:rsidRPr="00713DE4" w:rsidRDefault="00F07C23" w:rsidP="00EE0651">
            <w:pPr>
              <w:widowControl w:val="0"/>
              <w:spacing w:after="0" w:line="240" w:lineRule="auto"/>
              <w:jc w:val="center"/>
              <w:rPr>
                <w:rFonts w:ascii="Calibri" w:eastAsia="Calibri" w:hAnsi="Calibri" w:cs="Times New Roman"/>
              </w:rPr>
            </w:pPr>
            <w:r w:rsidRPr="00713DE4">
              <w:rPr>
                <w:rFonts w:ascii="Times New Roman" w:eastAsia="Calibri" w:hAnsi="Times New Roman" w:cs="Times New Roman"/>
                <w:sz w:val="28"/>
                <w:szCs w:val="28"/>
              </w:rPr>
              <w:t>896</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7C23" w:rsidRPr="00713DE4" w:rsidRDefault="00F07C23" w:rsidP="00EE0651">
            <w:pPr>
              <w:widowControl w:val="0"/>
              <w:spacing w:after="0" w:line="240" w:lineRule="auto"/>
              <w:jc w:val="center"/>
              <w:rPr>
                <w:rFonts w:ascii="Calibri" w:eastAsia="Calibri" w:hAnsi="Calibri" w:cs="Times New Roman"/>
              </w:rPr>
            </w:pPr>
            <w:r w:rsidRPr="00713DE4">
              <w:rPr>
                <w:rFonts w:ascii="Times New Roman" w:eastAsia="Calibri" w:hAnsi="Times New Roman" w:cs="Times New Roman"/>
                <w:sz w:val="28"/>
                <w:szCs w:val="28"/>
              </w:rPr>
              <w:t>1343</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7C23" w:rsidRPr="00713DE4" w:rsidRDefault="00F07C23" w:rsidP="00EE0651">
            <w:pPr>
              <w:widowControl w:val="0"/>
              <w:spacing w:after="0" w:line="240" w:lineRule="auto"/>
              <w:jc w:val="center"/>
              <w:rPr>
                <w:rFonts w:ascii="Calibri" w:eastAsia="Calibri" w:hAnsi="Calibri" w:cs="Times New Roman"/>
              </w:rPr>
            </w:pPr>
            <w:r w:rsidRPr="00713DE4">
              <w:rPr>
                <w:rFonts w:ascii="Times New Roman" w:eastAsia="Calibri" w:hAnsi="Times New Roman" w:cs="Times New Roman"/>
                <w:sz w:val="28"/>
                <w:szCs w:val="28"/>
              </w:rPr>
              <w:t>1315</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7C23" w:rsidRPr="00713DE4" w:rsidRDefault="00F07C23" w:rsidP="00EE0651">
            <w:pPr>
              <w:widowControl w:val="0"/>
              <w:spacing w:after="0" w:line="240" w:lineRule="auto"/>
              <w:jc w:val="center"/>
              <w:rPr>
                <w:rFonts w:ascii="Calibri" w:eastAsia="Calibri" w:hAnsi="Calibri" w:cs="Times New Roman"/>
              </w:rPr>
            </w:pPr>
            <w:r w:rsidRPr="00713DE4">
              <w:rPr>
                <w:rFonts w:ascii="Times New Roman" w:eastAsia="Calibri" w:hAnsi="Times New Roman" w:cs="Times New Roman"/>
                <w:sz w:val="28"/>
                <w:szCs w:val="28"/>
              </w:rPr>
              <w:t>1299</w:t>
            </w:r>
          </w:p>
        </w:tc>
      </w:tr>
      <w:tr w:rsidR="00F07C23" w:rsidRPr="00713DE4" w:rsidTr="00E923C6">
        <w:trPr>
          <w:jc w:val="right"/>
        </w:trPr>
        <w:tc>
          <w:tcPr>
            <w:tcW w:w="3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7C23" w:rsidRPr="00713DE4" w:rsidRDefault="00F07C23" w:rsidP="00E923C6">
            <w:pPr>
              <w:widowControl w:val="0"/>
              <w:spacing w:after="0" w:line="240" w:lineRule="auto"/>
              <w:rPr>
                <w:rFonts w:ascii="Calibri" w:eastAsia="Calibri" w:hAnsi="Calibri" w:cs="Times New Roman"/>
              </w:rPr>
            </w:pPr>
            <w:r w:rsidRPr="00713DE4">
              <w:rPr>
                <w:rFonts w:ascii="Times New Roman" w:eastAsia="Calibri" w:hAnsi="Times New Roman" w:cs="Times New Roman"/>
                <w:sz w:val="28"/>
                <w:szCs w:val="28"/>
              </w:rPr>
              <w:t>Объем оказанной помощи, тыс. руб.</w:t>
            </w:r>
          </w:p>
        </w:tc>
        <w:tc>
          <w:tcPr>
            <w:tcW w:w="11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7C23" w:rsidRPr="00713DE4" w:rsidRDefault="00F07C23" w:rsidP="00EE0651">
            <w:pPr>
              <w:widowControl w:val="0"/>
              <w:spacing w:after="0" w:line="240" w:lineRule="auto"/>
              <w:jc w:val="center"/>
              <w:rPr>
                <w:rFonts w:ascii="Calibri" w:eastAsia="Calibri" w:hAnsi="Calibri" w:cs="Times New Roman"/>
              </w:rPr>
            </w:pPr>
            <w:r w:rsidRPr="00713DE4">
              <w:rPr>
                <w:rFonts w:ascii="Times New Roman" w:eastAsia="Calibri" w:hAnsi="Times New Roman" w:cs="Times New Roman"/>
                <w:sz w:val="28"/>
                <w:szCs w:val="28"/>
              </w:rPr>
              <w:t>5307,3</w:t>
            </w:r>
          </w:p>
        </w:tc>
        <w:tc>
          <w:tcPr>
            <w:tcW w:w="12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7C23" w:rsidRPr="00713DE4" w:rsidRDefault="00F07C23" w:rsidP="00EE0651">
            <w:pPr>
              <w:widowControl w:val="0"/>
              <w:spacing w:after="0" w:line="240" w:lineRule="auto"/>
              <w:jc w:val="center"/>
              <w:rPr>
                <w:rFonts w:ascii="Calibri" w:eastAsia="Calibri" w:hAnsi="Calibri" w:cs="Times New Roman"/>
              </w:rPr>
            </w:pPr>
            <w:r w:rsidRPr="00713DE4">
              <w:rPr>
                <w:rFonts w:ascii="Times New Roman" w:eastAsia="Calibri" w:hAnsi="Times New Roman" w:cs="Times New Roman"/>
                <w:sz w:val="28"/>
                <w:szCs w:val="28"/>
              </w:rPr>
              <w:t>3828,7</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7C23" w:rsidRPr="00713DE4" w:rsidRDefault="00F07C23" w:rsidP="00EE0651">
            <w:pPr>
              <w:widowControl w:val="0"/>
              <w:spacing w:after="0" w:line="240" w:lineRule="auto"/>
              <w:jc w:val="center"/>
              <w:rPr>
                <w:rFonts w:ascii="Calibri" w:eastAsia="Calibri" w:hAnsi="Calibri" w:cs="Times New Roman"/>
              </w:rPr>
            </w:pPr>
            <w:r w:rsidRPr="00713DE4">
              <w:rPr>
                <w:rFonts w:ascii="Times New Roman" w:eastAsia="Calibri" w:hAnsi="Times New Roman" w:cs="Times New Roman"/>
                <w:sz w:val="28"/>
                <w:szCs w:val="28"/>
              </w:rPr>
              <w:t>7492,9</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7C23" w:rsidRPr="00713DE4" w:rsidRDefault="00F07C23" w:rsidP="00EE0651">
            <w:pPr>
              <w:widowControl w:val="0"/>
              <w:spacing w:after="0" w:line="240" w:lineRule="auto"/>
              <w:jc w:val="center"/>
              <w:rPr>
                <w:rFonts w:ascii="Calibri" w:eastAsia="Calibri" w:hAnsi="Calibri" w:cs="Times New Roman"/>
              </w:rPr>
            </w:pPr>
            <w:r w:rsidRPr="00713DE4">
              <w:rPr>
                <w:rFonts w:ascii="Times New Roman" w:eastAsia="Calibri" w:hAnsi="Times New Roman" w:cs="Times New Roman"/>
                <w:sz w:val="28"/>
                <w:szCs w:val="28"/>
              </w:rPr>
              <w:t>12850,1</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7C23" w:rsidRPr="00713DE4" w:rsidRDefault="00F07C23" w:rsidP="00691895">
            <w:pPr>
              <w:widowControl w:val="0"/>
              <w:spacing w:after="0" w:line="240" w:lineRule="auto"/>
              <w:jc w:val="center"/>
              <w:rPr>
                <w:rFonts w:ascii="Calibri" w:eastAsia="Calibri" w:hAnsi="Calibri" w:cs="Times New Roman"/>
              </w:rPr>
            </w:pPr>
            <w:r w:rsidRPr="00713DE4">
              <w:rPr>
                <w:rFonts w:ascii="Times New Roman" w:eastAsia="Calibri" w:hAnsi="Times New Roman" w:cs="Times New Roman"/>
                <w:sz w:val="28"/>
                <w:szCs w:val="28"/>
              </w:rPr>
              <w:t>13871,8</w:t>
            </w:r>
          </w:p>
        </w:tc>
      </w:tr>
    </w:tbl>
    <w:p w:rsidR="00F07C23" w:rsidRPr="00713DE4" w:rsidRDefault="00F07C23" w:rsidP="00EE0651">
      <w:pPr>
        <w:spacing w:after="0" w:line="240" w:lineRule="auto"/>
        <w:ind w:firstLine="709"/>
        <w:jc w:val="both"/>
        <w:rPr>
          <w:rFonts w:ascii="Times New Roman" w:eastAsia="Calibri" w:hAnsi="Times New Roman" w:cs="Times New Roman"/>
          <w:sz w:val="28"/>
          <w:szCs w:val="28"/>
        </w:rPr>
      </w:pPr>
    </w:p>
    <w:p w:rsidR="00F07C23" w:rsidRPr="00713DE4" w:rsidRDefault="00F07C23" w:rsidP="00E923C6">
      <w:pPr>
        <w:spacing w:after="0" w:line="240" w:lineRule="auto"/>
        <w:ind w:firstLine="709"/>
        <w:contextualSpacing/>
        <w:jc w:val="both"/>
        <w:rPr>
          <w:rFonts w:ascii="Calibri" w:eastAsia="Calibri" w:hAnsi="Calibri" w:cs="Times New Roman"/>
        </w:rPr>
      </w:pPr>
      <w:r w:rsidRPr="00713DE4">
        <w:rPr>
          <w:rFonts w:ascii="Times New Roman" w:eastAsia="Calibri" w:hAnsi="Times New Roman" w:cs="Times New Roman"/>
          <w:sz w:val="28"/>
          <w:szCs w:val="28"/>
        </w:rPr>
        <w:t>В части социального обеспечения в 2023 году:</w:t>
      </w:r>
    </w:p>
    <w:p w:rsidR="00F07C23" w:rsidRPr="00713DE4" w:rsidRDefault="00F07C23" w:rsidP="00E923C6">
      <w:pPr>
        <w:pStyle w:val="13"/>
        <w:spacing w:after="0"/>
        <w:ind w:left="0" w:firstLine="708"/>
        <w:jc w:val="both"/>
      </w:pPr>
      <w:r w:rsidRPr="00713DE4">
        <w:rPr>
          <w:rFonts w:ascii="Times New Roman" w:eastAsia="Calibri" w:hAnsi="Times New Roman" w:cs="Times New Roman"/>
          <w:sz w:val="28"/>
          <w:szCs w:val="28"/>
        </w:rPr>
        <w:t>на территории Череповецкого района проживает 12 400 получателей мер социальной поддержки, из них 11 778 — получатели регулярных выплат (ежемесячной денежной компенсации, ежемесячной денежной выплаты);</w:t>
      </w:r>
    </w:p>
    <w:p w:rsidR="00F07C23" w:rsidRPr="00713DE4" w:rsidRDefault="00F07C23" w:rsidP="00E923C6">
      <w:pPr>
        <w:pStyle w:val="13"/>
        <w:spacing w:after="0"/>
        <w:ind w:left="0" w:firstLine="708"/>
        <w:jc w:val="both"/>
      </w:pPr>
      <w:r w:rsidRPr="00713DE4">
        <w:rPr>
          <w:rFonts w:ascii="Times New Roman" w:eastAsia="Calibri" w:hAnsi="Times New Roman" w:cs="Times New Roman"/>
          <w:sz w:val="28"/>
          <w:szCs w:val="28"/>
        </w:rPr>
        <w:t>обеспечена выплата ежемесячной денежной компенсации отдельным категориям граждан – 8 863 человека (инвалиды, ветераны войны, труда, многодетные семьи), средний размер компенсации 1 300 руб.;</w:t>
      </w:r>
    </w:p>
    <w:p w:rsidR="00F07C23" w:rsidRPr="00713DE4" w:rsidRDefault="00F07C23" w:rsidP="00E923C6">
      <w:pPr>
        <w:pStyle w:val="13"/>
        <w:spacing w:after="0"/>
        <w:ind w:left="0" w:firstLine="708"/>
        <w:jc w:val="both"/>
      </w:pPr>
      <w:r w:rsidRPr="00713DE4">
        <w:rPr>
          <w:rFonts w:ascii="Times New Roman" w:eastAsia="Calibri" w:hAnsi="Times New Roman" w:cs="Times New Roman"/>
          <w:sz w:val="28"/>
          <w:szCs w:val="28"/>
        </w:rPr>
        <w:t>ежемесячную денежную выплату в течение 2023 года получали 5 270 жителей района (ветераны труда, дети войны);</w:t>
      </w:r>
    </w:p>
    <w:p w:rsidR="00F07C23" w:rsidRPr="00713DE4" w:rsidRDefault="00F07C23" w:rsidP="00E923C6">
      <w:pPr>
        <w:pStyle w:val="13"/>
        <w:spacing w:after="0"/>
        <w:ind w:left="0" w:firstLine="708"/>
        <w:jc w:val="both"/>
      </w:pPr>
      <w:r w:rsidRPr="00713DE4">
        <w:rPr>
          <w:rFonts w:ascii="Times New Roman" w:eastAsia="Calibri" w:hAnsi="Times New Roman" w:cs="Times New Roman"/>
          <w:sz w:val="28"/>
          <w:szCs w:val="28"/>
        </w:rPr>
        <w:t>обеспечена выплата субсидий 477 семьям, объем финансирования составил 8 427 448, 34 руб.;</w:t>
      </w:r>
    </w:p>
    <w:p w:rsidR="00F07C23" w:rsidRPr="00713DE4" w:rsidRDefault="00F07C23" w:rsidP="00E923C6">
      <w:pPr>
        <w:pStyle w:val="13"/>
        <w:spacing w:after="0"/>
        <w:ind w:left="0" w:firstLine="708"/>
        <w:jc w:val="both"/>
      </w:pPr>
      <w:r w:rsidRPr="00713DE4">
        <w:rPr>
          <w:rFonts w:ascii="Times New Roman" w:eastAsia="Calibri" w:hAnsi="Times New Roman" w:cs="Times New Roman"/>
          <w:sz w:val="28"/>
          <w:szCs w:val="28"/>
        </w:rPr>
        <w:t xml:space="preserve">назначено единовременное пособие 49 малоимущим семьям на детей, идущих в 1 класс; </w:t>
      </w:r>
    </w:p>
    <w:p w:rsidR="00F07C23" w:rsidRPr="00713DE4" w:rsidRDefault="00F07C23" w:rsidP="00E923C6">
      <w:pPr>
        <w:pStyle w:val="13"/>
        <w:spacing w:after="0"/>
        <w:ind w:left="0" w:firstLine="708"/>
        <w:jc w:val="both"/>
      </w:pPr>
      <w:r w:rsidRPr="00713DE4">
        <w:rPr>
          <w:rFonts w:ascii="Times New Roman" w:eastAsia="Calibri" w:hAnsi="Times New Roman" w:cs="Times New Roman"/>
          <w:sz w:val="28"/>
          <w:szCs w:val="28"/>
        </w:rPr>
        <w:t xml:space="preserve">оказана государственная социальная помощь в натуральной форме </w:t>
      </w:r>
      <w:r w:rsidR="00E923C6">
        <w:rPr>
          <w:rFonts w:ascii="Times New Roman" w:eastAsia="Calibri" w:hAnsi="Times New Roman" w:cs="Times New Roman"/>
          <w:sz w:val="28"/>
          <w:szCs w:val="28"/>
        </w:rPr>
        <w:br/>
      </w:r>
      <w:r w:rsidRPr="00713DE4">
        <w:rPr>
          <w:rFonts w:ascii="Times New Roman" w:eastAsia="Calibri" w:hAnsi="Times New Roman" w:cs="Times New Roman"/>
          <w:sz w:val="28"/>
          <w:szCs w:val="28"/>
        </w:rPr>
        <w:t>(72 канцелярских набора к школе и 749 продовольственных наборов)</w:t>
      </w:r>
      <w:r w:rsidR="00E923C6">
        <w:rPr>
          <w:rFonts w:ascii="Times New Roman" w:eastAsia="Calibri" w:hAnsi="Times New Roman" w:cs="Times New Roman"/>
          <w:sz w:val="28"/>
          <w:szCs w:val="28"/>
        </w:rPr>
        <w:t>.</w:t>
      </w:r>
      <w:r w:rsidRPr="00713DE4">
        <w:rPr>
          <w:rFonts w:ascii="Times New Roman" w:eastAsia="Calibri" w:hAnsi="Times New Roman" w:cs="Times New Roman"/>
          <w:sz w:val="28"/>
          <w:szCs w:val="28"/>
        </w:rPr>
        <w:t xml:space="preserve"> </w:t>
      </w:r>
    </w:p>
    <w:p w:rsidR="00F07C23" w:rsidRPr="00713DE4" w:rsidRDefault="00F07C23" w:rsidP="00E923C6">
      <w:pPr>
        <w:spacing w:after="0" w:line="240" w:lineRule="auto"/>
        <w:ind w:firstLine="709"/>
        <w:contextualSpacing/>
        <w:jc w:val="both"/>
        <w:rPr>
          <w:rFonts w:ascii="Calibri" w:eastAsia="Calibri" w:hAnsi="Calibri" w:cs="Times New Roman"/>
        </w:rPr>
      </w:pPr>
      <w:r w:rsidRPr="00713DE4">
        <w:rPr>
          <w:rFonts w:ascii="Times New Roman" w:eastAsia="Calibri" w:hAnsi="Times New Roman" w:cs="Times New Roman"/>
          <w:sz w:val="28"/>
          <w:szCs w:val="28"/>
        </w:rPr>
        <w:t>Государственная социальная помощь в расчете на одного человека составила в среднем 10678 руб.</w:t>
      </w:r>
    </w:p>
    <w:p w:rsidR="00F07C23" w:rsidRPr="00713DE4" w:rsidRDefault="00F07C23" w:rsidP="00EE0651">
      <w:pPr>
        <w:spacing w:after="0" w:line="240" w:lineRule="auto"/>
        <w:ind w:left="66" w:firstLine="643"/>
        <w:jc w:val="both"/>
        <w:rPr>
          <w:rFonts w:ascii="Calibri" w:eastAsia="Calibri" w:hAnsi="Calibri" w:cs="Times New Roman"/>
        </w:rPr>
      </w:pPr>
      <w:r w:rsidRPr="00713DE4">
        <w:rPr>
          <w:rFonts w:ascii="Times New Roman" w:eastAsia="Calibri" w:hAnsi="Times New Roman" w:cs="Times New Roman"/>
          <w:sz w:val="28"/>
          <w:szCs w:val="28"/>
        </w:rPr>
        <w:lastRenderedPageBreak/>
        <w:t xml:space="preserve">Кроме того, 88 жителей Череповецкого района в течение 2023 года заключили социальный контракт с </w:t>
      </w:r>
      <w:proofErr w:type="gramStart"/>
      <w:r w:rsidRPr="00713DE4">
        <w:rPr>
          <w:rFonts w:ascii="Times New Roman" w:eastAsia="Calibri" w:hAnsi="Times New Roman" w:cs="Times New Roman"/>
          <w:sz w:val="28"/>
          <w:szCs w:val="28"/>
        </w:rPr>
        <w:t>федеральным</w:t>
      </w:r>
      <w:proofErr w:type="gramEnd"/>
      <w:r w:rsidRPr="00713DE4">
        <w:rPr>
          <w:rFonts w:ascii="Times New Roman" w:eastAsia="Calibri" w:hAnsi="Times New Roman" w:cs="Times New Roman"/>
          <w:sz w:val="28"/>
          <w:szCs w:val="28"/>
        </w:rPr>
        <w:t xml:space="preserve"> </w:t>
      </w:r>
      <w:proofErr w:type="spellStart"/>
      <w:r w:rsidRPr="00713DE4">
        <w:rPr>
          <w:rFonts w:ascii="Times New Roman" w:eastAsia="Calibri" w:hAnsi="Times New Roman" w:cs="Times New Roman"/>
          <w:sz w:val="28"/>
          <w:szCs w:val="28"/>
        </w:rPr>
        <w:t>софинансированием</w:t>
      </w:r>
      <w:proofErr w:type="spellEnd"/>
      <w:r w:rsidRPr="00713DE4">
        <w:rPr>
          <w:rFonts w:ascii="Times New Roman" w:eastAsia="Calibri" w:hAnsi="Times New Roman" w:cs="Times New Roman"/>
          <w:sz w:val="28"/>
          <w:szCs w:val="28"/>
        </w:rPr>
        <w:t xml:space="preserve"> на поиск работы, на развитие личного подсобного хозяйства, на осуществление предпринимательской деятельности и на поддержание семей, находящихся в трудной жизненной ситуации. Сумма федеральных выплат составила </w:t>
      </w:r>
      <w:r w:rsidR="00E923C6">
        <w:rPr>
          <w:rFonts w:ascii="Times New Roman" w:eastAsia="Calibri" w:hAnsi="Times New Roman" w:cs="Times New Roman"/>
          <w:sz w:val="28"/>
          <w:szCs w:val="28"/>
        </w:rPr>
        <w:br/>
      </w:r>
      <w:r w:rsidRPr="00713DE4">
        <w:rPr>
          <w:rFonts w:ascii="Times New Roman" w:eastAsia="Calibri" w:hAnsi="Times New Roman" w:cs="Times New Roman"/>
          <w:sz w:val="28"/>
          <w:szCs w:val="28"/>
        </w:rPr>
        <w:t xml:space="preserve">11 438 383 руб. </w:t>
      </w:r>
    </w:p>
    <w:p w:rsidR="00F765F4" w:rsidRPr="00713DE4" w:rsidRDefault="00F765F4" w:rsidP="00EE0651">
      <w:pPr>
        <w:pStyle w:val="ConsNormal"/>
        <w:widowControl/>
        <w:ind w:firstLine="708"/>
        <w:jc w:val="both"/>
        <w:rPr>
          <w:rFonts w:ascii="Times New Roman" w:hAnsi="Times New Roman"/>
          <w:sz w:val="28"/>
          <w:szCs w:val="28"/>
        </w:rPr>
      </w:pPr>
      <w:r w:rsidRPr="00713DE4">
        <w:rPr>
          <w:rFonts w:ascii="Times New Roman" w:hAnsi="Times New Roman"/>
          <w:sz w:val="28"/>
          <w:szCs w:val="28"/>
        </w:rPr>
        <w:t xml:space="preserve">В 2023 году на учете состояло 90 детей-сирот и детей, оставшихся без попечения родителей. </w:t>
      </w:r>
      <w:proofErr w:type="gramStart"/>
      <w:r w:rsidRPr="00713DE4">
        <w:rPr>
          <w:rFonts w:ascii="Times New Roman" w:hAnsi="Times New Roman"/>
          <w:sz w:val="28"/>
          <w:szCs w:val="28"/>
        </w:rPr>
        <w:t xml:space="preserve">Из них 68 детей проживают в 58 приемных семьях, </w:t>
      </w:r>
      <w:r w:rsidR="00116227">
        <w:rPr>
          <w:rFonts w:ascii="Times New Roman" w:hAnsi="Times New Roman"/>
          <w:sz w:val="28"/>
          <w:szCs w:val="28"/>
        </w:rPr>
        <w:br/>
      </w:r>
      <w:r w:rsidRPr="00713DE4">
        <w:rPr>
          <w:rFonts w:ascii="Times New Roman" w:hAnsi="Times New Roman"/>
          <w:sz w:val="28"/>
          <w:szCs w:val="28"/>
        </w:rPr>
        <w:t>19 детей в семьях 19 опекунов, 3 детей усыновлены (удочерены).</w:t>
      </w:r>
      <w:proofErr w:type="gramEnd"/>
    </w:p>
    <w:p w:rsidR="00F765F4" w:rsidRPr="00713DE4" w:rsidRDefault="00F765F4" w:rsidP="00EE0651">
      <w:pPr>
        <w:pStyle w:val="ConsNormal"/>
        <w:widowControl/>
        <w:ind w:firstLine="708"/>
        <w:jc w:val="both"/>
        <w:rPr>
          <w:rFonts w:ascii="Times New Roman" w:hAnsi="Times New Roman"/>
          <w:sz w:val="28"/>
          <w:szCs w:val="28"/>
        </w:rPr>
      </w:pPr>
    </w:p>
    <w:tbl>
      <w:tblPr>
        <w:tblStyle w:val="a3"/>
        <w:tblW w:w="0" w:type="auto"/>
        <w:tblInd w:w="250" w:type="dxa"/>
        <w:tblLook w:val="04A0"/>
      </w:tblPr>
      <w:tblGrid>
        <w:gridCol w:w="4394"/>
        <w:gridCol w:w="993"/>
        <w:gridCol w:w="992"/>
        <w:gridCol w:w="992"/>
        <w:gridCol w:w="992"/>
        <w:gridCol w:w="957"/>
      </w:tblGrid>
      <w:tr w:rsidR="00F765F4" w:rsidRPr="00713DE4" w:rsidTr="00E923C6">
        <w:trPr>
          <w:trHeight w:val="287"/>
        </w:trPr>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65F4" w:rsidRPr="00713DE4" w:rsidRDefault="00F765F4" w:rsidP="00EE0651">
            <w:pPr>
              <w:pStyle w:val="ConsNormal"/>
              <w:widowControl/>
              <w:ind w:firstLine="0"/>
              <w:jc w:val="center"/>
              <w:rPr>
                <w:rFonts w:ascii="Times New Roman" w:hAnsi="Times New Roman" w:cs="Times New Roman"/>
                <w:sz w:val="28"/>
                <w:szCs w:val="28"/>
              </w:rPr>
            </w:pPr>
            <w:r w:rsidRPr="00713DE4">
              <w:rPr>
                <w:rFonts w:ascii="Times New Roman" w:hAnsi="Times New Roman" w:cs="Times New Roman"/>
                <w:sz w:val="28"/>
                <w:szCs w:val="28"/>
              </w:rPr>
              <w:tab/>
              <w:t>Показатели</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65F4" w:rsidRPr="00713DE4" w:rsidRDefault="00F765F4" w:rsidP="00EE0651">
            <w:pPr>
              <w:jc w:val="center"/>
              <w:rPr>
                <w:rFonts w:ascii="Times New Roman" w:hAnsi="Times New Roman" w:cs="Times New Roman"/>
                <w:sz w:val="28"/>
                <w:szCs w:val="28"/>
              </w:rPr>
            </w:pPr>
            <w:r w:rsidRPr="00713DE4">
              <w:rPr>
                <w:rFonts w:ascii="Times New Roman" w:hAnsi="Times New Roman"/>
                <w:sz w:val="28"/>
                <w:szCs w:val="28"/>
              </w:rPr>
              <w:t>2019</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65F4" w:rsidRPr="00713DE4" w:rsidRDefault="00F765F4" w:rsidP="00EE0651">
            <w:pPr>
              <w:jc w:val="center"/>
              <w:rPr>
                <w:rFonts w:ascii="Times New Roman" w:hAnsi="Times New Roman" w:cs="Times New Roman"/>
                <w:sz w:val="28"/>
                <w:szCs w:val="28"/>
              </w:rPr>
            </w:pPr>
            <w:r w:rsidRPr="00713DE4">
              <w:rPr>
                <w:rFonts w:ascii="Times New Roman" w:hAnsi="Times New Roman"/>
                <w:sz w:val="28"/>
                <w:szCs w:val="28"/>
              </w:rPr>
              <w:t>2020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65F4" w:rsidRPr="00713DE4" w:rsidRDefault="00F765F4" w:rsidP="00EE0651">
            <w:pPr>
              <w:jc w:val="center"/>
              <w:rPr>
                <w:rFonts w:ascii="Times New Roman" w:hAnsi="Times New Roman" w:cs="Times New Roman"/>
                <w:sz w:val="28"/>
                <w:szCs w:val="28"/>
              </w:rPr>
            </w:pPr>
            <w:r w:rsidRPr="00713DE4">
              <w:rPr>
                <w:rFonts w:ascii="Times New Roman" w:hAnsi="Times New Roman"/>
                <w:sz w:val="28"/>
                <w:szCs w:val="28"/>
              </w:rPr>
              <w:t>2021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65F4" w:rsidRPr="00713DE4" w:rsidRDefault="00F765F4" w:rsidP="00EE0651">
            <w:pPr>
              <w:jc w:val="center"/>
              <w:rPr>
                <w:rFonts w:ascii="Times New Roman" w:hAnsi="Times New Roman" w:cs="Times New Roman"/>
                <w:sz w:val="28"/>
                <w:szCs w:val="28"/>
              </w:rPr>
            </w:pPr>
            <w:r w:rsidRPr="00713DE4">
              <w:rPr>
                <w:rFonts w:ascii="Times New Roman" w:hAnsi="Times New Roman"/>
                <w:sz w:val="28"/>
                <w:szCs w:val="28"/>
              </w:rPr>
              <w:t>2022</w:t>
            </w:r>
          </w:p>
        </w:tc>
        <w:tc>
          <w:tcPr>
            <w:tcW w:w="95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65F4" w:rsidRPr="00713DE4" w:rsidRDefault="00F765F4" w:rsidP="00EE0651">
            <w:pPr>
              <w:jc w:val="center"/>
              <w:rPr>
                <w:rFonts w:ascii="Times New Roman" w:hAnsi="Times New Roman" w:cs="Times New Roman"/>
                <w:sz w:val="28"/>
                <w:szCs w:val="28"/>
              </w:rPr>
            </w:pPr>
            <w:r w:rsidRPr="00713DE4">
              <w:rPr>
                <w:rFonts w:ascii="Times New Roman" w:hAnsi="Times New Roman"/>
                <w:sz w:val="28"/>
                <w:szCs w:val="28"/>
              </w:rPr>
              <w:t>2023</w:t>
            </w:r>
          </w:p>
        </w:tc>
      </w:tr>
      <w:tr w:rsidR="00F765F4" w:rsidRPr="00713DE4" w:rsidTr="00E923C6">
        <w:trPr>
          <w:trHeight w:val="431"/>
        </w:trPr>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65F4" w:rsidRPr="00713DE4" w:rsidRDefault="00F765F4" w:rsidP="00EE0651">
            <w:pPr>
              <w:pStyle w:val="ConsNormal"/>
              <w:widowControl/>
              <w:ind w:firstLine="0"/>
              <w:rPr>
                <w:rFonts w:ascii="Times New Roman" w:hAnsi="Times New Roman" w:cs="Times New Roman"/>
                <w:sz w:val="28"/>
                <w:szCs w:val="28"/>
              </w:rPr>
            </w:pPr>
            <w:r w:rsidRPr="00713DE4">
              <w:rPr>
                <w:rFonts w:ascii="Times New Roman" w:hAnsi="Times New Roman" w:cs="Times New Roman"/>
                <w:sz w:val="28"/>
                <w:szCs w:val="28"/>
              </w:rPr>
              <w:t>Детей состояло на воспитании в семьях на конец года, чел.</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65F4" w:rsidRPr="00713DE4" w:rsidRDefault="00F765F4" w:rsidP="00EE0651">
            <w:pPr>
              <w:jc w:val="center"/>
              <w:rPr>
                <w:rFonts w:ascii="Times New Roman" w:hAnsi="Times New Roman" w:cs="Times New Roman"/>
                <w:sz w:val="28"/>
                <w:szCs w:val="28"/>
              </w:rPr>
            </w:pPr>
            <w:r w:rsidRPr="00713DE4">
              <w:rPr>
                <w:rFonts w:ascii="Times New Roman" w:hAnsi="Times New Roman"/>
                <w:sz w:val="28"/>
                <w:szCs w:val="28"/>
              </w:rPr>
              <w:t>112</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65F4" w:rsidRPr="00713DE4" w:rsidRDefault="00F765F4" w:rsidP="00EE0651">
            <w:pPr>
              <w:jc w:val="center"/>
              <w:rPr>
                <w:rFonts w:ascii="Times New Roman" w:hAnsi="Times New Roman" w:cs="Times New Roman"/>
                <w:sz w:val="28"/>
                <w:szCs w:val="28"/>
              </w:rPr>
            </w:pPr>
            <w:r w:rsidRPr="00713DE4">
              <w:rPr>
                <w:rFonts w:ascii="Times New Roman" w:hAnsi="Times New Roman"/>
                <w:sz w:val="28"/>
                <w:szCs w:val="28"/>
              </w:rPr>
              <w:t>111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65F4" w:rsidRPr="00713DE4" w:rsidRDefault="00F765F4" w:rsidP="00EE0651">
            <w:pPr>
              <w:jc w:val="center"/>
              <w:rPr>
                <w:rFonts w:ascii="Times New Roman" w:hAnsi="Times New Roman" w:cs="Times New Roman"/>
                <w:sz w:val="28"/>
                <w:szCs w:val="28"/>
              </w:rPr>
            </w:pPr>
            <w:r w:rsidRPr="00713DE4">
              <w:rPr>
                <w:rFonts w:ascii="Times New Roman" w:hAnsi="Times New Roman"/>
                <w:sz w:val="28"/>
                <w:szCs w:val="28"/>
              </w:rPr>
              <w:t>115</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65F4" w:rsidRPr="00713DE4" w:rsidRDefault="00F765F4" w:rsidP="00EE0651">
            <w:pPr>
              <w:jc w:val="center"/>
              <w:rPr>
                <w:rFonts w:ascii="Times New Roman" w:hAnsi="Times New Roman" w:cs="Times New Roman"/>
                <w:sz w:val="28"/>
                <w:szCs w:val="28"/>
              </w:rPr>
            </w:pPr>
            <w:r w:rsidRPr="00713DE4">
              <w:rPr>
                <w:rFonts w:ascii="Times New Roman" w:hAnsi="Times New Roman"/>
                <w:sz w:val="28"/>
                <w:szCs w:val="28"/>
              </w:rPr>
              <w:t>100</w:t>
            </w:r>
          </w:p>
        </w:tc>
        <w:tc>
          <w:tcPr>
            <w:tcW w:w="95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65F4" w:rsidRPr="00713DE4" w:rsidRDefault="00F765F4" w:rsidP="00EE0651">
            <w:pPr>
              <w:jc w:val="center"/>
              <w:rPr>
                <w:rFonts w:ascii="Times New Roman" w:hAnsi="Times New Roman" w:cs="Times New Roman"/>
                <w:sz w:val="28"/>
                <w:szCs w:val="28"/>
              </w:rPr>
            </w:pPr>
            <w:r w:rsidRPr="00713DE4">
              <w:rPr>
                <w:rFonts w:ascii="Times New Roman" w:hAnsi="Times New Roman"/>
                <w:sz w:val="28"/>
                <w:szCs w:val="28"/>
              </w:rPr>
              <w:t>90</w:t>
            </w:r>
          </w:p>
        </w:tc>
      </w:tr>
      <w:tr w:rsidR="00F765F4" w:rsidRPr="00713DE4" w:rsidTr="00E923C6">
        <w:trPr>
          <w:trHeight w:val="273"/>
        </w:trPr>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65F4" w:rsidRPr="00713DE4" w:rsidRDefault="00F765F4" w:rsidP="00EE0651">
            <w:pPr>
              <w:pStyle w:val="ConsNormal"/>
              <w:widowControl/>
              <w:ind w:firstLine="0"/>
              <w:rPr>
                <w:rFonts w:ascii="Times New Roman" w:hAnsi="Times New Roman" w:cs="Times New Roman"/>
                <w:sz w:val="28"/>
                <w:szCs w:val="28"/>
              </w:rPr>
            </w:pPr>
            <w:r w:rsidRPr="00713DE4">
              <w:rPr>
                <w:rFonts w:ascii="Times New Roman" w:hAnsi="Times New Roman" w:cs="Times New Roman"/>
                <w:sz w:val="28"/>
                <w:szCs w:val="28"/>
              </w:rPr>
              <w:t xml:space="preserve">Детей, оставшихся без попечения родителей, находящихся под надзором в специализированных организациях, чел. </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65F4" w:rsidRPr="00713DE4" w:rsidRDefault="00F765F4" w:rsidP="00EE0651">
            <w:pPr>
              <w:jc w:val="center"/>
              <w:rPr>
                <w:rFonts w:ascii="Times New Roman" w:hAnsi="Times New Roman" w:cs="Times New Roman"/>
                <w:sz w:val="28"/>
                <w:szCs w:val="28"/>
              </w:rPr>
            </w:pPr>
            <w:r w:rsidRPr="00713DE4">
              <w:rPr>
                <w:rFonts w:ascii="Times New Roman" w:hAnsi="Times New Roman"/>
                <w:sz w:val="28"/>
                <w:szCs w:val="28"/>
              </w:rPr>
              <w:t>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65F4" w:rsidRPr="00713DE4" w:rsidRDefault="00F765F4" w:rsidP="00EE0651">
            <w:pPr>
              <w:jc w:val="center"/>
              <w:rPr>
                <w:rFonts w:ascii="Times New Roman" w:hAnsi="Times New Roman" w:cs="Times New Roman"/>
                <w:sz w:val="28"/>
                <w:szCs w:val="28"/>
              </w:rPr>
            </w:pPr>
            <w:r w:rsidRPr="00713DE4">
              <w:rPr>
                <w:rFonts w:ascii="Times New Roman" w:hAnsi="Times New Roman"/>
                <w:sz w:val="28"/>
                <w:szCs w:val="28"/>
              </w:rPr>
              <w:t>5</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65F4" w:rsidRPr="00713DE4" w:rsidRDefault="00F765F4" w:rsidP="00EE0651">
            <w:pPr>
              <w:jc w:val="center"/>
              <w:rPr>
                <w:rFonts w:ascii="Times New Roman" w:hAnsi="Times New Roman" w:cs="Times New Roman"/>
                <w:sz w:val="28"/>
                <w:szCs w:val="28"/>
              </w:rPr>
            </w:pPr>
            <w:r w:rsidRPr="00713DE4">
              <w:rPr>
                <w:rFonts w:ascii="Times New Roman" w:hAnsi="Times New Roman"/>
                <w:sz w:val="28"/>
                <w:szCs w:val="28"/>
              </w:rPr>
              <w:t>5</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65F4" w:rsidRPr="00713DE4" w:rsidRDefault="00F765F4" w:rsidP="00EE0651">
            <w:pPr>
              <w:jc w:val="center"/>
              <w:rPr>
                <w:rFonts w:ascii="Times New Roman" w:hAnsi="Times New Roman" w:cs="Times New Roman"/>
                <w:sz w:val="28"/>
                <w:szCs w:val="28"/>
              </w:rPr>
            </w:pPr>
            <w:r w:rsidRPr="00713DE4">
              <w:rPr>
                <w:rFonts w:ascii="Times New Roman" w:hAnsi="Times New Roman"/>
                <w:sz w:val="28"/>
                <w:szCs w:val="28"/>
              </w:rPr>
              <w:t>8</w:t>
            </w:r>
          </w:p>
        </w:tc>
        <w:tc>
          <w:tcPr>
            <w:tcW w:w="95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65F4" w:rsidRPr="00713DE4" w:rsidRDefault="00F765F4" w:rsidP="00EE0651">
            <w:pPr>
              <w:jc w:val="center"/>
              <w:rPr>
                <w:rFonts w:ascii="Times New Roman" w:hAnsi="Times New Roman" w:cs="Times New Roman"/>
                <w:sz w:val="28"/>
                <w:szCs w:val="28"/>
              </w:rPr>
            </w:pPr>
            <w:r w:rsidRPr="00713DE4">
              <w:rPr>
                <w:rFonts w:ascii="Times New Roman" w:hAnsi="Times New Roman"/>
                <w:sz w:val="28"/>
                <w:szCs w:val="28"/>
              </w:rPr>
              <w:t>1</w:t>
            </w:r>
          </w:p>
        </w:tc>
      </w:tr>
      <w:tr w:rsidR="00F765F4" w:rsidRPr="00713DE4" w:rsidTr="00E923C6">
        <w:trPr>
          <w:trHeight w:val="431"/>
        </w:trPr>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65F4" w:rsidRPr="00713DE4" w:rsidRDefault="00F765F4" w:rsidP="00EE0651">
            <w:pPr>
              <w:pStyle w:val="ConsNormal"/>
              <w:widowControl/>
              <w:ind w:firstLine="0"/>
              <w:rPr>
                <w:rFonts w:ascii="Times New Roman" w:hAnsi="Times New Roman" w:cs="Times New Roman"/>
                <w:sz w:val="28"/>
                <w:szCs w:val="28"/>
              </w:rPr>
            </w:pPr>
            <w:r w:rsidRPr="00713DE4">
              <w:rPr>
                <w:rFonts w:ascii="Times New Roman" w:hAnsi="Times New Roman" w:cs="Times New Roman"/>
                <w:sz w:val="28"/>
                <w:szCs w:val="28"/>
              </w:rPr>
              <w:t>Детей, родители, которых лишены родительских прав, чел.</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65F4" w:rsidRPr="00713DE4" w:rsidRDefault="00F765F4" w:rsidP="00EE0651">
            <w:pPr>
              <w:jc w:val="center"/>
              <w:rPr>
                <w:rFonts w:ascii="Times New Roman" w:hAnsi="Times New Roman" w:cs="Times New Roman"/>
                <w:sz w:val="28"/>
                <w:szCs w:val="28"/>
              </w:rPr>
            </w:pPr>
            <w:r w:rsidRPr="00713DE4">
              <w:rPr>
                <w:rFonts w:ascii="Times New Roman" w:hAnsi="Times New Roman"/>
                <w:sz w:val="28"/>
                <w:szCs w:val="28"/>
              </w:rPr>
              <w:t>29</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65F4" w:rsidRPr="00713DE4" w:rsidRDefault="00F765F4" w:rsidP="00EE0651">
            <w:pPr>
              <w:jc w:val="center"/>
              <w:rPr>
                <w:rFonts w:ascii="Times New Roman" w:hAnsi="Times New Roman" w:cs="Times New Roman"/>
                <w:sz w:val="28"/>
                <w:szCs w:val="28"/>
              </w:rPr>
            </w:pPr>
            <w:r w:rsidRPr="00713DE4">
              <w:rPr>
                <w:rFonts w:ascii="Times New Roman" w:hAnsi="Times New Roman"/>
                <w:sz w:val="28"/>
                <w:szCs w:val="28"/>
              </w:rPr>
              <w:t>31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65F4" w:rsidRPr="00713DE4" w:rsidRDefault="00F765F4" w:rsidP="00EE0651">
            <w:pPr>
              <w:jc w:val="center"/>
              <w:rPr>
                <w:rFonts w:ascii="Times New Roman" w:hAnsi="Times New Roman" w:cs="Times New Roman"/>
                <w:sz w:val="28"/>
                <w:szCs w:val="28"/>
              </w:rPr>
            </w:pPr>
            <w:r w:rsidRPr="00713DE4">
              <w:rPr>
                <w:rFonts w:ascii="Times New Roman" w:hAnsi="Times New Roman"/>
                <w:sz w:val="28"/>
                <w:szCs w:val="28"/>
              </w:rPr>
              <w:t>35</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65F4" w:rsidRPr="00713DE4" w:rsidRDefault="00F765F4" w:rsidP="00EE0651">
            <w:pPr>
              <w:jc w:val="center"/>
              <w:rPr>
                <w:rFonts w:ascii="Times New Roman" w:hAnsi="Times New Roman" w:cs="Times New Roman"/>
                <w:sz w:val="28"/>
                <w:szCs w:val="28"/>
              </w:rPr>
            </w:pPr>
            <w:r w:rsidRPr="00713DE4">
              <w:rPr>
                <w:rFonts w:ascii="Times New Roman" w:hAnsi="Times New Roman"/>
                <w:sz w:val="28"/>
                <w:szCs w:val="28"/>
              </w:rPr>
              <w:t>31</w:t>
            </w:r>
          </w:p>
        </w:tc>
        <w:tc>
          <w:tcPr>
            <w:tcW w:w="95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65F4" w:rsidRPr="00713DE4" w:rsidRDefault="00F765F4" w:rsidP="00EE0651">
            <w:pPr>
              <w:jc w:val="center"/>
              <w:rPr>
                <w:rFonts w:ascii="Times New Roman" w:hAnsi="Times New Roman" w:cs="Times New Roman"/>
                <w:sz w:val="28"/>
                <w:szCs w:val="28"/>
              </w:rPr>
            </w:pPr>
            <w:r w:rsidRPr="00713DE4">
              <w:rPr>
                <w:rFonts w:ascii="Times New Roman" w:hAnsi="Times New Roman" w:cs="Times New Roman"/>
                <w:sz w:val="28"/>
                <w:szCs w:val="28"/>
              </w:rPr>
              <w:t>31</w:t>
            </w:r>
          </w:p>
        </w:tc>
      </w:tr>
      <w:tr w:rsidR="00F765F4" w:rsidRPr="00713DE4" w:rsidTr="00E923C6">
        <w:trPr>
          <w:trHeight w:val="431"/>
        </w:trPr>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65F4" w:rsidRPr="00713DE4" w:rsidRDefault="00F765F4" w:rsidP="00EE0651">
            <w:pPr>
              <w:pStyle w:val="ConsNormal"/>
              <w:widowControl/>
              <w:ind w:firstLine="0"/>
              <w:rPr>
                <w:rFonts w:ascii="Times New Roman" w:hAnsi="Times New Roman" w:cs="Times New Roman"/>
                <w:sz w:val="28"/>
                <w:szCs w:val="28"/>
              </w:rPr>
            </w:pPr>
            <w:r w:rsidRPr="00713DE4">
              <w:rPr>
                <w:rFonts w:ascii="Times New Roman" w:hAnsi="Times New Roman" w:cs="Times New Roman"/>
                <w:sz w:val="28"/>
                <w:szCs w:val="28"/>
              </w:rPr>
              <w:t>Детей, чьи родители, ограничены в родительских правах, чел.</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65F4" w:rsidRPr="00713DE4" w:rsidRDefault="00F765F4" w:rsidP="00EE0651">
            <w:pPr>
              <w:jc w:val="center"/>
              <w:rPr>
                <w:rFonts w:ascii="Times New Roman" w:hAnsi="Times New Roman" w:cs="Times New Roman"/>
                <w:sz w:val="28"/>
                <w:szCs w:val="28"/>
              </w:rPr>
            </w:pPr>
            <w:r w:rsidRPr="00713DE4">
              <w:rPr>
                <w:rFonts w:ascii="Times New Roman" w:hAnsi="Times New Roman"/>
                <w:sz w:val="28"/>
                <w:szCs w:val="28"/>
              </w:rPr>
              <w:t>11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65F4" w:rsidRPr="00713DE4" w:rsidRDefault="00F765F4" w:rsidP="00EE0651">
            <w:pPr>
              <w:jc w:val="center"/>
              <w:rPr>
                <w:rFonts w:ascii="Times New Roman" w:hAnsi="Times New Roman" w:cs="Times New Roman"/>
                <w:sz w:val="28"/>
                <w:szCs w:val="28"/>
              </w:rPr>
            </w:pPr>
            <w:r w:rsidRPr="00713DE4">
              <w:rPr>
                <w:rFonts w:ascii="Times New Roman" w:hAnsi="Times New Roman"/>
                <w:sz w:val="28"/>
                <w:szCs w:val="28"/>
              </w:rPr>
              <w:t>12</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65F4" w:rsidRPr="00713DE4" w:rsidRDefault="00F765F4" w:rsidP="00EE0651">
            <w:pPr>
              <w:jc w:val="center"/>
              <w:rPr>
                <w:rFonts w:ascii="Times New Roman" w:hAnsi="Times New Roman" w:cs="Times New Roman"/>
                <w:sz w:val="28"/>
                <w:szCs w:val="28"/>
              </w:rPr>
            </w:pPr>
            <w:r w:rsidRPr="00713DE4">
              <w:rPr>
                <w:rFonts w:ascii="Times New Roman" w:hAnsi="Times New Roman"/>
                <w:sz w:val="28"/>
                <w:szCs w:val="28"/>
              </w:rPr>
              <w:t>16</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65F4" w:rsidRPr="00713DE4" w:rsidRDefault="00F765F4" w:rsidP="00EE0651">
            <w:pPr>
              <w:jc w:val="center"/>
              <w:rPr>
                <w:rFonts w:ascii="Times New Roman" w:hAnsi="Times New Roman" w:cs="Times New Roman"/>
                <w:sz w:val="28"/>
                <w:szCs w:val="28"/>
              </w:rPr>
            </w:pPr>
            <w:r w:rsidRPr="00713DE4">
              <w:rPr>
                <w:rFonts w:ascii="Times New Roman" w:hAnsi="Times New Roman"/>
                <w:sz w:val="28"/>
                <w:szCs w:val="28"/>
              </w:rPr>
              <w:t>22</w:t>
            </w:r>
          </w:p>
        </w:tc>
        <w:tc>
          <w:tcPr>
            <w:tcW w:w="95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65F4" w:rsidRPr="00713DE4" w:rsidRDefault="00F765F4" w:rsidP="00EE0651">
            <w:pPr>
              <w:jc w:val="center"/>
              <w:rPr>
                <w:rFonts w:ascii="Times New Roman" w:hAnsi="Times New Roman" w:cs="Times New Roman"/>
                <w:sz w:val="28"/>
                <w:szCs w:val="28"/>
              </w:rPr>
            </w:pPr>
            <w:r w:rsidRPr="00713DE4">
              <w:rPr>
                <w:rFonts w:ascii="Times New Roman" w:hAnsi="Times New Roman" w:cs="Times New Roman"/>
                <w:sz w:val="28"/>
                <w:szCs w:val="28"/>
              </w:rPr>
              <w:t>18</w:t>
            </w:r>
          </w:p>
        </w:tc>
      </w:tr>
      <w:tr w:rsidR="00F765F4" w:rsidRPr="00713DE4" w:rsidTr="00E923C6">
        <w:trPr>
          <w:trHeight w:val="431"/>
        </w:trPr>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65F4" w:rsidRPr="00713DE4" w:rsidRDefault="00F765F4" w:rsidP="00EE0651">
            <w:pPr>
              <w:pStyle w:val="ConsNormal"/>
              <w:widowControl/>
              <w:ind w:firstLine="0"/>
              <w:rPr>
                <w:rFonts w:ascii="Times New Roman" w:hAnsi="Times New Roman" w:cs="Times New Roman"/>
                <w:sz w:val="28"/>
                <w:szCs w:val="28"/>
              </w:rPr>
            </w:pPr>
            <w:r w:rsidRPr="00713DE4">
              <w:rPr>
                <w:rFonts w:ascii="Times New Roman" w:hAnsi="Times New Roman" w:cs="Times New Roman"/>
                <w:sz w:val="28"/>
                <w:szCs w:val="28"/>
              </w:rPr>
              <w:t xml:space="preserve">Детей, в защиту которых в суд предъявлен иск или предоставлены заключения, чел. </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65F4" w:rsidRPr="00713DE4" w:rsidRDefault="00F765F4" w:rsidP="00EE0651">
            <w:pPr>
              <w:jc w:val="center"/>
              <w:rPr>
                <w:rFonts w:ascii="Times New Roman" w:hAnsi="Times New Roman" w:cs="Times New Roman"/>
                <w:sz w:val="28"/>
                <w:szCs w:val="28"/>
              </w:rPr>
            </w:pPr>
            <w:r w:rsidRPr="00713DE4">
              <w:rPr>
                <w:rFonts w:ascii="Times New Roman" w:hAnsi="Times New Roman"/>
                <w:sz w:val="28"/>
                <w:szCs w:val="28"/>
              </w:rPr>
              <w:t>143</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65F4" w:rsidRPr="00713DE4" w:rsidRDefault="00F765F4" w:rsidP="00EE0651">
            <w:pPr>
              <w:jc w:val="center"/>
              <w:rPr>
                <w:rFonts w:ascii="Times New Roman" w:hAnsi="Times New Roman" w:cs="Times New Roman"/>
                <w:sz w:val="28"/>
                <w:szCs w:val="28"/>
              </w:rPr>
            </w:pPr>
            <w:r w:rsidRPr="00713DE4">
              <w:rPr>
                <w:rFonts w:ascii="Times New Roman" w:hAnsi="Times New Roman"/>
                <w:sz w:val="28"/>
                <w:szCs w:val="28"/>
              </w:rPr>
              <w:t>98</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65F4" w:rsidRPr="00713DE4" w:rsidRDefault="00F765F4" w:rsidP="00EE0651">
            <w:pPr>
              <w:jc w:val="center"/>
              <w:rPr>
                <w:rFonts w:ascii="Times New Roman" w:hAnsi="Times New Roman" w:cs="Times New Roman"/>
                <w:sz w:val="28"/>
                <w:szCs w:val="28"/>
              </w:rPr>
            </w:pPr>
            <w:r w:rsidRPr="00713DE4">
              <w:rPr>
                <w:rFonts w:ascii="Times New Roman" w:hAnsi="Times New Roman"/>
                <w:sz w:val="28"/>
                <w:szCs w:val="28"/>
              </w:rPr>
              <w:t>132</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65F4" w:rsidRPr="00713DE4" w:rsidRDefault="00F765F4" w:rsidP="00EE0651">
            <w:pPr>
              <w:jc w:val="center"/>
              <w:rPr>
                <w:rFonts w:ascii="Times New Roman" w:hAnsi="Times New Roman" w:cs="Times New Roman"/>
                <w:sz w:val="28"/>
                <w:szCs w:val="28"/>
              </w:rPr>
            </w:pPr>
            <w:r w:rsidRPr="00713DE4">
              <w:rPr>
                <w:rFonts w:ascii="Times New Roman" w:hAnsi="Times New Roman"/>
                <w:sz w:val="28"/>
                <w:szCs w:val="28"/>
              </w:rPr>
              <w:t>143</w:t>
            </w:r>
          </w:p>
        </w:tc>
        <w:tc>
          <w:tcPr>
            <w:tcW w:w="95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65F4" w:rsidRPr="00713DE4" w:rsidRDefault="00F765F4" w:rsidP="00EE0651">
            <w:pPr>
              <w:jc w:val="center"/>
              <w:rPr>
                <w:rFonts w:ascii="Times New Roman" w:hAnsi="Times New Roman" w:cs="Times New Roman"/>
                <w:sz w:val="28"/>
                <w:szCs w:val="28"/>
              </w:rPr>
            </w:pPr>
            <w:r w:rsidRPr="00713DE4">
              <w:rPr>
                <w:rFonts w:ascii="Times New Roman" w:hAnsi="Times New Roman" w:cs="Times New Roman"/>
                <w:sz w:val="28"/>
                <w:szCs w:val="28"/>
              </w:rPr>
              <w:t>112</w:t>
            </w:r>
          </w:p>
        </w:tc>
      </w:tr>
      <w:tr w:rsidR="00F765F4" w:rsidRPr="00713DE4" w:rsidTr="00E923C6">
        <w:trPr>
          <w:trHeight w:val="431"/>
        </w:trPr>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65F4" w:rsidRPr="00713DE4" w:rsidRDefault="00F765F4" w:rsidP="00EE0651">
            <w:pPr>
              <w:rPr>
                <w:rFonts w:ascii="Times New Roman" w:hAnsi="Times New Roman" w:cs="Times New Roman"/>
                <w:sz w:val="28"/>
                <w:szCs w:val="28"/>
              </w:rPr>
            </w:pPr>
            <w:r w:rsidRPr="00713DE4">
              <w:rPr>
                <w:rFonts w:ascii="Times New Roman" w:hAnsi="Times New Roman"/>
                <w:sz w:val="28"/>
                <w:szCs w:val="28"/>
              </w:rPr>
              <w:t>Детей, находящихся в замещающих семьях, имеющих право на получение алиментов, чел.</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65F4" w:rsidRPr="00713DE4" w:rsidRDefault="00F765F4" w:rsidP="00EE0651">
            <w:pPr>
              <w:jc w:val="center"/>
              <w:rPr>
                <w:rFonts w:ascii="Times New Roman" w:hAnsi="Times New Roman" w:cs="Times New Roman"/>
                <w:sz w:val="28"/>
                <w:szCs w:val="28"/>
              </w:rPr>
            </w:pPr>
            <w:r w:rsidRPr="00713DE4">
              <w:rPr>
                <w:rFonts w:ascii="Times New Roman" w:hAnsi="Times New Roman"/>
                <w:sz w:val="28"/>
                <w:szCs w:val="28"/>
              </w:rPr>
              <w:t>78</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65F4" w:rsidRPr="00713DE4" w:rsidRDefault="00F765F4" w:rsidP="00EE0651">
            <w:pPr>
              <w:jc w:val="center"/>
              <w:rPr>
                <w:rFonts w:ascii="Times New Roman" w:hAnsi="Times New Roman" w:cs="Times New Roman"/>
                <w:sz w:val="28"/>
                <w:szCs w:val="28"/>
              </w:rPr>
            </w:pPr>
            <w:r w:rsidRPr="00713DE4">
              <w:rPr>
                <w:rFonts w:ascii="Times New Roman" w:hAnsi="Times New Roman"/>
                <w:sz w:val="28"/>
                <w:szCs w:val="28"/>
              </w:rPr>
              <w:t>80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65F4" w:rsidRPr="00713DE4" w:rsidRDefault="00F765F4" w:rsidP="00EE0651">
            <w:pPr>
              <w:jc w:val="center"/>
              <w:rPr>
                <w:rFonts w:ascii="Times New Roman" w:hAnsi="Times New Roman" w:cs="Times New Roman"/>
                <w:sz w:val="28"/>
                <w:szCs w:val="28"/>
              </w:rPr>
            </w:pPr>
            <w:r w:rsidRPr="00713DE4">
              <w:rPr>
                <w:rFonts w:ascii="Times New Roman" w:hAnsi="Times New Roman"/>
                <w:sz w:val="28"/>
                <w:szCs w:val="28"/>
              </w:rPr>
              <w:t>80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65F4" w:rsidRPr="00713DE4" w:rsidRDefault="00F765F4" w:rsidP="00EE0651">
            <w:pPr>
              <w:jc w:val="center"/>
              <w:rPr>
                <w:rFonts w:ascii="Times New Roman" w:hAnsi="Times New Roman" w:cs="Times New Roman"/>
                <w:sz w:val="28"/>
                <w:szCs w:val="28"/>
              </w:rPr>
            </w:pPr>
            <w:r w:rsidRPr="00713DE4">
              <w:rPr>
                <w:rFonts w:ascii="Times New Roman" w:hAnsi="Times New Roman"/>
                <w:sz w:val="28"/>
                <w:szCs w:val="28"/>
              </w:rPr>
              <w:t>70</w:t>
            </w:r>
          </w:p>
        </w:tc>
        <w:tc>
          <w:tcPr>
            <w:tcW w:w="95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65F4" w:rsidRPr="00713DE4" w:rsidRDefault="00F765F4" w:rsidP="00EE0651">
            <w:pPr>
              <w:jc w:val="center"/>
              <w:rPr>
                <w:rFonts w:ascii="Times New Roman" w:hAnsi="Times New Roman" w:cs="Times New Roman"/>
                <w:sz w:val="28"/>
                <w:szCs w:val="28"/>
              </w:rPr>
            </w:pPr>
            <w:r w:rsidRPr="00713DE4">
              <w:rPr>
                <w:rFonts w:ascii="Times New Roman" w:hAnsi="Times New Roman" w:cs="Times New Roman"/>
                <w:sz w:val="28"/>
                <w:szCs w:val="28"/>
              </w:rPr>
              <w:t>63</w:t>
            </w:r>
          </w:p>
        </w:tc>
      </w:tr>
    </w:tbl>
    <w:p w:rsidR="004F2B8F" w:rsidRPr="00713DE4" w:rsidRDefault="004F2B8F" w:rsidP="00EE0651">
      <w:pPr>
        <w:pStyle w:val="af8"/>
        <w:ind w:firstLine="708"/>
        <w:jc w:val="both"/>
        <w:rPr>
          <w:rFonts w:ascii="Times New Roman" w:hAnsi="Times New Roman"/>
          <w:sz w:val="28"/>
          <w:szCs w:val="28"/>
        </w:rPr>
      </w:pPr>
    </w:p>
    <w:p w:rsidR="00F765F4" w:rsidRPr="00713DE4" w:rsidRDefault="00F765F4" w:rsidP="00E923C6">
      <w:pPr>
        <w:pStyle w:val="af8"/>
        <w:ind w:firstLine="708"/>
        <w:jc w:val="both"/>
        <w:rPr>
          <w:rFonts w:ascii="Times New Roman" w:hAnsi="Times New Roman"/>
          <w:sz w:val="28"/>
          <w:szCs w:val="28"/>
        </w:rPr>
      </w:pPr>
      <w:r w:rsidRPr="00713DE4">
        <w:rPr>
          <w:rFonts w:ascii="Times New Roman" w:hAnsi="Times New Roman"/>
          <w:sz w:val="28"/>
          <w:szCs w:val="28"/>
        </w:rPr>
        <w:t>Доля детей-сирот и детей, оставшихся без попечения родителей, воспитывающихся в семейных формах устройства</w:t>
      </w:r>
      <w:r w:rsidR="00E923C6">
        <w:rPr>
          <w:rFonts w:ascii="Times New Roman" w:hAnsi="Times New Roman"/>
          <w:sz w:val="28"/>
          <w:szCs w:val="28"/>
        </w:rPr>
        <w:t>,</w:t>
      </w:r>
      <w:r w:rsidRPr="00713DE4">
        <w:rPr>
          <w:rFonts w:ascii="Times New Roman" w:hAnsi="Times New Roman"/>
          <w:sz w:val="28"/>
          <w:szCs w:val="28"/>
        </w:rPr>
        <w:t xml:space="preserve"> составила 99,15%</w:t>
      </w:r>
      <w:r w:rsidR="00E923C6">
        <w:rPr>
          <w:rFonts w:ascii="Times New Roman" w:hAnsi="Times New Roman"/>
          <w:sz w:val="28"/>
          <w:szCs w:val="28"/>
        </w:rPr>
        <w:t>.</w:t>
      </w:r>
    </w:p>
    <w:p w:rsidR="008A02BB" w:rsidRPr="00713DE4" w:rsidRDefault="008A02BB" w:rsidP="00E923C6">
      <w:pPr>
        <w:spacing w:after="0" w:line="240" w:lineRule="auto"/>
        <w:ind w:firstLine="708"/>
        <w:jc w:val="both"/>
        <w:rPr>
          <w:rFonts w:ascii="Times New Roman" w:eastAsia="Calibri" w:hAnsi="Times New Roman" w:cs="Times New Roman"/>
          <w:b/>
          <w:i/>
          <w:sz w:val="28"/>
        </w:rPr>
      </w:pPr>
    </w:p>
    <w:p w:rsidR="004D5076" w:rsidRDefault="004F2B8F" w:rsidP="00E923C6">
      <w:pPr>
        <w:spacing w:line="240" w:lineRule="auto"/>
        <w:jc w:val="both"/>
        <w:rPr>
          <w:rFonts w:ascii="Times New Roman" w:eastAsia="Calibri" w:hAnsi="Times New Roman"/>
          <w:b/>
          <w:i/>
          <w:sz w:val="28"/>
        </w:rPr>
      </w:pPr>
      <w:r w:rsidRPr="00713DE4">
        <w:rPr>
          <w:rFonts w:ascii="Times New Roman" w:eastAsia="Calibri" w:hAnsi="Times New Roman"/>
          <w:b/>
          <w:i/>
          <w:sz w:val="28"/>
        </w:rPr>
        <w:t>Культура</w:t>
      </w:r>
    </w:p>
    <w:p w:rsidR="00E923C6" w:rsidRDefault="004F2B8F" w:rsidP="00E923C6">
      <w:pPr>
        <w:spacing w:line="240" w:lineRule="auto"/>
        <w:ind w:firstLine="709"/>
        <w:contextualSpacing/>
        <w:jc w:val="both"/>
        <w:rPr>
          <w:rFonts w:ascii="Times New Roman" w:hAnsi="Times New Roman"/>
          <w:sz w:val="28"/>
          <w:szCs w:val="28"/>
        </w:rPr>
      </w:pPr>
      <w:r w:rsidRPr="00713DE4">
        <w:rPr>
          <w:rFonts w:ascii="Times New Roman" w:hAnsi="Times New Roman"/>
          <w:sz w:val="28"/>
          <w:szCs w:val="28"/>
        </w:rPr>
        <w:t xml:space="preserve">Во исполнение регионального проекта «Сельская библиотека» обеспечен ремонт здания </w:t>
      </w:r>
      <w:proofErr w:type="spellStart"/>
      <w:r w:rsidRPr="00713DE4">
        <w:rPr>
          <w:rFonts w:ascii="Times New Roman" w:hAnsi="Times New Roman"/>
          <w:sz w:val="28"/>
          <w:szCs w:val="28"/>
        </w:rPr>
        <w:t>Шухободской</w:t>
      </w:r>
      <w:proofErr w:type="spellEnd"/>
      <w:r w:rsidRPr="00713DE4">
        <w:rPr>
          <w:rFonts w:ascii="Times New Roman" w:hAnsi="Times New Roman"/>
          <w:sz w:val="28"/>
          <w:szCs w:val="28"/>
        </w:rPr>
        <w:t xml:space="preserve"> сельской библиотеки МУК ЧМР «Централизованная библиотечная система» и приобретено оборудование всего на сумму порядка 1,5 млн</w:t>
      </w:r>
      <w:proofErr w:type="gramStart"/>
      <w:r w:rsidRPr="00713DE4">
        <w:rPr>
          <w:rFonts w:ascii="Times New Roman" w:hAnsi="Times New Roman"/>
          <w:sz w:val="28"/>
          <w:szCs w:val="28"/>
        </w:rPr>
        <w:t>.р</w:t>
      </w:r>
      <w:proofErr w:type="gramEnd"/>
      <w:r w:rsidRPr="00713DE4">
        <w:rPr>
          <w:rFonts w:ascii="Times New Roman" w:hAnsi="Times New Roman"/>
          <w:sz w:val="28"/>
          <w:szCs w:val="28"/>
        </w:rPr>
        <w:t>уб.</w:t>
      </w:r>
    </w:p>
    <w:p w:rsidR="004F2B8F" w:rsidRPr="00713DE4" w:rsidRDefault="004F2B8F" w:rsidP="00E923C6">
      <w:pPr>
        <w:spacing w:line="240" w:lineRule="auto"/>
        <w:ind w:firstLine="709"/>
        <w:contextualSpacing/>
        <w:jc w:val="both"/>
        <w:rPr>
          <w:rFonts w:ascii="Times New Roman" w:hAnsi="Times New Roman"/>
          <w:sz w:val="28"/>
          <w:szCs w:val="28"/>
        </w:rPr>
      </w:pPr>
      <w:r w:rsidRPr="00713DE4">
        <w:rPr>
          <w:rFonts w:ascii="Times New Roman" w:hAnsi="Times New Roman"/>
          <w:sz w:val="28"/>
          <w:szCs w:val="28"/>
        </w:rPr>
        <w:t>Во исполнение регионального проекта «Сельский дом культуры» обеспечен  капитальный ремонт здания Яргомжского дома культуры МУК «</w:t>
      </w:r>
      <w:proofErr w:type="spellStart"/>
      <w:r w:rsidRPr="00713DE4">
        <w:rPr>
          <w:rFonts w:ascii="Times New Roman" w:hAnsi="Times New Roman"/>
          <w:sz w:val="28"/>
          <w:szCs w:val="28"/>
        </w:rPr>
        <w:t>Коротовское</w:t>
      </w:r>
      <w:proofErr w:type="spellEnd"/>
      <w:r w:rsidRPr="00713DE4">
        <w:rPr>
          <w:rFonts w:ascii="Times New Roman" w:hAnsi="Times New Roman"/>
          <w:sz w:val="28"/>
          <w:szCs w:val="28"/>
        </w:rPr>
        <w:t xml:space="preserve"> СКО» на общую сумму 2,3 млн</w:t>
      </w:r>
      <w:proofErr w:type="gramStart"/>
      <w:r w:rsidRPr="00713DE4">
        <w:rPr>
          <w:rFonts w:ascii="Times New Roman" w:hAnsi="Times New Roman"/>
          <w:sz w:val="28"/>
          <w:szCs w:val="28"/>
        </w:rPr>
        <w:t>.р</w:t>
      </w:r>
      <w:proofErr w:type="gramEnd"/>
      <w:r w:rsidRPr="00713DE4">
        <w:rPr>
          <w:rFonts w:ascii="Times New Roman" w:hAnsi="Times New Roman"/>
          <w:sz w:val="28"/>
          <w:szCs w:val="28"/>
        </w:rPr>
        <w:t>уб.</w:t>
      </w:r>
    </w:p>
    <w:p w:rsidR="004F2B8F" w:rsidRPr="00713DE4" w:rsidRDefault="004F2B8F" w:rsidP="00EE0651">
      <w:pPr>
        <w:spacing w:line="240" w:lineRule="auto"/>
        <w:ind w:firstLine="708"/>
        <w:jc w:val="both"/>
        <w:rPr>
          <w:rFonts w:ascii="Times New Roman" w:hAnsi="Times New Roman"/>
          <w:sz w:val="28"/>
          <w:szCs w:val="28"/>
        </w:rPr>
      </w:pPr>
      <w:r w:rsidRPr="00713DE4">
        <w:rPr>
          <w:rFonts w:ascii="Times New Roman" w:hAnsi="Times New Roman"/>
          <w:sz w:val="28"/>
          <w:szCs w:val="28"/>
        </w:rPr>
        <w:t>Сфера культуры района представлена 17 муниципальными учреждениями, в их числе:</w:t>
      </w:r>
    </w:p>
    <w:p w:rsidR="004F2B8F" w:rsidRPr="00713DE4" w:rsidRDefault="004F2B8F" w:rsidP="00E923C6">
      <w:pPr>
        <w:pStyle w:val="a9"/>
        <w:spacing w:after="0" w:line="240" w:lineRule="auto"/>
        <w:ind w:left="0" w:firstLine="709"/>
        <w:jc w:val="both"/>
        <w:rPr>
          <w:rFonts w:ascii="Times New Roman" w:hAnsi="Times New Roman"/>
          <w:sz w:val="28"/>
          <w:szCs w:val="28"/>
        </w:rPr>
      </w:pPr>
      <w:r w:rsidRPr="00713DE4">
        <w:rPr>
          <w:rFonts w:ascii="Times New Roman" w:hAnsi="Times New Roman"/>
          <w:sz w:val="28"/>
          <w:szCs w:val="28"/>
        </w:rPr>
        <w:lastRenderedPageBreak/>
        <w:t xml:space="preserve">12 социально - культурных объединений (СКО), в состав которых входит 25 учреждений культурно - </w:t>
      </w:r>
      <w:proofErr w:type="spellStart"/>
      <w:r w:rsidRPr="00713DE4">
        <w:rPr>
          <w:rFonts w:ascii="Times New Roman" w:hAnsi="Times New Roman"/>
          <w:sz w:val="28"/>
          <w:szCs w:val="28"/>
        </w:rPr>
        <w:t>досугового</w:t>
      </w:r>
      <w:proofErr w:type="spellEnd"/>
      <w:r w:rsidRPr="00713DE4">
        <w:rPr>
          <w:rFonts w:ascii="Times New Roman" w:hAnsi="Times New Roman"/>
          <w:sz w:val="28"/>
          <w:szCs w:val="28"/>
        </w:rPr>
        <w:t xml:space="preserve"> типа и 2 </w:t>
      </w:r>
      <w:proofErr w:type="spellStart"/>
      <w:r w:rsidRPr="00713DE4">
        <w:rPr>
          <w:rFonts w:ascii="Times New Roman" w:hAnsi="Times New Roman"/>
          <w:sz w:val="28"/>
          <w:szCs w:val="28"/>
        </w:rPr>
        <w:t>ФОКа</w:t>
      </w:r>
      <w:proofErr w:type="spellEnd"/>
      <w:r w:rsidRPr="00713DE4">
        <w:rPr>
          <w:rFonts w:ascii="Times New Roman" w:hAnsi="Times New Roman"/>
          <w:sz w:val="28"/>
          <w:szCs w:val="28"/>
        </w:rPr>
        <w:t>;</w:t>
      </w:r>
    </w:p>
    <w:p w:rsidR="004F2B8F" w:rsidRPr="00E923C6" w:rsidRDefault="004F2B8F" w:rsidP="00E923C6">
      <w:pPr>
        <w:spacing w:after="0" w:line="240" w:lineRule="auto"/>
        <w:ind w:firstLine="708"/>
        <w:jc w:val="both"/>
        <w:rPr>
          <w:rFonts w:ascii="Times New Roman" w:hAnsi="Times New Roman"/>
          <w:sz w:val="28"/>
          <w:szCs w:val="28"/>
        </w:rPr>
      </w:pPr>
      <w:r w:rsidRPr="00E923C6">
        <w:rPr>
          <w:rFonts w:ascii="Times New Roman" w:hAnsi="Times New Roman"/>
          <w:sz w:val="28"/>
          <w:szCs w:val="28"/>
        </w:rPr>
        <w:t xml:space="preserve">3 </w:t>
      </w:r>
      <w:proofErr w:type="spellStart"/>
      <w:r w:rsidRPr="00E923C6">
        <w:rPr>
          <w:rFonts w:ascii="Times New Roman" w:hAnsi="Times New Roman"/>
          <w:sz w:val="28"/>
          <w:szCs w:val="28"/>
        </w:rPr>
        <w:t>межпоселенческих</w:t>
      </w:r>
      <w:proofErr w:type="spellEnd"/>
      <w:r w:rsidRPr="00E923C6">
        <w:rPr>
          <w:rFonts w:ascii="Times New Roman" w:hAnsi="Times New Roman"/>
          <w:sz w:val="28"/>
          <w:szCs w:val="28"/>
        </w:rPr>
        <w:t xml:space="preserve"> учреждения: «</w:t>
      </w:r>
      <w:proofErr w:type="spellStart"/>
      <w:r w:rsidRPr="00E923C6">
        <w:rPr>
          <w:rFonts w:ascii="Times New Roman" w:hAnsi="Times New Roman"/>
          <w:sz w:val="28"/>
          <w:szCs w:val="28"/>
        </w:rPr>
        <w:t>Межпоселенческий</w:t>
      </w:r>
      <w:proofErr w:type="spellEnd"/>
      <w:r w:rsidRPr="00E923C6">
        <w:rPr>
          <w:rFonts w:ascii="Times New Roman" w:hAnsi="Times New Roman"/>
          <w:sz w:val="28"/>
          <w:szCs w:val="28"/>
        </w:rPr>
        <w:t xml:space="preserve"> центральный дом культуры», «Межпоселенческий центр традиционной народной культуры» и «Централизованная библиотечная система», в состав которой входит 31 библиотека;</w:t>
      </w:r>
    </w:p>
    <w:p w:rsidR="004F2B8F" w:rsidRPr="00E923C6" w:rsidRDefault="004F2B8F" w:rsidP="00E923C6">
      <w:pPr>
        <w:spacing w:after="0" w:line="240" w:lineRule="auto"/>
        <w:ind w:firstLine="708"/>
        <w:jc w:val="both"/>
        <w:rPr>
          <w:rFonts w:ascii="Times New Roman" w:hAnsi="Times New Roman"/>
          <w:sz w:val="28"/>
          <w:szCs w:val="28"/>
        </w:rPr>
      </w:pPr>
      <w:r w:rsidRPr="00E923C6">
        <w:rPr>
          <w:rFonts w:ascii="Times New Roman" w:hAnsi="Times New Roman"/>
          <w:sz w:val="28"/>
          <w:szCs w:val="28"/>
        </w:rPr>
        <w:t>2 детские школы искусств МБУ ДО «Череповецкая районная детская школа искусств» (ведет деятельность по 8 адресам), и МБУ ДО «</w:t>
      </w:r>
      <w:proofErr w:type="spellStart"/>
      <w:r w:rsidRPr="00E923C6">
        <w:rPr>
          <w:rFonts w:ascii="Times New Roman" w:hAnsi="Times New Roman"/>
          <w:sz w:val="28"/>
          <w:szCs w:val="28"/>
        </w:rPr>
        <w:t>Судская</w:t>
      </w:r>
      <w:proofErr w:type="spellEnd"/>
      <w:r w:rsidRPr="00E923C6">
        <w:rPr>
          <w:rFonts w:ascii="Times New Roman" w:hAnsi="Times New Roman"/>
          <w:sz w:val="28"/>
          <w:szCs w:val="28"/>
        </w:rPr>
        <w:t xml:space="preserve"> детская школа искусств» (ведет деятельность по 2 адресам).</w:t>
      </w:r>
    </w:p>
    <w:p w:rsidR="003762BB" w:rsidRDefault="004F2B8F" w:rsidP="00E923C6">
      <w:pPr>
        <w:spacing w:line="240" w:lineRule="auto"/>
        <w:ind w:firstLine="709"/>
        <w:contextualSpacing/>
        <w:jc w:val="both"/>
        <w:rPr>
          <w:rFonts w:ascii="Times New Roman" w:hAnsi="Times New Roman"/>
          <w:sz w:val="28"/>
          <w:szCs w:val="28"/>
        </w:rPr>
      </w:pPr>
      <w:r w:rsidRPr="00713DE4">
        <w:rPr>
          <w:rFonts w:ascii="Times New Roman" w:hAnsi="Times New Roman"/>
          <w:sz w:val="28"/>
          <w:szCs w:val="28"/>
        </w:rPr>
        <w:t xml:space="preserve">Число зрительных залов в учреждениях культуры – 26, количество посадочных мест – 3587. </w:t>
      </w:r>
    </w:p>
    <w:p w:rsidR="004F2B8F" w:rsidRPr="00713DE4" w:rsidRDefault="004F2B8F" w:rsidP="00E923C6">
      <w:pPr>
        <w:spacing w:line="240" w:lineRule="auto"/>
        <w:ind w:firstLine="709"/>
        <w:contextualSpacing/>
        <w:jc w:val="both"/>
        <w:rPr>
          <w:rFonts w:ascii="Times New Roman" w:hAnsi="Times New Roman"/>
          <w:sz w:val="28"/>
          <w:szCs w:val="28"/>
        </w:rPr>
      </w:pPr>
      <w:r w:rsidRPr="00713DE4">
        <w:rPr>
          <w:rFonts w:ascii="Times New Roman" w:hAnsi="Times New Roman"/>
          <w:sz w:val="28"/>
          <w:szCs w:val="28"/>
        </w:rPr>
        <w:t xml:space="preserve">В 2023 году среднесписочная численность работников культуры составила 88,8 единицы, средняя заработная плата за 5 увеличилась на 51%. </w:t>
      </w:r>
    </w:p>
    <w:tbl>
      <w:tblPr>
        <w:tblpPr w:leftFromText="180" w:rightFromText="180" w:vertAnchor="text" w:horzAnchor="margin" w:tblpXSpec="right" w:tblpY="253"/>
        <w:tblW w:w="9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78"/>
        <w:gridCol w:w="992"/>
        <w:gridCol w:w="992"/>
        <w:gridCol w:w="963"/>
        <w:gridCol w:w="876"/>
        <w:gridCol w:w="996"/>
      </w:tblGrid>
      <w:tr w:rsidR="004F2B8F" w:rsidRPr="00713DE4" w:rsidTr="007C01D9">
        <w:trPr>
          <w:trHeight w:val="275"/>
        </w:trPr>
        <w:tc>
          <w:tcPr>
            <w:tcW w:w="4678" w:type="dxa"/>
            <w:tcBorders>
              <w:top w:val="single" w:sz="4" w:space="0" w:color="auto"/>
              <w:left w:val="single" w:sz="4" w:space="0" w:color="auto"/>
              <w:bottom w:val="single" w:sz="4" w:space="0" w:color="auto"/>
              <w:right w:val="single" w:sz="4" w:space="0" w:color="auto"/>
            </w:tcBorders>
            <w:vAlign w:val="center"/>
            <w:hideMark/>
          </w:tcPr>
          <w:p w:rsidR="004F2B8F" w:rsidRPr="00713DE4" w:rsidRDefault="004F2B8F" w:rsidP="000E1254">
            <w:pPr>
              <w:spacing w:after="0" w:line="240" w:lineRule="auto"/>
              <w:jc w:val="center"/>
              <w:rPr>
                <w:rFonts w:ascii="Times New Roman" w:hAnsi="Times New Roman"/>
                <w:sz w:val="28"/>
                <w:szCs w:val="28"/>
              </w:rPr>
            </w:pPr>
            <w:r w:rsidRPr="00713DE4">
              <w:rPr>
                <w:rFonts w:ascii="Times New Roman" w:hAnsi="Times New Roman"/>
                <w:sz w:val="28"/>
                <w:szCs w:val="28"/>
              </w:rPr>
              <w:t>Показатели</w:t>
            </w:r>
          </w:p>
        </w:tc>
        <w:tc>
          <w:tcPr>
            <w:tcW w:w="992" w:type="dxa"/>
            <w:tcBorders>
              <w:top w:val="single" w:sz="4" w:space="0" w:color="auto"/>
              <w:left w:val="single" w:sz="4" w:space="0" w:color="auto"/>
              <w:bottom w:val="single" w:sz="4" w:space="0" w:color="auto"/>
              <w:right w:val="single" w:sz="4" w:space="0" w:color="auto"/>
            </w:tcBorders>
            <w:vAlign w:val="center"/>
          </w:tcPr>
          <w:p w:rsidR="004F2B8F" w:rsidRPr="00713DE4" w:rsidRDefault="004F2B8F" w:rsidP="007C01D9">
            <w:pPr>
              <w:spacing w:after="0" w:line="240" w:lineRule="auto"/>
              <w:jc w:val="center"/>
              <w:rPr>
                <w:rFonts w:ascii="Times New Roman" w:hAnsi="Times New Roman"/>
                <w:sz w:val="28"/>
                <w:szCs w:val="28"/>
              </w:rPr>
            </w:pPr>
            <w:r w:rsidRPr="00713DE4">
              <w:rPr>
                <w:rFonts w:ascii="Times New Roman" w:hAnsi="Times New Roman"/>
                <w:sz w:val="28"/>
                <w:szCs w:val="28"/>
              </w:rPr>
              <w:t>2019</w:t>
            </w:r>
          </w:p>
        </w:tc>
        <w:tc>
          <w:tcPr>
            <w:tcW w:w="992" w:type="dxa"/>
            <w:tcBorders>
              <w:top w:val="single" w:sz="4" w:space="0" w:color="auto"/>
              <w:left w:val="single" w:sz="4" w:space="0" w:color="auto"/>
              <w:bottom w:val="single" w:sz="4" w:space="0" w:color="auto"/>
              <w:right w:val="single" w:sz="4" w:space="0" w:color="auto"/>
            </w:tcBorders>
            <w:vAlign w:val="center"/>
          </w:tcPr>
          <w:p w:rsidR="004F2B8F" w:rsidRPr="00713DE4" w:rsidRDefault="004F2B8F" w:rsidP="007C01D9">
            <w:pPr>
              <w:spacing w:after="0" w:line="240" w:lineRule="auto"/>
              <w:jc w:val="center"/>
              <w:rPr>
                <w:rFonts w:ascii="Times New Roman" w:hAnsi="Times New Roman"/>
                <w:sz w:val="28"/>
                <w:szCs w:val="28"/>
              </w:rPr>
            </w:pPr>
            <w:r w:rsidRPr="00713DE4">
              <w:rPr>
                <w:rFonts w:ascii="Times New Roman" w:hAnsi="Times New Roman"/>
                <w:sz w:val="28"/>
                <w:szCs w:val="28"/>
              </w:rPr>
              <w:t>2020</w:t>
            </w:r>
          </w:p>
        </w:tc>
        <w:tc>
          <w:tcPr>
            <w:tcW w:w="963" w:type="dxa"/>
            <w:tcBorders>
              <w:top w:val="single" w:sz="4" w:space="0" w:color="auto"/>
              <w:left w:val="single" w:sz="4" w:space="0" w:color="auto"/>
              <w:bottom w:val="single" w:sz="4" w:space="0" w:color="auto"/>
              <w:right w:val="single" w:sz="4" w:space="0" w:color="auto"/>
            </w:tcBorders>
            <w:vAlign w:val="center"/>
          </w:tcPr>
          <w:p w:rsidR="004F2B8F" w:rsidRPr="00713DE4" w:rsidRDefault="004F2B8F" w:rsidP="007C01D9">
            <w:pPr>
              <w:spacing w:after="0" w:line="240" w:lineRule="auto"/>
              <w:jc w:val="center"/>
              <w:rPr>
                <w:rFonts w:ascii="Times New Roman" w:hAnsi="Times New Roman"/>
                <w:sz w:val="28"/>
                <w:szCs w:val="28"/>
              </w:rPr>
            </w:pPr>
            <w:r w:rsidRPr="00713DE4">
              <w:rPr>
                <w:rFonts w:ascii="Times New Roman" w:hAnsi="Times New Roman"/>
                <w:sz w:val="28"/>
                <w:szCs w:val="28"/>
              </w:rPr>
              <w:t>2021</w:t>
            </w:r>
          </w:p>
        </w:tc>
        <w:tc>
          <w:tcPr>
            <w:tcW w:w="876" w:type="dxa"/>
            <w:tcBorders>
              <w:top w:val="single" w:sz="4" w:space="0" w:color="auto"/>
              <w:left w:val="single" w:sz="4" w:space="0" w:color="auto"/>
              <w:bottom w:val="single" w:sz="4" w:space="0" w:color="auto"/>
              <w:right w:val="single" w:sz="4" w:space="0" w:color="auto"/>
            </w:tcBorders>
            <w:vAlign w:val="center"/>
          </w:tcPr>
          <w:p w:rsidR="004F2B8F" w:rsidRPr="00713DE4" w:rsidRDefault="004F2B8F" w:rsidP="007C01D9">
            <w:pPr>
              <w:spacing w:after="0" w:line="240" w:lineRule="auto"/>
              <w:jc w:val="center"/>
              <w:rPr>
                <w:rFonts w:ascii="Times New Roman" w:hAnsi="Times New Roman"/>
                <w:sz w:val="28"/>
                <w:szCs w:val="28"/>
              </w:rPr>
            </w:pPr>
            <w:r w:rsidRPr="00713DE4">
              <w:rPr>
                <w:rFonts w:ascii="Times New Roman" w:hAnsi="Times New Roman"/>
                <w:sz w:val="28"/>
                <w:szCs w:val="28"/>
              </w:rPr>
              <w:t>2022</w:t>
            </w:r>
          </w:p>
        </w:tc>
        <w:tc>
          <w:tcPr>
            <w:tcW w:w="996" w:type="dxa"/>
            <w:tcBorders>
              <w:top w:val="single" w:sz="4" w:space="0" w:color="auto"/>
              <w:left w:val="single" w:sz="4" w:space="0" w:color="auto"/>
              <w:bottom w:val="single" w:sz="4" w:space="0" w:color="auto"/>
              <w:right w:val="single" w:sz="4" w:space="0" w:color="auto"/>
            </w:tcBorders>
            <w:vAlign w:val="center"/>
          </w:tcPr>
          <w:p w:rsidR="004F2B8F" w:rsidRPr="00713DE4" w:rsidRDefault="004F2B8F" w:rsidP="007C01D9">
            <w:pPr>
              <w:spacing w:after="0" w:line="240" w:lineRule="auto"/>
              <w:jc w:val="center"/>
              <w:rPr>
                <w:rFonts w:ascii="Times New Roman" w:hAnsi="Times New Roman"/>
                <w:sz w:val="28"/>
                <w:szCs w:val="28"/>
              </w:rPr>
            </w:pPr>
            <w:r w:rsidRPr="00713DE4">
              <w:rPr>
                <w:rFonts w:ascii="Times New Roman" w:hAnsi="Times New Roman"/>
                <w:sz w:val="28"/>
                <w:szCs w:val="28"/>
              </w:rPr>
              <w:t>2023</w:t>
            </w:r>
          </w:p>
        </w:tc>
      </w:tr>
      <w:tr w:rsidR="004F2B8F" w:rsidRPr="00713DE4" w:rsidTr="007C01D9">
        <w:tc>
          <w:tcPr>
            <w:tcW w:w="4678" w:type="dxa"/>
            <w:tcBorders>
              <w:top w:val="single" w:sz="4" w:space="0" w:color="auto"/>
              <w:left w:val="single" w:sz="4" w:space="0" w:color="auto"/>
              <w:bottom w:val="single" w:sz="4" w:space="0" w:color="auto"/>
              <w:right w:val="single" w:sz="4" w:space="0" w:color="auto"/>
            </w:tcBorders>
            <w:vAlign w:val="center"/>
            <w:hideMark/>
          </w:tcPr>
          <w:p w:rsidR="004F2B8F" w:rsidRPr="00713DE4" w:rsidRDefault="004F2B8F" w:rsidP="007C01D9">
            <w:pPr>
              <w:spacing w:after="0" w:line="240" w:lineRule="auto"/>
              <w:rPr>
                <w:rFonts w:ascii="Times New Roman" w:hAnsi="Times New Roman"/>
                <w:sz w:val="28"/>
                <w:szCs w:val="28"/>
              </w:rPr>
            </w:pPr>
            <w:r w:rsidRPr="00713DE4">
              <w:rPr>
                <w:rFonts w:ascii="Times New Roman" w:hAnsi="Times New Roman"/>
                <w:sz w:val="28"/>
                <w:szCs w:val="28"/>
              </w:rPr>
              <w:t>Среднесписочная численность работников учреждений культуры, чел.</w:t>
            </w:r>
          </w:p>
        </w:tc>
        <w:tc>
          <w:tcPr>
            <w:tcW w:w="992" w:type="dxa"/>
            <w:tcBorders>
              <w:top w:val="single" w:sz="4" w:space="0" w:color="auto"/>
              <w:left w:val="single" w:sz="4" w:space="0" w:color="auto"/>
              <w:bottom w:val="single" w:sz="4" w:space="0" w:color="auto"/>
              <w:right w:val="single" w:sz="4" w:space="0" w:color="auto"/>
            </w:tcBorders>
            <w:vAlign w:val="center"/>
          </w:tcPr>
          <w:p w:rsidR="004F2B8F" w:rsidRPr="007C01D9" w:rsidRDefault="004F2B8F" w:rsidP="00EE0651">
            <w:pPr>
              <w:spacing w:line="240" w:lineRule="auto"/>
              <w:jc w:val="center"/>
              <w:rPr>
                <w:rFonts w:ascii="Times New Roman" w:hAnsi="Times New Roman"/>
                <w:sz w:val="24"/>
                <w:szCs w:val="28"/>
              </w:rPr>
            </w:pPr>
            <w:r w:rsidRPr="007C01D9">
              <w:rPr>
                <w:rFonts w:ascii="Times New Roman" w:hAnsi="Times New Roman"/>
                <w:sz w:val="24"/>
                <w:szCs w:val="28"/>
              </w:rPr>
              <w:t>93,9</w:t>
            </w:r>
          </w:p>
        </w:tc>
        <w:tc>
          <w:tcPr>
            <w:tcW w:w="992" w:type="dxa"/>
            <w:tcBorders>
              <w:top w:val="single" w:sz="4" w:space="0" w:color="auto"/>
              <w:left w:val="single" w:sz="4" w:space="0" w:color="auto"/>
              <w:bottom w:val="single" w:sz="4" w:space="0" w:color="auto"/>
              <w:right w:val="single" w:sz="4" w:space="0" w:color="auto"/>
            </w:tcBorders>
            <w:vAlign w:val="center"/>
          </w:tcPr>
          <w:p w:rsidR="004F2B8F" w:rsidRPr="007C01D9" w:rsidRDefault="004F2B8F" w:rsidP="00EE0651">
            <w:pPr>
              <w:spacing w:line="240" w:lineRule="auto"/>
              <w:jc w:val="center"/>
              <w:rPr>
                <w:rFonts w:ascii="Times New Roman" w:hAnsi="Times New Roman"/>
                <w:sz w:val="24"/>
                <w:szCs w:val="28"/>
              </w:rPr>
            </w:pPr>
            <w:r w:rsidRPr="007C01D9">
              <w:rPr>
                <w:rFonts w:ascii="Times New Roman" w:hAnsi="Times New Roman"/>
                <w:sz w:val="24"/>
                <w:szCs w:val="28"/>
              </w:rPr>
              <w:t>94,1</w:t>
            </w:r>
          </w:p>
        </w:tc>
        <w:tc>
          <w:tcPr>
            <w:tcW w:w="963" w:type="dxa"/>
            <w:tcBorders>
              <w:top w:val="single" w:sz="4" w:space="0" w:color="auto"/>
              <w:left w:val="single" w:sz="4" w:space="0" w:color="auto"/>
              <w:bottom w:val="single" w:sz="4" w:space="0" w:color="auto"/>
              <w:right w:val="single" w:sz="4" w:space="0" w:color="auto"/>
            </w:tcBorders>
            <w:vAlign w:val="center"/>
          </w:tcPr>
          <w:p w:rsidR="004F2B8F" w:rsidRPr="007C01D9" w:rsidRDefault="004F2B8F" w:rsidP="00EE0651">
            <w:pPr>
              <w:spacing w:line="240" w:lineRule="auto"/>
              <w:jc w:val="center"/>
              <w:rPr>
                <w:rFonts w:ascii="Times New Roman" w:hAnsi="Times New Roman"/>
                <w:sz w:val="24"/>
                <w:szCs w:val="28"/>
              </w:rPr>
            </w:pPr>
            <w:r w:rsidRPr="007C01D9">
              <w:rPr>
                <w:rFonts w:ascii="Times New Roman" w:hAnsi="Times New Roman"/>
                <w:sz w:val="24"/>
                <w:szCs w:val="28"/>
              </w:rPr>
              <w:t>91,3</w:t>
            </w:r>
          </w:p>
        </w:tc>
        <w:tc>
          <w:tcPr>
            <w:tcW w:w="876" w:type="dxa"/>
            <w:tcBorders>
              <w:top w:val="single" w:sz="4" w:space="0" w:color="auto"/>
              <w:left w:val="single" w:sz="4" w:space="0" w:color="auto"/>
              <w:bottom w:val="single" w:sz="4" w:space="0" w:color="auto"/>
              <w:right w:val="single" w:sz="4" w:space="0" w:color="auto"/>
            </w:tcBorders>
            <w:vAlign w:val="center"/>
          </w:tcPr>
          <w:p w:rsidR="004F2B8F" w:rsidRPr="007C01D9" w:rsidRDefault="004F2B8F" w:rsidP="00EE0651">
            <w:pPr>
              <w:spacing w:line="240" w:lineRule="auto"/>
              <w:jc w:val="center"/>
              <w:rPr>
                <w:rFonts w:ascii="Times New Roman" w:hAnsi="Times New Roman"/>
                <w:sz w:val="24"/>
                <w:szCs w:val="28"/>
              </w:rPr>
            </w:pPr>
            <w:r w:rsidRPr="007C01D9">
              <w:rPr>
                <w:rFonts w:ascii="Times New Roman" w:hAnsi="Times New Roman"/>
                <w:sz w:val="24"/>
                <w:szCs w:val="28"/>
              </w:rPr>
              <w:t>91,2</w:t>
            </w:r>
          </w:p>
        </w:tc>
        <w:tc>
          <w:tcPr>
            <w:tcW w:w="996" w:type="dxa"/>
            <w:tcBorders>
              <w:top w:val="single" w:sz="4" w:space="0" w:color="auto"/>
              <w:left w:val="single" w:sz="4" w:space="0" w:color="auto"/>
              <w:bottom w:val="single" w:sz="4" w:space="0" w:color="auto"/>
              <w:right w:val="single" w:sz="4" w:space="0" w:color="auto"/>
            </w:tcBorders>
            <w:vAlign w:val="center"/>
          </w:tcPr>
          <w:p w:rsidR="004F2B8F" w:rsidRPr="007C01D9" w:rsidRDefault="004F2B8F" w:rsidP="007C01D9">
            <w:pPr>
              <w:spacing w:line="240" w:lineRule="auto"/>
              <w:jc w:val="center"/>
              <w:rPr>
                <w:rFonts w:ascii="Times New Roman" w:hAnsi="Times New Roman"/>
                <w:sz w:val="24"/>
                <w:szCs w:val="28"/>
              </w:rPr>
            </w:pPr>
            <w:r w:rsidRPr="007C01D9">
              <w:rPr>
                <w:rFonts w:ascii="Times New Roman" w:hAnsi="Times New Roman"/>
                <w:sz w:val="24"/>
                <w:szCs w:val="28"/>
              </w:rPr>
              <w:t>88,8</w:t>
            </w:r>
          </w:p>
        </w:tc>
      </w:tr>
      <w:tr w:rsidR="004F2B8F" w:rsidRPr="00713DE4" w:rsidTr="007C01D9">
        <w:tc>
          <w:tcPr>
            <w:tcW w:w="4678" w:type="dxa"/>
            <w:tcBorders>
              <w:top w:val="single" w:sz="4" w:space="0" w:color="auto"/>
              <w:left w:val="single" w:sz="4" w:space="0" w:color="auto"/>
              <w:bottom w:val="single" w:sz="4" w:space="0" w:color="auto"/>
              <w:right w:val="single" w:sz="4" w:space="0" w:color="auto"/>
            </w:tcBorders>
            <w:vAlign w:val="center"/>
            <w:hideMark/>
          </w:tcPr>
          <w:p w:rsidR="004F2B8F" w:rsidRPr="00713DE4" w:rsidRDefault="004F2B8F" w:rsidP="000E1254">
            <w:pPr>
              <w:spacing w:after="0" w:line="240" w:lineRule="auto"/>
              <w:rPr>
                <w:rFonts w:ascii="Times New Roman" w:hAnsi="Times New Roman"/>
                <w:sz w:val="28"/>
                <w:szCs w:val="28"/>
              </w:rPr>
            </w:pPr>
            <w:r w:rsidRPr="00713DE4">
              <w:rPr>
                <w:rFonts w:ascii="Times New Roman" w:hAnsi="Times New Roman"/>
                <w:color w:val="000000"/>
                <w:sz w:val="28"/>
                <w:szCs w:val="28"/>
              </w:rPr>
              <w:t xml:space="preserve">Среднегодовая заработная плата </w:t>
            </w:r>
            <w:r w:rsidRPr="00713DE4">
              <w:rPr>
                <w:rFonts w:ascii="Times New Roman" w:hAnsi="Times New Roman"/>
                <w:sz w:val="28"/>
                <w:szCs w:val="28"/>
              </w:rPr>
              <w:t>работников учреждений культуры, руб./мес.</w:t>
            </w:r>
          </w:p>
        </w:tc>
        <w:tc>
          <w:tcPr>
            <w:tcW w:w="992" w:type="dxa"/>
            <w:tcBorders>
              <w:top w:val="single" w:sz="4" w:space="0" w:color="auto"/>
              <w:left w:val="single" w:sz="4" w:space="0" w:color="auto"/>
              <w:bottom w:val="single" w:sz="4" w:space="0" w:color="auto"/>
              <w:right w:val="single" w:sz="4" w:space="0" w:color="auto"/>
            </w:tcBorders>
            <w:vAlign w:val="center"/>
          </w:tcPr>
          <w:p w:rsidR="004F2B8F" w:rsidRPr="007C01D9" w:rsidRDefault="004F2B8F" w:rsidP="00EE0651">
            <w:pPr>
              <w:spacing w:line="240" w:lineRule="auto"/>
              <w:jc w:val="center"/>
              <w:rPr>
                <w:rFonts w:ascii="Times New Roman" w:hAnsi="Times New Roman"/>
                <w:sz w:val="24"/>
                <w:szCs w:val="28"/>
              </w:rPr>
            </w:pPr>
            <w:r w:rsidRPr="007C01D9">
              <w:rPr>
                <w:rFonts w:ascii="Times New Roman" w:hAnsi="Times New Roman"/>
                <w:sz w:val="24"/>
                <w:szCs w:val="28"/>
              </w:rPr>
              <w:t>33 167</w:t>
            </w:r>
          </w:p>
        </w:tc>
        <w:tc>
          <w:tcPr>
            <w:tcW w:w="992" w:type="dxa"/>
            <w:tcBorders>
              <w:top w:val="single" w:sz="4" w:space="0" w:color="auto"/>
              <w:left w:val="single" w:sz="4" w:space="0" w:color="auto"/>
              <w:bottom w:val="single" w:sz="4" w:space="0" w:color="auto"/>
              <w:right w:val="single" w:sz="4" w:space="0" w:color="auto"/>
            </w:tcBorders>
            <w:vAlign w:val="center"/>
          </w:tcPr>
          <w:p w:rsidR="004F2B8F" w:rsidRPr="007C01D9" w:rsidRDefault="004F2B8F" w:rsidP="00EE0651">
            <w:pPr>
              <w:spacing w:line="240" w:lineRule="auto"/>
              <w:jc w:val="center"/>
              <w:rPr>
                <w:rFonts w:ascii="Times New Roman" w:hAnsi="Times New Roman"/>
                <w:sz w:val="24"/>
                <w:szCs w:val="28"/>
              </w:rPr>
            </w:pPr>
            <w:r w:rsidRPr="007C01D9">
              <w:rPr>
                <w:rFonts w:ascii="Times New Roman" w:hAnsi="Times New Roman"/>
                <w:sz w:val="24"/>
                <w:szCs w:val="28"/>
              </w:rPr>
              <w:t>36 773</w:t>
            </w:r>
          </w:p>
        </w:tc>
        <w:tc>
          <w:tcPr>
            <w:tcW w:w="963" w:type="dxa"/>
            <w:tcBorders>
              <w:top w:val="single" w:sz="4" w:space="0" w:color="auto"/>
              <w:left w:val="single" w:sz="4" w:space="0" w:color="auto"/>
              <w:bottom w:val="single" w:sz="4" w:space="0" w:color="auto"/>
              <w:right w:val="single" w:sz="4" w:space="0" w:color="auto"/>
            </w:tcBorders>
            <w:vAlign w:val="center"/>
          </w:tcPr>
          <w:p w:rsidR="004F2B8F" w:rsidRPr="007C01D9" w:rsidRDefault="004F2B8F" w:rsidP="00EE0651">
            <w:pPr>
              <w:spacing w:line="240" w:lineRule="auto"/>
              <w:jc w:val="center"/>
              <w:rPr>
                <w:rFonts w:ascii="Times New Roman" w:hAnsi="Times New Roman"/>
                <w:sz w:val="24"/>
                <w:szCs w:val="28"/>
              </w:rPr>
            </w:pPr>
            <w:r w:rsidRPr="007C01D9">
              <w:rPr>
                <w:rFonts w:ascii="Times New Roman" w:hAnsi="Times New Roman"/>
                <w:sz w:val="24"/>
                <w:szCs w:val="28"/>
              </w:rPr>
              <w:t>39 390</w:t>
            </w:r>
          </w:p>
        </w:tc>
        <w:tc>
          <w:tcPr>
            <w:tcW w:w="876" w:type="dxa"/>
            <w:tcBorders>
              <w:top w:val="single" w:sz="4" w:space="0" w:color="auto"/>
              <w:left w:val="single" w:sz="4" w:space="0" w:color="auto"/>
              <w:bottom w:val="single" w:sz="4" w:space="0" w:color="auto"/>
              <w:right w:val="single" w:sz="4" w:space="0" w:color="auto"/>
            </w:tcBorders>
            <w:vAlign w:val="center"/>
          </w:tcPr>
          <w:p w:rsidR="004F2B8F" w:rsidRPr="007C01D9" w:rsidRDefault="004F2B8F" w:rsidP="00EE0651">
            <w:pPr>
              <w:spacing w:line="240" w:lineRule="auto"/>
              <w:jc w:val="center"/>
              <w:rPr>
                <w:rFonts w:ascii="Times New Roman" w:hAnsi="Times New Roman"/>
                <w:sz w:val="24"/>
                <w:szCs w:val="28"/>
              </w:rPr>
            </w:pPr>
            <w:r w:rsidRPr="007C01D9">
              <w:rPr>
                <w:rFonts w:ascii="Times New Roman" w:hAnsi="Times New Roman"/>
                <w:sz w:val="24"/>
                <w:szCs w:val="28"/>
              </w:rPr>
              <w:t>46 482</w:t>
            </w:r>
          </w:p>
        </w:tc>
        <w:tc>
          <w:tcPr>
            <w:tcW w:w="996" w:type="dxa"/>
            <w:tcBorders>
              <w:top w:val="single" w:sz="4" w:space="0" w:color="auto"/>
              <w:left w:val="single" w:sz="4" w:space="0" w:color="auto"/>
              <w:bottom w:val="single" w:sz="4" w:space="0" w:color="auto"/>
              <w:right w:val="single" w:sz="4" w:space="0" w:color="auto"/>
            </w:tcBorders>
            <w:vAlign w:val="center"/>
          </w:tcPr>
          <w:p w:rsidR="004F2B8F" w:rsidRPr="007C01D9" w:rsidRDefault="004F2B8F" w:rsidP="007C01D9">
            <w:pPr>
              <w:spacing w:line="240" w:lineRule="auto"/>
              <w:jc w:val="center"/>
              <w:rPr>
                <w:rFonts w:ascii="Times New Roman" w:hAnsi="Times New Roman"/>
                <w:sz w:val="24"/>
                <w:szCs w:val="28"/>
              </w:rPr>
            </w:pPr>
            <w:r w:rsidRPr="007C01D9">
              <w:rPr>
                <w:rFonts w:ascii="Times New Roman" w:hAnsi="Times New Roman"/>
                <w:sz w:val="24"/>
                <w:szCs w:val="28"/>
              </w:rPr>
              <w:t>50 198</w:t>
            </w:r>
          </w:p>
        </w:tc>
      </w:tr>
    </w:tbl>
    <w:p w:rsidR="004F2B8F" w:rsidRPr="00713DE4" w:rsidRDefault="004F2B8F" w:rsidP="00EE0651">
      <w:pPr>
        <w:spacing w:after="0" w:line="240" w:lineRule="auto"/>
        <w:ind w:firstLine="709"/>
        <w:jc w:val="both"/>
        <w:rPr>
          <w:rFonts w:ascii="Times New Roman" w:hAnsi="Times New Roman"/>
          <w:sz w:val="28"/>
          <w:szCs w:val="28"/>
        </w:rPr>
      </w:pPr>
    </w:p>
    <w:p w:rsidR="004F2B8F" w:rsidRPr="00713DE4" w:rsidRDefault="004F2B8F" w:rsidP="00EE0651">
      <w:pPr>
        <w:spacing w:after="0" w:line="240" w:lineRule="auto"/>
        <w:ind w:firstLine="709"/>
        <w:jc w:val="both"/>
        <w:rPr>
          <w:rFonts w:ascii="Times New Roman" w:hAnsi="Times New Roman"/>
          <w:sz w:val="28"/>
          <w:szCs w:val="28"/>
        </w:rPr>
      </w:pPr>
      <w:r w:rsidRPr="00713DE4">
        <w:rPr>
          <w:rFonts w:ascii="Times New Roman" w:hAnsi="Times New Roman"/>
          <w:sz w:val="28"/>
          <w:szCs w:val="28"/>
        </w:rPr>
        <w:t xml:space="preserve">В </w:t>
      </w:r>
      <w:proofErr w:type="gramStart"/>
      <w:r w:rsidRPr="00713DE4">
        <w:rPr>
          <w:rFonts w:ascii="Times New Roman" w:hAnsi="Times New Roman"/>
          <w:sz w:val="28"/>
          <w:szCs w:val="28"/>
        </w:rPr>
        <w:t>учреждениях</w:t>
      </w:r>
      <w:proofErr w:type="gramEnd"/>
      <w:r w:rsidRPr="00713DE4">
        <w:rPr>
          <w:rFonts w:ascii="Times New Roman" w:hAnsi="Times New Roman"/>
          <w:sz w:val="28"/>
          <w:szCs w:val="28"/>
        </w:rPr>
        <w:t xml:space="preserve"> культуры района действует более 280 кружков,  любительских клубных формирований и коллективов художественной самодеятельности, насчитывающие более 4 300 участников. </w:t>
      </w:r>
    </w:p>
    <w:p w:rsidR="004F2B8F" w:rsidRPr="00713DE4" w:rsidRDefault="004F2B8F" w:rsidP="00E923C6">
      <w:pPr>
        <w:spacing w:after="0" w:line="240" w:lineRule="auto"/>
        <w:ind w:firstLine="709"/>
        <w:contextualSpacing/>
        <w:jc w:val="both"/>
        <w:rPr>
          <w:rFonts w:ascii="Times New Roman" w:eastAsia="Times New Roman" w:hAnsi="Times New Roman"/>
          <w:sz w:val="28"/>
          <w:szCs w:val="28"/>
        </w:rPr>
      </w:pPr>
      <w:r w:rsidRPr="00713DE4">
        <w:rPr>
          <w:rFonts w:ascii="Times New Roman" w:eastAsia="Times New Roman" w:hAnsi="Times New Roman"/>
          <w:sz w:val="28"/>
          <w:szCs w:val="28"/>
        </w:rPr>
        <w:t xml:space="preserve">Звание «Народный самодеятельный коллектив» присвоено </w:t>
      </w:r>
      <w:r w:rsidR="00E923C6">
        <w:rPr>
          <w:rFonts w:ascii="Times New Roman" w:eastAsia="Times New Roman" w:hAnsi="Times New Roman"/>
          <w:sz w:val="28"/>
          <w:szCs w:val="28"/>
        </w:rPr>
        <w:br/>
      </w:r>
      <w:r w:rsidRPr="00713DE4">
        <w:rPr>
          <w:rFonts w:ascii="Times New Roman" w:eastAsia="Times New Roman" w:hAnsi="Times New Roman"/>
          <w:sz w:val="28"/>
          <w:szCs w:val="28"/>
        </w:rPr>
        <w:t xml:space="preserve">13 коллективам. Звание «Образцовый самодеятельный коллектив» имеют </w:t>
      </w:r>
      <w:r w:rsidR="00E923C6">
        <w:rPr>
          <w:rFonts w:ascii="Times New Roman" w:eastAsia="Times New Roman" w:hAnsi="Times New Roman"/>
          <w:sz w:val="28"/>
          <w:szCs w:val="28"/>
        </w:rPr>
        <w:br/>
      </w:r>
      <w:r w:rsidRPr="00713DE4">
        <w:rPr>
          <w:rFonts w:ascii="Times New Roman" w:eastAsia="Times New Roman" w:hAnsi="Times New Roman"/>
          <w:sz w:val="28"/>
          <w:szCs w:val="28"/>
        </w:rPr>
        <w:t>5 коллективов.</w:t>
      </w:r>
    </w:p>
    <w:p w:rsidR="004F2B8F" w:rsidRPr="00713DE4" w:rsidRDefault="004F2B8F" w:rsidP="00E923C6">
      <w:pPr>
        <w:spacing w:after="0" w:line="240" w:lineRule="auto"/>
        <w:ind w:firstLine="709"/>
        <w:contextualSpacing/>
        <w:jc w:val="both"/>
        <w:rPr>
          <w:rFonts w:ascii="Times New Roman" w:hAnsi="Times New Roman"/>
          <w:sz w:val="28"/>
          <w:szCs w:val="28"/>
        </w:rPr>
      </w:pPr>
      <w:r w:rsidRPr="00713DE4">
        <w:rPr>
          <w:rFonts w:ascii="Times New Roman" w:hAnsi="Times New Roman"/>
          <w:sz w:val="28"/>
          <w:szCs w:val="28"/>
        </w:rPr>
        <w:t>В 2023 году было проведено 3 тысяч</w:t>
      </w:r>
      <w:r w:rsidR="00E20009" w:rsidRPr="00713DE4">
        <w:rPr>
          <w:rFonts w:ascii="Times New Roman" w:hAnsi="Times New Roman"/>
          <w:sz w:val="28"/>
          <w:szCs w:val="28"/>
        </w:rPr>
        <w:t>и</w:t>
      </w:r>
      <w:r w:rsidRPr="00713DE4">
        <w:rPr>
          <w:rFonts w:ascii="Times New Roman" w:hAnsi="Times New Roman"/>
          <w:sz w:val="28"/>
          <w:szCs w:val="28"/>
        </w:rPr>
        <w:t xml:space="preserve"> мероприятий, которые посетило более 20 тысяч человек. Наиболее значимыми мероприятиями минувшего года стали: </w:t>
      </w:r>
    </w:p>
    <w:p w:rsidR="004F2B8F" w:rsidRPr="00E923C6" w:rsidRDefault="004F2B8F" w:rsidP="00E923C6">
      <w:pPr>
        <w:spacing w:after="0" w:line="240" w:lineRule="auto"/>
        <w:ind w:firstLine="708"/>
        <w:jc w:val="both"/>
        <w:rPr>
          <w:rFonts w:ascii="Times New Roman" w:hAnsi="Times New Roman"/>
          <w:sz w:val="28"/>
          <w:szCs w:val="28"/>
        </w:rPr>
      </w:pPr>
      <w:r w:rsidRPr="00E923C6">
        <w:rPr>
          <w:rFonts w:ascii="Times New Roman" w:hAnsi="Times New Roman"/>
          <w:sz w:val="28"/>
          <w:szCs w:val="28"/>
        </w:rPr>
        <w:t>конкурсы и фестивали по вокальному, прикладному творчеству, по истории родного края и чтению: «Память», «</w:t>
      </w:r>
      <w:proofErr w:type="spellStart"/>
      <w:r w:rsidRPr="00E923C6">
        <w:rPr>
          <w:rFonts w:ascii="Times New Roman" w:hAnsi="Times New Roman"/>
          <w:sz w:val="28"/>
          <w:szCs w:val="28"/>
        </w:rPr>
        <w:t>Перепелочка</w:t>
      </w:r>
      <w:proofErr w:type="spellEnd"/>
      <w:r w:rsidRPr="00E923C6">
        <w:rPr>
          <w:rFonts w:ascii="Times New Roman" w:hAnsi="Times New Roman"/>
          <w:sz w:val="28"/>
          <w:szCs w:val="28"/>
        </w:rPr>
        <w:t>», «</w:t>
      </w:r>
      <w:proofErr w:type="spellStart"/>
      <w:r w:rsidRPr="00E923C6">
        <w:rPr>
          <w:rFonts w:ascii="Times New Roman" w:hAnsi="Times New Roman"/>
          <w:sz w:val="28"/>
          <w:szCs w:val="28"/>
        </w:rPr>
        <w:t>Экофест</w:t>
      </w:r>
      <w:proofErr w:type="spellEnd"/>
      <w:r w:rsidRPr="00E923C6">
        <w:rPr>
          <w:rFonts w:ascii="Times New Roman" w:hAnsi="Times New Roman"/>
          <w:sz w:val="28"/>
          <w:szCs w:val="28"/>
        </w:rPr>
        <w:t>», «Живая старина»;</w:t>
      </w:r>
    </w:p>
    <w:p w:rsidR="004F2B8F" w:rsidRPr="00713DE4" w:rsidRDefault="004F2B8F" w:rsidP="00E923C6">
      <w:pPr>
        <w:pStyle w:val="a9"/>
        <w:spacing w:after="0" w:line="240" w:lineRule="auto"/>
        <w:ind w:left="0" w:firstLine="709"/>
        <w:jc w:val="both"/>
        <w:rPr>
          <w:rFonts w:ascii="Times New Roman" w:hAnsi="Times New Roman"/>
          <w:sz w:val="28"/>
          <w:szCs w:val="28"/>
        </w:rPr>
      </w:pPr>
      <w:r w:rsidRPr="00713DE4">
        <w:rPr>
          <w:rFonts w:ascii="Times New Roman" w:hAnsi="Times New Roman"/>
          <w:sz w:val="28"/>
          <w:szCs w:val="28"/>
        </w:rPr>
        <w:t>праздники «Играй гармонь!», «На золотом крыльце сидели…»</w:t>
      </w:r>
      <w:r w:rsidR="00E923C6">
        <w:rPr>
          <w:rFonts w:ascii="Times New Roman" w:hAnsi="Times New Roman"/>
          <w:sz w:val="28"/>
          <w:szCs w:val="28"/>
        </w:rPr>
        <w:br/>
      </w:r>
      <w:r w:rsidRPr="00713DE4">
        <w:rPr>
          <w:rFonts w:ascii="Times New Roman" w:hAnsi="Times New Roman"/>
          <w:sz w:val="28"/>
          <w:szCs w:val="28"/>
        </w:rPr>
        <w:t xml:space="preserve">районные праздники в 13 поселениях, День района, районная премия «Народное признание». </w:t>
      </w:r>
    </w:p>
    <w:p w:rsidR="004F2B8F" w:rsidRDefault="004F2B8F" w:rsidP="00E923C6">
      <w:pPr>
        <w:spacing w:line="240" w:lineRule="auto"/>
        <w:ind w:firstLine="709"/>
        <w:contextualSpacing/>
        <w:jc w:val="both"/>
        <w:rPr>
          <w:rFonts w:ascii="Times New Roman" w:hAnsi="Times New Roman"/>
          <w:sz w:val="28"/>
          <w:szCs w:val="28"/>
        </w:rPr>
      </w:pPr>
      <w:r w:rsidRPr="00713DE4">
        <w:rPr>
          <w:rFonts w:ascii="Times New Roman" w:hAnsi="Times New Roman"/>
          <w:sz w:val="28"/>
          <w:szCs w:val="28"/>
        </w:rPr>
        <w:t>Услугами библиотек в 2023 году пользовались свыше 20 тысяч человек, зафиксировано более 280 тысяч посещений, количество посещений библиотек на одного жителя составляет 7,68. Общий книжный фонд муниципальных библи</w:t>
      </w:r>
      <w:r w:rsidR="00EE0651" w:rsidRPr="00713DE4">
        <w:rPr>
          <w:rFonts w:ascii="Times New Roman" w:hAnsi="Times New Roman"/>
          <w:sz w:val="28"/>
          <w:szCs w:val="28"/>
        </w:rPr>
        <w:t xml:space="preserve">отек за 2023 год пополнился на </w:t>
      </w:r>
      <w:r w:rsidRPr="00713DE4">
        <w:rPr>
          <w:rFonts w:ascii="Times New Roman" w:hAnsi="Times New Roman"/>
          <w:sz w:val="28"/>
          <w:szCs w:val="28"/>
        </w:rPr>
        <w:t>5 555 экземпляров, и составил 277 505 экземпляр</w:t>
      </w:r>
      <w:r w:rsidR="00E923C6">
        <w:rPr>
          <w:rFonts w:ascii="Times New Roman" w:hAnsi="Times New Roman"/>
          <w:sz w:val="28"/>
          <w:szCs w:val="28"/>
        </w:rPr>
        <w:t xml:space="preserve">ов </w:t>
      </w:r>
      <w:r w:rsidRPr="00713DE4">
        <w:rPr>
          <w:rFonts w:ascii="Times New Roman" w:hAnsi="Times New Roman"/>
          <w:sz w:val="28"/>
          <w:szCs w:val="28"/>
        </w:rPr>
        <w:t>книг и газет</w:t>
      </w:r>
      <w:r w:rsidR="00E923C6">
        <w:rPr>
          <w:rFonts w:ascii="Times New Roman" w:hAnsi="Times New Roman"/>
          <w:sz w:val="28"/>
          <w:szCs w:val="28"/>
        </w:rPr>
        <w:t xml:space="preserve"> </w:t>
      </w:r>
      <w:r w:rsidRPr="00713DE4">
        <w:rPr>
          <w:rFonts w:ascii="Times New Roman" w:hAnsi="Times New Roman"/>
          <w:sz w:val="28"/>
          <w:szCs w:val="28"/>
        </w:rPr>
        <w:t xml:space="preserve">на традиционных и электронных носителях. </w:t>
      </w:r>
    </w:p>
    <w:p w:rsidR="00E923C6" w:rsidRDefault="00E923C6" w:rsidP="00E923C6">
      <w:pPr>
        <w:spacing w:line="240" w:lineRule="auto"/>
        <w:ind w:firstLine="709"/>
        <w:contextualSpacing/>
        <w:jc w:val="both"/>
        <w:rPr>
          <w:rFonts w:ascii="Times New Roman" w:hAnsi="Times New Roman"/>
          <w:sz w:val="28"/>
          <w:szCs w:val="28"/>
        </w:rPr>
      </w:pPr>
    </w:p>
    <w:p w:rsidR="00B46043" w:rsidRPr="00713DE4" w:rsidRDefault="00B46043" w:rsidP="00EE0651">
      <w:pPr>
        <w:spacing w:line="240" w:lineRule="auto"/>
        <w:jc w:val="both"/>
        <w:rPr>
          <w:rFonts w:ascii="Times New Roman" w:eastAsia="Calibri" w:hAnsi="Times New Roman"/>
          <w:b/>
          <w:i/>
          <w:sz w:val="28"/>
        </w:rPr>
      </w:pPr>
      <w:r w:rsidRPr="00713DE4">
        <w:rPr>
          <w:rFonts w:ascii="Times New Roman" w:eastAsia="Calibri" w:hAnsi="Times New Roman"/>
          <w:b/>
          <w:i/>
          <w:sz w:val="28"/>
        </w:rPr>
        <w:lastRenderedPageBreak/>
        <w:t>Физическая культура и спорт</w:t>
      </w:r>
    </w:p>
    <w:p w:rsidR="00B46043" w:rsidRPr="00713DE4" w:rsidRDefault="00B46043" w:rsidP="00EE0651">
      <w:pPr>
        <w:spacing w:after="0" w:line="240" w:lineRule="auto"/>
        <w:ind w:firstLine="709"/>
        <w:jc w:val="both"/>
        <w:rPr>
          <w:rFonts w:ascii="Times New Roman" w:hAnsi="Times New Roman"/>
          <w:sz w:val="28"/>
          <w:szCs w:val="28"/>
        </w:rPr>
      </w:pPr>
      <w:r w:rsidRPr="00713DE4">
        <w:rPr>
          <w:rFonts w:ascii="Times New Roman" w:hAnsi="Times New Roman"/>
          <w:sz w:val="28"/>
          <w:szCs w:val="28"/>
        </w:rPr>
        <w:t xml:space="preserve">В 2023 году завершено строительство </w:t>
      </w:r>
      <w:proofErr w:type="spellStart"/>
      <w:r w:rsidRPr="00713DE4">
        <w:rPr>
          <w:rFonts w:ascii="Times New Roman" w:hAnsi="Times New Roman"/>
          <w:sz w:val="28"/>
          <w:szCs w:val="28"/>
        </w:rPr>
        <w:t>ФОКОТа</w:t>
      </w:r>
      <w:proofErr w:type="spellEnd"/>
      <w:r w:rsidRPr="00713DE4">
        <w:rPr>
          <w:rFonts w:ascii="Times New Roman" w:hAnsi="Times New Roman"/>
          <w:sz w:val="28"/>
          <w:szCs w:val="28"/>
        </w:rPr>
        <w:t xml:space="preserve"> в с</w:t>
      </w:r>
      <w:proofErr w:type="gramStart"/>
      <w:r w:rsidRPr="00713DE4">
        <w:rPr>
          <w:rFonts w:ascii="Times New Roman" w:hAnsi="Times New Roman"/>
          <w:sz w:val="28"/>
          <w:szCs w:val="28"/>
        </w:rPr>
        <w:t>.М</w:t>
      </w:r>
      <w:proofErr w:type="gramEnd"/>
      <w:r w:rsidRPr="00713DE4">
        <w:rPr>
          <w:rFonts w:ascii="Times New Roman" w:hAnsi="Times New Roman"/>
          <w:sz w:val="28"/>
          <w:szCs w:val="28"/>
        </w:rPr>
        <w:t>якса.</w:t>
      </w:r>
    </w:p>
    <w:p w:rsidR="00B46043" w:rsidRPr="00713DE4" w:rsidRDefault="00B46043" w:rsidP="00EE0651">
      <w:pPr>
        <w:spacing w:after="0" w:line="240" w:lineRule="auto"/>
        <w:ind w:firstLine="709"/>
        <w:jc w:val="both"/>
        <w:rPr>
          <w:rFonts w:ascii="Times New Roman" w:hAnsi="Times New Roman"/>
          <w:sz w:val="28"/>
          <w:szCs w:val="28"/>
        </w:rPr>
      </w:pPr>
      <w:r w:rsidRPr="00713DE4">
        <w:rPr>
          <w:rFonts w:ascii="Times New Roman" w:hAnsi="Times New Roman"/>
          <w:sz w:val="28"/>
          <w:szCs w:val="28"/>
        </w:rPr>
        <w:t xml:space="preserve">Материально техническая база в области физической культуры и спорта в районе включает в себя: </w:t>
      </w:r>
    </w:p>
    <w:p w:rsidR="00B46043" w:rsidRPr="00713DE4" w:rsidRDefault="00B46043" w:rsidP="007C01D9">
      <w:pPr>
        <w:pStyle w:val="a9"/>
        <w:numPr>
          <w:ilvl w:val="0"/>
          <w:numId w:val="2"/>
        </w:numPr>
        <w:spacing w:after="0" w:line="240" w:lineRule="auto"/>
        <w:ind w:left="0" w:firstLine="284"/>
        <w:jc w:val="both"/>
        <w:rPr>
          <w:rFonts w:ascii="Times New Roman" w:hAnsi="Times New Roman"/>
          <w:sz w:val="28"/>
          <w:szCs w:val="28"/>
        </w:rPr>
      </w:pPr>
      <w:r w:rsidRPr="00713DE4">
        <w:rPr>
          <w:rFonts w:ascii="Times New Roman" w:hAnsi="Times New Roman"/>
          <w:sz w:val="28"/>
          <w:szCs w:val="28"/>
        </w:rPr>
        <w:t>19 спортивных зал</w:t>
      </w:r>
      <w:r w:rsidR="00E923C6">
        <w:rPr>
          <w:rFonts w:ascii="Times New Roman" w:hAnsi="Times New Roman"/>
          <w:sz w:val="28"/>
          <w:szCs w:val="28"/>
        </w:rPr>
        <w:t>ов</w:t>
      </w:r>
      <w:r w:rsidRPr="00713DE4">
        <w:rPr>
          <w:rFonts w:ascii="Times New Roman" w:hAnsi="Times New Roman"/>
          <w:sz w:val="28"/>
          <w:szCs w:val="28"/>
        </w:rPr>
        <w:t>;</w:t>
      </w:r>
    </w:p>
    <w:p w:rsidR="00B46043" w:rsidRPr="00713DE4" w:rsidRDefault="00B46043" w:rsidP="007C01D9">
      <w:pPr>
        <w:pStyle w:val="a9"/>
        <w:numPr>
          <w:ilvl w:val="0"/>
          <w:numId w:val="2"/>
        </w:numPr>
        <w:spacing w:after="0" w:line="240" w:lineRule="auto"/>
        <w:ind w:left="0" w:firstLine="284"/>
        <w:jc w:val="both"/>
        <w:rPr>
          <w:rFonts w:ascii="Times New Roman" w:hAnsi="Times New Roman"/>
          <w:sz w:val="28"/>
          <w:szCs w:val="28"/>
        </w:rPr>
      </w:pPr>
      <w:r w:rsidRPr="00713DE4">
        <w:rPr>
          <w:rFonts w:ascii="Times New Roman" w:hAnsi="Times New Roman"/>
          <w:sz w:val="28"/>
          <w:szCs w:val="28"/>
        </w:rPr>
        <w:t xml:space="preserve">ФОК п. </w:t>
      </w:r>
      <w:proofErr w:type="spellStart"/>
      <w:r w:rsidRPr="00713DE4">
        <w:rPr>
          <w:rFonts w:ascii="Times New Roman" w:hAnsi="Times New Roman"/>
          <w:sz w:val="28"/>
          <w:szCs w:val="28"/>
        </w:rPr>
        <w:t>Тоншалово</w:t>
      </w:r>
      <w:proofErr w:type="spellEnd"/>
      <w:r w:rsidRPr="00713DE4">
        <w:rPr>
          <w:rFonts w:ascii="Times New Roman" w:hAnsi="Times New Roman"/>
          <w:sz w:val="28"/>
          <w:szCs w:val="28"/>
        </w:rPr>
        <w:t xml:space="preserve">, п. Суда и д. </w:t>
      </w:r>
      <w:proofErr w:type="spellStart"/>
      <w:r w:rsidRPr="00713DE4">
        <w:rPr>
          <w:rFonts w:ascii="Times New Roman" w:hAnsi="Times New Roman"/>
          <w:sz w:val="28"/>
          <w:szCs w:val="28"/>
        </w:rPr>
        <w:t>Шулма</w:t>
      </w:r>
      <w:proofErr w:type="spellEnd"/>
      <w:r w:rsidRPr="00713DE4">
        <w:rPr>
          <w:rFonts w:ascii="Times New Roman" w:hAnsi="Times New Roman"/>
          <w:sz w:val="28"/>
          <w:szCs w:val="28"/>
        </w:rPr>
        <w:t>;</w:t>
      </w:r>
    </w:p>
    <w:p w:rsidR="00B46043" w:rsidRPr="00713DE4" w:rsidRDefault="00B46043" w:rsidP="007C01D9">
      <w:pPr>
        <w:pStyle w:val="a9"/>
        <w:numPr>
          <w:ilvl w:val="0"/>
          <w:numId w:val="2"/>
        </w:numPr>
        <w:spacing w:after="0" w:line="240" w:lineRule="auto"/>
        <w:ind w:left="0" w:firstLine="284"/>
        <w:jc w:val="both"/>
        <w:rPr>
          <w:rFonts w:ascii="Times New Roman" w:hAnsi="Times New Roman"/>
          <w:sz w:val="28"/>
          <w:szCs w:val="28"/>
        </w:rPr>
      </w:pPr>
      <w:r w:rsidRPr="00713DE4">
        <w:rPr>
          <w:rFonts w:ascii="Times New Roman" w:hAnsi="Times New Roman"/>
          <w:sz w:val="28"/>
          <w:szCs w:val="28"/>
        </w:rPr>
        <w:t xml:space="preserve">ФОКОТ с. </w:t>
      </w:r>
      <w:proofErr w:type="spellStart"/>
      <w:r w:rsidRPr="00713DE4">
        <w:rPr>
          <w:rFonts w:ascii="Times New Roman" w:hAnsi="Times New Roman"/>
          <w:sz w:val="28"/>
          <w:szCs w:val="28"/>
        </w:rPr>
        <w:t>Шухободь</w:t>
      </w:r>
      <w:proofErr w:type="spellEnd"/>
      <w:r w:rsidRPr="00713DE4">
        <w:rPr>
          <w:rFonts w:ascii="Times New Roman" w:hAnsi="Times New Roman"/>
          <w:sz w:val="28"/>
          <w:szCs w:val="28"/>
        </w:rPr>
        <w:t>;</w:t>
      </w:r>
    </w:p>
    <w:p w:rsidR="00B46043" w:rsidRPr="00713DE4" w:rsidRDefault="00B46043" w:rsidP="007C01D9">
      <w:pPr>
        <w:pStyle w:val="a9"/>
        <w:numPr>
          <w:ilvl w:val="0"/>
          <w:numId w:val="2"/>
        </w:numPr>
        <w:spacing w:after="0" w:line="240" w:lineRule="auto"/>
        <w:ind w:left="0" w:firstLine="284"/>
        <w:jc w:val="both"/>
        <w:rPr>
          <w:rFonts w:ascii="Times New Roman" w:hAnsi="Times New Roman"/>
          <w:sz w:val="28"/>
          <w:szCs w:val="28"/>
        </w:rPr>
      </w:pPr>
      <w:r w:rsidRPr="00713DE4">
        <w:rPr>
          <w:rFonts w:ascii="Times New Roman" w:hAnsi="Times New Roman"/>
          <w:sz w:val="28"/>
          <w:szCs w:val="28"/>
        </w:rPr>
        <w:t>ФОКОТ  с</w:t>
      </w:r>
      <w:proofErr w:type="gramStart"/>
      <w:r w:rsidRPr="00713DE4">
        <w:rPr>
          <w:rFonts w:ascii="Times New Roman" w:hAnsi="Times New Roman"/>
          <w:sz w:val="28"/>
          <w:szCs w:val="28"/>
        </w:rPr>
        <w:t>.М</w:t>
      </w:r>
      <w:proofErr w:type="gramEnd"/>
      <w:r w:rsidRPr="00713DE4">
        <w:rPr>
          <w:rFonts w:ascii="Times New Roman" w:hAnsi="Times New Roman"/>
          <w:sz w:val="28"/>
          <w:szCs w:val="28"/>
        </w:rPr>
        <w:t>якса</w:t>
      </w:r>
    </w:p>
    <w:p w:rsidR="00B46043" w:rsidRPr="00713DE4" w:rsidRDefault="00B46043" w:rsidP="007C01D9">
      <w:pPr>
        <w:pStyle w:val="a9"/>
        <w:numPr>
          <w:ilvl w:val="0"/>
          <w:numId w:val="2"/>
        </w:numPr>
        <w:spacing w:after="0" w:line="240" w:lineRule="auto"/>
        <w:ind w:left="0" w:firstLine="284"/>
        <w:jc w:val="both"/>
        <w:rPr>
          <w:rFonts w:ascii="Times New Roman" w:hAnsi="Times New Roman"/>
          <w:sz w:val="28"/>
          <w:szCs w:val="28"/>
        </w:rPr>
      </w:pPr>
      <w:r w:rsidRPr="00713DE4">
        <w:rPr>
          <w:rFonts w:ascii="Times New Roman" w:hAnsi="Times New Roman"/>
          <w:sz w:val="28"/>
          <w:szCs w:val="28"/>
        </w:rPr>
        <w:t xml:space="preserve">дворец культуры и спорта в д. </w:t>
      </w:r>
      <w:proofErr w:type="spellStart"/>
      <w:r w:rsidRPr="00713DE4">
        <w:rPr>
          <w:rFonts w:ascii="Times New Roman" w:hAnsi="Times New Roman"/>
          <w:sz w:val="28"/>
          <w:szCs w:val="28"/>
        </w:rPr>
        <w:t>Климовское</w:t>
      </w:r>
      <w:proofErr w:type="spellEnd"/>
      <w:r w:rsidRPr="00713DE4">
        <w:rPr>
          <w:rFonts w:ascii="Times New Roman" w:hAnsi="Times New Roman"/>
          <w:sz w:val="28"/>
          <w:szCs w:val="28"/>
        </w:rPr>
        <w:t xml:space="preserve"> и в д</w:t>
      </w:r>
      <w:proofErr w:type="gramStart"/>
      <w:r w:rsidRPr="00713DE4">
        <w:rPr>
          <w:rFonts w:ascii="Times New Roman" w:hAnsi="Times New Roman"/>
          <w:sz w:val="28"/>
          <w:szCs w:val="28"/>
        </w:rPr>
        <w:t>.К</w:t>
      </w:r>
      <w:proofErr w:type="gramEnd"/>
      <w:r w:rsidRPr="00713DE4">
        <w:rPr>
          <w:rFonts w:ascii="Times New Roman" w:hAnsi="Times New Roman"/>
          <w:sz w:val="28"/>
          <w:szCs w:val="28"/>
        </w:rPr>
        <w:t>оротово;</w:t>
      </w:r>
    </w:p>
    <w:p w:rsidR="00B46043" w:rsidRPr="00713DE4" w:rsidRDefault="00B46043" w:rsidP="007C01D9">
      <w:pPr>
        <w:pStyle w:val="a9"/>
        <w:numPr>
          <w:ilvl w:val="0"/>
          <w:numId w:val="2"/>
        </w:numPr>
        <w:spacing w:after="0" w:line="240" w:lineRule="auto"/>
        <w:ind w:left="0" w:firstLine="284"/>
        <w:jc w:val="both"/>
        <w:rPr>
          <w:rFonts w:ascii="Times New Roman" w:hAnsi="Times New Roman"/>
          <w:sz w:val="28"/>
          <w:szCs w:val="28"/>
        </w:rPr>
      </w:pPr>
      <w:r w:rsidRPr="00713DE4">
        <w:rPr>
          <w:rFonts w:ascii="Times New Roman" w:hAnsi="Times New Roman"/>
          <w:sz w:val="28"/>
          <w:szCs w:val="28"/>
        </w:rPr>
        <w:t>ООО «Центр лыжного спорта и отдыха «</w:t>
      </w:r>
      <w:proofErr w:type="spellStart"/>
      <w:r w:rsidRPr="00713DE4">
        <w:rPr>
          <w:rFonts w:ascii="Times New Roman" w:hAnsi="Times New Roman"/>
          <w:sz w:val="28"/>
          <w:szCs w:val="28"/>
        </w:rPr>
        <w:t>Карпово</w:t>
      </w:r>
      <w:proofErr w:type="spellEnd"/>
      <w:r w:rsidRPr="00713DE4">
        <w:rPr>
          <w:rFonts w:ascii="Times New Roman" w:hAnsi="Times New Roman"/>
          <w:sz w:val="28"/>
          <w:szCs w:val="28"/>
        </w:rPr>
        <w:t>»;</w:t>
      </w:r>
    </w:p>
    <w:p w:rsidR="00B46043" w:rsidRPr="00713DE4" w:rsidRDefault="00B46043" w:rsidP="007C01D9">
      <w:pPr>
        <w:pStyle w:val="a9"/>
        <w:numPr>
          <w:ilvl w:val="0"/>
          <w:numId w:val="2"/>
        </w:numPr>
        <w:spacing w:after="0" w:line="240" w:lineRule="auto"/>
        <w:ind w:left="0" w:firstLine="284"/>
        <w:jc w:val="both"/>
        <w:rPr>
          <w:rFonts w:ascii="Times New Roman" w:hAnsi="Times New Roman"/>
          <w:sz w:val="28"/>
          <w:szCs w:val="28"/>
        </w:rPr>
      </w:pPr>
      <w:r w:rsidRPr="00713DE4">
        <w:rPr>
          <w:rFonts w:ascii="Times New Roman" w:hAnsi="Times New Roman"/>
          <w:sz w:val="28"/>
          <w:szCs w:val="28"/>
        </w:rPr>
        <w:t>ООО «Центр технических видов спорта «Адреналин»;</w:t>
      </w:r>
    </w:p>
    <w:p w:rsidR="00B46043" w:rsidRPr="00713DE4" w:rsidRDefault="00B46043" w:rsidP="007C01D9">
      <w:pPr>
        <w:pStyle w:val="a9"/>
        <w:numPr>
          <w:ilvl w:val="0"/>
          <w:numId w:val="2"/>
        </w:numPr>
        <w:spacing w:after="0" w:line="240" w:lineRule="auto"/>
        <w:ind w:left="0" w:firstLine="284"/>
        <w:jc w:val="both"/>
        <w:rPr>
          <w:rFonts w:ascii="Times New Roman" w:hAnsi="Times New Roman"/>
          <w:sz w:val="28"/>
          <w:szCs w:val="28"/>
        </w:rPr>
      </w:pPr>
      <w:r w:rsidRPr="00713DE4">
        <w:rPr>
          <w:rFonts w:ascii="Times New Roman" w:hAnsi="Times New Roman"/>
          <w:sz w:val="28"/>
          <w:szCs w:val="28"/>
        </w:rPr>
        <w:t>57 плоскостных спортивных сооружения (в т.ч. 7 хоккейных кортов).</w:t>
      </w:r>
    </w:p>
    <w:p w:rsidR="00B46043" w:rsidRPr="00713DE4" w:rsidRDefault="00B46043" w:rsidP="00EE0651">
      <w:pPr>
        <w:pStyle w:val="a4"/>
        <w:ind w:firstLine="709"/>
        <w:jc w:val="both"/>
        <w:rPr>
          <w:szCs w:val="28"/>
        </w:rPr>
      </w:pPr>
      <w:r w:rsidRPr="00713DE4">
        <w:rPr>
          <w:szCs w:val="28"/>
        </w:rPr>
        <w:t xml:space="preserve">В </w:t>
      </w:r>
      <w:proofErr w:type="gramStart"/>
      <w:r w:rsidRPr="00713DE4">
        <w:rPr>
          <w:szCs w:val="28"/>
        </w:rPr>
        <w:t>районе</w:t>
      </w:r>
      <w:proofErr w:type="gramEnd"/>
      <w:r w:rsidRPr="00713DE4">
        <w:rPr>
          <w:szCs w:val="28"/>
        </w:rPr>
        <w:t xml:space="preserve"> действуют коллективы физической культуры и спорта, в т.ч. детско-юношеская спортивная школа.</w:t>
      </w:r>
    </w:p>
    <w:p w:rsidR="00B46043" w:rsidRPr="00713DE4" w:rsidRDefault="00B46043" w:rsidP="00EE0651">
      <w:pPr>
        <w:spacing w:after="0" w:line="240" w:lineRule="auto"/>
        <w:ind w:firstLine="709"/>
        <w:jc w:val="both"/>
        <w:rPr>
          <w:rFonts w:ascii="Times New Roman" w:hAnsi="Times New Roman"/>
          <w:sz w:val="28"/>
          <w:szCs w:val="28"/>
        </w:rPr>
      </w:pPr>
      <w:r w:rsidRPr="00713DE4">
        <w:rPr>
          <w:rFonts w:ascii="Times New Roman" w:hAnsi="Times New Roman"/>
          <w:sz w:val="28"/>
          <w:szCs w:val="28"/>
        </w:rPr>
        <w:t>Численность занимающихся физической культурой и спортом составила 51,5 % от общего числа жителей района, что на 3,5 % больше, чем в 2022 году.</w:t>
      </w:r>
    </w:p>
    <w:tbl>
      <w:tblPr>
        <w:tblStyle w:val="11"/>
        <w:tblW w:w="9462" w:type="dxa"/>
        <w:jc w:val="right"/>
        <w:tblInd w:w="143" w:type="dxa"/>
        <w:tblLayout w:type="fixed"/>
        <w:tblLook w:val="04A0"/>
      </w:tblPr>
      <w:tblGrid>
        <w:gridCol w:w="5103"/>
        <w:gridCol w:w="956"/>
        <w:gridCol w:w="851"/>
        <w:gridCol w:w="850"/>
        <w:gridCol w:w="851"/>
        <w:gridCol w:w="851"/>
      </w:tblGrid>
      <w:tr w:rsidR="00B46043" w:rsidRPr="00713DE4" w:rsidTr="00E923C6">
        <w:trPr>
          <w:trHeight w:val="286"/>
          <w:jc w:val="right"/>
        </w:trPr>
        <w:tc>
          <w:tcPr>
            <w:tcW w:w="5103" w:type="dxa"/>
            <w:tcBorders>
              <w:top w:val="single" w:sz="4" w:space="0" w:color="auto"/>
              <w:left w:val="single" w:sz="4" w:space="0" w:color="auto"/>
              <w:bottom w:val="single" w:sz="4" w:space="0" w:color="auto"/>
              <w:right w:val="single" w:sz="4" w:space="0" w:color="auto"/>
            </w:tcBorders>
            <w:vAlign w:val="center"/>
            <w:hideMark/>
          </w:tcPr>
          <w:p w:rsidR="00B46043" w:rsidRPr="00713DE4" w:rsidRDefault="00B46043" w:rsidP="00EE0651">
            <w:pPr>
              <w:jc w:val="center"/>
              <w:rPr>
                <w:rFonts w:ascii="Times New Roman" w:eastAsia="Calibri" w:hAnsi="Times New Roman"/>
                <w:sz w:val="28"/>
                <w:szCs w:val="28"/>
              </w:rPr>
            </w:pPr>
            <w:r w:rsidRPr="00713DE4">
              <w:rPr>
                <w:rFonts w:ascii="Times New Roman" w:eastAsia="Calibri" w:hAnsi="Times New Roman"/>
                <w:sz w:val="28"/>
                <w:szCs w:val="28"/>
              </w:rPr>
              <w:t>Показатели</w:t>
            </w:r>
          </w:p>
        </w:tc>
        <w:tc>
          <w:tcPr>
            <w:tcW w:w="956" w:type="dxa"/>
            <w:tcBorders>
              <w:top w:val="single" w:sz="4" w:space="0" w:color="auto"/>
              <w:left w:val="single" w:sz="4" w:space="0" w:color="auto"/>
              <w:bottom w:val="single" w:sz="4" w:space="0" w:color="auto"/>
              <w:right w:val="single" w:sz="4" w:space="0" w:color="auto"/>
            </w:tcBorders>
            <w:vAlign w:val="center"/>
            <w:hideMark/>
          </w:tcPr>
          <w:p w:rsidR="00B46043" w:rsidRPr="00713DE4" w:rsidRDefault="00B46043" w:rsidP="00EE0651">
            <w:pPr>
              <w:jc w:val="center"/>
              <w:rPr>
                <w:rFonts w:ascii="Times New Roman" w:hAnsi="Times New Roman"/>
                <w:sz w:val="28"/>
                <w:szCs w:val="28"/>
              </w:rPr>
            </w:pPr>
            <w:r w:rsidRPr="00713DE4">
              <w:rPr>
                <w:rFonts w:ascii="Times New Roman" w:hAnsi="Times New Roman"/>
                <w:sz w:val="28"/>
                <w:szCs w:val="28"/>
              </w:rPr>
              <w:t>2019</w:t>
            </w:r>
          </w:p>
        </w:tc>
        <w:tc>
          <w:tcPr>
            <w:tcW w:w="851" w:type="dxa"/>
            <w:tcBorders>
              <w:top w:val="single" w:sz="4" w:space="0" w:color="auto"/>
              <w:left w:val="single" w:sz="4" w:space="0" w:color="auto"/>
              <w:bottom w:val="single" w:sz="4" w:space="0" w:color="auto"/>
              <w:right w:val="single" w:sz="4" w:space="0" w:color="auto"/>
            </w:tcBorders>
            <w:vAlign w:val="center"/>
            <w:hideMark/>
          </w:tcPr>
          <w:p w:rsidR="00B46043" w:rsidRPr="00713DE4" w:rsidRDefault="00B46043" w:rsidP="00EE0651">
            <w:pPr>
              <w:jc w:val="center"/>
              <w:rPr>
                <w:rFonts w:ascii="Times New Roman" w:hAnsi="Times New Roman"/>
                <w:sz w:val="28"/>
                <w:szCs w:val="28"/>
              </w:rPr>
            </w:pPr>
            <w:r w:rsidRPr="00713DE4">
              <w:rPr>
                <w:rFonts w:ascii="Times New Roman" w:hAnsi="Times New Roman"/>
                <w:sz w:val="28"/>
                <w:szCs w:val="28"/>
              </w:rPr>
              <w:t>2020</w:t>
            </w:r>
          </w:p>
        </w:tc>
        <w:tc>
          <w:tcPr>
            <w:tcW w:w="850" w:type="dxa"/>
            <w:tcBorders>
              <w:top w:val="single" w:sz="4" w:space="0" w:color="auto"/>
              <w:left w:val="single" w:sz="4" w:space="0" w:color="auto"/>
              <w:bottom w:val="single" w:sz="4" w:space="0" w:color="auto"/>
              <w:right w:val="single" w:sz="4" w:space="0" w:color="auto"/>
            </w:tcBorders>
            <w:vAlign w:val="center"/>
            <w:hideMark/>
          </w:tcPr>
          <w:p w:rsidR="00B46043" w:rsidRPr="00713DE4" w:rsidRDefault="00B46043" w:rsidP="00EE0651">
            <w:pPr>
              <w:jc w:val="center"/>
              <w:rPr>
                <w:rFonts w:ascii="Times New Roman" w:hAnsi="Times New Roman"/>
                <w:sz w:val="28"/>
                <w:szCs w:val="28"/>
              </w:rPr>
            </w:pPr>
            <w:r w:rsidRPr="00713DE4">
              <w:rPr>
                <w:rFonts w:ascii="Times New Roman" w:hAnsi="Times New Roman"/>
                <w:sz w:val="28"/>
                <w:szCs w:val="28"/>
              </w:rPr>
              <w:t>2021</w:t>
            </w:r>
          </w:p>
        </w:tc>
        <w:tc>
          <w:tcPr>
            <w:tcW w:w="851" w:type="dxa"/>
            <w:tcBorders>
              <w:top w:val="single" w:sz="4" w:space="0" w:color="auto"/>
              <w:left w:val="single" w:sz="4" w:space="0" w:color="auto"/>
              <w:bottom w:val="single" w:sz="4" w:space="0" w:color="auto"/>
              <w:right w:val="single" w:sz="4" w:space="0" w:color="auto"/>
            </w:tcBorders>
            <w:vAlign w:val="center"/>
            <w:hideMark/>
          </w:tcPr>
          <w:p w:rsidR="00B46043" w:rsidRPr="00713DE4" w:rsidRDefault="00B46043" w:rsidP="00EE0651">
            <w:pPr>
              <w:jc w:val="center"/>
              <w:rPr>
                <w:rFonts w:ascii="Times New Roman" w:hAnsi="Times New Roman"/>
                <w:sz w:val="28"/>
                <w:szCs w:val="28"/>
                <w:lang w:val="en-US"/>
              </w:rPr>
            </w:pPr>
            <w:r w:rsidRPr="00713DE4">
              <w:rPr>
                <w:rFonts w:ascii="Times New Roman" w:hAnsi="Times New Roman"/>
                <w:sz w:val="28"/>
                <w:szCs w:val="28"/>
                <w:lang w:val="en-US"/>
              </w:rPr>
              <w:t>2022</w:t>
            </w:r>
          </w:p>
        </w:tc>
        <w:tc>
          <w:tcPr>
            <w:tcW w:w="851" w:type="dxa"/>
            <w:tcBorders>
              <w:top w:val="single" w:sz="4" w:space="0" w:color="auto"/>
              <w:left w:val="single" w:sz="4" w:space="0" w:color="auto"/>
              <w:bottom w:val="single" w:sz="4" w:space="0" w:color="auto"/>
              <w:right w:val="single" w:sz="4" w:space="0" w:color="auto"/>
            </w:tcBorders>
          </w:tcPr>
          <w:p w:rsidR="00B46043" w:rsidRPr="00713DE4" w:rsidRDefault="00B46043" w:rsidP="00EE0651">
            <w:pPr>
              <w:jc w:val="center"/>
              <w:rPr>
                <w:rFonts w:ascii="Times New Roman" w:hAnsi="Times New Roman"/>
                <w:sz w:val="28"/>
                <w:szCs w:val="28"/>
              </w:rPr>
            </w:pPr>
            <w:r w:rsidRPr="00713DE4">
              <w:rPr>
                <w:rFonts w:ascii="Times New Roman" w:hAnsi="Times New Roman"/>
                <w:sz w:val="28"/>
                <w:szCs w:val="28"/>
              </w:rPr>
              <w:t>2023</w:t>
            </w:r>
          </w:p>
        </w:tc>
      </w:tr>
      <w:tr w:rsidR="00B46043" w:rsidRPr="00713DE4" w:rsidTr="00E923C6">
        <w:trPr>
          <w:trHeight w:val="394"/>
          <w:jc w:val="right"/>
        </w:trPr>
        <w:tc>
          <w:tcPr>
            <w:tcW w:w="5103" w:type="dxa"/>
            <w:tcBorders>
              <w:top w:val="single" w:sz="4" w:space="0" w:color="auto"/>
              <w:left w:val="single" w:sz="4" w:space="0" w:color="auto"/>
              <w:bottom w:val="single" w:sz="4" w:space="0" w:color="auto"/>
              <w:right w:val="single" w:sz="4" w:space="0" w:color="auto"/>
            </w:tcBorders>
            <w:vAlign w:val="center"/>
            <w:hideMark/>
          </w:tcPr>
          <w:p w:rsidR="00B46043" w:rsidRPr="00713DE4" w:rsidRDefault="00B46043" w:rsidP="00EE0651">
            <w:pPr>
              <w:rPr>
                <w:rFonts w:ascii="Times New Roman" w:eastAsia="Calibri" w:hAnsi="Times New Roman"/>
                <w:sz w:val="28"/>
                <w:szCs w:val="28"/>
              </w:rPr>
            </w:pPr>
            <w:r w:rsidRPr="00713DE4">
              <w:rPr>
                <w:rFonts w:ascii="Times New Roman" w:eastAsia="Calibri" w:hAnsi="Times New Roman"/>
                <w:sz w:val="28"/>
                <w:szCs w:val="28"/>
              </w:rPr>
              <w:t>Доля населения, систематически занимающегося физической культурой и спортом, %</w:t>
            </w:r>
          </w:p>
        </w:tc>
        <w:tc>
          <w:tcPr>
            <w:tcW w:w="956" w:type="dxa"/>
            <w:tcBorders>
              <w:top w:val="single" w:sz="4" w:space="0" w:color="auto"/>
              <w:left w:val="single" w:sz="4" w:space="0" w:color="auto"/>
              <w:bottom w:val="single" w:sz="4" w:space="0" w:color="auto"/>
              <w:right w:val="single" w:sz="4" w:space="0" w:color="auto"/>
            </w:tcBorders>
            <w:vAlign w:val="center"/>
            <w:hideMark/>
          </w:tcPr>
          <w:p w:rsidR="00B46043" w:rsidRPr="00713DE4" w:rsidRDefault="00B46043" w:rsidP="00EE0651">
            <w:pPr>
              <w:jc w:val="both"/>
              <w:rPr>
                <w:rFonts w:ascii="Times New Roman" w:hAnsi="Times New Roman"/>
                <w:sz w:val="28"/>
                <w:szCs w:val="28"/>
              </w:rPr>
            </w:pPr>
            <w:r w:rsidRPr="00713DE4">
              <w:rPr>
                <w:rFonts w:ascii="Times New Roman" w:hAnsi="Times New Roman"/>
                <w:sz w:val="28"/>
                <w:szCs w:val="28"/>
              </w:rPr>
              <w:t>29,2</w:t>
            </w:r>
          </w:p>
        </w:tc>
        <w:tc>
          <w:tcPr>
            <w:tcW w:w="851" w:type="dxa"/>
            <w:tcBorders>
              <w:top w:val="single" w:sz="4" w:space="0" w:color="auto"/>
              <w:left w:val="single" w:sz="4" w:space="0" w:color="auto"/>
              <w:bottom w:val="single" w:sz="4" w:space="0" w:color="auto"/>
              <w:right w:val="single" w:sz="4" w:space="0" w:color="auto"/>
            </w:tcBorders>
            <w:vAlign w:val="center"/>
            <w:hideMark/>
          </w:tcPr>
          <w:p w:rsidR="00B46043" w:rsidRPr="00713DE4" w:rsidRDefault="00B46043" w:rsidP="00EE0651">
            <w:pPr>
              <w:jc w:val="both"/>
              <w:rPr>
                <w:rFonts w:ascii="Times New Roman" w:hAnsi="Times New Roman"/>
                <w:sz w:val="28"/>
                <w:szCs w:val="28"/>
              </w:rPr>
            </w:pPr>
            <w:r w:rsidRPr="00713DE4">
              <w:rPr>
                <w:rFonts w:ascii="Times New Roman" w:hAnsi="Times New Roman"/>
                <w:sz w:val="28"/>
                <w:szCs w:val="28"/>
              </w:rPr>
              <w:t>38,0</w:t>
            </w:r>
          </w:p>
        </w:tc>
        <w:tc>
          <w:tcPr>
            <w:tcW w:w="850" w:type="dxa"/>
            <w:tcBorders>
              <w:top w:val="single" w:sz="4" w:space="0" w:color="auto"/>
              <w:left w:val="single" w:sz="4" w:space="0" w:color="auto"/>
              <w:bottom w:val="single" w:sz="4" w:space="0" w:color="auto"/>
              <w:right w:val="single" w:sz="4" w:space="0" w:color="auto"/>
            </w:tcBorders>
            <w:vAlign w:val="center"/>
            <w:hideMark/>
          </w:tcPr>
          <w:p w:rsidR="00B46043" w:rsidRPr="00713DE4" w:rsidRDefault="00B46043" w:rsidP="00EE0651">
            <w:pPr>
              <w:jc w:val="both"/>
              <w:rPr>
                <w:rFonts w:ascii="Times New Roman" w:hAnsi="Times New Roman"/>
                <w:sz w:val="28"/>
                <w:szCs w:val="28"/>
              </w:rPr>
            </w:pPr>
            <w:r w:rsidRPr="00713DE4">
              <w:rPr>
                <w:rFonts w:ascii="Times New Roman" w:hAnsi="Times New Roman"/>
                <w:sz w:val="28"/>
                <w:szCs w:val="28"/>
              </w:rPr>
              <w:t>43,8</w:t>
            </w:r>
          </w:p>
        </w:tc>
        <w:tc>
          <w:tcPr>
            <w:tcW w:w="851" w:type="dxa"/>
            <w:tcBorders>
              <w:top w:val="single" w:sz="4" w:space="0" w:color="auto"/>
              <w:left w:val="single" w:sz="4" w:space="0" w:color="auto"/>
              <w:bottom w:val="single" w:sz="4" w:space="0" w:color="auto"/>
              <w:right w:val="single" w:sz="4" w:space="0" w:color="auto"/>
            </w:tcBorders>
            <w:vAlign w:val="center"/>
          </w:tcPr>
          <w:p w:rsidR="00B46043" w:rsidRPr="00713DE4" w:rsidRDefault="00B46043" w:rsidP="00EE0651">
            <w:pPr>
              <w:jc w:val="both"/>
              <w:rPr>
                <w:rFonts w:ascii="Times New Roman" w:hAnsi="Times New Roman"/>
                <w:sz w:val="28"/>
                <w:szCs w:val="28"/>
              </w:rPr>
            </w:pPr>
            <w:r w:rsidRPr="00713DE4">
              <w:rPr>
                <w:rFonts w:ascii="Times New Roman" w:hAnsi="Times New Roman"/>
                <w:sz w:val="28"/>
                <w:szCs w:val="28"/>
                <w:lang w:val="en-US"/>
              </w:rPr>
              <w:t>48</w:t>
            </w:r>
            <w:r w:rsidRPr="00713DE4">
              <w:rPr>
                <w:rFonts w:ascii="Times New Roman" w:hAnsi="Times New Roman"/>
                <w:sz w:val="28"/>
                <w:szCs w:val="28"/>
              </w:rPr>
              <w:t>,0</w:t>
            </w:r>
          </w:p>
        </w:tc>
        <w:tc>
          <w:tcPr>
            <w:tcW w:w="851" w:type="dxa"/>
            <w:tcBorders>
              <w:top w:val="single" w:sz="4" w:space="0" w:color="auto"/>
              <w:left w:val="single" w:sz="4" w:space="0" w:color="auto"/>
              <w:bottom w:val="single" w:sz="4" w:space="0" w:color="auto"/>
              <w:right w:val="single" w:sz="4" w:space="0" w:color="auto"/>
            </w:tcBorders>
            <w:vAlign w:val="center"/>
          </w:tcPr>
          <w:p w:rsidR="00B46043" w:rsidRPr="00713DE4" w:rsidRDefault="00B46043" w:rsidP="00EE0651">
            <w:pPr>
              <w:jc w:val="both"/>
              <w:rPr>
                <w:rFonts w:ascii="Times New Roman" w:hAnsi="Times New Roman"/>
                <w:sz w:val="28"/>
                <w:szCs w:val="28"/>
              </w:rPr>
            </w:pPr>
            <w:r w:rsidRPr="00713DE4">
              <w:rPr>
                <w:rFonts w:ascii="Times New Roman" w:hAnsi="Times New Roman"/>
                <w:sz w:val="28"/>
                <w:szCs w:val="28"/>
              </w:rPr>
              <w:t>51,5</w:t>
            </w:r>
          </w:p>
        </w:tc>
      </w:tr>
    </w:tbl>
    <w:p w:rsidR="00041791" w:rsidRPr="00713DE4" w:rsidRDefault="00041791" w:rsidP="00EE0651">
      <w:pPr>
        <w:tabs>
          <w:tab w:val="center" w:pos="4153"/>
          <w:tab w:val="right" w:pos="8306"/>
        </w:tabs>
        <w:spacing w:after="0" w:line="240" w:lineRule="auto"/>
        <w:ind w:firstLine="709"/>
        <w:jc w:val="both"/>
        <w:rPr>
          <w:rFonts w:ascii="Times New Roman" w:eastAsia="Times New Roman" w:hAnsi="Times New Roman"/>
          <w:sz w:val="28"/>
          <w:szCs w:val="28"/>
        </w:rPr>
      </w:pPr>
    </w:p>
    <w:p w:rsidR="00B46043" w:rsidRPr="00713DE4" w:rsidRDefault="00B46043" w:rsidP="00EE0651">
      <w:pPr>
        <w:tabs>
          <w:tab w:val="center" w:pos="4153"/>
          <w:tab w:val="right" w:pos="8306"/>
        </w:tabs>
        <w:spacing w:after="0" w:line="240" w:lineRule="auto"/>
        <w:ind w:firstLine="709"/>
        <w:jc w:val="both"/>
        <w:rPr>
          <w:rFonts w:ascii="Times New Roman" w:eastAsia="Times New Roman" w:hAnsi="Times New Roman"/>
          <w:iCs/>
          <w:sz w:val="28"/>
          <w:szCs w:val="20"/>
        </w:rPr>
      </w:pPr>
      <w:r w:rsidRPr="00713DE4">
        <w:rPr>
          <w:rFonts w:ascii="Times New Roman" w:eastAsia="Times New Roman" w:hAnsi="Times New Roman"/>
          <w:sz w:val="28"/>
          <w:szCs w:val="28"/>
        </w:rPr>
        <w:t>В 2023 году проведено 57 спортивно-массовых мероприяти</w:t>
      </w:r>
      <w:r w:rsidR="00E923C6">
        <w:rPr>
          <w:rFonts w:ascii="Times New Roman" w:eastAsia="Times New Roman" w:hAnsi="Times New Roman"/>
          <w:sz w:val="28"/>
          <w:szCs w:val="28"/>
        </w:rPr>
        <w:t>й</w:t>
      </w:r>
      <w:r w:rsidRPr="00713DE4">
        <w:rPr>
          <w:rFonts w:ascii="Times New Roman" w:eastAsia="Times New Roman" w:hAnsi="Times New Roman"/>
          <w:sz w:val="28"/>
          <w:szCs w:val="28"/>
        </w:rPr>
        <w:t xml:space="preserve"> </w:t>
      </w:r>
      <w:r w:rsidR="00116227">
        <w:rPr>
          <w:rFonts w:ascii="Times New Roman" w:eastAsia="Times New Roman" w:hAnsi="Times New Roman"/>
          <w:sz w:val="28"/>
          <w:szCs w:val="28"/>
        </w:rPr>
        <w:br/>
      </w:r>
      <w:r w:rsidRPr="00713DE4">
        <w:rPr>
          <w:rFonts w:ascii="Times New Roman" w:eastAsia="Times New Roman" w:hAnsi="Times New Roman"/>
          <w:sz w:val="28"/>
          <w:szCs w:val="28"/>
        </w:rPr>
        <w:t xml:space="preserve">по 11 видам спорта, </w:t>
      </w:r>
      <w:r w:rsidRPr="00713DE4">
        <w:rPr>
          <w:rFonts w:ascii="Times New Roman" w:eastAsia="Times New Roman" w:hAnsi="Times New Roman"/>
          <w:iCs/>
          <w:sz w:val="28"/>
          <w:szCs w:val="28"/>
        </w:rPr>
        <w:t>из них 44 с учащимися школ.</w:t>
      </w:r>
    </w:p>
    <w:p w:rsidR="00B46043" w:rsidRPr="00713DE4" w:rsidRDefault="00B46043" w:rsidP="00EE0651">
      <w:pPr>
        <w:spacing w:after="0" w:line="240" w:lineRule="auto"/>
        <w:ind w:firstLine="709"/>
        <w:jc w:val="both"/>
        <w:rPr>
          <w:rFonts w:ascii="Times New Roman" w:eastAsia="Calibri" w:hAnsi="Times New Roman"/>
          <w:sz w:val="28"/>
          <w:szCs w:val="28"/>
        </w:rPr>
      </w:pPr>
      <w:proofErr w:type="gramStart"/>
      <w:r w:rsidRPr="00713DE4">
        <w:rPr>
          <w:rFonts w:ascii="Times New Roman" w:eastAsia="Calibri" w:hAnsi="Times New Roman"/>
          <w:sz w:val="28"/>
          <w:szCs w:val="28"/>
        </w:rPr>
        <w:t xml:space="preserve">С целью привлечения учащихся к регулярным занятиям физкультурой и спортом ежегодно проводится годовая спартакиада школьников, </w:t>
      </w:r>
      <w:r w:rsidRPr="00713DE4">
        <w:rPr>
          <w:rFonts w:ascii="Times New Roman" w:hAnsi="Times New Roman"/>
          <w:sz w:val="28"/>
          <w:szCs w:val="28"/>
        </w:rPr>
        <w:t>Муниципальный этап Всероссийских спортивных игр  школьных спортивных клубов (ШСК), Муниципальный этап Всероссийских спортивных соревнований школьников «Президентские состязания», Соревнования  «Школа безопасности», Зимний фестиваль по выполнению нормативов комплекса ВФСК ГТО среди учащихся 3,4,5 ступени, Оборонно-спортивная игра «Богатыри», Чемпионат ШБЛ «КЭС-БАСКЕТ» среди команд</w:t>
      </w:r>
      <w:r w:rsidRPr="00713DE4">
        <w:rPr>
          <w:rFonts w:ascii="Times New Roman" w:hAnsi="Times New Roman"/>
          <w:sz w:val="24"/>
          <w:szCs w:val="24"/>
        </w:rPr>
        <w:t xml:space="preserve"> </w:t>
      </w:r>
      <w:r w:rsidRPr="00713DE4">
        <w:rPr>
          <w:rFonts w:ascii="Times New Roman" w:hAnsi="Times New Roman"/>
          <w:sz w:val="28"/>
          <w:szCs w:val="28"/>
        </w:rPr>
        <w:t>общеобразовательных организаций в рамках общероссийского</w:t>
      </w:r>
      <w:proofErr w:type="gramEnd"/>
      <w:r w:rsidRPr="00713DE4">
        <w:rPr>
          <w:rFonts w:ascii="Times New Roman" w:hAnsi="Times New Roman"/>
          <w:sz w:val="28"/>
          <w:szCs w:val="28"/>
        </w:rPr>
        <w:t xml:space="preserve"> проекта «Баскетбол в школу», Всероссийские соревнования по волейболу «Серебряный мяч» среди команд общеобразовательных организаций в рамках общероссийского проекта «Волейбол в школу».</w:t>
      </w:r>
      <w:r w:rsidRPr="00713DE4">
        <w:rPr>
          <w:rFonts w:ascii="Times New Roman" w:eastAsia="Calibri" w:hAnsi="Times New Roman"/>
          <w:sz w:val="28"/>
          <w:szCs w:val="28"/>
        </w:rPr>
        <w:t xml:space="preserve"> Для привлечения взрослого населения района, проводится спартакиада среди сельских поселений Череповецкого района по 5 видам спорта. Ежегодно проводятся турниры на приз главы района по дзюдо, каратэ, боксу, волейболу, футболу, в которых принимают участие, как спортсмены Вологодской области, так и гости из других регионов. </w:t>
      </w:r>
    </w:p>
    <w:p w:rsidR="00B46043" w:rsidRPr="00713DE4" w:rsidRDefault="00F54259" w:rsidP="00EE0651">
      <w:pPr>
        <w:spacing w:after="0" w:line="240" w:lineRule="auto"/>
        <w:ind w:firstLine="709"/>
        <w:jc w:val="both"/>
        <w:rPr>
          <w:rFonts w:ascii="Times New Roman" w:eastAsia="Calibri" w:hAnsi="Times New Roman"/>
          <w:sz w:val="28"/>
          <w:szCs w:val="28"/>
        </w:rPr>
      </w:pPr>
      <w:r w:rsidRPr="00713DE4">
        <w:rPr>
          <w:rFonts w:ascii="Times New Roman" w:eastAsia="Calibri" w:hAnsi="Times New Roman"/>
          <w:sz w:val="28"/>
          <w:szCs w:val="28"/>
        </w:rPr>
        <w:lastRenderedPageBreak/>
        <w:t xml:space="preserve">В </w:t>
      </w:r>
      <w:proofErr w:type="gramStart"/>
      <w:r w:rsidRPr="00713DE4">
        <w:rPr>
          <w:rFonts w:ascii="Times New Roman" w:eastAsia="Calibri" w:hAnsi="Times New Roman"/>
          <w:sz w:val="28"/>
          <w:szCs w:val="28"/>
        </w:rPr>
        <w:t>районе</w:t>
      </w:r>
      <w:proofErr w:type="gramEnd"/>
      <w:r w:rsidRPr="00713DE4">
        <w:rPr>
          <w:rFonts w:ascii="Times New Roman" w:eastAsia="Calibri" w:hAnsi="Times New Roman"/>
          <w:sz w:val="28"/>
          <w:szCs w:val="28"/>
        </w:rPr>
        <w:t xml:space="preserve"> </w:t>
      </w:r>
      <w:r w:rsidR="00B46043" w:rsidRPr="00713DE4">
        <w:rPr>
          <w:rFonts w:ascii="Times New Roman" w:eastAsia="Calibri" w:hAnsi="Times New Roman"/>
          <w:sz w:val="28"/>
          <w:szCs w:val="28"/>
        </w:rPr>
        <w:t>реализуется проект «Здоровый образ жизни» (направление «Народный тренер») в течение года было привлечено к проекту 7 «народных тренеров», к</w:t>
      </w:r>
      <w:r w:rsidR="009001A3" w:rsidRPr="00713DE4">
        <w:rPr>
          <w:rFonts w:ascii="Times New Roman" w:eastAsia="Calibri" w:hAnsi="Times New Roman"/>
          <w:sz w:val="28"/>
          <w:szCs w:val="28"/>
        </w:rPr>
        <w:t>оторые организовали работу со 200</w:t>
      </w:r>
      <w:r w:rsidR="00B46043" w:rsidRPr="00713DE4">
        <w:rPr>
          <w:rFonts w:ascii="Times New Roman" w:eastAsia="Calibri" w:hAnsi="Times New Roman"/>
          <w:sz w:val="28"/>
          <w:szCs w:val="28"/>
        </w:rPr>
        <w:t xml:space="preserve"> жителями района.</w:t>
      </w:r>
    </w:p>
    <w:p w:rsidR="00B46043" w:rsidRPr="00713DE4" w:rsidRDefault="00B46043" w:rsidP="00EE0651">
      <w:pPr>
        <w:spacing w:after="0" w:line="240" w:lineRule="auto"/>
        <w:ind w:firstLine="709"/>
        <w:jc w:val="both"/>
        <w:rPr>
          <w:rFonts w:ascii="Times New Roman" w:hAnsi="Times New Roman"/>
          <w:sz w:val="28"/>
          <w:szCs w:val="28"/>
        </w:rPr>
      </w:pPr>
      <w:r w:rsidRPr="00713DE4">
        <w:rPr>
          <w:rFonts w:ascii="Times New Roman" w:hAnsi="Times New Roman"/>
          <w:sz w:val="28"/>
          <w:szCs w:val="28"/>
        </w:rPr>
        <w:t xml:space="preserve">Ключевая проблема сферы физической культуры и спорта - недостаток тренерских кадров на местах. </w:t>
      </w:r>
    </w:p>
    <w:p w:rsidR="00B46043" w:rsidRPr="00713DE4" w:rsidRDefault="00B46043" w:rsidP="00EE0651">
      <w:pPr>
        <w:spacing w:after="0" w:line="240" w:lineRule="auto"/>
        <w:ind w:firstLine="709"/>
        <w:jc w:val="both"/>
        <w:rPr>
          <w:rFonts w:ascii="Times New Roman" w:eastAsia="Calibri" w:hAnsi="Times New Roman"/>
          <w:sz w:val="28"/>
          <w:szCs w:val="28"/>
        </w:rPr>
      </w:pPr>
      <w:r w:rsidRPr="00713DE4">
        <w:rPr>
          <w:rFonts w:ascii="Times New Roman" w:eastAsia="Calibri" w:hAnsi="Times New Roman"/>
          <w:sz w:val="28"/>
          <w:szCs w:val="28"/>
        </w:rPr>
        <w:t xml:space="preserve">Все мероприятия по сферам образования, здравоохранения, культуры и </w:t>
      </w:r>
      <w:proofErr w:type="gramStart"/>
      <w:r w:rsidRPr="00713DE4">
        <w:rPr>
          <w:rFonts w:ascii="Times New Roman" w:eastAsia="Calibri" w:hAnsi="Times New Roman"/>
          <w:sz w:val="28"/>
          <w:szCs w:val="28"/>
        </w:rPr>
        <w:t>спорта</w:t>
      </w:r>
      <w:proofErr w:type="gramEnd"/>
      <w:r w:rsidRPr="00713DE4">
        <w:rPr>
          <w:rFonts w:ascii="Times New Roman" w:eastAsia="Calibri" w:hAnsi="Times New Roman"/>
          <w:sz w:val="28"/>
          <w:szCs w:val="28"/>
        </w:rPr>
        <w:t xml:space="preserve"> прежде всего направлены на сохранение народонаселения на территории.</w:t>
      </w:r>
    </w:p>
    <w:p w:rsidR="00E923C6" w:rsidRDefault="00E923C6" w:rsidP="00EE0651">
      <w:pPr>
        <w:pStyle w:val="a9"/>
        <w:spacing w:after="0" w:line="240" w:lineRule="auto"/>
        <w:ind w:left="0"/>
        <w:jc w:val="center"/>
        <w:rPr>
          <w:rFonts w:ascii="Times New Roman" w:hAnsi="Times New Roman" w:cs="Times New Roman"/>
          <w:b/>
          <w:sz w:val="28"/>
        </w:rPr>
      </w:pPr>
    </w:p>
    <w:p w:rsidR="00E06A63" w:rsidRPr="00713DE4" w:rsidRDefault="00E06A63" w:rsidP="00EE0651">
      <w:pPr>
        <w:pStyle w:val="a9"/>
        <w:spacing w:after="0" w:line="240" w:lineRule="auto"/>
        <w:ind w:left="0"/>
        <w:jc w:val="center"/>
        <w:rPr>
          <w:rFonts w:ascii="Times New Roman" w:hAnsi="Times New Roman" w:cs="Times New Roman"/>
          <w:b/>
          <w:sz w:val="28"/>
        </w:rPr>
      </w:pPr>
      <w:r w:rsidRPr="00713DE4">
        <w:rPr>
          <w:rFonts w:ascii="Times New Roman" w:hAnsi="Times New Roman" w:cs="Times New Roman"/>
          <w:b/>
          <w:sz w:val="28"/>
        </w:rPr>
        <w:t>Инженерная инфраструктура</w:t>
      </w:r>
    </w:p>
    <w:p w:rsidR="00E06A63" w:rsidRPr="00713DE4" w:rsidRDefault="00E06A63" w:rsidP="00EE0651">
      <w:pPr>
        <w:spacing w:after="0" w:line="240" w:lineRule="auto"/>
        <w:rPr>
          <w:rFonts w:ascii="Times New Roman" w:hAnsi="Times New Roman" w:cs="Times New Roman"/>
          <w:color w:val="000000" w:themeColor="text1"/>
          <w:sz w:val="28"/>
        </w:rPr>
      </w:pPr>
    </w:p>
    <w:p w:rsidR="0041172B" w:rsidRDefault="0041172B" w:rsidP="00EE0651">
      <w:pPr>
        <w:spacing w:after="0" w:line="240" w:lineRule="auto"/>
        <w:rPr>
          <w:rFonts w:ascii="Times New Roman" w:hAnsi="Times New Roman" w:cs="Times New Roman"/>
          <w:b/>
          <w:i/>
          <w:color w:val="000000" w:themeColor="text1"/>
          <w:sz w:val="28"/>
        </w:rPr>
      </w:pPr>
      <w:r w:rsidRPr="00713DE4">
        <w:rPr>
          <w:rFonts w:ascii="Times New Roman" w:hAnsi="Times New Roman" w:cs="Times New Roman"/>
          <w:b/>
          <w:i/>
          <w:color w:val="000000" w:themeColor="text1"/>
          <w:sz w:val="28"/>
        </w:rPr>
        <w:t>Жилищно-коммунальное хозяйство</w:t>
      </w:r>
    </w:p>
    <w:p w:rsidR="003762BB" w:rsidRDefault="003762BB" w:rsidP="00EE0651">
      <w:pPr>
        <w:spacing w:after="0" w:line="240" w:lineRule="auto"/>
        <w:rPr>
          <w:rFonts w:ascii="Times New Roman" w:hAnsi="Times New Roman" w:cs="Times New Roman"/>
          <w:b/>
          <w:i/>
          <w:color w:val="000000" w:themeColor="text1"/>
          <w:sz w:val="28"/>
        </w:rPr>
      </w:pPr>
    </w:p>
    <w:p w:rsidR="00BC6786" w:rsidRPr="00713DE4" w:rsidRDefault="00BC6786" w:rsidP="00EE0651">
      <w:pPr>
        <w:spacing w:after="0" w:line="240" w:lineRule="auto"/>
        <w:ind w:firstLine="709"/>
        <w:jc w:val="both"/>
        <w:rPr>
          <w:rFonts w:ascii="Times New Roman" w:hAnsi="Times New Roman" w:cs="Times New Roman"/>
          <w:sz w:val="28"/>
          <w:szCs w:val="28"/>
        </w:rPr>
      </w:pPr>
      <w:r w:rsidRPr="00713DE4">
        <w:rPr>
          <w:rFonts w:ascii="Times New Roman" w:hAnsi="Times New Roman" w:cs="Times New Roman"/>
          <w:sz w:val="28"/>
          <w:szCs w:val="28"/>
        </w:rPr>
        <w:t>По сфере топливно-энергетического комплекса:</w:t>
      </w:r>
    </w:p>
    <w:p w:rsidR="00BC6786" w:rsidRPr="00713DE4" w:rsidRDefault="00BC6786" w:rsidP="00EE0651">
      <w:pPr>
        <w:pStyle w:val="a9"/>
        <w:spacing w:after="0" w:line="240" w:lineRule="auto"/>
        <w:ind w:left="0" w:firstLine="709"/>
        <w:jc w:val="both"/>
        <w:rPr>
          <w:rFonts w:ascii="Times New Roman" w:hAnsi="Times New Roman" w:cs="Times New Roman"/>
          <w:sz w:val="28"/>
          <w:szCs w:val="28"/>
        </w:rPr>
      </w:pPr>
      <w:r w:rsidRPr="00713DE4">
        <w:rPr>
          <w:rFonts w:ascii="Times New Roman" w:hAnsi="Times New Roman" w:cs="Times New Roman"/>
          <w:sz w:val="28"/>
          <w:szCs w:val="28"/>
        </w:rPr>
        <w:t>Водоснабжение и водоотведение:</w:t>
      </w:r>
    </w:p>
    <w:p w:rsidR="00BC6786" w:rsidRPr="00713DE4" w:rsidRDefault="00BC6786" w:rsidP="00EE0651">
      <w:pPr>
        <w:spacing w:after="0" w:line="240" w:lineRule="auto"/>
        <w:ind w:firstLine="709"/>
        <w:jc w:val="both"/>
        <w:rPr>
          <w:rFonts w:ascii="Times New Roman" w:hAnsi="Times New Roman" w:cs="Times New Roman"/>
          <w:sz w:val="24"/>
          <w:szCs w:val="24"/>
        </w:rPr>
      </w:pPr>
      <w:r w:rsidRPr="00713DE4">
        <w:rPr>
          <w:rFonts w:ascii="Times New Roman" w:hAnsi="Times New Roman" w:cs="Times New Roman"/>
          <w:sz w:val="28"/>
          <w:szCs w:val="28"/>
        </w:rPr>
        <w:t xml:space="preserve">В сфере жилищно-коммунального хозяйства района находится </w:t>
      </w:r>
      <w:r w:rsidR="00E923C6">
        <w:rPr>
          <w:rFonts w:ascii="Times New Roman" w:hAnsi="Times New Roman" w:cs="Times New Roman"/>
          <w:sz w:val="28"/>
          <w:szCs w:val="28"/>
        </w:rPr>
        <w:br/>
      </w:r>
      <w:r w:rsidRPr="00713DE4">
        <w:rPr>
          <w:rFonts w:ascii="Times New Roman" w:hAnsi="Times New Roman" w:cs="Times New Roman"/>
          <w:sz w:val="28"/>
          <w:szCs w:val="28"/>
        </w:rPr>
        <w:t>1267 тысяч кв</w:t>
      </w:r>
      <w:proofErr w:type="gramStart"/>
      <w:r w:rsidRPr="00713DE4">
        <w:rPr>
          <w:rFonts w:ascii="Times New Roman" w:hAnsi="Times New Roman" w:cs="Times New Roman"/>
          <w:sz w:val="28"/>
          <w:szCs w:val="28"/>
        </w:rPr>
        <w:t>.м</w:t>
      </w:r>
      <w:proofErr w:type="gramEnd"/>
      <w:r w:rsidRPr="00713DE4">
        <w:rPr>
          <w:rFonts w:ascii="Times New Roman" w:hAnsi="Times New Roman" w:cs="Times New Roman"/>
          <w:sz w:val="28"/>
          <w:szCs w:val="28"/>
        </w:rPr>
        <w:t xml:space="preserve"> жилого фонда. Инженерная инфраструктура района включает в себя 22 котельных, 34 скважин, 3 водозаборов с водопроводными очистными сооружениями, 19 канализационных очистных сооружений, 89,6 км тепловых, 194,4 км водопроводных и 118,2 км канализационных сетей.</w:t>
      </w:r>
    </w:p>
    <w:p w:rsidR="00BC6786" w:rsidRPr="00713DE4" w:rsidRDefault="00BC6786" w:rsidP="00EE0651">
      <w:pPr>
        <w:pStyle w:val="ConsPlusNormal"/>
        <w:widowControl/>
        <w:ind w:firstLine="709"/>
        <w:jc w:val="both"/>
        <w:rPr>
          <w:rFonts w:ascii="Times New Roman" w:hAnsi="Times New Roman" w:cs="Times New Roman"/>
          <w:sz w:val="28"/>
          <w:szCs w:val="28"/>
        </w:rPr>
      </w:pPr>
      <w:r w:rsidRPr="00713DE4">
        <w:rPr>
          <w:rFonts w:ascii="Times New Roman" w:hAnsi="Times New Roman" w:cs="Times New Roman"/>
          <w:sz w:val="28"/>
          <w:szCs w:val="28"/>
        </w:rPr>
        <w:t xml:space="preserve">Водопроводом оборудовано 74% жилого фонда района, центральным отоплением 60%, канализацией 59%, горячим водоснабжением 60%. Уровень газификации района составляет 32%. </w:t>
      </w:r>
    </w:p>
    <w:p w:rsidR="00BC6786" w:rsidRPr="00713DE4" w:rsidRDefault="00BC6786" w:rsidP="00EE0651">
      <w:pPr>
        <w:pStyle w:val="a9"/>
        <w:spacing w:after="0" w:line="240" w:lineRule="auto"/>
        <w:ind w:left="0" w:firstLine="709"/>
        <w:jc w:val="both"/>
        <w:rPr>
          <w:rFonts w:ascii="Times New Roman" w:hAnsi="Times New Roman" w:cs="Times New Roman"/>
          <w:sz w:val="28"/>
          <w:szCs w:val="28"/>
        </w:rPr>
      </w:pPr>
      <w:r w:rsidRPr="00713DE4">
        <w:rPr>
          <w:rFonts w:ascii="Times New Roman" w:hAnsi="Times New Roman" w:cs="Times New Roman"/>
          <w:sz w:val="28"/>
          <w:szCs w:val="28"/>
        </w:rPr>
        <w:t xml:space="preserve">В 2023 году продолжалась разработка ПСД по реконструкции систем водоснабжения района (п. </w:t>
      </w:r>
      <w:proofErr w:type="spellStart"/>
      <w:r w:rsidRPr="00713DE4">
        <w:rPr>
          <w:rFonts w:ascii="Times New Roman" w:hAnsi="Times New Roman" w:cs="Times New Roman"/>
          <w:sz w:val="28"/>
          <w:szCs w:val="28"/>
        </w:rPr>
        <w:t>Тоншалово</w:t>
      </w:r>
      <w:proofErr w:type="spellEnd"/>
      <w:r w:rsidRPr="00713DE4">
        <w:rPr>
          <w:rFonts w:ascii="Times New Roman" w:hAnsi="Times New Roman" w:cs="Times New Roman"/>
          <w:sz w:val="28"/>
          <w:szCs w:val="28"/>
        </w:rPr>
        <w:t xml:space="preserve">, д. </w:t>
      </w:r>
      <w:proofErr w:type="spellStart"/>
      <w:r w:rsidRPr="00713DE4">
        <w:rPr>
          <w:rFonts w:ascii="Times New Roman" w:hAnsi="Times New Roman" w:cs="Times New Roman"/>
          <w:sz w:val="28"/>
          <w:szCs w:val="28"/>
        </w:rPr>
        <w:t>Климовское</w:t>
      </w:r>
      <w:proofErr w:type="spellEnd"/>
      <w:r w:rsidRPr="00713DE4">
        <w:rPr>
          <w:rFonts w:ascii="Times New Roman" w:hAnsi="Times New Roman" w:cs="Times New Roman"/>
          <w:sz w:val="28"/>
          <w:szCs w:val="28"/>
        </w:rPr>
        <w:t>, д. Коротово).</w:t>
      </w:r>
    </w:p>
    <w:p w:rsidR="00BC6786" w:rsidRPr="00713DE4" w:rsidRDefault="00BC6786" w:rsidP="00EE0651">
      <w:pPr>
        <w:spacing w:after="0" w:line="240" w:lineRule="auto"/>
        <w:ind w:firstLine="709"/>
        <w:jc w:val="both"/>
        <w:rPr>
          <w:rFonts w:ascii="Times New Roman" w:hAnsi="Times New Roman" w:cs="Times New Roman"/>
          <w:sz w:val="28"/>
          <w:szCs w:val="28"/>
        </w:rPr>
      </w:pPr>
      <w:r w:rsidRPr="00713DE4">
        <w:rPr>
          <w:rFonts w:ascii="Times New Roman" w:hAnsi="Times New Roman" w:cs="Times New Roman"/>
          <w:sz w:val="28"/>
          <w:szCs w:val="28"/>
        </w:rPr>
        <w:t xml:space="preserve">Район вошел в федеральный проект «Чистая вода» с планами реконструкции в 2022 – 2024 годах систем водоснабжения. </w:t>
      </w:r>
    </w:p>
    <w:p w:rsidR="00BC6786" w:rsidRPr="00713DE4" w:rsidRDefault="00BC6786" w:rsidP="00EE0651">
      <w:pPr>
        <w:spacing w:after="0" w:line="240" w:lineRule="auto"/>
        <w:ind w:firstLine="709"/>
        <w:jc w:val="both"/>
        <w:rPr>
          <w:rFonts w:ascii="Times New Roman" w:hAnsi="Times New Roman" w:cs="Times New Roman"/>
          <w:sz w:val="28"/>
          <w:szCs w:val="28"/>
        </w:rPr>
      </w:pPr>
      <w:r w:rsidRPr="00713DE4">
        <w:rPr>
          <w:rFonts w:ascii="Times New Roman" w:hAnsi="Times New Roman" w:cs="Times New Roman"/>
          <w:sz w:val="28"/>
          <w:szCs w:val="28"/>
        </w:rPr>
        <w:t xml:space="preserve">В </w:t>
      </w:r>
      <w:proofErr w:type="gramStart"/>
      <w:r w:rsidRPr="00713DE4">
        <w:rPr>
          <w:rFonts w:ascii="Times New Roman" w:hAnsi="Times New Roman" w:cs="Times New Roman"/>
          <w:sz w:val="28"/>
          <w:szCs w:val="28"/>
        </w:rPr>
        <w:t>рамках</w:t>
      </w:r>
      <w:proofErr w:type="gramEnd"/>
      <w:r w:rsidRPr="00713DE4">
        <w:rPr>
          <w:rFonts w:ascii="Times New Roman" w:hAnsi="Times New Roman" w:cs="Times New Roman"/>
          <w:sz w:val="28"/>
          <w:szCs w:val="28"/>
        </w:rPr>
        <w:t xml:space="preserve"> федерального проекта «Чистая Вода» выполнены работы по реконструкции системы водоснабжения с. </w:t>
      </w:r>
      <w:proofErr w:type="spellStart"/>
      <w:r w:rsidRPr="00713DE4">
        <w:rPr>
          <w:rFonts w:ascii="Times New Roman" w:hAnsi="Times New Roman" w:cs="Times New Roman"/>
          <w:sz w:val="28"/>
          <w:szCs w:val="28"/>
        </w:rPr>
        <w:t>Яганово</w:t>
      </w:r>
      <w:proofErr w:type="spellEnd"/>
      <w:r w:rsidRPr="00713DE4">
        <w:rPr>
          <w:rFonts w:ascii="Times New Roman" w:hAnsi="Times New Roman" w:cs="Times New Roman"/>
          <w:sz w:val="28"/>
          <w:szCs w:val="28"/>
        </w:rPr>
        <w:t xml:space="preserve"> на сумму </w:t>
      </w:r>
      <w:r w:rsidRPr="00713DE4">
        <w:rPr>
          <w:rFonts w:ascii="Times New Roman" w:hAnsi="Times New Roman"/>
          <w:color w:val="000000"/>
          <w:sz w:val="28"/>
          <w:szCs w:val="28"/>
        </w:rPr>
        <w:t>94</w:t>
      </w:r>
      <w:r w:rsidR="0036272A" w:rsidRPr="00713DE4">
        <w:rPr>
          <w:rFonts w:ascii="Times New Roman" w:hAnsi="Times New Roman"/>
          <w:color w:val="000000"/>
          <w:sz w:val="28"/>
          <w:szCs w:val="28"/>
        </w:rPr>
        <w:t>,</w:t>
      </w:r>
      <w:r w:rsidRPr="00713DE4">
        <w:rPr>
          <w:rFonts w:ascii="Times New Roman" w:hAnsi="Times New Roman"/>
          <w:color w:val="000000"/>
          <w:sz w:val="28"/>
          <w:szCs w:val="28"/>
        </w:rPr>
        <w:t>8</w:t>
      </w:r>
      <w:r w:rsidR="0036272A" w:rsidRPr="00713DE4">
        <w:rPr>
          <w:rFonts w:ascii="Times New Roman" w:hAnsi="Times New Roman"/>
          <w:color w:val="000000"/>
          <w:sz w:val="28"/>
          <w:szCs w:val="28"/>
        </w:rPr>
        <w:t xml:space="preserve"> млн. </w:t>
      </w:r>
      <w:r w:rsidRPr="00713DE4">
        <w:rPr>
          <w:rFonts w:ascii="Times New Roman" w:hAnsi="Times New Roman"/>
          <w:color w:val="000000"/>
          <w:sz w:val="28"/>
          <w:szCs w:val="28"/>
        </w:rPr>
        <w:t>рублей</w:t>
      </w:r>
      <w:r w:rsidRPr="00713DE4">
        <w:rPr>
          <w:rFonts w:ascii="Times New Roman" w:hAnsi="Times New Roman" w:cs="Times New Roman"/>
          <w:sz w:val="28"/>
          <w:szCs w:val="28"/>
        </w:rPr>
        <w:t>.</w:t>
      </w:r>
    </w:p>
    <w:p w:rsidR="00BC6786" w:rsidRPr="00713DE4" w:rsidRDefault="00BC6786" w:rsidP="00EE0651">
      <w:pPr>
        <w:spacing w:after="0" w:line="240" w:lineRule="auto"/>
        <w:ind w:firstLine="709"/>
        <w:jc w:val="both"/>
        <w:rPr>
          <w:rFonts w:ascii="Times New Roman" w:hAnsi="Times New Roman" w:cs="Times New Roman"/>
          <w:sz w:val="28"/>
          <w:szCs w:val="28"/>
        </w:rPr>
      </w:pPr>
      <w:r w:rsidRPr="00713DE4">
        <w:rPr>
          <w:rFonts w:ascii="Times New Roman" w:hAnsi="Times New Roman" w:cs="Times New Roman"/>
          <w:sz w:val="28"/>
          <w:szCs w:val="28"/>
        </w:rPr>
        <w:t>Продолжаются работы по реконструкции дюкера через реку Суда, сумма по контракту 182</w:t>
      </w:r>
      <w:r w:rsidR="0036272A" w:rsidRPr="00713DE4">
        <w:rPr>
          <w:rFonts w:ascii="Times New Roman" w:hAnsi="Times New Roman" w:cs="Times New Roman"/>
          <w:sz w:val="28"/>
          <w:szCs w:val="28"/>
        </w:rPr>
        <w:t>,6 млн.</w:t>
      </w:r>
      <w:r w:rsidRPr="00713DE4">
        <w:rPr>
          <w:rFonts w:ascii="Times New Roman" w:hAnsi="Times New Roman" w:cs="Times New Roman"/>
          <w:sz w:val="28"/>
          <w:szCs w:val="28"/>
        </w:rPr>
        <w:t xml:space="preserve"> </w:t>
      </w:r>
      <w:r w:rsidRPr="00713DE4">
        <w:rPr>
          <w:rFonts w:ascii="Times New Roman" w:hAnsi="Times New Roman"/>
          <w:color w:val="000000"/>
          <w:sz w:val="28"/>
          <w:szCs w:val="28"/>
        </w:rPr>
        <w:t>рублей.</w:t>
      </w:r>
      <w:r w:rsidRPr="00713DE4">
        <w:rPr>
          <w:rFonts w:ascii="Times New Roman" w:hAnsi="Times New Roman" w:cs="Times New Roman"/>
          <w:sz w:val="26"/>
          <w:szCs w:val="26"/>
        </w:rPr>
        <w:t xml:space="preserve"> </w:t>
      </w:r>
      <w:r w:rsidRPr="00713DE4">
        <w:rPr>
          <w:rFonts w:ascii="Times New Roman" w:hAnsi="Times New Roman" w:cs="Times New Roman"/>
          <w:sz w:val="28"/>
          <w:szCs w:val="28"/>
        </w:rPr>
        <w:t xml:space="preserve">Протяженность водопровода 2,8 км в двухтрубном исполнении. </w:t>
      </w:r>
    </w:p>
    <w:p w:rsidR="00BC6786" w:rsidRPr="00713DE4" w:rsidRDefault="00BC6786" w:rsidP="00EE0651">
      <w:pPr>
        <w:spacing w:after="0" w:line="240" w:lineRule="auto"/>
        <w:ind w:firstLine="709"/>
        <w:jc w:val="both"/>
        <w:rPr>
          <w:rFonts w:ascii="Times New Roman" w:hAnsi="Times New Roman" w:cs="Times New Roman"/>
          <w:color w:val="000000" w:themeColor="text1"/>
          <w:sz w:val="28"/>
          <w:szCs w:val="28"/>
        </w:rPr>
      </w:pPr>
      <w:r w:rsidRPr="00713DE4">
        <w:rPr>
          <w:rFonts w:ascii="Times New Roman" w:hAnsi="Times New Roman" w:cs="Times New Roman"/>
          <w:color w:val="000000" w:themeColor="text1"/>
          <w:sz w:val="28"/>
          <w:szCs w:val="28"/>
        </w:rPr>
        <w:t xml:space="preserve">В </w:t>
      </w:r>
      <w:proofErr w:type="gramStart"/>
      <w:r w:rsidRPr="00713DE4">
        <w:rPr>
          <w:rFonts w:ascii="Times New Roman" w:hAnsi="Times New Roman" w:cs="Times New Roman"/>
          <w:color w:val="000000" w:themeColor="text1"/>
          <w:sz w:val="28"/>
          <w:szCs w:val="28"/>
        </w:rPr>
        <w:t>рамках</w:t>
      </w:r>
      <w:proofErr w:type="gramEnd"/>
      <w:r w:rsidRPr="00713DE4">
        <w:rPr>
          <w:rFonts w:ascii="Times New Roman" w:hAnsi="Times New Roman" w:cs="Times New Roman"/>
          <w:color w:val="000000" w:themeColor="text1"/>
          <w:sz w:val="28"/>
          <w:szCs w:val="28"/>
        </w:rPr>
        <w:t xml:space="preserve"> муниципальной программы </w:t>
      </w:r>
      <w:r w:rsidRPr="00713DE4">
        <w:rPr>
          <w:rFonts w:ascii="Times New Roman" w:hAnsi="Times New Roman" w:cs="Times New Roman"/>
          <w:bCs/>
          <w:color w:val="000000" w:themeColor="text1"/>
          <w:sz w:val="28"/>
          <w:szCs w:val="28"/>
        </w:rPr>
        <w:t xml:space="preserve">«Комплексное развитие систем коммунальной инфраструктуры и энергосбережение в Череповецком муниципальном районе на 2020-2025 годы» </w:t>
      </w:r>
      <w:r w:rsidRPr="00713DE4">
        <w:rPr>
          <w:rFonts w:ascii="Times New Roman" w:hAnsi="Times New Roman" w:cs="Times New Roman"/>
          <w:color w:val="000000" w:themeColor="text1"/>
          <w:sz w:val="28"/>
          <w:szCs w:val="28"/>
        </w:rPr>
        <w:t xml:space="preserve">в 2023 году выполнены следующие мероприятия: </w:t>
      </w:r>
    </w:p>
    <w:p w:rsidR="00BC6786" w:rsidRPr="00E923C6" w:rsidRDefault="00BC6786" w:rsidP="00E923C6">
      <w:pPr>
        <w:spacing w:after="0" w:line="240" w:lineRule="auto"/>
        <w:ind w:firstLine="708"/>
        <w:jc w:val="both"/>
        <w:rPr>
          <w:rFonts w:ascii="Times New Roman" w:hAnsi="Times New Roman" w:cs="Times New Roman"/>
          <w:sz w:val="28"/>
          <w:szCs w:val="28"/>
        </w:rPr>
      </w:pPr>
      <w:r w:rsidRPr="00E923C6">
        <w:rPr>
          <w:rFonts w:ascii="Times New Roman" w:hAnsi="Times New Roman" w:cs="Times New Roman"/>
          <w:sz w:val="28"/>
          <w:szCs w:val="28"/>
        </w:rPr>
        <w:t>осуществлена разработка ПСД на строительство газораспределительных сетей в д. Песье на сумму 3,2 млн. рублей;</w:t>
      </w:r>
    </w:p>
    <w:p w:rsidR="00BC6786" w:rsidRPr="00E923C6" w:rsidRDefault="00BC6786" w:rsidP="00E923C6">
      <w:pPr>
        <w:spacing w:after="0" w:line="240" w:lineRule="auto"/>
        <w:ind w:firstLine="708"/>
        <w:jc w:val="both"/>
        <w:rPr>
          <w:rFonts w:ascii="Times New Roman" w:hAnsi="Times New Roman" w:cs="Times New Roman"/>
          <w:sz w:val="28"/>
          <w:szCs w:val="28"/>
        </w:rPr>
      </w:pPr>
      <w:r w:rsidRPr="00E923C6">
        <w:rPr>
          <w:rFonts w:ascii="Times New Roman" w:hAnsi="Times New Roman" w:cs="Times New Roman"/>
          <w:sz w:val="28"/>
          <w:szCs w:val="28"/>
        </w:rPr>
        <w:t xml:space="preserve">ведется разработка ПСД на строительство газораспределительных сетей в п. Сосновка. Стадия прохождения </w:t>
      </w:r>
      <w:proofErr w:type="spellStart"/>
      <w:r w:rsidRPr="00E923C6">
        <w:rPr>
          <w:rFonts w:ascii="Times New Roman" w:hAnsi="Times New Roman" w:cs="Times New Roman"/>
          <w:sz w:val="28"/>
          <w:szCs w:val="28"/>
        </w:rPr>
        <w:t>госэкспертизы</w:t>
      </w:r>
      <w:proofErr w:type="spellEnd"/>
      <w:r w:rsidRPr="00E923C6">
        <w:rPr>
          <w:rFonts w:ascii="Times New Roman" w:hAnsi="Times New Roman" w:cs="Times New Roman"/>
          <w:sz w:val="28"/>
          <w:szCs w:val="28"/>
        </w:rPr>
        <w:t xml:space="preserve">. (завершение </w:t>
      </w:r>
      <w:r w:rsidR="00E923C6">
        <w:rPr>
          <w:rFonts w:ascii="Times New Roman" w:hAnsi="Times New Roman" w:cs="Times New Roman"/>
          <w:sz w:val="28"/>
          <w:szCs w:val="28"/>
        </w:rPr>
        <w:br/>
      </w:r>
      <w:r w:rsidRPr="00E923C6">
        <w:rPr>
          <w:rFonts w:ascii="Times New Roman" w:hAnsi="Times New Roman" w:cs="Times New Roman"/>
          <w:sz w:val="28"/>
          <w:szCs w:val="28"/>
        </w:rPr>
        <w:t>в 2024 году). Стоимость по контракту 4,39 млн. рублей;</w:t>
      </w:r>
    </w:p>
    <w:p w:rsidR="00BC6786" w:rsidRPr="00E923C6" w:rsidRDefault="00BC6786" w:rsidP="00E923C6">
      <w:pPr>
        <w:spacing w:after="0" w:line="240" w:lineRule="auto"/>
        <w:ind w:firstLine="708"/>
        <w:jc w:val="both"/>
        <w:rPr>
          <w:rFonts w:ascii="Times New Roman" w:hAnsi="Times New Roman" w:cs="Times New Roman"/>
          <w:sz w:val="28"/>
          <w:szCs w:val="28"/>
        </w:rPr>
      </w:pPr>
      <w:r w:rsidRPr="00E923C6">
        <w:rPr>
          <w:rFonts w:ascii="Times New Roman" w:hAnsi="Times New Roman" w:cs="Times New Roman"/>
          <w:sz w:val="28"/>
          <w:szCs w:val="28"/>
        </w:rPr>
        <w:t xml:space="preserve">выполнена газификация здания в д. </w:t>
      </w:r>
      <w:proofErr w:type="spellStart"/>
      <w:r w:rsidRPr="00E923C6">
        <w:rPr>
          <w:rFonts w:ascii="Times New Roman" w:hAnsi="Times New Roman" w:cs="Times New Roman"/>
          <w:sz w:val="28"/>
          <w:szCs w:val="28"/>
        </w:rPr>
        <w:t>Музга</w:t>
      </w:r>
      <w:proofErr w:type="spellEnd"/>
      <w:r w:rsidRPr="00E923C6">
        <w:rPr>
          <w:rFonts w:ascii="Times New Roman" w:hAnsi="Times New Roman" w:cs="Times New Roman"/>
          <w:sz w:val="28"/>
          <w:szCs w:val="28"/>
        </w:rPr>
        <w:t xml:space="preserve"> ул. Школьная, д.11 на сумму 2,4 млн. рублей;</w:t>
      </w:r>
    </w:p>
    <w:p w:rsidR="00BC6786" w:rsidRPr="00E923C6" w:rsidRDefault="00BC6786" w:rsidP="00E923C6">
      <w:pPr>
        <w:spacing w:after="0" w:line="240" w:lineRule="auto"/>
        <w:ind w:firstLine="708"/>
        <w:jc w:val="both"/>
        <w:rPr>
          <w:rFonts w:ascii="Times New Roman" w:hAnsi="Times New Roman" w:cs="Times New Roman"/>
          <w:sz w:val="28"/>
          <w:szCs w:val="28"/>
        </w:rPr>
      </w:pPr>
      <w:r w:rsidRPr="00E923C6">
        <w:rPr>
          <w:rFonts w:ascii="Times New Roman" w:hAnsi="Times New Roman" w:cs="Times New Roman"/>
          <w:sz w:val="28"/>
          <w:szCs w:val="28"/>
        </w:rPr>
        <w:lastRenderedPageBreak/>
        <w:t>построены колодцы 7 колодцев: в д. Никольское</w:t>
      </w:r>
      <w:r w:rsidR="00E923C6" w:rsidRPr="00E923C6">
        <w:rPr>
          <w:rFonts w:ascii="Times New Roman" w:hAnsi="Times New Roman" w:cs="Times New Roman"/>
          <w:sz w:val="28"/>
          <w:szCs w:val="28"/>
        </w:rPr>
        <w:t xml:space="preserve"> </w:t>
      </w:r>
      <w:proofErr w:type="spellStart"/>
      <w:r w:rsidR="00E923C6" w:rsidRPr="00E923C6">
        <w:rPr>
          <w:rFonts w:ascii="Times New Roman" w:hAnsi="Times New Roman" w:cs="Times New Roman"/>
          <w:sz w:val="28"/>
          <w:szCs w:val="28"/>
        </w:rPr>
        <w:t>Абакановско</w:t>
      </w:r>
      <w:r w:rsidR="00E923C6">
        <w:rPr>
          <w:rFonts w:ascii="Times New Roman" w:hAnsi="Times New Roman" w:cs="Times New Roman"/>
          <w:sz w:val="28"/>
          <w:szCs w:val="28"/>
        </w:rPr>
        <w:t>го</w:t>
      </w:r>
      <w:proofErr w:type="spellEnd"/>
      <w:r w:rsidR="00E923C6">
        <w:rPr>
          <w:rFonts w:ascii="Times New Roman" w:hAnsi="Times New Roman" w:cs="Times New Roman"/>
          <w:sz w:val="28"/>
          <w:szCs w:val="28"/>
        </w:rPr>
        <w:t xml:space="preserve"> </w:t>
      </w:r>
      <w:r w:rsidR="00E923C6" w:rsidRPr="00E923C6">
        <w:rPr>
          <w:rFonts w:ascii="Times New Roman" w:hAnsi="Times New Roman" w:cs="Times New Roman"/>
          <w:sz w:val="28"/>
          <w:szCs w:val="28"/>
        </w:rPr>
        <w:t>с/</w:t>
      </w:r>
      <w:proofErr w:type="spellStart"/>
      <w:proofErr w:type="gramStart"/>
      <w:r w:rsidR="00E923C6" w:rsidRPr="00E923C6">
        <w:rPr>
          <w:rFonts w:ascii="Times New Roman" w:hAnsi="Times New Roman" w:cs="Times New Roman"/>
          <w:sz w:val="28"/>
          <w:szCs w:val="28"/>
        </w:rPr>
        <w:t>п</w:t>
      </w:r>
      <w:proofErr w:type="spellEnd"/>
      <w:proofErr w:type="gramEnd"/>
      <w:r w:rsidRPr="00E923C6">
        <w:rPr>
          <w:rFonts w:ascii="Times New Roman" w:hAnsi="Times New Roman" w:cs="Times New Roman"/>
          <w:sz w:val="28"/>
          <w:szCs w:val="28"/>
        </w:rPr>
        <w:t>;</w:t>
      </w:r>
      <w:r w:rsidRPr="00713DE4">
        <w:t xml:space="preserve"> </w:t>
      </w:r>
      <w:r w:rsidR="00E923C6">
        <w:br/>
      </w:r>
      <w:r w:rsidR="00E923C6" w:rsidRPr="00E923C6">
        <w:rPr>
          <w:rFonts w:ascii="Times New Roman" w:hAnsi="Times New Roman" w:cs="Times New Roman"/>
          <w:sz w:val="28"/>
          <w:szCs w:val="28"/>
        </w:rPr>
        <w:t>в</w:t>
      </w:r>
      <w:r w:rsidR="00E923C6">
        <w:t xml:space="preserve"> </w:t>
      </w:r>
      <w:r w:rsidRPr="00E923C6">
        <w:rPr>
          <w:rFonts w:ascii="Times New Roman" w:hAnsi="Times New Roman" w:cs="Times New Roman"/>
          <w:sz w:val="28"/>
          <w:szCs w:val="28"/>
        </w:rPr>
        <w:t>д. Рябово, д. Вельяминово</w:t>
      </w:r>
      <w:r w:rsidR="00E923C6" w:rsidRPr="00E923C6">
        <w:rPr>
          <w:rFonts w:ascii="Times New Roman" w:hAnsi="Times New Roman" w:cs="Times New Roman"/>
          <w:sz w:val="28"/>
          <w:szCs w:val="28"/>
        </w:rPr>
        <w:t xml:space="preserve"> </w:t>
      </w:r>
      <w:r w:rsidR="00E923C6">
        <w:rPr>
          <w:rFonts w:ascii="Times New Roman" w:hAnsi="Times New Roman" w:cs="Times New Roman"/>
          <w:sz w:val="28"/>
          <w:szCs w:val="28"/>
        </w:rPr>
        <w:t xml:space="preserve">сельского поселения </w:t>
      </w:r>
      <w:r w:rsidR="00E923C6" w:rsidRPr="00E923C6">
        <w:rPr>
          <w:rFonts w:ascii="Times New Roman" w:hAnsi="Times New Roman" w:cs="Times New Roman"/>
          <w:sz w:val="28"/>
          <w:szCs w:val="28"/>
        </w:rPr>
        <w:t>Югское</w:t>
      </w:r>
      <w:r w:rsidRPr="00E923C6">
        <w:rPr>
          <w:rFonts w:ascii="Times New Roman" w:hAnsi="Times New Roman" w:cs="Times New Roman"/>
          <w:sz w:val="28"/>
          <w:szCs w:val="28"/>
        </w:rPr>
        <w:t xml:space="preserve">; </w:t>
      </w:r>
      <w:r w:rsidR="00E923C6">
        <w:rPr>
          <w:rFonts w:ascii="Times New Roman" w:hAnsi="Times New Roman" w:cs="Times New Roman"/>
          <w:sz w:val="28"/>
          <w:szCs w:val="28"/>
        </w:rPr>
        <w:t xml:space="preserve">в </w:t>
      </w:r>
      <w:r w:rsidRPr="00E923C6">
        <w:rPr>
          <w:rFonts w:ascii="Times New Roman" w:hAnsi="Times New Roman" w:cs="Times New Roman"/>
          <w:sz w:val="28"/>
          <w:szCs w:val="28"/>
        </w:rPr>
        <w:t xml:space="preserve">п. </w:t>
      </w:r>
      <w:proofErr w:type="spellStart"/>
      <w:r w:rsidRPr="00E923C6">
        <w:rPr>
          <w:rFonts w:ascii="Times New Roman" w:hAnsi="Times New Roman" w:cs="Times New Roman"/>
          <w:sz w:val="28"/>
          <w:szCs w:val="28"/>
        </w:rPr>
        <w:t>Андогский</w:t>
      </w:r>
      <w:proofErr w:type="spellEnd"/>
      <w:r w:rsidR="00E923C6" w:rsidRPr="00E923C6">
        <w:rPr>
          <w:rFonts w:ascii="Times New Roman" w:hAnsi="Times New Roman" w:cs="Times New Roman"/>
          <w:sz w:val="28"/>
          <w:szCs w:val="28"/>
        </w:rPr>
        <w:t xml:space="preserve"> </w:t>
      </w:r>
      <w:proofErr w:type="spellStart"/>
      <w:r w:rsidR="00E923C6" w:rsidRPr="00E923C6">
        <w:rPr>
          <w:rFonts w:ascii="Times New Roman" w:hAnsi="Times New Roman" w:cs="Times New Roman"/>
          <w:sz w:val="28"/>
          <w:szCs w:val="28"/>
        </w:rPr>
        <w:t>Нелазско</w:t>
      </w:r>
      <w:r w:rsidR="00E923C6">
        <w:rPr>
          <w:rFonts w:ascii="Times New Roman" w:hAnsi="Times New Roman" w:cs="Times New Roman"/>
          <w:sz w:val="28"/>
          <w:szCs w:val="28"/>
        </w:rPr>
        <w:t>го</w:t>
      </w:r>
      <w:proofErr w:type="spellEnd"/>
      <w:r w:rsidR="00E923C6">
        <w:rPr>
          <w:rFonts w:ascii="Times New Roman" w:hAnsi="Times New Roman" w:cs="Times New Roman"/>
          <w:sz w:val="28"/>
          <w:szCs w:val="28"/>
        </w:rPr>
        <w:t xml:space="preserve"> с/</w:t>
      </w:r>
      <w:proofErr w:type="spellStart"/>
      <w:r w:rsidR="00E923C6">
        <w:rPr>
          <w:rFonts w:ascii="Times New Roman" w:hAnsi="Times New Roman" w:cs="Times New Roman"/>
          <w:sz w:val="28"/>
          <w:szCs w:val="28"/>
        </w:rPr>
        <w:t>п</w:t>
      </w:r>
      <w:proofErr w:type="spellEnd"/>
      <w:r w:rsidRPr="00E923C6">
        <w:rPr>
          <w:rFonts w:ascii="Times New Roman" w:hAnsi="Times New Roman" w:cs="Times New Roman"/>
          <w:sz w:val="28"/>
          <w:szCs w:val="28"/>
        </w:rPr>
        <w:t>;</w:t>
      </w:r>
      <w:r w:rsidRPr="00713DE4">
        <w:t xml:space="preserve"> </w:t>
      </w:r>
      <w:r w:rsidR="006C31F6" w:rsidRPr="006C31F6">
        <w:rPr>
          <w:rFonts w:ascii="Times New Roman" w:hAnsi="Times New Roman" w:cs="Times New Roman"/>
          <w:sz w:val="28"/>
          <w:szCs w:val="28"/>
        </w:rPr>
        <w:t>в</w:t>
      </w:r>
      <w:r w:rsidR="006C31F6">
        <w:t xml:space="preserve"> </w:t>
      </w:r>
      <w:r w:rsidRPr="00E923C6">
        <w:rPr>
          <w:rFonts w:ascii="Times New Roman" w:hAnsi="Times New Roman" w:cs="Times New Roman"/>
          <w:sz w:val="28"/>
          <w:szCs w:val="28"/>
        </w:rPr>
        <w:t>д. Коротово</w:t>
      </w:r>
      <w:r w:rsidR="006C31F6" w:rsidRPr="006C31F6">
        <w:rPr>
          <w:rFonts w:ascii="Times New Roman" w:hAnsi="Times New Roman" w:cs="Times New Roman"/>
          <w:sz w:val="28"/>
          <w:szCs w:val="28"/>
        </w:rPr>
        <w:t xml:space="preserve"> </w:t>
      </w:r>
      <w:proofErr w:type="spellStart"/>
      <w:r w:rsidR="006C31F6" w:rsidRPr="00E923C6">
        <w:rPr>
          <w:rFonts w:ascii="Times New Roman" w:hAnsi="Times New Roman" w:cs="Times New Roman"/>
          <w:sz w:val="28"/>
          <w:szCs w:val="28"/>
        </w:rPr>
        <w:t>Уломско</w:t>
      </w:r>
      <w:r w:rsidR="006C31F6">
        <w:rPr>
          <w:rFonts w:ascii="Times New Roman" w:hAnsi="Times New Roman" w:cs="Times New Roman"/>
          <w:sz w:val="28"/>
          <w:szCs w:val="28"/>
        </w:rPr>
        <w:t>го</w:t>
      </w:r>
      <w:proofErr w:type="spellEnd"/>
      <w:r w:rsidR="006C31F6" w:rsidRPr="00E923C6">
        <w:rPr>
          <w:rFonts w:ascii="Times New Roman" w:hAnsi="Times New Roman" w:cs="Times New Roman"/>
          <w:sz w:val="28"/>
          <w:szCs w:val="28"/>
        </w:rPr>
        <w:t xml:space="preserve"> с/</w:t>
      </w:r>
      <w:proofErr w:type="spellStart"/>
      <w:r w:rsidR="006C31F6" w:rsidRPr="00E923C6">
        <w:rPr>
          <w:rFonts w:ascii="Times New Roman" w:hAnsi="Times New Roman" w:cs="Times New Roman"/>
          <w:sz w:val="28"/>
          <w:szCs w:val="28"/>
        </w:rPr>
        <w:t>п</w:t>
      </w:r>
      <w:proofErr w:type="spellEnd"/>
      <w:r w:rsidRPr="00E923C6">
        <w:rPr>
          <w:rFonts w:ascii="Times New Roman" w:hAnsi="Times New Roman" w:cs="Times New Roman"/>
          <w:sz w:val="28"/>
          <w:szCs w:val="28"/>
        </w:rPr>
        <w:t xml:space="preserve">; </w:t>
      </w:r>
      <w:r w:rsidR="006C31F6">
        <w:rPr>
          <w:rFonts w:ascii="Times New Roman" w:hAnsi="Times New Roman" w:cs="Times New Roman"/>
          <w:sz w:val="28"/>
          <w:szCs w:val="28"/>
        </w:rPr>
        <w:t xml:space="preserve">в </w:t>
      </w:r>
      <w:r w:rsidRPr="00E923C6">
        <w:rPr>
          <w:rFonts w:ascii="Times New Roman" w:hAnsi="Times New Roman" w:cs="Times New Roman"/>
          <w:sz w:val="28"/>
          <w:szCs w:val="28"/>
        </w:rPr>
        <w:t>д. Сельца</w:t>
      </w:r>
      <w:r w:rsidR="006C31F6" w:rsidRPr="006C31F6">
        <w:rPr>
          <w:rFonts w:ascii="Times New Roman" w:hAnsi="Times New Roman" w:cs="Times New Roman"/>
          <w:sz w:val="28"/>
          <w:szCs w:val="28"/>
        </w:rPr>
        <w:t xml:space="preserve"> </w:t>
      </w:r>
      <w:proofErr w:type="spellStart"/>
      <w:r w:rsidR="006C31F6" w:rsidRPr="00E923C6">
        <w:rPr>
          <w:rFonts w:ascii="Times New Roman" w:hAnsi="Times New Roman" w:cs="Times New Roman"/>
          <w:sz w:val="28"/>
          <w:szCs w:val="28"/>
        </w:rPr>
        <w:t>Тоншаловско</w:t>
      </w:r>
      <w:r w:rsidR="006C31F6">
        <w:rPr>
          <w:rFonts w:ascii="Times New Roman" w:hAnsi="Times New Roman" w:cs="Times New Roman"/>
          <w:sz w:val="28"/>
          <w:szCs w:val="28"/>
        </w:rPr>
        <w:t>го</w:t>
      </w:r>
      <w:proofErr w:type="spellEnd"/>
      <w:r w:rsidR="006C31F6" w:rsidRPr="00E923C6">
        <w:rPr>
          <w:rFonts w:ascii="Times New Roman" w:hAnsi="Times New Roman" w:cs="Times New Roman"/>
          <w:sz w:val="28"/>
          <w:szCs w:val="28"/>
        </w:rPr>
        <w:t xml:space="preserve"> с/</w:t>
      </w:r>
      <w:proofErr w:type="spellStart"/>
      <w:r w:rsidR="006C31F6" w:rsidRPr="00E923C6">
        <w:rPr>
          <w:rFonts w:ascii="Times New Roman" w:hAnsi="Times New Roman" w:cs="Times New Roman"/>
          <w:sz w:val="28"/>
          <w:szCs w:val="28"/>
        </w:rPr>
        <w:t>п</w:t>
      </w:r>
      <w:proofErr w:type="spellEnd"/>
      <w:r w:rsidRPr="00E923C6">
        <w:rPr>
          <w:rFonts w:ascii="Times New Roman" w:hAnsi="Times New Roman" w:cs="Times New Roman"/>
          <w:sz w:val="28"/>
          <w:szCs w:val="28"/>
        </w:rPr>
        <w:t xml:space="preserve">; </w:t>
      </w:r>
      <w:r w:rsidR="006C31F6">
        <w:rPr>
          <w:rFonts w:ascii="Times New Roman" w:hAnsi="Times New Roman" w:cs="Times New Roman"/>
          <w:sz w:val="28"/>
          <w:szCs w:val="28"/>
        </w:rPr>
        <w:t xml:space="preserve">в </w:t>
      </w:r>
      <w:r w:rsidRPr="00E923C6">
        <w:rPr>
          <w:rFonts w:ascii="Times New Roman" w:hAnsi="Times New Roman" w:cs="Times New Roman"/>
          <w:sz w:val="28"/>
          <w:szCs w:val="28"/>
        </w:rPr>
        <w:t xml:space="preserve">с. </w:t>
      </w:r>
      <w:proofErr w:type="spellStart"/>
      <w:r w:rsidRPr="00E923C6">
        <w:rPr>
          <w:rFonts w:ascii="Times New Roman" w:hAnsi="Times New Roman" w:cs="Times New Roman"/>
          <w:sz w:val="28"/>
          <w:szCs w:val="28"/>
        </w:rPr>
        <w:t>Щетинское</w:t>
      </w:r>
      <w:proofErr w:type="spellEnd"/>
      <w:r w:rsidR="006C31F6" w:rsidRPr="006C31F6">
        <w:rPr>
          <w:rFonts w:ascii="Times New Roman" w:hAnsi="Times New Roman" w:cs="Times New Roman"/>
          <w:sz w:val="28"/>
          <w:szCs w:val="28"/>
        </w:rPr>
        <w:t xml:space="preserve"> </w:t>
      </w:r>
      <w:r w:rsidR="006C31F6" w:rsidRPr="00E923C6">
        <w:rPr>
          <w:rFonts w:ascii="Times New Roman" w:hAnsi="Times New Roman" w:cs="Times New Roman"/>
          <w:sz w:val="28"/>
          <w:szCs w:val="28"/>
        </w:rPr>
        <w:t>с/</w:t>
      </w:r>
      <w:proofErr w:type="spellStart"/>
      <w:r w:rsidR="006C31F6" w:rsidRPr="00E923C6">
        <w:rPr>
          <w:rFonts w:ascii="Times New Roman" w:hAnsi="Times New Roman" w:cs="Times New Roman"/>
          <w:sz w:val="28"/>
          <w:szCs w:val="28"/>
        </w:rPr>
        <w:t>п</w:t>
      </w:r>
      <w:proofErr w:type="spellEnd"/>
      <w:r w:rsidR="006C31F6" w:rsidRPr="00E923C6">
        <w:rPr>
          <w:rFonts w:ascii="Times New Roman" w:hAnsi="Times New Roman" w:cs="Times New Roman"/>
          <w:sz w:val="28"/>
          <w:szCs w:val="28"/>
        </w:rPr>
        <w:t xml:space="preserve"> </w:t>
      </w:r>
      <w:proofErr w:type="spellStart"/>
      <w:r w:rsidR="006C31F6" w:rsidRPr="00E923C6">
        <w:rPr>
          <w:rFonts w:ascii="Times New Roman" w:hAnsi="Times New Roman" w:cs="Times New Roman"/>
          <w:sz w:val="28"/>
          <w:szCs w:val="28"/>
        </w:rPr>
        <w:t>Мяксинское</w:t>
      </w:r>
      <w:proofErr w:type="spellEnd"/>
      <w:r w:rsidRPr="00E923C6">
        <w:rPr>
          <w:rFonts w:ascii="Times New Roman" w:hAnsi="Times New Roman" w:cs="Times New Roman"/>
          <w:sz w:val="28"/>
          <w:szCs w:val="28"/>
        </w:rPr>
        <w:t>;</w:t>
      </w:r>
    </w:p>
    <w:p w:rsidR="00BC6786" w:rsidRPr="00E923C6" w:rsidRDefault="00BC6786" w:rsidP="00E923C6">
      <w:pPr>
        <w:spacing w:after="0" w:line="240" w:lineRule="auto"/>
        <w:ind w:firstLine="708"/>
        <w:jc w:val="both"/>
        <w:rPr>
          <w:rFonts w:ascii="Times New Roman" w:hAnsi="Times New Roman" w:cs="Times New Roman"/>
          <w:sz w:val="28"/>
          <w:szCs w:val="28"/>
        </w:rPr>
      </w:pPr>
      <w:r w:rsidRPr="00E923C6">
        <w:rPr>
          <w:rFonts w:ascii="Times New Roman" w:hAnsi="Times New Roman" w:cs="Times New Roman"/>
          <w:sz w:val="28"/>
          <w:szCs w:val="28"/>
        </w:rPr>
        <w:t xml:space="preserve">отремонтированы 11 колодцев в </w:t>
      </w:r>
      <w:proofErr w:type="spellStart"/>
      <w:r w:rsidRPr="00E923C6">
        <w:rPr>
          <w:rFonts w:ascii="Times New Roman" w:hAnsi="Times New Roman" w:cs="Times New Roman"/>
          <w:sz w:val="28"/>
          <w:szCs w:val="28"/>
        </w:rPr>
        <w:t>Нелазском</w:t>
      </w:r>
      <w:proofErr w:type="spellEnd"/>
      <w:r w:rsidRPr="00E923C6">
        <w:rPr>
          <w:rFonts w:ascii="Times New Roman" w:hAnsi="Times New Roman" w:cs="Times New Roman"/>
          <w:sz w:val="28"/>
          <w:szCs w:val="28"/>
        </w:rPr>
        <w:t xml:space="preserve"> с/</w:t>
      </w:r>
      <w:proofErr w:type="spellStart"/>
      <w:proofErr w:type="gramStart"/>
      <w:r w:rsidRPr="00E923C6">
        <w:rPr>
          <w:rFonts w:ascii="Times New Roman" w:hAnsi="Times New Roman" w:cs="Times New Roman"/>
          <w:sz w:val="28"/>
          <w:szCs w:val="28"/>
        </w:rPr>
        <w:t>п</w:t>
      </w:r>
      <w:proofErr w:type="spellEnd"/>
      <w:proofErr w:type="gramEnd"/>
      <w:r w:rsidRPr="00E923C6">
        <w:rPr>
          <w:rFonts w:ascii="Times New Roman" w:hAnsi="Times New Roman" w:cs="Times New Roman"/>
          <w:sz w:val="28"/>
          <w:szCs w:val="28"/>
        </w:rPr>
        <w:t xml:space="preserve">: п. </w:t>
      </w:r>
      <w:proofErr w:type="spellStart"/>
      <w:r w:rsidRPr="00E923C6">
        <w:rPr>
          <w:rFonts w:ascii="Times New Roman" w:hAnsi="Times New Roman" w:cs="Times New Roman"/>
          <w:sz w:val="28"/>
          <w:szCs w:val="28"/>
        </w:rPr>
        <w:t>Андогский</w:t>
      </w:r>
      <w:proofErr w:type="spellEnd"/>
      <w:r w:rsidRPr="00E923C6">
        <w:rPr>
          <w:rFonts w:ascii="Times New Roman" w:hAnsi="Times New Roman" w:cs="Times New Roman"/>
          <w:sz w:val="28"/>
          <w:szCs w:val="28"/>
        </w:rPr>
        <w:t xml:space="preserve"> (4 колодца), с. Нелазское, д. </w:t>
      </w:r>
      <w:proofErr w:type="spellStart"/>
      <w:r w:rsidRPr="00E923C6">
        <w:rPr>
          <w:rFonts w:ascii="Times New Roman" w:hAnsi="Times New Roman" w:cs="Times New Roman"/>
          <w:sz w:val="28"/>
          <w:szCs w:val="28"/>
        </w:rPr>
        <w:t>Шулма</w:t>
      </w:r>
      <w:proofErr w:type="spellEnd"/>
      <w:r w:rsidRPr="00E923C6">
        <w:rPr>
          <w:rFonts w:ascii="Times New Roman" w:hAnsi="Times New Roman" w:cs="Times New Roman"/>
          <w:sz w:val="28"/>
          <w:szCs w:val="28"/>
        </w:rPr>
        <w:t xml:space="preserve">; </w:t>
      </w:r>
      <w:proofErr w:type="spellStart"/>
      <w:r w:rsidRPr="00E923C6">
        <w:rPr>
          <w:rFonts w:ascii="Times New Roman" w:hAnsi="Times New Roman" w:cs="Times New Roman"/>
          <w:sz w:val="28"/>
          <w:szCs w:val="28"/>
        </w:rPr>
        <w:t>Ирдоматском</w:t>
      </w:r>
      <w:proofErr w:type="spellEnd"/>
      <w:r w:rsidRPr="00E923C6">
        <w:rPr>
          <w:rFonts w:ascii="Times New Roman" w:hAnsi="Times New Roman" w:cs="Times New Roman"/>
          <w:sz w:val="28"/>
          <w:szCs w:val="28"/>
        </w:rPr>
        <w:t xml:space="preserve"> с/</w:t>
      </w:r>
      <w:proofErr w:type="spellStart"/>
      <w:r w:rsidRPr="00E923C6">
        <w:rPr>
          <w:rFonts w:ascii="Times New Roman" w:hAnsi="Times New Roman" w:cs="Times New Roman"/>
          <w:sz w:val="28"/>
          <w:szCs w:val="28"/>
        </w:rPr>
        <w:t>п</w:t>
      </w:r>
      <w:proofErr w:type="spellEnd"/>
      <w:r w:rsidRPr="00E923C6">
        <w:rPr>
          <w:rFonts w:ascii="Times New Roman" w:hAnsi="Times New Roman" w:cs="Times New Roman"/>
          <w:sz w:val="28"/>
          <w:szCs w:val="28"/>
        </w:rPr>
        <w:t xml:space="preserve">: </w:t>
      </w:r>
      <w:r w:rsidRPr="00713DE4">
        <w:t xml:space="preserve"> </w:t>
      </w:r>
      <w:r w:rsidRPr="00E923C6">
        <w:rPr>
          <w:rFonts w:ascii="Times New Roman" w:hAnsi="Times New Roman" w:cs="Times New Roman"/>
          <w:sz w:val="28"/>
          <w:szCs w:val="28"/>
        </w:rPr>
        <w:t xml:space="preserve">д. </w:t>
      </w:r>
      <w:proofErr w:type="spellStart"/>
      <w:r w:rsidRPr="00E923C6">
        <w:rPr>
          <w:rFonts w:ascii="Times New Roman" w:hAnsi="Times New Roman" w:cs="Times New Roman"/>
          <w:sz w:val="28"/>
          <w:szCs w:val="28"/>
        </w:rPr>
        <w:t>Ванеево</w:t>
      </w:r>
      <w:proofErr w:type="spellEnd"/>
      <w:r w:rsidRPr="00E923C6">
        <w:rPr>
          <w:rFonts w:ascii="Times New Roman" w:hAnsi="Times New Roman" w:cs="Times New Roman"/>
          <w:sz w:val="28"/>
          <w:szCs w:val="28"/>
        </w:rPr>
        <w:t xml:space="preserve">; </w:t>
      </w:r>
      <w:r w:rsidRPr="00713DE4">
        <w:t xml:space="preserve"> </w:t>
      </w:r>
      <w:r w:rsidRPr="00E923C6">
        <w:rPr>
          <w:rFonts w:ascii="Times New Roman" w:hAnsi="Times New Roman" w:cs="Times New Roman"/>
          <w:sz w:val="28"/>
          <w:szCs w:val="28"/>
        </w:rPr>
        <w:t>с/</w:t>
      </w:r>
      <w:proofErr w:type="spellStart"/>
      <w:r w:rsidRPr="00E923C6">
        <w:rPr>
          <w:rFonts w:ascii="Times New Roman" w:hAnsi="Times New Roman" w:cs="Times New Roman"/>
          <w:sz w:val="28"/>
          <w:szCs w:val="28"/>
        </w:rPr>
        <w:t>п</w:t>
      </w:r>
      <w:proofErr w:type="spellEnd"/>
      <w:r w:rsidRPr="00E923C6">
        <w:rPr>
          <w:rFonts w:ascii="Times New Roman" w:hAnsi="Times New Roman" w:cs="Times New Roman"/>
          <w:sz w:val="28"/>
          <w:szCs w:val="28"/>
        </w:rPr>
        <w:t xml:space="preserve"> </w:t>
      </w:r>
      <w:proofErr w:type="spellStart"/>
      <w:r w:rsidRPr="00E923C6">
        <w:rPr>
          <w:rFonts w:ascii="Times New Roman" w:hAnsi="Times New Roman" w:cs="Times New Roman"/>
          <w:sz w:val="28"/>
          <w:szCs w:val="28"/>
        </w:rPr>
        <w:t>Мяксинское</w:t>
      </w:r>
      <w:proofErr w:type="spellEnd"/>
      <w:r w:rsidRPr="00E923C6">
        <w:rPr>
          <w:rFonts w:ascii="Times New Roman" w:hAnsi="Times New Roman" w:cs="Times New Roman"/>
          <w:sz w:val="28"/>
          <w:szCs w:val="28"/>
        </w:rPr>
        <w:t>: д. Демидово,</w:t>
      </w:r>
      <w:r w:rsidRPr="00713DE4">
        <w:t xml:space="preserve"> </w:t>
      </w:r>
      <w:r w:rsidRPr="00E923C6">
        <w:rPr>
          <w:rFonts w:ascii="Times New Roman" w:hAnsi="Times New Roman" w:cs="Times New Roman"/>
          <w:sz w:val="28"/>
          <w:szCs w:val="28"/>
        </w:rPr>
        <w:t xml:space="preserve">с. </w:t>
      </w:r>
      <w:proofErr w:type="spellStart"/>
      <w:r w:rsidRPr="00E923C6">
        <w:rPr>
          <w:rFonts w:ascii="Times New Roman" w:hAnsi="Times New Roman" w:cs="Times New Roman"/>
          <w:sz w:val="28"/>
          <w:szCs w:val="28"/>
        </w:rPr>
        <w:t>Щетинское</w:t>
      </w:r>
      <w:proofErr w:type="spellEnd"/>
      <w:r w:rsidRPr="00E923C6">
        <w:rPr>
          <w:rFonts w:ascii="Times New Roman" w:hAnsi="Times New Roman" w:cs="Times New Roman"/>
          <w:sz w:val="28"/>
          <w:szCs w:val="28"/>
        </w:rPr>
        <w:t xml:space="preserve">; </w:t>
      </w:r>
      <w:proofErr w:type="spellStart"/>
      <w:r w:rsidRPr="00E923C6">
        <w:rPr>
          <w:rFonts w:ascii="Times New Roman" w:hAnsi="Times New Roman" w:cs="Times New Roman"/>
          <w:sz w:val="28"/>
          <w:szCs w:val="28"/>
        </w:rPr>
        <w:t>Ягановском</w:t>
      </w:r>
      <w:proofErr w:type="spellEnd"/>
      <w:r w:rsidRPr="00E923C6">
        <w:rPr>
          <w:rFonts w:ascii="Times New Roman" w:hAnsi="Times New Roman" w:cs="Times New Roman"/>
          <w:sz w:val="28"/>
          <w:szCs w:val="28"/>
        </w:rPr>
        <w:t xml:space="preserve"> с/</w:t>
      </w:r>
      <w:proofErr w:type="spellStart"/>
      <w:r w:rsidRPr="00E923C6">
        <w:rPr>
          <w:rFonts w:ascii="Times New Roman" w:hAnsi="Times New Roman" w:cs="Times New Roman"/>
          <w:sz w:val="28"/>
          <w:szCs w:val="28"/>
        </w:rPr>
        <w:t>п</w:t>
      </w:r>
      <w:proofErr w:type="spellEnd"/>
      <w:r w:rsidRPr="00E923C6">
        <w:rPr>
          <w:rFonts w:ascii="Times New Roman" w:hAnsi="Times New Roman" w:cs="Times New Roman"/>
          <w:sz w:val="28"/>
          <w:szCs w:val="28"/>
        </w:rPr>
        <w:t xml:space="preserve">: д. </w:t>
      </w:r>
      <w:proofErr w:type="spellStart"/>
      <w:r w:rsidRPr="00E923C6">
        <w:rPr>
          <w:rFonts w:ascii="Times New Roman" w:hAnsi="Times New Roman" w:cs="Times New Roman"/>
          <w:sz w:val="28"/>
          <w:szCs w:val="28"/>
        </w:rPr>
        <w:t>Соколово</w:t>
      </w:r>
      <w:proofErr w:type="spellEnd"/>
      <w:r w:rsidRPr="00E923C6">
        <w:rPr>
          <w:rFonts w:ascii="Times New Roman" w:hAnsi="Times New Roman" w:cs="Times New Roman"/>
          <w:sz w:val="28"/>
          <w:szCs w:val="28"/>
        </w:rPr>
        <w:t xml:space="preserve">; </w:t>
      </w:r>
      <w:proofErr w:type="spellStart"/>
      <w:r w:rsidRPr="00E923C6">
        <w:rPr>
          <w:rFonts w:ascii="Times New Roman" w:hAnsi="Times New Roman" w:cs="Times New Roman"/>
          <w:sz w:val="28"/>
          <w:szCs w:val="28"/>
        </w:rPr>
        <w:t>Тоншаловском</w:t>
      </w:r>
      <w:proofErr w:type="spellEnd"/>
      <w:r w:rsidRPr="00E923C6">
        <w:rPr>
          <w:rFonts w:ascii="Times New Roman" w:hAnsi="Times New Roman" w:cs="Times New Roman"/>
          <w:sz w:val="28"/>
          <w:szCs w:val="28"/>
        </w:rPr>
        <w:t xml:space="preserve"> с/</w:t>
      </w:r>
      <w:proofErr w:type="spellStart"/>
      <w:r w:rsidRPr="00E923C6">
        <w:rPr>
          <w:rFonts w:ascii="Times New Roman" w:hAnsi="Times New Roman" w:cs="Times New Roman"/>
          <w:sz w:val="28"/>
          <w:szCs w:val="28"/>
        </w:rPr>
        <w:t>п</w:t>
      </w:r>
      <w:proofErr w:type="spellEnd"/>
      <w:r w:rsidRPr="00E923C6">
        <w:rPr>
          <w:rFonts w:ascii="Times New Roman" w:hAnsi="Times New Roman" w:cs="Times New Roman"/>
          <w:sz w:val="28"/>
          <w:szCs w:val="28"/>
        </w:rPr>
        <w:t xml:space="preserve">: с. </w:t>
      </w:r>
      <w:proofErr w:type="spellStart"/>
      <w:r w:rsidRPr="00E923C6">
        <w:rPr>
          <w:rFonts w:ascii="Times New Roman" w:hAnsi="Times New Roman" w:cs="Times New Roman"/>
          <w:sz w:val="28"/>
          <w:szCs w:val="28"/>
        </w:rPr>
        <w:t>Носовское</w:t>
      </w:r>
      <w:proofErr w:type="spellEnd"/>
      <w:r w:rsidRPr="00E923C6">
        <w:rPr>
          <w:rFonts w:ascii="Times New Roman" w:hAnsi="Times New Roman" w:cs="Times New Roman"/>
          <w:sz w:val="28"/>
          <w:szCs w:val="28"/>
        </w:rPr>
        <w:t>;</w:t>
      </w:r>
    </w:p>
    <w:p w:rsidR="00BC6786" w:rsidRPr="006C31F6" w:rsidRDefault="00BC6786" w:rsidP="006C31F6">
      <w:pPr>
        <w:spacing w:after="0" w:line="240" w:lineRule="auto"/>
        <w:ind w:firstLine="708"/>
        <w:jc w:val="both"/>
        <w:rPr>
          <w:rFonts w:ascii="Times New Roman" w:hAnsi="Times New Roman" w:cs="Times New Roman"/>
          <w:sz w:val="28"/>
          <w:szCs w:val="28"/>
        </w:rPr>
      </w:pPr>
      <w:r w:rsidRPr="006C31F6">
        <w:rPr>
          <w:rFonts w:ascii="Times New Roman" w:hAnsi="Times New Roman" w:cs="Times New Roman"/>
          <w:sz w:val="28"/>
          <w:szCs w:val="28"/>
        </w:rPr>
        <w:t>произведено техническое обслуживание системы газоснабжения района;</w:t>
      </w:r>
    </w:p>
    <w:p w:rsidR="00BC6786" w:rsidRPr="00713DE4" w:rsidRDefault="00BC6786" w:rsidP="006C31F6">
      <w:pPr>
        <w:pStyle w:val="a9"/>
        <w:spacing w:after="0" w:line="240" w:lineRule="auto"/>
        <w:ind w:left="709"/>
        <w:jc w:val="both"/>
        <w:rPr>
          <w:rFonts w:ascii="Times New Roman" w:hAnsi="Times New Roman" w:cs="Times New Roman"/>
          <w:sz w:val="28"/>
          <w:szCs w:val="28"/>
        </w:rPr>
      </w:pPr>
      <w:r w:rsidRPr="00713DE4">
        <w:rPr>
          <w:rFonts w:ascii="Times New Roman" w:hAnsi="Times New Roman" w:cs="Times New Roman"/>
          <w:sz w:val="28"/>
          <w:szCs w:val="28"/>
        </w:rPr>
        <w:t>ремонтировались</w:t>
      </w:r>
      <w:r w:rsidRPr="00713DE4">
        <w:rPr>
          <w:rFonts w:ascii="Times New Roman" w:hAnsi="Times New Roman" w:cs="Times New Roman"/>
          <w:b/>
          <w:sz w:val="28"/>
          <w:szCs w:val="28"/>
        </w:rPr>
        <w:t xml:space="preserve"> </w:t>
      </w:r>
      <w:r w:rsidRPr="00713DE4">
        <w:rPr>
          <w:rFonts w:ascii="Times New Roman" w:hAnsi="Times New Roman" w:cs="Times New Roman"/>
          <w:sz w:val="28"/>
          <w:szCs w:val="28"/>
        </w:rPr>
        <w:t>аварийные участки сетей водоснабжения.</w:t>
      </w:r>
    </w:p>
    <w:p w:rsidR="00BC6786" w:rsidRPr="00713DE4" w:rsidRDefault="00BC6786" w:rsidP="00EE0651">
      <w:pPr>
        <w:spacing w:after="0" w:line="240" w:lineRule="auto"/>
        <w:ind w:firstLine="709"/>
        <w:contextualSpacing/>
        <w:jc w:val="both"/>
        <w:rPr>
          <w:rFonts w:ascii="Times New Roman" w:hAnsi="Times New Roman" w:cs="Times New Roman"/>
          <w:sz w:val="28"/>
          <w:szCs w:val="28"/>
        </w:rPr>
      </w:pPr>
      <w:r w:rsidRPr="00713DE4">
        <w:rPr>
          <w:rFonts w:ascii="Times New Roman" w:hAnsi="Times New Roman" w:cs="Times New Roman"/>
          <w:sz w:val="28"/>
          <w:szCs w:val="28"/>
        </w:rPr>
        <w:t xml:space="preserve">В </w:t>
      </w:r>
      <w:proofErr w:type="gramStart"/>
      <w:r w:rsidRPr="00713DE4">
        <w:rPr>
          <w:rFonts w:ascii="Times New Roman" w:hAnsi="Times New Roman" w:cs="Times New Roman"/>
          <w:sz w:val="28"/>
          <w:szCs w:val="28"/>
        </w:rPr>
        <w:t>рамках</w:t>
      </w:r>
      <w:proofErr w:type="gramEnd"/>
      <w:r w:rsidRPr="00713DE4">
        <w:rPr>
          <w:rFonts w:ascii="Times New Roman" w:hAnsi="Times New Roman" w:cs="Times New Roman"/>
          <w:sz w:val="28"/>
          <w:szCs w:val="28"/>
        </w:rPr>
        <w:t xml:space="preserve"> подготовки к отопительному зимнему сезону с Департаментом топливно-энергетического комплекса и тарифного регулирования области заключено Соглашение о предоставлении субсидий из областного бюджета. По соглашению администрацией района на сумму 64,844 млн. руб. выполнены следующие работы: </w:t>
      </w:r>
    </w:p>
    <w:p w:rsidR="00BC6786" w:rsidRPr="00713DE4" w:rsidRDefault="00BC6786" w:rsidP="006C31F6">
      <w:pPr>
        <w:pStyle w:val="a9"/>
        <w:spacing w:after="0" w:line="240" w:lineRule="auto"/>
        <w:ind w:left="709"/>
        <w:jc w:val="both"/>
        <w:rPr>
          <w:rFonts w:ascii="Times New Roman" w:hAnsi="Times New Roman" w:cs="Times New Roman"/>
          <w:sz w:val="28"/>
          <w:szCs w:val="28"/>
        </w:rPr>
      </w:pPr>
      <w:r w:rsidRPr="00713DE4">
        <w:rPr>
          <w:rFonts w:ascii="Times New Roman" w:hAnsi="Times New Roman" w:cs="Times New Roman"/>
          <w:sz w:val="28"/>
          <w:szCs w:val="28"/>
        </w:rPr>
        <w:t xml:space="preserve">выполнялись ремонты участков тепловой сети д. </w:t>
      </w:r>
      <w:proofErr w:type="spellStart"/>
      <w:r w:rsidRPr="00713DE4">
        <w:rPr>
          <w:rFonts w:ascii="Times New Roman" w:hAnsi="Times New Roman" w:cs="Times New Roman"/>
          <w:sz w:val="28"/>
          <w:szCs w:val="28"/>
        </w:rPr>
        <w:t>Ирдоматка</w:t>
      </w:r>
      <w:proofErr w:type="spellEnd"/>
      <w:r w:rsidRPr="00713DE4">
        <w:rPr>
          <w:rFonts w:ascii="Times New Roman" w:hAnsi="Times New Roman" w:cs="Times New Roman"/>
          <w:sz w:val="28"/>
          <w:szCs w:val="28"/>
        </w:rPr>
        <w:t>;</w:t>
      </w:r>
    </w:p>
    <w:p w:rsidR="00BC6786" w:rsidRPr="006C31F6" w:rsidRDefault="00BC6786" w:rsidP="006C31F6">
      <w:pPr>
        <w:spacing w:after="0" w:line="240" w:lineRule="auto"/>
        <w:ind w:firstLine="708"/>
        <w:jc w:val="both"/>
        <w:rPr>
          <w:rFonts w:ascii="Times New Roman" w:hAnsi="Times New Roman" w:cs="Times New Roman"/>
          <w:sz w:val="28"/>
          <w:szCs w:val="28"/>
        </w:rPr>
      </w:pPr>
      <w:r w:rsidRPr="006C31F6">
        <w:rPr>
          <w:rFonts w:ascii="Times New Roman" w:hAnsi="Times New Roman"/>
          <w:color w:val="000000"/>
          <w:sz w:val="28"/>
          <w:szCs w:val="28"/>
        </w:rPr>
        <w:t xml:space="preserve">техническое перевооружение (системы теплоснабжения) котельной </w:t>
      </w:r>
      <w:r w:rsidR="006C31F6">
        <w:rPr>
          <w:rFonts w:ascii="Times New Roman" w:hAnsi="Times New Roman"/>
          <w:color w:val="000000"/>
          <w:sz w:val="28"/>
          <w:szCs w:val="28"/>
        </w:rPr>
        <w:br/>
      </w:r>
      <w:r w:rsidRPr="006C31F6">
        <w:rPr>
          <w:rFonts w:ascii="Times New Roman" w:hAnsi="Times New Roman"/>
          <w:color w:val="000000"/>
          <w:sz w:val="28"/>
          <w:szCs w:val="28"/>
        </w:rPr>
        <w:t xml:space="preserve">в с. </w:t>
      </w:r>
      <w:proofErr w:type="spellStart"/>
      <w:r w:rsidRPr="006C31F6">
        <w:rPr>
          <w:rFonts w:ascii="Times New Roman" w:hAnsi="Times New Roman"/>
          <w:color w:val="000000"/>
          <w:sz w:val="28"/>
          <w:szCs w:val="28"/>
        </w:rPr>
        <w:t>Яганово</w:t>
      </w:r>
      <w:proofErr w:type="spellEnd"/>
      <w:r w:rsidRPr="006C31F6">
        <w:rPr>
          <w:rFonts w:ascii="Times New Roman" w:hAnsi="Times New Roman"/>
          <w:color w:val="000000"/>
          <w:sz w:val="28"/>
          <w:szCs w:val="28"/>
        </w:rPr>
        <w:t>;</w:t>
      </w:r>
    </w:p>
    <w:p w:rsidR="00BC6786" w:rsidRPr="00713DE4" w:rsidRDefault="00BC6786" w:rsidP="006C31F6">
      <w:pPr>
        <w:pStyle w:val="a9"/>
        <w:spacing w:after="0" w:line="240" w:lineRule="auto"/>
        <w:ind w:left="709"/>
        <w:jc w:val="both"/>
        <w:rPr>
          <w:rFonts w:ascii="Times New Roman" w:hAnsi="Times New Roman" w:cs="Times New Roman"/>
          <w:color w:val="000000"/>
          <w:sz w:val="28"/>
          <w:szCs w:val="28"/>
        </w:rPr>
      </w:pPr>
      <w:r w:rsidRPr="00713DE4">
        <w:rPr>
          <w:rFonts w:ascii="Times New Roman" w:hAnsi="Times New Roman"/>
          <w:color w:val="000000"/>
          <w:sz w:val="28"/>
          <w:szCs w:val="28"/>
        </w:rPr>
        <w:t>капитальный ремонт 2-х котельных в с. Мякса</w:t>
      </w:r>
      <w:r w:rsidRPr="00713DE4">
        <w:rPr>
          <w:rFonts w:ascii="Times New Roman" w:hAnsi="Times New Roman" w:cs="Times New Roman"/>
          <w:color w:val="000000"/>
          <w:sz w:val="28"/>
          <w:szCs w:val="28"/>
        </w:rPr>
        <w:t>.</w:t>
      </w:r>
    </w:p>
    <w:p w:rsidR="00BC6786" w:rsidRPr="00713DE4" w:rsidRDefault="00BC6786" w:rsidP="00EE0651">
      <w:pPr>
        <w:pStyle w:val="a9"/>
        <w:spacing w:after="0" w:line="240" w:lineRule="auto"/>
        <w:ind w:left="0" w:firstLine="709"/>
        <w:jc w:val="both"/>
        <w:rPr>
          <w:rFonts w:ascii="Times New Roman" w:hAnsi="Times New Roman" w:cs="Times New Roman"/>
          <w:sz w:val="28"/>
          <w:szCs w:val="28"/>
        </w:rPr>
      </w:pPr>
      <w:r w:rsidRPr="00713DE4">
        <w:rPr>
          <w:rFonts w:ascii="Times New Roman" w:hAnsi="Times New Roman" w:cs="Times New Roman"/>
          <w:color w:val="000000"/>
          <w:sz w:val="28"/>
          <w:szCs w:val="28"/>
        </w:rPr>
        <w:t xml:space="preserve">Выполнен ремонт теплосети </w:t>
      </w:r>
      <w:r w:rsidRPr="00713DE4">
        <w:rPr>
          <w:rFonts w:ascii="Times New Roman" w:hAnsi="Times New Roman" w:cs="Times New Roman"/>
          <w:sz w:val="28"/>
          <w:szCs w:val="28"/>
        </w:rPr>
        <w:t>д. Ясная Поляна на сумму 429,5 тысяч рублей.</w:t>
      </w:r>
    </w:p>
    <w:p w:rsidR="00BC6786" w:rsidRPr="00713DE4" w:rsidRDefault="00BC6786" w:rsidP="00EE0651">
      <w:pPr>
        <w:pStyle w:val="a9"/>
        <w:spacing w:after="0" w:line="240" w:lineRule="auto"/>
        <w:ind w:left="0" w:firstLine="709"/>
        <w:jc w:val="both"/>
        <w:rPr>
          <w:rFonts w:ascii="Times New Roman" w:hAnsi="Times New Roman" w:cs="Times New Roman"/>
          <w:color w:val="000000"/>
          <w:sz w:val="28"/>
          <w:szCs w:val="28"/>
        </w:rPr>
      </w:pPr>
      <w:r w:rsidRPr="00713DE4">
        <w:rPr>
          <w:rFonts w:ascii="Times New Roman" w:hAnsi="Times New Roman" w:cs="Times New Roman"/>
          <w:sz w:val="28"/>
          <w:szCs w:val="28"/>
        </w:rPr>
        <w:t xml:space="preserve">Выполнена экспертиза промышленной безопасности  тепловых сетей </w:t>
      </w:r>
      <w:r w:rsidR="006C31F6">
        <w:rPr>
          <w:rFonts w:ascii="Times New Roman" w:hAnsi="Times New Roman" w:cs="Times New Roman"/>
          <w:sz w:val="28"/>
          <w:szCs w:val="28"/>
        </w:rPr>
        <w:br/>
      </w:r>
      <w:r w:rsidRPr="00713DE4">
        <w:rPr>
          <w:rFonts w:ascii="Times New Roman" w:hAnsi="Times New Roman" w:cs="Times New Roman"/>
          <w:sz w:val="28"/>
          <w:szCs w:val="28"/>
        </w:rPr>
        <w:t xml:space="preserve">д. </w:t>
      </w:r>
      <w:proofErr w:type="spellStart"/>
      <w:r w:rsidRPr="00713DE4">
        <w:rPr>
          <w:rFonts w:ascii="Times New Roman" w:hAnsi="Times New Roman" w:cs="Times New Roman"/>
          <w:sz w:val="28"/>
          <w:szCs w:val="28"/>
        </w:rPr>
        <w:t>Ирдоматка</w:t>
      </w:r>
      <w:proofErr w:type="spellEnd"/>
      <w:r w:rsidRPr="00713DE4">
        <w:rPr>
          <w:rFonts w:ascii="Times New Roman" w:hAnsi="Times New Roman" w:cs="Times New Roman"/>
          <w:sz w:val="28"/>
          <w:szCs w:val="28"/>
        </w:rPr>
        <w:t>.</w:t>
      </w:r>
    </w:p>
    <w:p w:rsidR="00BC6786" w:rsidRPr="00713DE4" w:rsidRDefault="00BC6786" w:rsidP="00EE0651">
      <w:pPr>
        <w:spacing w:after="0" w:line="240" w:lineRule="auto"/>
        <w:ind w:firstLine="709"/>
        <w:jc w:val="both"/>
        <w:rPr>
          <w:rFonts w:ascii="Times New Roman" w:hAnsi="Times New Roman" w:cs="Times New Roman"/>
          <w:bCs/>
          <w:spacing w:val="-2"/>
          <w:sz w:val="28"/>
          <w:szCs w:val="28"/>
        </w:rPr>
      </w:pPr>
      <w:proofErr w:type="gramStart"/>
      <w:r w:rsidRPr="00713DE4">
        <w:rPr>
          <w:rFonts w:ascii="Times New Roman" w:hAnsi="Times New Roman" w:cs="Times New Roman"/>
          <w:bCs/>
          <w:spacing w:val="-2"/>
          <w:sz w:val="28"/>
          <w:szCs w:val="28"/>
        </w:rPr>
        <w:t>В рамках государственной программы Вологодской области «Формирование современной городской среды» благоустроены территории в населенных пунктах п. Суда (</w:t>
      </w:r>
      <w:r w:rsidRPr="00713DE4">
        <w:rPr>
          <w:rFonts w:ascii="Times New Roman" w:hAnsi="Times New Roman"/>
          <w:color w:val="000000"/>
          <w:sz w:val="28"/>
          <w:szCs w:val="28"/>
        </w:rPr>
        <w:t>ул. Заводская, д. 2Б</w:t>
      </w:r>
      <w:r w:rsidRPr="00713DE4">
        <w:rPr>
          <w:rFonts w:ascii="Times New Roman" w:hAnsi="Times New Roman" w:cs="Times New Roman"/>
          <w:bCs/>
          <w:spacing w:val="-2"/>
          <w:sz w:val="28"/>
          <w:szCs w:val="28"/>
        </w:rPr>
        <w:t xml:space="preserve"> и </w:t>
      </w:r>
      <w:r w:rsidRPr="00713DE4">
        <w:rPr>
          <w:rFonts w:ascii="Times New Roman" w:hAnsi="Times New Roman"/>
          <w:color w:val="000000"/>
          <w:sz w:val="28"/>
          <w:szCs w:val="28"/>
        </w:rPr>
        <w:t>ул. Менжинского, д. 2),</w:t>
      </w:r>
      <w:r w:rsidRPr="00713DE4">
        <w:rPr>
          <w:rFonts w:ascii="Times New Roman" w:hAnsi="Times New Roman" w:cs="Times New Roman"/>
          <w:bCs/>
          <w:spacing w:val="-2"/>
          <w:sz w:val="28"/>
          <w:szCs w:val="28"/>
        </w:rPr>
        <w:t xml:space="preserve"> </w:t>
      </w:r>
      <w:r w:rsidR="006C31F6">
        <w:rPr>
          <w:rFonts w:ascii="Times New Roman" w:hAnsi="Times New Roman" w:cs="Times New Roman"/>
          <w:bCs/>
          <w:spacing w:val="-2"/>
          <w:sz w:val="28"/>
          <w:szCs w:val="28"/>
        </w:rPr>
        <w:br/>
      </w:r>
      <w:r w:rsidRPr="00713DE4">
        <w:rPr>
          <w:rFonts w:ascii="Times New Roman" w:hAnsi="Times New Roman" w:cs="Times New Roman"/>
          <w:bCs/>
          <w:spacing w:val="-2"/>
          <w:sz w:val="28"/>
          <w:szCs w:val="28"/>
        </w:rPr>
        <w:t xml:space="preserve">п. </w:t>
      </w:r>
      <w:proofErr w:type="spellStart"/>
      <w:r w:rsidRPr="00713DE4">
        <w:rPr>
          <w:rFonts w:ascii="Times New Roman" w:hAnsi="Times New Roman" w:cs="Times New Roman"/>
          <w:bCs/>
          <w:spacing w:val="-2"/>
          <w:sz w:val="28"/>
          <w:szCs w:val="28"/>
        </w:rPr>
        <w:t>Малечкино</w:t>
      </w:r>
      <w:proofErr w:type="spellEnd"/>
      <w:r w:rsidRPr="00713DE4">
        <w:rPr>
          <w:rFonts w:ascii="Times New Roman" w:hAnsi="Times New Roman"/>
          <w:b/>
          <w:color w:val="000000"/>
          <w:sz w:val="28"/>
          <w:szCs w:val="28"/>
        </w:rPr>
        <w:t xml:space="preserve"> (</w:t>
      </w:r>
      <w:r w:rsidRPr="00713DE4">
        <w:rPr>
          <w:rFonts w:ascii="Times New Roman" w:hAnsi="Times New Roman"/>
          <w:color w:val="000000"/>
          <w:sz w:val="28"/>
          <w:szCs w:val="28"/>
        </w:rPr>
        <w:t>парк по ул. Молодежной и ул. Молодежная, д. 46)</w:t>
      </w:r>
      <w:r w:rsidRPr="00713DE4">
        <w:rPr>
          <w:rFonts w:ascii="Times New Roman" w:hAnsi="Times New Roman" w:cs="Times New Roman"/>
          <w:bCs/>
          <w:spacing w:val="-2"/>
          <w:sz w:val="28"/>
          <w:szCs w:val="28"/>
        </w:rPr>
        <w:t>, с. Мякса (</w:t>
      </w:r>
      <w:r w:rsidRPr="00713DE4">
        <w:rPr>
          <w:rFonts w:ascii="Times New Roman" w:hAnsi="Times New Roman"/>
          <w:color w:val="000000"/>
          <w:sz w:val="28"/>
          <w:szCs w:val="28"/>
        </w:rPr>
        <w:t xml:space="preserve">спортивная площадка на ул. Гагарина, ул. 70 лет Октября), д. </w:t>
      </w:r>
      <w:proofErr w:type="spellStart"/>
      <w:r w:rsidRPr="00713DE4">
        <w:rPr>
          <w:rFonts w:ascii="Times New Roman" w:hAnsi="Times New Roman"/>
          <w:color w:val="000000"/>
          <w:sz w:val="28"/>
          <w:szCs w:val="28"/>
        </w:rPr>
        <w:t>Ирдоматка</w:t>
      </w:r>
      <w:proofErr w:type="spellEnd"/>
      <w:r w:rsidRPr="00713DE4">
        <w:rPr>
          <w:rFonts w:ascii="Times New Roman" w:hAnsi="Times New Roman"/>
          <w:color w:val="000000"/>
          <w:sz w:val="28"/>
          <w:szCs w:val="28"/>
        </w:rPr>
        <w:t xml:space="preserve"> </w:t>
      </w:r>
      <w:r w:rsidR="006C31F6">
        <w:rPr>
          <w:rFonts w:ascii="Times New Roman" w:hAnsi="Times New Roman"/>
          <w:color w:val="000000"/>
          <w:sz w:val="28"/>
          <w:szCs w:val="28"/>
        </w:rPr>
        <w:br/>
      </w:r>
      <w:r w:rsidRPr="00713DE4">
        <w:rPr>
          <w:rFonts w:ascii="Times New Roman" w:hAnsi="Times New Roman"/>
          <w:color w:val="000000"/>
          <w:sz w:val="28"/>
          <w:szCs w:val="28"/>
        </w:rPr>
        <w:t>(ул. Новая от д. 10 до д. 18),</w:t>
      </w:r>
      <w:r w:rsidRPr="00713DE4">
        <w:rPr>
          <w:rFonts w:ascii="Times New Roman" w:hAnsi="Times New Roman"/>
          <w:b/>
          <w:color w:val="000000"/>
          <w:sz w:val="28"/>
          <w:szCs w:val="28"/>
        </w:rPr>
        <w:t xml:space="preserve"> </w:t>
      </w:r>
      <w:r w:rsidRPr="00713DE4">
        <w:rPr>
          <w:rFonts w:ascii="Times New Roman" w:hAnsi="Times New Roman" w:cs="Times New Roman"/>
          <w:bCs/>
          <w:spacing w:val="-2"/>
          <w:sz w:val="28"/>
          <w:szCs w:val="28"/>
        </w:rPr>
        <w:t xml:space="preserve">п. </w:t>
      </w:r>
      <w:proofErr w:type="spellStart"/>
      <w:r w:rsidRPr="00713DE4">
        <w:rPr>
          <w:rFonts w:ascii="Times New Roman" w:hAnsi="Times New Roman" w:cs="Times New Roman"/>
          <w:bCs/>
          <w:spacing w:val="-2"/>
          <w:sz w:val="28"/>
          <w:szCs w:val="28"/>
        </w:rPr>
        <w:t>Тоншалово</w:t>
      </w:r>
      <w:proofErr w:type="spellEnd"/>
      <w:proofErr w:type="gramEnd"/>
      <w:r w:rsidRPr="00713DE4">
        <w:rPr>
          <w:rFonts w:ascii="Times New Roman" w:hAnsi="Times New Roman"/>
          <w:b/>
          <w:color w:val="000000"/>
          <w:sz w:val="28"/>
          <w:szCs w:val="28"/>
        </w:rPr>
        <w:t xml:space="preserve"> </w:t>
      </w:r>
      <w:r w:rsidRPr="00713DE4">
        <w:rPr>
          <w:rFonts w:ascii="Times New Roman" w:hAnsi="Times New Roman"/>
          <w:color w:val="000000"/>
          <w:sz w:val="28"/>
          <w:szCs w:val="28"/>
        </w:rPr>
        <w:t xml:space="preserve">(у дома 2 по ул. </w:t>
      </w:r>
      <w:proofErr w:type="gramStart"/>
      <w:r w:rsidRPr="00713DE4">
        <w:rPr>
          <w:rFonts w:ascii="Times New Roman" w:hAnsi="Times New Roman"/>
          <w:color w:val="000000"/>
          <w:sz w:val="28"/>
          <w:szCs w:val="28"/>
        </w:rPr>
        <w:t>Молодежной</w:t>
      </w:r>
      <w:proofErr w:type="gramEnd"/>
      <w:r w:rsidRPr="00713DE4">
        <w:rPr>
          <w:rFonts w:ascii="Times New Roman" w:hAnsi="Times New Roman"/>
          <w:color w:val="000000"/>
          <w:sz w:val="28"/>
          <w:szCs w:val="28"/>
        </w:rPr>
        <w:t>)</w:t>
      </w:r>
      <w:r w:rsidRPr="00713DE4">
        <w:rPr>
          <w:rFonts w:ascii="Times New Roman" w:hAnsi="Times New Roman" w:cs="Times New Roman"/>
          <w:bCs/>
          <w:spacing w:val="-2"/>
          <w:sz w:val="28"/>
          <w:szCs w:val="28"/>
        </w:rPr>
        <w:t xml:space="preserve">, </w:t>
      </w:r>
      <w:r w:rsidR="006C31F6">
        <w:rPr>
          <w:rFonts w:ascii="Times New Roman" w:hAnsi="Times New Roman" w:cs="Times New Roman"/>
          <w:bCs/>
          <w:spacing w:val="-2"/>
          <w:sz w:val="28"/>
          <w:szCs w:val="28"/>
        </w:rPr>
        <w:br/>
      </w:r>
      <w:r w:rsidRPr="00713DE4">
        <w:rPr>
          <w:rFonts w:ascii="Times New Roman" w:hAnsi="Times New Roman" w:cs="Times New Roman"/>
          <w:bCs/>
          <w:spacing w:val="-2"/>
          <w:sz w:val="28"/>
          <w:szCs w:val="28"/>
        </w:rPr>
        <w:t xml:space="preserve">д. </w:t>
      </w:r>
      <w:proofErr w:type="spellStart"/>
      <w:r w:rsidRPr="00713DE4">
        <w:rPr>
          <w:rFonts w:ascii="Times New Roman" w:hAnsi="Times New Roman" w:cs="Times New Roman"/>
          <w:bCs/>
          <w:spacing w:val="-2"/>
          <w:sz w:val="28"/>
          <w:szCs w:val="28"/>
        </w:rPr>
        <w:t>Шулма</w:t>
      </w:r>
      <w:proofErr w:type="spellEnd"/>
      <w:r w:rsidRPr="00713DE4">
        <w:rPr>
          <w:rFonts w:ascii="Times New Roman" w:hAnsi="Times New Roman" w:cs="Times New Roman"/>
          <w:bCs/>
          <w:spacing w:val="-2"/>
          <w:sz w:val="28"/>
          <w:szCs w:val="28"/>
        </w:rPr>
        <w:t xml:space="preserve"> </w:t>
      </w:r>
      <w:r w:rsidRPr="00713DE4">
        <w:rPr>
          <w:rFonts w:ascii="Times New Roman" w:hAnsi="Times New Roman"/>
          <w:color w:val="000000"/>
          <w:sz w:val="28"/>
          <w:szCs w:val="28"/>
        </w:rPr>
        <w:t>(парк),</w:t>
      </w:r>
      <w:r w:rsidRPr="00713DE4">
        <w:rPr>
          <w:rFonts w:ascii="Times New Roman" w:hAnsi="Times New Roman"/>
          <w:b/>
          <w:color w:val="000000"/>
          <w:sz w:val="28"/>
          <w:szCs w:val="28"/>
        </w:rPr>
        <w:t xml:space="preserve"> </w:t>
      </w:r>
      <w:r w:rsidRPr="00713DE4">
        <w:rPr>
          <w:rFonts w:ascii="Times New Roman" w:hAnsi="Times New Roman"/>
          <w:color w:val="000000"/>
          <w:sz w:val="28"/>
          <w:szCs w:val="28"/>
        </w:rPr>
        <w:t xml:space="preserve">площадь в д. </w:t>
      </w:r>
      <w:proofErr w:type="spellStart"/>
      <w:r w:rsidRPr="00713DE4">
        <w:rPr>
          <w:rFonts w:ascii="Times New Roman" w:hAnsi="Times New Roman"/>
          <w:color w:val="000000"/>
          <w:sz w:val="28"/>
          <w:szCs w:val="28"/>
        </w:rPr>
        <w:t>Климовское</w:t>
      </w:r>
      <w:proofErr w:type="spellEnd"/>
      <w:r w:rsidRPr="00713DE4">
        <w:rPr>
          <w:rFonts w:ascii="Times New Roman" w:hAnsi="Times New Roman" w:cs="Times New Roman"/>
          <w:bCs/>
          <w:spacing w:val="-2"/>
          <w:sz w:val="28"/>
          <w:szCs w:val="28"/>
        </w:rPr>
        <w:t xml:space="preserve">,  д. </w:t>
      </w:r>
      <w:proofErr w:type="spellStart"/>
      <w:r w:rsidRPr="00713DE4">
        <w:rPr>
          <w:rFonts w:ascii="Times New Roman" w:hAnsi="Times New Roman" w:cs="Times New Roman"/>
          <w:bCs/>
          <w:spacing w:val="-2"/>
          <w:sz w:val="28"/>
          <w:szCs w:val="28"/>
        </w:rPr>
        <w:t>Ботово</w:t>
      </w:r>
      <w:proofErr w:type="spellEnd"/>
      <w:r w:rsidRPr="00713DE4">
        <w:rPr>
          <w:rFonts w:ascii="Times New Roman" w:hAnsi="Times New Roman" w:cs="Times New Roman"/>
          <w:bCs/>
          <w:spacing w:val="-2"/>
          <w:sz w:val="28"/>
          <w:szCs w:val="28"/>
        </w:rPr>
        <w:t xml:space="preserve"> (</w:t>
      </w:r>
      <w:r w:rsidRPr="00713DE4">
        <w:rPr>
          <w:rFonts w:ascii="Times New Roman" w:hAnsi="Times New Roman"/>
          <w:color w:val="000000"/>
          <w:sz w:val="28"/>
          <w:szCs w:val="28"/>
        </w:rPr>
        <w:t>на ул. Ленина от д. 18 до д. 3)</w:t>
      </w:r>
      <w:r w:rsidRPr="00713DE4">
        <w:rPr>
          <w:rFonts w:ascii="Times New Roman" w:hAnsi="Times New Roman"/>
          <w:b/>
          <w:color w:val="000000"/>
          <w:sz w:val="28"/>
          <w:szCs w:val="28"/>
        </w:rPr>
        <w:t xml:space="preserve"> </w:t>
      </w:r>
      <w:r w:rsidRPr="00713DE4">
        <w:rPr>
          <w:rFonts w:ascii="Times New Roman" w:hAnsi="Times New Roman" w:cs="Times New Roman"/>
          <w:bCs/>
          <w:spacing w:val="-2"/>
          <w:sz w:val="28"/>
          <w:szCs w:val="28"/>
        </w:rPr>
        <w:t>на общую сумму 13,3 млн. рублей.</w:t>
      </w:r>
    </w:p>
    <w:p w:rsidR="001464DF" w:rsidRPr="00713DE4" w:rsidRDefault="001464DF" w:rsidP="00EE0651">
      <w:pPr>
        <w:pStyle w:val="a9"/>
        <w:spacing w:after="0" w:line="240" w:lineRule="auto"/>
        <w:ind w:left="0"/>
        <w:jc w:val="both"/>
        <w:rPr>
          <w:rFonts w:ascii="Times New Roman" w:hAnsi="Times New Roman" w:cs="Times New Roman"/>
          <w:sz w:val="28"/>
          <w:szCs w:val="28"/>
        </w:rPr>
      </w:pPr>
    </w:p>
    <w:p w:rsidR="0041172B" w:rsidRDefault="0041172B" w:rsidP="00EE0651">
      <w:pPr>
        <w:pStyle w:val="a9"/>
        <w:spacing w:after="0" w:line="240" w:lineRule="auto"/>
        <w:ind w:left="0"/>
        <w:jc w:val="center"/>
        <w:rPr>
          <w:rFonts w:ascii="Times New Roman" w:hAnsi="Times New Roman" w:cs="Times New Roman"/>
          <w:b/>
          <w:sz w:val="28"/>
        </w:rPr>
      </w:pPr>
      <w:r w:rsidRPr="00713DE4">
        <w:rPr>
          <w:rFonts w:ascii="Times New Roman" w:hAnsi="Times New Roman" w:cs="Times New Roman"/>
          <w:b/>
          <w:sz w:val="28"/>
        </w:rPr>
        <w:t>Дорожная инфраструктура</w:t>
      </w:r>
    </w:p>
    <w:p w:rsidR="003762BB" w:rsidRPr="00713DE4" w:rsidRDefault="003762BB" w:rsidP="00EE0651">
      <w:pPr>
        <w:pStyle w:val="a9"/>
        <w:spacing w:after="0" w:line="240" w:lineRule="auto"/>
        <w:ind w:left="0"/>
        <w:jc w:val="center"/>
        <w:rPr>
          <w:rFonts w:ascii="Times New Roman" w:hAnsi="Times New Roman" w:cs="Times New Roman"/>
          <w:b/>
          <w:sz w:val="28"/>
        </w:rPr>
      </w:pPr>
    </w:p>
    <w:p w:rsidR="00BC6786" w:rsidRPr="00713DE4" w:rsidRDefault="00BC6786" w:rsidP="00EE0651">
      <w:pPr>
        <w:spacing w:after="0" w:line="240" w:lineRule="auto"/>
        <w:ind w:firstLine="709"/>
        <w:jc w:val="both"/>
        <w:rPr>
          <w:rFonts w:ascii="Times New Roman" w:hAnsi="Times New Roman" w:cs="Times New Roman"/>
          <w:sz w:val="28"/>
          <w:szCs w:val="28"/>
        </w:rPr>
      </w:pPr>
      <w:r w:rsidRPr="00713DE4">
        <w:rPr>
          <w:rFonts w:ascii="Times New Roman" w:hAnsi="Times New Roman" w:cs="Times New Roman"/>
          <w:sz w:val="28"/>
          <w:szCs w:val="28"/>
        </w:rPr>
        <w:t xml:space="preserve">Во исполнение решений </w:t>
      </w:r>
      <w:r w:rsidRPr="00713DE4">
        <w:rPr>
          <w:rFonts w:ascii="Times New Roman" w:hAnsi="Times New Roman" w:cs="Times New Roman"/>
          <w:sz w:val="28"/>
          <w:szCs w:val="28"/>
          <w:lang w:val="en-US"/>
        </w:rPr>
        <w:t>I</w:t>
      </w:r>
      <w:proofErr w:type="spellStart"/>
      <w:r w:rsidRPr="00713DE4">
        <w:rPr>
          <w:rFonts w:ascii="Times New Roman" w:hAnsi="Times New Roman" w:cs="Times New Roman"/>
          <w:sz w:val="28"/>
          <w:szCs w:val="28"/>
        </w:rPr>
        <w:t>I</w:t>
      </w:r>
      <w:proofErr w:type="spellEnd"/>
      <w:r w:rsidRPr="00713DE4">
        <w:rPr>
          <w:rFonts w:ascii="Times New Roman" w:hAnsi="Times New Roman" w:cs="Times New Roman"/>
          <w:sz w:val="28"/>
          <w:szCs w:val="28"/>
        </w:rPr>
        <w:t xml:space="preserve"> Градостроительного совета Череповецкого муниципального района при Губернаторе Вологодской области </w:t>
      </w:r>
      <w:r w:rsidR="006C31F6">
        <w:rPr>
          <w:rFonts w:ascii="Times New Roman" w:hAnsi="Times New Roman" w:cs="Times New Roman"/>
          <w:sz w:val="28"/>
          <w:szCs w:val="28"/>
        </w:rPr>
        <w:br/>
      </w:r>
      <w:r w:rsidRPr="00713DE4">
        <w:rPr>
          <w:rFonts w:ascii="Times New Roman" w:hAnsi="Times New Roman" w:cs="Times New Roman"/>
          <w:sz w:val="28"/>
          <w:szCs w:val="28"/>
        </w:rPr>
        <w:t>О.А. Кувшинникове реализованы следующие мероприятия:</w:t>
      </w:r>
    </w:p>
    <w:p w:rsidR="00BC6786" w:rsidRPr="00713DE4" w:rsidRDefault="00BC6786" w:rsidP="00EE0651">
      <w:pPr>
        <w:spacing w:after="0" w:line="240" w:lineRule="auto"/>
        <w:ind w:firstLine="709"/>
        <w:jc w:val="both"/>
        <w:rPr>
          <w:rFonts w:ascii="Times New Roman" w:hAnsi="Times New Roman" w:cs="Times New Roman"/>
          <w:sz w:val="28"/>
          <w:szCs w:val="28"/>
        </w:rPr>
      </w:pPr>
      <w:r w:rsidRPr="00713DE4">
        <w:rPr>
          <w:rFonts w:ascii="Times New Roman" w:hAnsi="Times New Roman" w:cs="Times New Roman"/>
          <w:sz w:val="28"/>
          <w:szCs w:val="28"/>
        </w:rPr>
        <w:t>По сфере дорожного хозяйства и транспорта:</w:t>
      </w:r>
    </w:p>
    <w:p w:rsidR="00BC6786" w:rsidRPr="006C31F6" w:rsidRDefault="00BC6786" w:rsidP="006C31F6">
      <w:pPr>
        <w:spacing w:after="0" w:line="240" w:lineRule="auto"/>
        <w:ind w:firstLine="708"/>
        <w:jc w:val="both"/>
        <w:rPr>
          <w:rFonts w:ascii="Times New Roman" w:hAnsi="Times New Roman" w:cs="Times New Roman"/>
          <w:sz w:val="28"/>
          <w:szCs w:val="28"/>
        </w:rPr>
      </w:pPr>
      <w:r w:rsidRPr="006C31F6">
        <w:rPr>
          <w:rFonts w:ascii="Times New Roman" w:hAnsi="Times New Roman" w:cs="Times New Roman"/>
          <w:sz w:val="28"/>
          <w:szCs w:val="28"/>
        </w:rPr>
        <w:t xml:space="preserve">выполняется разработка проектно-сметной документации на реконструкцию автомобильной дороги «Подъезд к д. </w:t>
      </w:r>
      <w:proofErr w:type="spellStart"/>
      <w:r w:rsidRPr="006C31F6">
        <w:rPr>
          <w:rFonts w:ascii="Times New Roman" w:hAnsi="Times New Roman" w:cs="Times New Roman"/>
          <w:sz w:val="28"/>
          <w:szCs w:val="28"/>
        </w:rPr>
        <w:t>Костяевка</w:t>
      </w:r>
      <w:proofErr w:type="spellEnd"/>
      <w:r w:rsidRPr="006C31F6">
        <w:rPr>
          <w:rFonts w:ascii="Times New Roman" w:hAnsi="Times New Roman" w:cs="Times New Roman"/>
          <w:sz w:val="28"/>
          <w:szCs w:val="28"/>
        </w:rPr>
        <w:t xml:space="preserve">», «Подъезд к </w:t>
      </w:r>
      <w:proofErr w:type="spellStart"/>
      <w:r w:rsidRPr="006C31F6">
        <w:rPr>
          <w:rFonts w:ascii="Times New Roman" w:hAnsi="Times New Roman" w:cs="Times New Roman"/>
          <w:sz w:val="28"/>
          <w:szCs w:val="28"/>
        </w:rPr>
        <w:t>д</w:t>
      </w:r>
      <w:proofErr w:type="gramStart"/>
      <w:r w:rsidRPr="006C31F6">
        <w:rPr>
          <w:rFonts w:ascii="Times New Roman" w:hAnsi="Times New Roman" w:cs="Times New Roman"/>
          <w:sz w:val="28"/>
          <w:szCs w:val="28"/>
        </w:rPr>
        <w:t>.Ш</w:t>
      </w:r>
      <w:proofErr w:type="gramEnd"/>
      <w:r w:rsidRPr="006C31F6">
        <w:rPr>
          <w:rFonts w:ascii="Times New Roman" w:hAnsi="Times New Roman" w:cs="Times New Roman"/>
          <w:sz w:val="28"/>
          <w:szCs w:val="28"/>
        </w:rPr>
        <w:t>айма</w:t>
      </w:r>
      <w:proofErr w:type="spellEnd"/>
      <w:r w:rsidRPr="006C31F6">
        <w:rPr>
          <w:rFonts w:ascii="Times New Roman" w:hAnsi="Times New Roman" w:cs="Times New Roman"/>
          <w:sz w:val="28"/>
          <w:szCs w:val="28"/>
        </w:rPr>
        <w:t>»;</w:t>
      </w:r>
    </w:p>
    <w:p w:rsidR="00BC6786" w:rsidRPr="006C31F6" w:rsidRDefault="00BC6786" w:rsidP="006C31F6">
      <w:pPr>
        <w:spacing w:after="0" w:line="240" w:lineRule="auto"/>
        <w:ind w:firstLine="708"/>
        <w:jc w:val="both"/>
        <w:rPr>
          <w:rFonts w:ascii="Times New Roman" w:hAnsi="Times New Roman" w:cs="Times New Roman"/>
          <w:sz w:val="28"/>
          <w:szCs w:val="28"/>
        </w:rPr>
      </w:pPr>
      <w:r w:rsidRPr="006C31F6">
        <w:rPr>
          <w:rFonts w:ascii="Times New Roman" w:hAnsi="Times New Roman" w:cs="Times New Roman"/>
          <w:sz w:val="28"/>
          <w:szCs w:val="28"/>
        </w:rPr>
        <w:t xml:space="preserve">обеспечено в 2023 году выполнение работ по ремонту наиболее разрушенных участков автомобильных дорог: «Никольское - </w:t>
      </w:r>
      <w:proofErr w:type="spellStart"/>
      <w:r w:rsidRPr="006C31F6">
        <w:rPr>
          <w:rFonts w:ascii="Times New Roman" w:hAnsi="Times New Roman" w:cs="Times New Roman"/>
          <w:sz w:val="28"/>
          <w:szCs w:val="28"/>
        </w:rPr>
        <w:t>Шуклино</w:t>
      </w:r>
      <w:proofErr w:type="spellEnd"/>
      <w:r w:rsidRPr="006C31F6">
        <w:rPr>
          <w:rFonts w:ascii="Times New Roman" w:hAnsi="Times New Roman" w:cs="Times New Roman"/>
          <w:sz w:val="28"/>
          <w:szCs w:val="28"/>
        </w:rPr>
        <w:t xml:space="preserve"> - </w:t>
      </w:r>
      <w:proofErr w:type="spellStart"/>
      <w:r w:rsidRPr="006C31F6">
        <w:rPr>
          <w:rFonts w:ascii="Times New Roman" w:hAnsi="Times New Roman" w:cs="Times New Roman"/>
          <w:sz w:val="28"/>
          <w:szCs w:val="28"/>
        </w:rPr>
        <w:lastRenderedPageBreak/>
        <w:t>Климовская</w:t>
      </w:r>
      <w:proofErr w:type="spellEnd"/>
      <w:r w:rsidRPr="006C31F6">
        <w:rPr>
          <w:rFonts w:ascii="Times New Roman" w:hAnsi="Times New Roman" w:cs="Times New Roman"/>
          <w:sz w:val="28"/>
          <w:szCs w:val="28"/>
        </w:rPr>
        <w:t xml:space="preserve">», </w:t>
      </w:r>
      <w:proofErr w:type="spellStart"/>
      <w:r w:rsidRPr="006C31F6">
        <w:rPr>
          <w:rFonts w:ascii="Times New Roman" w:hAnsi="Times New Roman" w:cs="Times New Roman"/>
          <w:sz w:val="28"/>
          <w:szCs w:val="28"/>
        </w:rPr>
        <w:t>Пленишник</w:t>
      </w:r>
      <w:proofErr w:type="spellEnd"/>
      <w:r w:rsidRPr="006C31F6">
        <w:rPr>
          <w:rFonts w:ascii="Times New Roman" w:hAnsi="Times New Roman" w:cs="Times New Roman"/>
          <w:sz w:val="28"/>
          <w:szCs w:val="28"/>
        </w:rPr>
        <w:t xml:space="preserve"> - Плосково - Борок, «Подъезд к д. </w:t>
      </w:r>
      <w:proofErr w:type="spellStart"/>
      <w:r w:rsidRPr="006C31F6">
        <w:rPr>
          <w:rFonts w:ascii="Times New Roman" w:hAnsi="Times New Roman" w:cs="Times New Roman"/>
          <w:sz w:val="28"/>
          <w:szCs w:val="28"/>
        </w:rPr>
        <w:t>Хемалда</w:t>
      </w:r>
      <w:proofErr w:type="spellEnd"/>
      <w:r w:rsidRPr="006C31F6">
        <w:rPr>
          <w:rFonts w:ascii="Times New Roman" w:hAnsi="Times New Roman" w:cs="Times New Roman"/>
          <w:sz w:val="28"/>
          <w:szCs w:val="28"/>
        </w:rPr>
        <w:t xml:space="preserve">», </w:t>
      </w:r>
      <w:r w:rsidR="00116227" w:rsidRPr="006C31F6">
        <w:rPr>
          <w:rFonts w:ascii="Times New Roman" w:hAnsi="Times New Roman" w:cs="Times New Roman"/>
          <w:sz w:val="28"/>
          <w:szCs w:val="28"/>
        </w:rPr>
        <w:br/>
      </w:r>
      <w:r w:rsidRPr="006C31F6">
        <w:rPr>
          <w:rFonts w:ascii="Times New Roman" w:hAnsi="Times New Roman" w:cs="Times New Roman"/>
          <w:sz w:val="28"/>
          <w:szCs w:val="28"/>
        </w:rPr>
        <w:t>ул. 70 лет Октября в с.</w:t>
      </w:r>
      <w:r w:rsidR="00F31373" w:rsidRPr="006C31F6">
        <w:rPr>
          <w:rFonts w:ascii="Times New Roman" w:hAnsi="Times New Roman" w:cs="Times New Roman"/>
          <w:sz w:val="28"/>
          <w:szCs w:val="28"/>
        </w:rPr>
        <w:t xml:space="preserve"> </w:t>
      </w:r>
      <w:r w:rsidRPr="006C31F6">
        <w:rPr>
          <w:rFonts w:ascii="Times New Roman" w:hAnsi="Times New Roman" w:cs="Times New Roman"/>
          <w:sz w:val="28"/>
          <w:szCs w:val="28"/>
        </w:rPr>
        <w:t>Мякса;</w:t>
      </w:r>
    </w:p>
    <w:p w:rsidR="00BC6786" w:rsidRPr="006C31F6" w:rsidRDefault="00BC6786" w:rsidP="006C31F6">
      <w:pPr>
        <w:spacing w:after="0" w:line="240" w:lineRule="auto"/>
        <w:ind w:firstLine="708"/>
        <w:jc w:val="both"/>
        <w:rPr>
          <w:rFonts w:ascii="Times New Roman" w:hAnsi="Times New Roman" w:cs="Times New Roman"/>
          <w:sz w:val="28"/>
          <w:szCs w:val="28"/>
        </w:rPr>
      </w:pPr>
      <w:r w:rsidRPr="006C31F6">
        <w:rPr>
          <w:rFonts w:ascii="Times New Roman" w:hAnsi="Times New Roman" w:cs="Times New Roman"/>
          <w:sz w:val="28"/>
          <w:szCs w:val="28"/>
        </w:rPr>
        <w:t xml:space="preserve">обеспечено в 2023 году выполнение работ по обустройству подъездов к земельным участкам выделенных многодетным семьям в деревнях: Борисово (закончили) и </w:t>
      </w:r>
      <w:proofErr w:type="spellStart"/>
      <w:r w:rsidRPr="006C31F6">
        <w:rPr>
          <w:rFonts w:ascii="Times New Roman" w:hAnsi="Times New Roman" w:cs="Times New Roman"/>
          <w:sz w:val="28"/>
          <w:szCs w:val="28"/>
        </w:rPr>
        <w:t>Бурцево</w:t>
      </w:r>
      <w:proofErr w:type="spellEnd"/>
      <w:r w:rsidRPr="006C31F6">
        <w:rPr>
          <w:rFonts w:ascii="Times New Roman" w:hAnsi="Times New Roman" w:cs="Times New Roman"/>
          <w:sz w:val="28"/>
          <w:szCs w:val="28"/>
        </w:rPr>
        <w:t xml:space="preserve">  (начали);</w:t>
      </w:r>
    </w:p>
    <w:p w:rsidR="00BC6786" w:rsidRPr="00713DE4" w:rsidRDefault="00BC6786" w:rsidP="00EE0651">
      <w:pPr>
        <w:pStyle w:val="a9"/>
        <w:spacing w:after="0" w:line="240" w:lineRule="auto"/>
        <w:ind w:left="0" w:firstLine="709"/>
        <w:jc w:val="both"/>
        <w:rPr>
          <w:rFonts w:ascii="Times New Roman" w:hAnsi="Times New Roman" w:cs="Times New Roman"/>
          <w:sz w:val="28"/>
          <w:szCs w:val="28"/>
        </w:rPr>
      </w:pPr>
      <w:r w:rsidRPr="00713DE4">
        <w:rPr>
          <w:rFonts w:ascii="Times New Roman" w:hAnsi="Times New Roman" w:cs="Times New Roman"/>
          <w:sz w:val="28"/>
          <w:szCs w:val="28"/>
        </w:rPr>
        <w:t xml:space="preserve">Выполнен ремонт ограждения на мосту </w:t>
      </w:r>
      <w:proofErr w:type="spellStart"/>
      <w:r w:rsidRPr="00713DE4">
        <w:rPr>
          <w:rFonts w:ascii="Times New Roman" w:hAnsi="Times New Roman" w:cs="Times New Roman"/>
          <w:sz w:val="28"/>
          <w:szCs w:val="28"/>
        </w:rPr>
        <w:t>д</w:t>
      </w:r>
      <w:proofErr w:type="gramStart"/>
      <w:r w:rsidRPr="00713DE4">
        <w:rPr>
          <w:rFonts w:ascii="Times New Roman" w:hAnsi="Times New Roman" w:cs="Times New Roman"/>
          <w:sz w:val="28"/>
          <w:szCs w:val="28"/>
        </w:rPr>
        <w:t>.Ч</w:t>
      </w:r>
      <w:proofErr w:type="gramEnd"/>
      <w:r w:rsidRPr="00713DE4">
        <w:rPr>
          <w:rFonts w:ascii="Times New Roman" w:hAnsi="Times New Roman" w:cs="Times New Roman"/>
          <w:sz w:val="28"/>
          <w:szCs w:val="28"/>
        </w:rPr>
        <w:t>аево</w:t>
      </w:r>
      <w:proofErr w:type="spellEnd"/>
      <w:r w:rsidRPr="00713DE4">
        <w:rPr>
          <w:rFonts w:ascii="Times New Roman" w:hAnsi="Times New Roman" w:cs="Times New Roman"/>
          <w:sz w:val="28"/>
          <w:szCs w:val="28"/>
        </w:rPr>
        <w:t xml:space="preserve"> и </w:t>
      </w:r>
      <w:proofErr w:type="spellStart"/>
      <w:r w:rsidRPr="00713DE4">
        <w:rPr>
          <w:rFonts w:ascii="Times New Roman" w:hAnsi="Times New Roman" w:cs="Times New Roman"/>
          <w:sz w:val="28"/>
          <w:szCs w:val="28"/>
        </w:rPr>
        <w:t>трубопереезда</w:t>
      </w:r>
      <w:proofErr w:type="spellEnd"/>
      <w:r w:rsidRPr="00713DE4">
        <w:rPr>
          <w:rFonts w:ascii="Times New Roman" w:hAnsi="Times New Roman" w:cs="Times New Roman"/>
          <w:sz w:val="28"/>
          <w:szCs w:val="28"/>
        </w:rPr>
        <w:t xml:space="preserve"> </w:t>
      </w:r>
      <w:proofErr w:type="spellStart"/>
      <w:r w:rsidRPr="00713DE4">
        <w:rPr>
          <w:rFonts w:ascii="Times New Roman" w:hAnsi="Times New Roman" w:cs="Times New Roman"/>
          <w:sz w:val="28"/>
          <w:szCs w:val="28"/>
        </w:rPr>
        <w:t>Кодино</w:t>
      </w:r>
      <w:proofErr w:type="spellEnd"/>
      <w:r w:rsidRPr="00713DE4">
        <w:rPr>
          <w:rFonts w:ascii="Times New Roman" w:hAnsi="Times New Roman" w:cs="Times New Roman"/>
          <w:sz w:val="28"/>
          <w:szCs w:val="28"/>
        </w:rPr>
        <w:t xml:space="preserve"> - Нянькино.</w:t>
      </w:r>
    </w:p>
    <w:p w:rsidR="00BC6786" w:rsidRPr="006C31F6" w:rsidRDefault="00BC6786" w:rsidP="006C31F6">
      <w:pPr>
        <w:spacing w:after="0" w:line="240" w:lineRule="auto"/>
        <w:ind w:firstLine="708"/>
        <w:jc w:val="both"/>
        <w:rPr>
          <w:rFonts w:ascii="Times New Roman" w:hAnsi="Times New Roman" w:cs="Times New Roman"/>
          <w:sz w:val="28"/>
          <w:szCs w:val="28"/>
        </w:rPr>
      </w:pPr>
      <w:r w:rsidRPr="006C31F6">
        <w:rPr>
          <w:rFonts w:ascii="Times New Roman" w:hAnsi="Times New Roman" w:cs="Times New Roman"/>
          <w:sz w:val="28"/>
          <w:szCs w:val="28"/>
        </w:rPr>
        <w:t>выполнены работы в рамках национального проекта «Безопасные качественные автодороги» в объёме 98%  на автомобильной дороге «Подъезд к д. Городище». Объем финансирования составил 101 млн. рублей, технический надзор - 1,2 млн. рублей.</w:t>
      </w:r>
    </w:p>
    <w:p w:rsidR="00BC6786" w:rsidRPr="006C31F6" w:rsidRDefault="00BC6786" w:rsidP="006C31F6">
      <w:pPr>
        <w:spacing w:after="0" w:line="240" w:lineRule="auto"/>
        <w:ind w:firstLine="708"/>
        <w:jc w:val="both"/>
        <w:rPr>
          <w:rFonts w:ascii="Times New Roman" w:hAnsi="Times New Roman" w:cs="Times New Roman"/>
          <w:sz w:val="28"/>
          <w:szCs w:val="28"/>
        </w:rPr>
      </w:pPr>
      <w:proofErr w:type="gramStart"/>
      <w:r w:rsidRPr="006C31F6">
        <w:rPr>
          <w:rFonts w:ascii="Times New Roman" w:hAnsi="Times New Roman" w:cs="Times New Roman"/>
          <w:sz w:val="28"/>
          <w:szCs w:val="28"/>
        </w:rPr>
        <w:t>подготовлен необходимый пакет документов и обеспечена</w:t>
      </w:r>
      <w:proofErr w:type="gramEnd"/>
      <w:r w:rsidRPr="006C31F6">
        <w:rPr>
          <w:rFonts w:ascii="Times New Roman" w:hAnsi="Times New Roman" w:cs="Times New Roman"/>
          <w:sz w:val="28"/>
          <w:szCs w:val="28"/>
        </w:rPr>
        <w:t xml:space="preserve"> передача участка автомобильных дорог: «А114 - </w:t>
      </w:r>
      <w:proofErr w:type="spellStart"/>
      <w:r w:rsidRPr="006C31F6">
        <w:rPr>
          <w:rFonts w:ascii="Times New Roman" w:hAnsi="Times New Roman" w:cs="Times New Roman"/>
          <w:sz w:val="28"/>
          <w:szCs w:val="28"/>
        </w:rPr>
        <w:t>Харламовская</w:t>
      </w:r>
      <w:proofErr w:type="spellEnd"/>
      <w:r w:rsidRPr="006C31F6">
        <w:rPr>
          <w:rFonts w:ascii="Times New Roman" w:hAnsi="Times New Roman" w:cs="Times New Roman"/>
          <w:sz w:val="28"/>
          <w:szCs w:val="28"/>
        </w:rPr>
        <w:t>» и «</w:t>
      </w:r>
      <w:proofErr w:type="spellStart"/>
      <w:r w:rsidRPr="006C31F6">
        <w:rPr>
          <w:rFonts w:ascii="Times New Roman" w:hAnsi="Times New Roman" w:cs="Times New Roman"/>
          <w:sz w:val="28"/>
          <w:szCs w:val="28"/>
        </w:rPr>
        <w:t>Абаканово</w:t>
      </w:r>
      <w:proofErr w:type="spellEnd"/>
      <w:r w:rsidRPr="006C31F6">
        <w:rPr>
          <w:rFonts w:ascii="Times New Roman" w:hAnsi="Times New Roman" w:cs="Times New Roman"/>
          <w:sz w:val="28"/>
          <w:szCs w:val="28"/>
        </w:rPr>
        <w:t xml:space="preserve"> - </w:t>
      </w:r>
      <w:proofErr w:type="spellStart"/>
      <w:r w:rsidRPr="006C31F6">
        <w:rPr>
          <w:rFonts w:ascii="Times New Roman" w:hAnsi="Times New Roman" w:cs="Times New Roman"/>
          <w:sz w:val="28"/>
          <w:szCs w:val="28"/>
        </w:rPr>
        <w:t>Сумино</w:t>
      </w:r>
      <w:proofErr w:type="spellEnd"/>
      <w:r w:rsidRPr="006C31F6">
        <w:rPr>
          <w:rFonts w:ascii="Times New Roman" w:hAnsi="Times New Roman" w:cs="Times New Roman"/>
          <w:sz w:val="28"/>
          <w:szCs w:val="28"/>
        </w:rPr>
        <w:t xml:space="preserve"> - </w:t>
      </w:r>
      <w:proofErr w:type="spellStart"/>
      <w:r w:rsidRPr="006C31F6">
        <w:rPr>
          <w:rFonts w:ascii="Times New Roman" w:hAnsi="Times New Roman" w:cs="Times New Roman"/>
          <w:sz w:val="28"/>
          <w:szCs w:val="28"/>
        </w:rPr>
        <w:t>Шухтово</w:t>
      </w:r>
      <w:proofErr w:type="spellEnd"/>
      <w:r w:rsidRPr="006C31F6">
        <w:rPr>
          <w:rFonts w:ascii="Times New Roman" w:hAnsi="Times New Roman" w:cs="Times New Roman"/>
          <w:sz w:val="28"/>
          <w:szCs w:val="28"/>
        </w:rPr>
        <w:t xml:space="preserve"> - </w:t>
      </w:r>
      <w:proofErr w:type="spellStart"/>
      <w:r w:rsidRPr="006C31F6">
        <w:rPr>
          <w:rFonts w:ascii="Times New Roman" w:hAnsi="Times New Roman" w:cs="Times New Roman"/>
          <w:sz w:val="28"/>
          <w:szCs w:val="28"/>
        </w:rPr>
        <w:t>Дора</w:t>
      </w:r>
      <w:proofErr w:type="spellEnd"/>
      <w:r w:rsidRPr="006C31F6">
        <w:rPr>
          <w:rFonts w:ascii="Times New Roman" w:hAnsi="Times New Roman" w:cs="Times New Roman"/>
          <w:sz w:val="28"/>
          <w:szCs w:val="28"/>
        </w:rPr>
        <w:t>» из муниципальной собственности в региональную собственность,</w:t>
      </w:r>
    </w:p>
    <w:p w:rsidR="00BC6786" w:rsidRPr="006C31F6" w:rsidRDefault="00BC6786" w:rsidP="006C31F6">
      <w:pPr>
        <w:spacing w:after="0" w:line="240" w:lineRule="auto"/>
        <w:ind w:firstLine="708"/>
        <w:jc w:val="both"/>
        <w:rPr>
          <w:rFonts w:ascii="Times New Roman" w:hAnsi="Times New Roman" w:cs="Times New Roman"/>
          <w:sz w:val="28"/>
          <w:szCs w:val="28"/>
        </w:rPr>
      </w:pPr>
      <w:r w:rsidRPr="006C31F6">
        <w:rPr>
          <w:rFonts w:ascii="Times New Roman" w:hAnsi="Times New Roman" w:cs="Times New Roman"/>
          <w:sz w:val="28"/>
          <w:szCs w:val="28"/>
        </w:rPr>
        <w:t xml:space="preserve">направлены в адрес Департамента дорожного хозяйства и транспорта области предложения по восстановлению ул. </w:t>
      </w:r>
      <w:proofErr w:type="gramStart"/>
      <w:r w:rsidRPr="006C31F6">
        <w:rPr>
          <w:rFonts w:ascii="Times New Roman" w:hAnsi="Times New Roman" w:cs="Times New Roman"/>
          <w:sz w:val="28"/>
          <w:szCs w:val="28"/>
        </w:rPr>
        <w:t>Зеленая</w:t>
      </w:r>
      <w:proofErr w:type="gramEnd"/>
      <w:r w:rsidRPr="006C31F6">
        <w:rPr>
          <w:rFonts w:ascii="Times New Roman" w:hAnsi="Times New Roman" w:cs="Times New Roman"/>
          <w:sz w:val="28"/>
          <w:szCs w:val="28"/>
        </w:rPr>
        <w:t xml:space="preserve"> в п. Суда в рамках подготовки заседания ближайшего Градостроительного совета в Череповецком муниципальном районе.</w:t>
      </w:r>
    </w:p>
    <w:p w:rsidR="00BC6786" w:rsidRDefault="00BC6786" w:rsidP="00EE0651">
      <w:pPr>
        <w:pStyle w:val="ConsPlusNormal"/>
        <w:widowControl/>
        <w:ind w:firstLine="709"/>
        <w:jc w:val="both"/>
        <w:rPr>
          <w:rFonts w:ascii="Times New Roman" w:hAnsi="Times New Roman" w:cs="Times New Roman"/>
          <w:color w:val="000000"/>
          <w:sz w:val="28"/>
          <w:szCs w:val="28"/>
        </w:rPr>
      </w:pPr>
      <w:proofErr w:type="gramStart"/>
      <w:r w:rsidRPr="00713DE4">
        <w:rPr>
          <w:rFonts w:ascii="Times New Roman" w:hAnsi="Times New Roman" w:cs="Times New Roman"/>
          <w:color w:val="000000"/>
          <w:sz w:val="28"/>
          <w:szCs w:val="28"/>
        </w:rPr>
        <w:t xml:space="preserve">Протяженность дорог района составляет </w:t>
      </w:r>
      <w:r w:rsidRPr="00713DE4">
        <w:rPr>
          <w:rFonts w:ascii="Times New Roman" w:hAnsi="Times New Roman" w:cs="Times New Roman"/>
          <w:bCs/>
          <w:color w:val="000000"/>
          <w:sz w:val="28"/>
          <w:szCs w:val="28"/>
        </w:rPr>
        <w:t xml:space="preserve">2293,954 </w:t>
      </w:r>
      <w:r w:rsidRPr="00713DE4">
        <w:rPr>
          <w:rFonts w:ascii="Times New Roman" w:hAnsi="Times New Roman" w:cs="Times New Roman"/>
          <w:color w:val="000000"/>
          <w:sz w:val="28"/>
          <w:szCs w:val="28"/>
        </w:rPr>
        <w:t>км, в т.ч. федерального значения – 97 км, регионального значения – 773,59 км, муниципального значения – 483,15 км, улично-дорожная сеть – 940,21 км</w:t>
      </w:r>
      <w:proofErr w:type="gramEnd"/>
    </w:p>
    <w:p w:rsidR="003762BB" w:rsidRPr="00713DE4" w:rsidRDefault="003762BB" w:rsidP="00EE0651">
      <w:pPr>
        <w:pStyle w:val="ConsPlusNormal"/>
        <w:widowControl/>
        <w:ind w:firstLine="709"/>
        <w:jc w:val="both"/>
        <w:rPr>
          <w:rFonts w:ascii="Times New Roman" w:hAnsi="Times New Roman" w:cs="Times New Roman"/>
          <w:color w:val="000000"/>
          <w:sz w:val="28"/>
          <w:szCs w:val="28"/>
        </w:rPr>
      </w:pPr>
    </w:p>
    <w:tbl>
      <w:tblPr>
        <w:tblStyle w:val="a3"/>
        <w:tblW w:w="9462" w:type="dxa"/>
        <w:jc w:val="right"/>
        <w:tblInd w:w="-96" w:type="dxa"/>
        <w:tblLook w:val="04A0"/>
      </w:tblPr>
      <w:tblGrid>
        <w:gridCol w:w="4500"/>
        <w:gridCol w:w="993"/>
        <w:gridCol w:w="992"/>
        <w:gridCol w:w="992"/>
        <w:gridCol w:w="992"/>
        <w:gridCol w:w="993"/>
      </w:tblGrid>
      <w:tr w:rsidR="00BC6786" w:rsidRPr="00713DE4" w:rsidTr="006C31F6">
        <w:trPr>
          <w:trHeight w:val="317"/>
          <w:jc w:val="right"/>
        </w:trPr>
        <w:tc>
          <w:tcPr>
            <w:tcW w:w="4500" w:type="dxa"/>
            <w:tcBorders>
              <w:top w:val="single" w:sz="4" w:space="0" w:color="auto"/>
              <w:left w:val="single" w:sz="4" w:space="0" w:color="auto"/>
              <w:bottom w:val="single" w:sz="4" w:space="0" w:color="auto"/>
              <w:right w:val="single" w:sz="4" w:space="0" w:color="auto"/>
            </w:tcBorders>
            <w:vAlign w:val="center"/>
            <w:hideMark/>
          </w:tcPr>
          <w:p w:rsidR="00BC6786" w:rsidRPr="00713DE4" w:rsidRDefault="00BC6786" w:rsidP="00EE0651">
            <w:pPr>
              <w:jc w:val="center"/>
              <w:rPr>
                <w:rFonts w:ascii="Times New Roman" w:hAnsi="Times New Roman" w:cs="Times New Roman"/>
                <w:sz w:val="28"/>
                <w:szCs w:val="28"/>
              </w:rPr>
            </w:pPr>
            <w:r w:rsidRPr="00713DE4">
              <w:rPr>
                <w:rFonts w:ascii="Times New Roman" w:hAnsi="Times New Roman" w:cs="Times New Roman"/>
                <w:sz w:val="28"/>
                <w:szCs w:val="28"/>
              </w:rPr>
              <w:t>Показатели</w:t>
            </w:r>
          </w:p>
        </w:tc>
        <w:tc>
          <w:tcPr>
            <w:tcW w:w="993" w:type="dxa"/>
            <w:tcBorders>
              <w:top w:val="single" w:sz="4" w:space="0" w:color="auto"/>
              <w:left w:val="single" w:sz="4" w:space="0" w:color="auto"/>
              <w:bottom w:val="single" w:sz="4" w:space="0" w:color="auto"/>
              <w:right w:val="single" w:sz="4" w:space="0" w:color="auto"/>
            </w:tcBorders>
            <w:vAlign w:val="center"/>
            <w:hideMark/>
          </w:tcPr>
          <w:p w:rsidR="00BC6786" w:rsidRPr="00713DE4" w:rsidRDefault="00BC6786" w:rsidP="00EE0651">
            <w:pPr>
              <w:jc w:val="center"/>
              <w:rPr>
                <w:rFonts w:ascii="Times New Roman" w:hAnsi="Times New Roman" w:cs="Times New Roman"/>
                <w:sz w:val="28"/>
                <w:szCs w:val="28"/>
              </w:rPr>
            </w:pPr>
            <w:r w:rsidRPr="00713DE4">
              <w:rPr>
                <w:rFonts w:ascii="Times New Roman" w:hAnsi="Times New Roman" w:cs="Times New Roman"/>
                <w:sz w:val="28"/>
                <w:szCs w:val="28"/>
              </w:rPr>
              <w:t>2019</w:t>
            </w:r>
          </w:p>
        </w:tc>
        <w:tc>
          <w:tcPr>
            <w:tcW w:w="992" w:type="dxa"/>
            <w:tcBorders>
              <w:top w:val="single" w:sz="4" w:space="0" w:color="auto"/>
              <w:left w:val="single" w:sz="4" w:space="0" w:color="auto"/>
              <w:bottom w:val="single" w:sz="4" w:space="0" w:color="auto"/>
              <w:right w:val="single" w:sz="4" w:space="0" w:color="auto"/>
            </w:tcBorders>
            <w:vAlign w:val="center"/>
            <w:hideMark/>
          </w:tcPr>
          <w:p w:rsidR="00BC6786" w:rsidRPr="00713DE4" w:rsidRDefault="00BC6786" w:rsidP="00EE0651">
            <w:pPr>
              <w:jc w:val="center"/>
              <w:rPr>
                <w:rFonts w:ascii="Times New Roman" w:hAnsi="Times New Roman" w:cs="Times New Roman"/>
                <w:sz w:val="28"/>
                <w:szCs w:val="28"/>
              </w:rPr>
            </w:pPr>
            <w:r w:rsidRPr="00713DE4">
              <w:rPr>
                <w:rFonts w:ascii="Times New Roman" w:hAnsi="Times New Roman" w:cs="Times New Roman"/>
                <w:sz w:val="28"/>
                <w:szCs w:val="28"/>
              </w:rPr>
              <w:t>2020</w:t>
            </w:r>
          </w:p>
        </w:tc>
        <w:tc>
          <w:tcPr>
            <w:tcW w:w="992" w:type="dxa"/>
            <w:tcBorders>
              <w:top w:val="single" w:sz="4" w:space="0" w:color="auto"/>
              <w:left w:val="single" w:sz="4" w:space="0" w:color="auto"/>
              <w:bottom w:val="single" w:sz="4" w:space="0" w:color="auto"/>
              <w:right w:val="single" w:sz="4" w:space="0" w:color="auto"/>
            </w:tcBorders>
            <w:vAlign w:val="center"/>
            <w:hideMark/>
          </w:tcPr>
          <w:p w:rsidR="00BC6786" w:rsidRPr="00713DE4" w:rsidRDefault="00BC6786" w:rsidP="00EE0651">
            <w:pPr>
              <w:jc w:val="center"/>
              <w:rPr>
                <w:rFonts w:ascii="Times New Roman" w:hAnsi="Times New Roman" w:cs="Times New Roman"/>
                <w:sz w:val="28"/>
                <w:szCs w:val="28"/>
              </w:rPr>
            </w:pPr>
            <w:r w:rsidRPr="00713DE4">
              <w:rPr>
                <w:rFonts w:ascii="Times New Roman" w:hAnsi="Times New Roman" w:cs="Times New Roman"/>
                <w:sz w:val="28"/>
                <w:szCs w:val="28"/>
              </w:rPr>
              <w:t>2021</w:t>
            </w:r>
          </w:p>
        </w:tc>
        <w:tc>
          <w:tcPr>
            <w:tcW w:w="992" w:type="dxa"/>
            <w:tcBorders>
              <w:top w:val="single" w:sz="4" w:space="0" w:color="auto"/>
              <w:left w:val="single" w:sz="4" w:space="0" w:color="auto"/>
              <w:bottom w:val="single" w:sz="4" w:space="0" w:color="auto"/>
              <w:right w:val="single" w:sz="4" w:space="0" w:color="auto"/>
            </w:tcBorders>
            <w:vAlign w:val="center"/>
            <w:hideMark/>
          </w:tcPr>
          <w:p w:rsidR="00BC6786" w:rsidRPr="00713DE4" w:rsidRDefault="00BC6786" w:rsidP="00EE0651">
            <w:pPr>
              <w:jc w:val="center"/>
              <w:rPr>
                <w:rFonts w:ascii="Times New Roman" w:hAnsi="Times New Roman" w:cs="Times New Roman"/>
                <w:sz w:val="28"/>
                <w:szCs w:val="28"/>
              </w:rPr>
            </w:pPr>
            <w:r w:rsidRPr="00713DE4">
              <w:rPr>
                <w:rFonts w:ascii="Times New Roman" w:hAnsi="Times New Roman" w:cs="Times New Roman"/>
                <w:sz w:val="28"/>
                <w:szCs w:val="28"/>
              </w:rPr>
              <w:t>2022</w:t>
            </w:r>
          </w:p>
        </w:tc>
        <w:tc>
          <w:tcPr>
            <w:tcW w:w="993" w:type="dxa"/>
            <w:tcBorders>
              <w:top w:val="single" w:sz="4" w:space="0" w:color="auto"/>
              <w:left w:val="single" w:sz="4" w:space="0" w:color="auto"/>
              <w:bottom w:val="single" w:sz="4" w:space="0" w:color="auto"/>
              <w:right w:val="single" w:sz="4" w:space="0" w:color="auto"/>
            </w:tcBorders>
            <w:vAlign w:val="center"/>
          </w:tcPr>
          <w:p w:rsidR="00BC6786" w:rsidRPr="00713DE4" w:rsidRDefault="00BC6786" w:rsidP="00EE0651">
            <w:pPr>
              <w:jc w:val="center"/>
              <w:rPr>
                <w:rFonts w:ascii="Times New Roman" w:hAnsi="Times New Roman" w:cs="Times New Roman"/>
                <w:sz w:val="28"/>
                <w:szCs w:val="28"/>
              </w:rPr>
            </w:pPr>
            <w:r w:rsidRPr="00713DE4">
              <w:rPr>
                <w:rFonts w:ascii="Times New Roman" w:hAnsi="Times New Roman" w:cs="Times New Roman"/>
                <w:sz w:val="28"/>
                <w:szCs w:val="28"/>
              </w:rPr>
              <w:t>2023</w:t>
            </w:r>
          </w:p>
        </w:tc>
      </w:tr>
      <w:tr w:rsidR="00BC6786" w:rsidRPr="00713DE4" w:rsidTr="006C31F6">
        <w:trPr>
          <w:jc w:val="right"/>
        </w:trPr>
        <w:tc>
          <w:tcPr>
            <w:tcW w:w="4500" w:type="dxa"/>
            <w:tcBorders>
              <w:top w:val="single" w:sz="4" w:space="0" w:color="auto"/>
              <w:left w:val="single" w:sz="4" w:space="0" w:color="auto"/>
              <w:bottom w:val="single" w:sz="4" w:space="0" w:color="auto"/>
              <w:right w:val="single" w:sz="4" w:space="0" w:color="auto"/>
            </w:tcBorders>
            <w:vAlign w:val="center"/>
            <w:hideMark/>
          </w:tcPr>
          <w:p w:rsidR="00BC6786" w:rsidRPr="00713DE4" w:rsidRDefault="00BC6786" w:rsidP="00EE0651">
            <w:pPr>
              <w:rPr>
                <w:rFonts w:ascii="Times New Roman" w:hAnsi="Times New Roman" w:cs="Times New Roman"/>
                <w:sz w:val="28"/>
                <w:szCs w:val="28"/>
              </w:rPr>
            </w:pPr>
            <w:r w:rsidRPr="00713DE4">
              <w:rPr>
                <w:rFonts w:ascii="Times New Roman" w:hAnsi="Times New Roman" w:cs="Times New Roman"/>
                <w:sz w:val="28"/>
                <w:szCs w:val="28"/>
              </w:rPr>
              <w:t>Доля протяженности дорог общего пользования местного значения, не отвечающих нормативным требованиям, %</w:t>
            </w:r>
          </w:p>
        </w:tc>
        <w:tc>
          <w:tcPr>
            <w:tcW w:w="993" w:type="dxa"/>
            <w:tcBorders>
              <w:top w:val="single" w:sz="4" w:space="0" w:color="auto"/>
              <w:left w:val="single" w:sz="4" w:space="0" w:color="auto"/>
              <w:bottom w:val="single" w:sz="4" w:space="0" w:color="auto"/>
              <w:right w:val="single" w:sz="4" w:space="0" w:color="auto"/>
            </w:tcBorders>
            <w:vAlign w:val="center"/>
            <w:hideMark/>
          </w:tcPr>
          <w:p w:rsidR="00BC6786" w:rsidRPr="00713DE4" w:rsidRDefault="00BC6786" w:rsidP="006C31F6">
            <w:pPr>
              <w:jc w:val="center"/>
              <w:rPr>
                <w:rFonts w:ascii="Times New Roman" w:hAnsi="Times New Roman" w:cs="Times New Roman"/>
                <w:i/>
                <w:sz w:val="24"/>
                <w:szCs w:val="24"/>
              </w:rPr>
            </w:pPr>
            <w:r w:rsidRPr="00713DE4">
              <w:rPr>
                <w:rFonts w:ascii="Times New Roman" w:hAnsi="Times New Roman" w:cs="Times New Roman"/>
                <w:sz w:val="28"/>
                <w:szCs w:val="28"/>
              </w:rPr>
              <w:t>87,2</w:t>
            </w:r>
          </w:p>
        </w:tc>
        <w:tc>
          <w:tcPr>
            <w:tcW w:w="992" w:type="dxa"/>
            <w:tcBorders>
              <w:top w:val="single" w:sz="4" w:space="0" w:color="auto"/>
              <w:left w:val="single" w:sz="4" w:space="0" w:color="auto"/>
              <w:bottom w:val="single" w:sz="4" w:space="0" w:color="auto"/>
              <w:right w:val="single" w:sz="4" w:space="0" w:color="auto"/>
            </w:tcBorders>
            <w:vAlign w:val="center"/>
            <w:hideMark/>
          </w:tcPr>
          <w:p w:rsidR="00BC6786" w:rsidRPr="00713DE4" w:rsidRDefault="00BC6786" w:rsidP="006C31F6">
            <w:pPr>
              <w:jc w:val="center"/>
              <w:rPr>
                <w:rFonts w:ascii="Times New Roman" w:hAnsi="Times New Roman" w:cs="Times New Roman"/>
                <w:sz w:val="28"/>
                <w:szCs w:val="28"/>
              </w:rPr>
            </w:pPr>
            <w:r w:rsidRPr="00713DE4">
              <w:rPr>
                <w:rFonts w:ascii="Times New Roman" w:hAnsi="Times New Roman" w:cs="Times New Roman"/>
                <w:sz w:val="28"/>
                <w:szCs w:val="28"/>
              </w:rPr>
              <w:t>87,1</w:t>
            </w:r>
          </w:p>
        </w:tc>
        <w:tc>
          <w:tcPr>
            <w:tcW w:w="992" w:type="dxa"/>
            <w:tcBorders>
              <w:top w:val="single" w:sz="4" w:space="0" w:color="auto"/>
              <w:left w:val="single" w:sz="4" w:space="0" w:color="auto"/>
              <w:bottom w:val="single" w:sz="4" w:space="0" w:color="auto"/>
              <w:right w:val="single" w:sz="4" w:space="0" w:color="auto"/>
            </w:tcBorders>
            <w:vAlign w:val="center"/>
            <w:hideMark/>
          </w:tcPr>
          <w:p w:rsidR="00BC6786" w:rsidRPr="00713DE4" w:rsidRDefault="00BC6786" w:rsidP="006C31F6">
            <w:pPr>
              <w:jc w:val="center"/>
              <w:rPr>
                <w:rFonts w:ascii="Times New Roman" w:hAnsi="Times New Roman" w:cs="Times New Roman"/>
                <w:sz w:val="28"/>
                <w:szCs w:val="28"/>
              </w:rPr>
            </w:pPr>
            <w:r w:rsidRPr="00713DE4">
              <w:rPr>
                <w:rFonts w:ascii="Times New Roman" w:hAnsi="Times New Roman" w:cs="Times New Roman"/>
                <w:sz w:val="28"/>
                <w:szCs w:val="28"/>
              </w:rPr>
              <w:t>87,0</w:t>
            </w:r>
          </w:p>
        </w:tc>
        <w:tc>
          <w:tcPr>
            <w:tcW w:w="992" w:type="dxa"/>
            <w:tcBorders>
              <w:top w:val="single" w:sz="4" w:space="0" w:color="auto"/>
              <w:left w:val="single" w:sz="4" w:space="0" w:color="auto"/>
              <w:bottom w:val="single" w:sz="4" w:space="0" w:color="auto"/>
              <w:right w:val="single" w:sz="4" w:space="0" w:color="auto"/>
            </w:tcBorders>
            <w:vAlign w:val="center"/>
            <w:hideMark/>
          </w:tcPr>
          <w:p w:rsidR="00BC6786" w:rsidRPr="00713DE4" w:rsidRDefault="00BC6786" w:rsidP="006C31F6">
            <w:pPr>
              <w:jc w:val="center"/>
              <w:rPr>
                <w:rFonts w:ascii="Times New Roman" w:hAnsi="Times New Roman" w:cs="Times New Roman"/>
                <w:sz w:val="28"/>
                <w:szCs w:val="28"/>
              </w:rPr>
            </w:pPr>
            <w:r w:rsidRPr="00713DE4">
              <w:rPr>
                <w:rFonts w:ascii="Times New Roman" w:hAnsi="Times New Roman" w:cs="Times New Roman"/>
                <w:sz w:val="28"/>
                <w:szCs w:val="28"/>
              </w:rPr>
              <w:t>85,3</w:t>
            </w:r>
          </w:p>
        </w:tc>
        <w:tc>
          <w:tcPr>
            <w:tcW w:w="993" w:type="dxa"/>
            <w:tcBorders>
              <w:top w:val="single" w:sz="4" w:space="0" w:color="auto"/>
              <w:left w:val="single" w:sz="4" w:space="0" w:color="auto"/>
              <w:bottom w:val="single" w:sz="4" w:space="0" w:color="auto"/>
              <w:right w:val="single" w:sz="4" w:space="0" w:color="auto"/>
            </w:tcBorders>
            <w:vAlign w:val="center"/>
          </w:tcPr>
          <w:p w:rsidR="00BC6786" w:rsidRPr="00713DE4" w:rsidRDefault="00BC6786" w:rsidP="006C31F6">
            <w:pPr>
              <w:jc w:val="center"/>
              <w:rPr>
                <w:rFonts w:ascii="Times New Roman" w:hAnsi="Times New Roman" w:cs="Times New Roman"/>
                <w:sz w:val="28"/>
                <w:szCs w:val="28"/>
              </w:rPr>
            </w:pPr>
            <w:r w:rsidRPr="00713DE4">
              <w:rPr>
                <w:rFonts w:ascii="Times New Roman" w:hAnsi="Times New Roman" w:cs="Times New Roman"/>
                <w:sz w:val="28"/>
                <w:szCs w:val="28"/>
              </w:rPr>
              <w:t>84,3</w:t>
            </w:r>
          </w:p>
        </w:tc>
      </w:tr>
    </w:tbl>
    <w:p w:rsidR="006C31F6" w:rsidRDefault="006C31F6" w:rsidP="00EE0651">
      <w:pPr>
        <w:spacing w:after="0" w:line="240" w:lineRule="auto"/>
        <w:ind w:firstLine="709"/>
        <w:jc w:val="both"/>
        <w:rPr>
          <w:rFonts w:ascii="Times New Roman" w:hAnsi="Times New Roman" w:cs="Times New Roman"/>
          <w:sz w:val="28"/>
          <w:szCs w:val="28"/>
        </w:rPr>
      </w:pPr>
    </w:p>
    <w:p w:rsidR="00BC6786" w:rsidRPr="00713DE4" w:rsidRDefault="00BC6786" w:rsidP="00EE0651">
      <w:pPr>
        <w:spacing w:after="0" w:line="240" w:lineRule="auto"/>
        <w:ind w:firstLine="709"/>
        <w:jc w:val="both"/>
        <w:rPr>
          <w:rFonts w:ascii="Times New Roman" w:hAnsi="Times New Roman" w:cs="Times New Roman"/>
          <w:sz w:val="28"/>
          <w:szCs w:val="28"/>
        </w:rPr>
      </w:pPr>
      <w:r w:rsidRPr="00713DE4">
        <w:rPr>
          <w:rFonts w:ascii="Times New Roman" w:hAnsi="Times New Roman" w:cs="Times New Roman"/>
          <w:sz w:val="28"/>
          <w:szCs w:val="28"/>
        </w:rPr>
        <w:t xml:space="preserve">В 2023 году дорожный фонд Череповецкого муниципального района составил 300,5 млн. рублей. </w:t>
      </w:r>
    </w:p>
    <w:p w:rsidR="00BC6786" w:rsidRPr="00713DE4" w:rsidRDefault="00BC6786" w:rsidP="00EE0651">
      <w:pPr>
        <w:spacing w:after="0" w:line="240" w:lineRule="auto"/>
        <w:ind w:firstLine="709"/>
        <w:jc w:val="both"/>
        <w:rPr>
          <w:rFonts w:ascii="Times New Roman" w:hAnsi="Times New Roman" w:cs="Times New Roman"/>
          <w:sz w:val="28"/>
          <w:szCs w:val="28"/>
        </w:rPr>
      </w:pPr>
      <w:r w:rsidRPr="00713DE4">
        <w:rPr>
          <w:rFonts w:ascii="Times New Roman" w:hAnsi="Times New Roman" w:cs="Times New Roman"/>
          <w:sz w:val="28"/>
          <w:szCs w:val="28"/>
        </w:rPr>
        <w:t>Также проведены мероприятия:</w:t>
      </w:r>
    </w:p>
    <w:p w:rsidR="00BC6786" w:rsidRPr="006C31F6" w:rsidRDefault="00BC6786" w:rsidP="006C31F6">
      <w:pPr>
        <w:spacing w:after="0" w:line="240" w:lineRule="auto"/>
        <w:ind w:firstLine="708"/>
        <w:jc w:val="both"/>
        <w:rPr>
          <w:rFonts w:ascii="Times New Roman" w:hAnsi="Times New Roman" w:cs="Times New Roman"/>
          <w:sz w:val="28"/>
          <w:szCs w:val="28"/>
        </w:rPr>
      </w:pPr>
      <w:r w:rsidRPr="006C31F6">
        <w:rPr>
          <w:rFonts w:ascii="Times New Roman" w:hAnsi="Times New Roman" w:cs="Times New Roman"/>
          <w:sz w:val="28"/>
          <w:szCs w:val="28"/>
        </w:rPr>
        <w:t xml:space="preserve">по содержанию 734,84 км </w:t>
      </w:r>
      <w:proofErr w:type="gramStart"/>
      <w:r w:rsidRPr="006C31F6">
        <w:rPr>
          <w:rFonts w:ascii="Times New Roman" w:hAnsi="Times New Roman" w:cs="Times New Roman"/>
          <w:sz w:val="28"/>
          <w:szCs w:val="28"/>
        </w:rPr>
        <w:t>улично-дорожная</w:t>
      </w:r>
      <w:proofErr w:type="gramEnd"/>
      <w:r w:rsidRPr="006C31F6">
        <w:rPr>
          <w:rFonts w:ascii="Times New Roman" w:hAnsi="Times New Roman" w:cs="Times New Roman"/>
          <w:sz w:val="28"/>
          <w:szCs w:val="28"/>
        </w:rPr>
        <w:t xml:space="preserve"> сети поселений в рамках заключенных соглашений о передаче осуществления отдельных полномочий в сфере дорожной деятельности в отношении автомобильных дорог местного значения в границах населенных пунктов</w:t>
      </w:r>
      <w:r w:rsidR="006C31F6">
        <w:rPr>
          <w:rFonts w:ascii="Times New Roman" w:hAnsi="Times New Roman" w:cs="Times New Roman"/>
          <w:sz w:val="28"/>
          <w:szCs w:val="28"/>
        </w:rPr>
        <w:t>;</w:t>
      </w:r>
      <w:r w:rsidRPr="006C31F6">
        <w:rPr>
          <w:rFonts w:ascii="Times New Roman" w:hAnsi="Times New Roman" w:cs="Times New Roman"/>
          <w:sz w:val="28"/>
          <w:szCs w:val="28"/>
        </w:rPr>
        <w:t xml:space="preserve"> </w:t>
      </w:r>
    </w:p>
    <w:p w:rsidR="00BC6786" w:rsidRPr="006C31F6" w:rsidRDefault="00BC6786" w:rsidP="006C31F6">
      <w:pPr>
        <w:spacing w:after="0" w:line="240" w:lineRule="auto"/>
        <w:ind w:firstLine="708"/>
        <w:jc w:val="both"/>
        <w:rPr>
          <w:rFonts w:ascii="Times New Roman" w:hAnsi="Times New Roman" w:cs="Times New Roman"/>
          <w:sz w:val="28"/>
          <w:szCs w:val="28"/>
        </w:rPr>
      </w:pPr>
      <w:r w:rsidRPr="006C31F6">
        <w:rPr>
          <w:rFonts w:ascii="Times New Roman" w:hAnsi="Times New Roman" w:cs="Times New Roman"/>
          <w:sz w:val="28"/>
          <w:szCs w:val="28"/>
        </w:rPr>
        <w:t xml:space="preserve">по содержанию 688,53 км автодорог общего пользования </w:t>
      </w:r>
      <w:r w:rsidRPr="006C31F6">
        <w:rPr>
          <w:rFonts w:ascii="Times New Roman" w:hAnsi="Times New Roman" w:cs="Times New Roman"/>
          <w:color w:val="000000"/>
          <w:sz w:val="28"/>
          <w:szCs w:val="28"/>
        </w:rPr>
        <w:t xml:space="preserve">муниципального значения </w:t>
      </w:r>
      <w:r w:rsidRPr="006C31F6">
        <w:rPr>
          <w:rFonts w:ascii="Times New Roman" w:hAnsi="Times New Roman" w:cs="Times New Roman"/>
          <w:sz w:val="28"/>
          <w:szCs w:val="28"/>
        </w:rPr>
        <w:t>и улично-дорожной сети населенных пунктов по контрактам, заключаемым администрацией района, а также ЦКОД</w:t>
      </w:r>
      <w:r w:rsidR="006C31F6">
        <w:rPr>
          <w:rFonts w:ascii="Times New Roman" w:hAnsi="Times New Roman" w:cs="Times New Roman"/>
          <w:sz w:val="28"/>
          <w:szCs w:val="28"/>
        </w:rPr>
        <w:t>;</w:t>
      </w:r>
    </w:p>
    <w:p w:rsidR="00BC6786" w:rsidRPr="006C31F6" w:rsidRDefault="00BC6786" w:rsidP="006C31F6">
      <w:pPr>
        <w:spacing w:after="0" w:line="240" w:lineRule="auto"/>
        <w:ind w:firstLine="708"/>
        <w:jc w:val="both"/>
        <w:rPr>
          <w:rFonts w:ascii="Times New Roman" w:hAnsi="Times New Roman" w:cs="Times New Roman"/>
          <w:sz w:val="28"/>
          <w:szCs w:val="28"/>
        </w:rPr>
      </w:pPr>
      <w:r w:rsidRPr="006C31F6">
        <w:rPr>
          <w:rFonts w:ascii="Times New Roman" w:hAnsi="Times New Roman" w:cs="Times New Roman"/>
          <w:sz w:val="28"/>
          <w:szCs w:val="28"/>
        </w:rPr>
        <w:t>по обустройству автобусной остановки.</w:t>
      </w:r>
    </w:p>
    <w:p w:rsidR="009778EB" w:rsidRDefault="009778EB" w:rsidP="00EE0651">
      <w:pPr>
        <w:pStyle w:val="a9"/>
        <w:spacing w:after="0" w:line="240" w:lineRule="auto"/>
        <w:ind w:left="-142" w:firstLine="851"/>
        <w:jc w:val="both"/>
        <w:rPr>
          <w:rFonts w:ascii="Times New Roman" w:hAnsi="Times New Roman" w:cs="Times New Roman"/>
          <w:b/>
          <w:i/>
          <w:color w:val="000000"/>
          <w:szCs w:val="28"/>
        </w:rPr>
      </w:pPr>
    </w:p>
    <w:p w:rsidR="006C31F6" w:rsidRDefault="006C31F6" w:rsidP="00EE0651">
      <w:pPr>
        <w:pStyle w:val="a9"/>
        <w:spacing w:after="0" w:line="240" w:lineRule="auto"/>
        <w:ind w:left="-142" w:firstLine="851"/>
        <w:jc w:val="both"/>
        <w:rPr>
          <w:rFonts w:ascii="Times New Roman" w:hAnsi="Times New Roman" w:cs="Times New Roman"/>
          <w:b/>
          <w:i/>
          <w:color w:val="000000"/>
          <w:szCs w:val="28"/>
        </w:rPr>
      </w:pPr>
    </w:p>
    <w:p w:rsidR="006C31F6" w:rsidRDefault="006C31F6" w:rsidP="00EE0651">
      <w:pPr>
        <w:pStyle w:val="a9"/>
        <w:spacing w:after="0" w:line="240" w:lineRule="auto"/>
        <w:ind w:left="-142" w:firstLine="851"/>
        <w:jc w:val="both"/>
        <w:rPr>
          <w:rFonts w:ascii="Times New Roman" w:hAnsi="Times New Roman" w:cs="Times New Roman"/>
          <w:b/>
          <w:i/>
          <w:color w:val="000000"/>
          <w:szCs w:val="28"/>
        </w:rPr>
      </w:pPr>
    </w:p>
    <w:p w:rsidR="006C31F6" w:rsidRPr="00713DE4" w:rsidRDefault="006C31F6" w:rsidP="00EE0651">
      <w:pPr>
        <w:pStyle w:val="a9"/>
        <w:spacing w:after="0" w:line="240" w:lineRule="auto"/>
        <w:ind w:left="-142" w:firstLine="851"/>
        <w:jc w:val="both"/>
        <w:rPr>
          <w:rFonts w:ascii="Times New Roman" w:hAnsi="Times New Roman" w:cs="Times New Roman"/>
          <w:b/>
          <w:i/>
          <w:color w:val="000000"/>
          <w:szCs w:val="28"/>
        </w:rPr>
      </w:pPr>
    </w:p>
    <w:p w:rsidR="00285CAA" w:rsidRDefault="00285CAA" w:rsidP="00EE0651">
      <w:pPr>
        <w:pStyle w:val="msonormalcxspmiddle"/>
        <w:spacing w:before="0" w:beforeAutospacing="0" w:after="0" w:afterAutospacing="0"/>
        <w:contextualSpacing/>
        <w:jc w:val="both"/>
        <w:rPr>
          <w:b/>
          <w:i/>
          <w:color w:val="000000"/>
          <w:sz w:val="28"/>
          <w:szCs w:val="28"/>
        </w:rPr>
      </w:pPr>
      <w:r w:rsidRPr="00713DE4">
        <w:rPr>
          <w:b/>
          <w:i/>
          <w:color w:val="000000"/>
          <w:sz w:val="28"/>
          <w:szCs w:val="28"/>
        </w:rPr>
        <w:lastRenderedPageBreak/>
        <w:t>Градостроительная политика</w:t>
      </w:r>
    </w:p>
    <w:p w:rsidR="004D5076" w:rsidRPr="00713DE4" w:rsidRDefault="004D5076" w:rsidP="00EE0651">
      <w:pPr>
        <w:pStyle w:val="msonormalcxspmiddle"/>
        <w:spacing w:before="0" w:beforeAutospacing="0" w:after="0" w:afterAutospacing="0"/>
        <w:contextualSpacing/>
        <w:jc w:val="both"/>
        <w:rPr>
          <w:b/>
          <w:i/>
          <w:color w:val="000000"/>
          <w:sz w:val="28"/>
          <w:szCs w:val="28"/>
        </w:rPr>
      </w:pPr>
    </w:p>
    <w:p w:rsidR="00285CAA" w:rsidRPr="00713DE4" w:rsidRDefault="00285CAA" w:rsidP="00EE0651">
      <w:pPr>
        <w:pStyle w:val="ae"/>
        <w:ind w:firstLine="709"/>
        <w:jc w:val="both"/>
        <w:rPr>
          <w:rFonts w:ascii="Times New Roman" w:hAnsi="Times New Roman" w:cs="Times New Roman"/>
          <w:sz w:val="28"/>
          <w:szCs w:val="28"/>
        </w:rPr>
      </w:pPr>
      <w:r w:rsidRPr="00713DE4">
        <w:rPr>
          <w:rFonts w:ascii="Times New Roman" w:hAnsi="Times New Roman" w:cs="Times New Roman"/>
          <w:sz w:val="28"/>
          <w:szCs w:val="28"/>
        </w:rPr>
        <w:t>В настоящее время все муниципальные образования района имеют утвержденные генеральные планы. В 2023 году внесены изменения в генеральный план Яргомжского СП и МО Воскресенское.</w:t>
      </w:r>
    </w:p>
    <w:p w:rsidR="00285CAA" w:rsidRPr="00713DE4" w:rsidRDefault="00285CAA" w:rsidP="00EE0651">
      <w:pPr>
        <w:pStyle w:val="ae"/>
        <w:ind w:firstLine="709"/>
        <w:jc w:val="both"/>
        <w:rPr>
          <w:rFonts w:ascii="Times New Roman" w:hAnsi="Times New Roman" w:cs="Times New Roman"/>
          <w:sz w:val="28"/>
          <w:szCs w:val="28"/>
        </w:rPr>
      </w:pPr>
      <w:r w:rsidRPr="00713DE4">
        <w:rPr>
          <w:rFonts w:ascii="Times New Roman" w:hAnsi="Times New Roman" w:cs="Times New Roman"/>
          <w:sz w:val="28"/>
          <w:szCs w:val="28"/>
        </w:rPr>
        <w:t>При актуализации генерального плана уточнялись границы населенных пунктов и функциональных зон, что позволило урегулировать проблемы физических лиц и предприятий, связанные с пересечением земельных участков с границами населенных пунктов, а так же с установлением несоответствующих фактической деятельности зон, что являлось препятствием для развития нового строительства.</w:t>
      </w:r>
    </w:p>
    <w:p w:rsidR="00285CAA" w:rsidRPr="00713DE4" w:rsidRDefault="00285CAA" w:rsidP="00EE0651">
      <w:pPr>
        <w:pStyle w:val="ae"/>
        <w:ind w:firstLine="709"/>
        <w:jc w:val="both"/>
        <w:rPr>
          <w:rFonts w:ascii="Times New Roman" w:hAnsi="Times New Roman" w:cs="Times New Roman"/>
          <w:sz w:val="28"/>
          <w:szCs w:val="28"/>
        </w:rPr>
      </w:pPr>
      <w:r w:rsidRPr="00713DE4">
        <w:rPr>
          <w:rFonts w:ascii="Times New Roman" w:hAnsi="Times New Roman" w:cs="Times New Roman"/>
          <w:sz w:val="28"/>
          <w:szCs w:val="28"/>
        </w:rPr>
        <w:t>По существующим инвестиционным площадкам уточнена сфера возможной деятельности (производство, сельское хозяйство, обслуживание автотранспорта и т.д.), определены новые инвестиционные площадки, в т.ч. для фермерских хозяйств.</w:t>
      </w:r>
      <w:r w:rsidR="006C31F6">
        <w:rPr>
          <w:rFonts w:ascii="Times New Roman" w:hAnsi="Times New Roman" w:cs="Times New Roman"/>
          <w:sz w:val="28"/>
          <w:szCs w:val="28"/>
        </w:rPr>
        <w:t xml:space="preserve"> </w:t>
      </w:r>
      <w:r w:rsidRPr="00713DE4">
        <w:rPr>
          <w:rFonts w:ascii="Times New Roman" w:hAnsi="Times New Roman" w:cs="Times New Roman"/>
          <w:sz w:val="28"/>
          <w:szCs w:val="28"/>
        </w:rPr>
        <w:t>Определен перечень территорий, развитие которых будет осуществляться с использованием механизма комплексного развития территории.</w:t>
      </w:r>
    </w:p>
    <w:p w:rsidR="00285CAA" w:rsidRPr="00713DE4" w:rsidRDefault="00285CAA" w:rsidP="00EE0651">
      <w:pPr>
        <w:pStyle w:val="ae"/>
        <w:ind w:firstLine="709"/>
        <w:jc w:val="both"/>
        <w:rPr>
          <w:rFonts w:ascii="Times New Roman" w:hAnsi="Times New Roman" w:cs="Times New Roman"/>
          <w:sz w:val="28"/>
          <w:szCs w:val="28"/>
        </w:rPr>
      </w:pPr>
      <w:r w:rsidRPr="00713DE4">
        <w:rPr>
          <w:rFonts w:ascii="Times New Roman" w:hAnsi="Times New Roman" w:cs="Times New Roman"/>
          <w:sz w:val="28"/>
          <w:szCs w:val="28"/>
        </w:rPr>
        <w:t xml:space="preserve">В 2023 году продолжается разработка проектов внесения изменений в генеральные планы </w:t>
      </w:r>
      <w:proofErr w:type="spellStart"/>
      <w:r w:rsidRPr="00713DE4">
        <w:rPr>
          <w:rFonts w:ascii="Times New Roman" w:hAnsi="Times New Roman" w:cs="Times New Roman"/>
          <w:sz w:val="28"/>
          <w:szCs w:val="28"/>
        </w:rPr>
        <w:t>Нелазского</w:t>
      </w:r>
      <w:proofErr w:type="spellEnd"/>
      <w:r w:rsidRPr="00713DE4">
        <w:rPr>
          <w:rFonts w:ascii="Times New Roman" w:hAnsi="Times New Roman" w:cs="Times New Roman"/>
          <w:sz w:val="28"/>
          <w:szCs w:val="28"/>
        </w:rPr>
        <w:t xml:space="preserve">, </w:t>
      </w:r>
      <w:proofErr w:type="spellStart"/>
      <w:r w:rsidRPr="00713DE4">
        <w:rPr>
          <w:rFonts w:ascii="Times New Roman" w:hAnsi="Times New Roman" w:cs="Times New Roman"/>
          <w:sz w:val="28"/>
          <w:szCs w:val="28"/>
        </w:rPr>
        <w:t>Судского</w:t>
      </w:r>
      <w:proofErr w:type="spellEnd"/>
      <w:r w:rsidRPr="00713DE4">
        <w:rPr>
          <w:rFonts w:ascii="Times New Roman" w:hAnsi="Times New Roman" w:cs="Times New Roman"/>
          <w:sz w:val="28"/>
          <w:szCs w:val="28"/>
        </w:rPr>
        <w:t xml:space="preserve"> и </w:t>
      </w:r>
      <w:proofErr w:type="spellStart"/>
      <w:r w:rsidRPr="00713DE4">
        <w:rPr>
          <w:rFonts w:ascii="Times New Roman" w:hAnsi="Times New Roman" w:cs="Times New Roman"/>
          <w:sz w:val="28"/>
          <w:szCs w:val="28"/>
        </w:rPr>
        <w:t>Мяксинского</w:t>
      </w:r>
      <w:proofErr w:type="spellEnd"/>
      <w:r w:rsidRPr="00713DE4">
        <w:rPr>
          <w:rFonts w:ascii="Times New Roman" w:hAnsi="Times New Roman" w:cs="Times New Roman"/>
          <w:sz w:val="28"/>
          <w:szCs w:val="28"/>
        </w:rPr>
        <w:t xml:space="preserve"> сельских поселений, утверждение проектов изменений планируется в 2024 году.</w:t>
      </w:r>
    </w:p>
    <w:p w:rsidR="00285CAA" w:rsidRPr="00713DE4" w:rsidRDefault="00285CAA" w:rsidP="00EE0651">
      <w:pPr>
        <w:tabs>
          <w:tab w:val="left" w:pos="567"/>
        </w:tabs>
        <w:spacing w:after="0" w:line="240" w:lineRule="auto"/>
        <w:ind w:firstLine="709"/>
        <w:jc w:val="both"/>
        <w:rPr>
          <w:rFonts w:ascii="Times New Roman" w:hAnsi="Times New Roman"/>
          <w:color w:val="000000" w:themeColor="text1"/>
          <w:sz w:val="28"/>
          <w:szCs w:val="28"/>
        </w:rPr>
      </w:pPr>
      <w:r w:rsidRPr="00713DE4">
        <w:rPr>
          <w:rFonts w:ascii="Times New Roman" w:hAnsi="Times New Roman"/>
          <w:color w:val="000000" w:themeColor="text1"/>
          <w:sz w:val="28"/>
          <w:szCs w:val="28"/>
        </w:rPr>
        <w:t>В 2023 году в рамках реализации комплексного развития территории осуществлены</w:t>
      </w:r>
      <w:r w:rsidRPr="00713DE4">
        <w:rPr>
          <w:rFonts w:ascii="Times New Roman" w:hAnsi="Times New Roman"/>
          <w:color w:val="000000" w:themeColor="text1"/>
          <w:sz w:val="24"/>
          <w:szCs w:val="24"/>
        </w:rPr>
        <w:t xml:space="preserve"> </w:t>
      </w:r>
      <w:r w:rsidRPr="00713DE4">
        <w:rPr>
          <w:rFonts w:ascii="Times New Roman" w:hAnsi="Times New Roman"/>
          <w:color w:val="000000" w:themeColor="text1"/>
          <w:sz w:val="28"/>
          <w:szCs w:val="28"/>
        </w:rPr>
        <w:t>мероприятия:</w:t>
      </w:r>
    </w:p>
    <w:p w:rsidR="00285CAA" w:rsidRPr="00713DE4" w:rsidRDefault="00285CAA" w:rsidP="00EE0651">
      <w:pPr>
        <w:tabs>
          <w:tab w:val="left" w:pos="426"/>
        </w:tabs>
        <w:spacing w:after="0" w:line="240" w:lineRule="auto"/>
        <w:ind w:firstLine="709"/>
        <w:jc w:val="both"/>
        <w:rPr>
          <w:rFonts w:ascii="Times New Roman" w:hAnsi="Times New Roman"/>
          <w:color w:val="000000" w:themeColor="text1"/>
          <w:sz w:val="28"/>
          <w:szCs w:val="28"/>
        </w:rPr>
      </w:pPr>
      <w:r w:rsidRPr="00713DE4">
        <w:rPr>
          <w:rFonts w:ascii="Times New Roman" w:hAnsi="Times New Roman"/>
          <w:color w:val="000000" w:themeColor="text1"/>
          <w:sz w:val="28"/>
          <w:szCs w:val="28"/>
        </w:rPr>
        <w:t xml:space="preserve">-реализуется договор КРТ </w:t>
      </w:r>
      <w:proofErr w:type="gramStart"/>
      <w:r w:rsidRPr="00713DE4">
        <w:rPr>
          <w:rFonts w:ascii="Times New Roman" w:hAnsi="Times New Roman"/>
          <w:color w:val="000000" w:themeColor="text1"/>
          <w:sz w:val="28"/>
          <w:szCs w:val="28"/>
        </w:rPr>
        <w:t>–</w:t>
      </w:r>
      <w:proofErr w:type="spellStart"/>
      <w:r w:rsidRPr="00713DE4">
        <w:rPr>
          <w:rFonts w:ascii="Times New Roman" w:hAnsi="Times New Roman"/>
          <w:color w:val="000000" w:themeColor="text1"/>
          <w:sz w:val="28"/>
          <w:szCs w:val="28"/>
        </w:rPr>
        <w:t>К</w:t>
      </w:r>
      <w:proofErr w:type="gramEnd"/>
      <w:r w:rsidRPr="00713DE4">
        <w:rPr>
          <w:rFonts w:ascii="Times New Roman" w:hAnsi="Times New Roman"/>
          <w:color w:val="000000" w:themeColor="text1"/>
          <w:sz w:val="28"/>
          <w:szCs w:val="28"/>
        </w:rPr>
        <w:t>аркасПроект</w:t>
      </w:r>
      <w:proofErr w:type="spellEnd"/>
      <w:r w:rsidRPr="00713DE4">
        <w:rPr>
          <w:rFonts w:ascii="Times New Roman" w:hAnsi="Times New Roman"/>
          <w:color w:val="000000" w:themeColor="text1"/>
          <w:sz w:val="28"/>
          <w:szCs w:val="28"/>
        </w:rPr>
        <w:t xml:space="preserve"> –утвержден ППТ и ПМТ, ведется строительство домов и транспортной инфраструктуры, благоустройство;</w:t>
      </w:r>
    </w:p>
    <w:p w:rsidR="00285CAA" w:rsidRPr="00713DE4" w:rsidRDefault="00285CAA" w:rsidP="00EE0651">
      <w:pPr>
        <w:tabs>
          <w:tab w:val="left" w:pos="284"/>
          <w:tab w:val="left" w:pos="567"/>
          <w:tab w:val="left" w:pos="709"/>
          <w:tab w:val="left" w:pos="993"/>
          <w:tab w:val="left" w:pos="5670"/>
        </w:tabs>
        <w:spacing w:after="0" w:line="240" w:lineRule="auto"/>
        <w:ind w:firstLine="709"/>
        <w:jc w:val="both"/>
        <w:rPr>
          <w:rFonts w:ascii="Times New Roman" w:hAnsi="Times New Roman"/>
          <w:color w:val="000000" w:themeColor="text1"/>
          <w:sz w:val="28"/>
          <w:szCs w:val="28"/>
        </w:rPr>
      </w:pPr>
      <w:r w:rsidRPr="00713DE4">
        <w:rPr>
          <w:rFonts w:ascii="Times New Roman" w:hAnsi="Times New Roman"/>
          <w:color w:val="000000" w:themeColor="text1"/>
          <w:sz w:val="28"/>
          <w:szCs w:val="28"/>
        </w:rPr>
        <w:t>- по договору КРТ Дубли</w:t>
      </w:r>
      <w:proofErr w:type="gramStart"/>
      <w:r w:rsidRPr="00713DE4">
        <w:rPr>
          <w:rFonts w:ascii="Times New Roman" w:hAnsi="Times New Roman"/>
          <w:color w:val="000000" w:themeColor="text1"/>
          <w:sz w:val="28"/>
          <w:szCs w:val="28"/>
        </w:rPr>
        <w:t>н-</w:t>
      </w:r>
      <w:proofErr w:type="gramEnd"/>
      <w:r w:rsidRPr="00713DE4">
        <w:rPr>
          <w:rFonts w:ascii="Times New Roman" w:hAnsi="Times New Roman"/>
          <w:color w:val="000000" w:themeColor="text1"/>
          <w:sz w:val="28"/>
          <w:szCs w:val="28"/>
        </w:rPr>
        <w:t xml:space="preserve"> утвержден ППТ и ПМТ, получены ГПЗУ;</w:t>
      </w:r>
    </w:p>
    <w:p w:rsidR="00285CAA" w:rsidRPr="00713DE4" w:rsidRDefault="00285CAA" w:rsidP="00EE0651">
      <w:pPr>
        <w:tabs>
          <w:tab w:val="left" w:pos="426"/>
          <w:tab w:val="left" w:pos="5670"/>
        </w:tabs>
        <w:spacing w:after="0" w:line="240" w:lineRule="auto"/>
        <w:ind w:firstLine="709"/>
        <w:jc w:val="both"/>
        <w:rPr>
          <w:rFonts w:ascii="Times New Roman" w:hAnsi="Times New Roman"/>
          <w:color w:val="000000" w:themeColor="text1"/>
          <w:sz w:val="28"/>
          <w:szCs w:val="28"/>
        </w:rPr>
      </w:pPr>
      <w:r w:rsidRPr="00713DE4">
        <w:rPr>
          <w:rFonts w:ascii="Times New Roman" w:hAnsi="Times New Roman"/>
          <w:color w:val="000000" w:themeColor="text1"/>
          <w:sz w:val="28"/>
          <w:szCs w:val="28"/>
        </w:rPr>
        <w:t xml:space="preserve">-принято решение о КРТ 7-ми незастроенных территорий – с. Мякса </w:t>
      </w:r>
      <w:r w:rsidR="006C31F6">
        <w:rPr>
          <w:rFonts w:ascii="Times New Roman" w:hAnsi="Times New Roman"/>
          <w:color w:val="000000" w:themeColor="text1"/>
          <w:sz w:val="28"/>
          <w:szCs w:val="28"/>
        </w:rPr>
        <w:br/>
      </w:r>
      <w:r w:rsidRPr="00713DE4">
        <w:rPr>
          <w:rFonts w:ascii="Times New Roman" w:hAnsi="Times New Roman"/>
          <w:color w:val="000000" w:themeColor="text1"/>
          <w:sz w:val="28"/>
          <w:szCs w:val="28"/>
        </w:rPr>
        <w:t>(2 территории),</w:t>
      </w:r>
      <w:r w:rsidR="00F31373">
        <w:rPr>
          <w:rFonts w:ascii="Times New Roman" w:hAnsi="Times New Roman"/>
          <w:color w:val="000000" w:themeColor="text1"/>
          <w:sz w:val="28"/>
          <w:szCs w:val="28"/>
        </w:rPr>
        <w:t xml:space="preserve"> </w:t>
      </w:r>
      <w:proofErr w:type="spellStart"/>
      <w:r w:rsidRPr="00713DE4">
        <w:rPr>
          <w:rFonts w:ascii="Times New Roman" w:hAnsi="Times New Roman"/>
          <w:color w:val="000000" w:themeColor="text1"/>
          <w:sz w:val="28"/>
          <w:szCs w:val="28"/>
        </w:rPr>
        <w:t>Климовское</w:t>
      </w:r>
      <w:proofErr w:type="spellEnd"/>
      <w:r w:rsidRPr="00713DE4">
        <w:rPr>
          <w:rFonts w:ascii="Times New Roman" w:hAnsi="Times New Roman"/>
          <w:color w:val="000000" w:themeColor="text1"/>
          <w:sz w:val="28"/>
          <w:szCs w:val="28"/>
        </w:rPr>
        <w:t xml:space="preserve">, </w:t>
      </w:r>
      <w:proofErr w:type="spellStart"/>
      <w:r w:rsidRPr="00713DE4">
        <w:rPr>
          <w:rFonts w:ascii="Times New Roman" w:hAnsi="Times New Roman"/>
          <w:color w:val="000000" w:themeColor="text1"/>
          <w:sz w:val="28"/>
          <w:szCs w:val="28"/>
        </w:rPr>
        <w:t>Ильинское</w:t>
      </w:r>
      <w:proofErr w:type="spellEnd"/>
      <w:r w:rsidRPr="00713DE4">
        <w:rPr>
          <w:rFonts w:ascii="Times New Roman" w:hAnsi="Times New Roman"/>
          <w:color w:val="000000" w:themeColor="text1"/>
          <w:sz w:val="28"/>
          <w:szCs w:val="28"/>
        </w:rPr>
        <w:t xml:space="preserve">, Борисово, </w:t>
      </w:r>
      <w:proofErr w:type="spellStart"/>
      <w:r w:rsidRPr="00713DE4">
        <w:rPr>
          <w:rFonts w:ascii="Times New Roman" w:hAnsi="Times New Roman"/>
          <w:color w:val="000000" w:themeColor="text1"/>
          <w:sz w:val="28"/>
          <w:szCs w:val="28"/>
        </w:rPr>
        <w:t>Ирдоматка</w:t>
      </w:r>
      <w:proofErr w:type="spellEnd"/>
      <w:r w:rsidRPr="00713DE4">
        <w:rPr>
          <w:rFonts w:ascii="Times New Roman" w:hAnsi="Times New Roman"/>
          <w:color w:val="000000" w:themeColor="text1"/>
          <w:sz w:val="28"/>
          <w:szCs w:val="28"/>
        </w:rPr>
        <w:t>, Юрьевец;</w:t>
      </w:r>
    </w:p>
    <w:p w:rsidR="00285CAA" w:rsidRPr="00713DE4" w:rsidRDefault="00285CAA" w:rsidP="00EE0651">
      <w:pPr>
        <w:tabs>
          <w:tab w:val="left" w:pos="284"/>
          <w:tab w:val="left" w:pos="426"/>
        </w:tabs>
        <w:spacing w:after="0" w:line="240" w:lineRule="auto"/>
        <w:ind w:firstLine="709"/>
        <w:jc w:val="both"/>
        <w:rPr>
          <w:rFonts w:ascii="Times New Roman" w:hAnsi="Times New Roman"/>
          <w:color w:val="000000" w:themeColor="text1"/>
          <w:sz w:val="28"/>
          <w:szCs w:val="28"/>
        </w:rPr>
      </w:pPr>
      <w:r w:rsidRPr="00713DE4">
        <w:rPr>
          <w:rFonts w:ascii="Times New Roman" w:hAnsi="Times New Roman"/>
          <w:color w:val="000000" w:themeColor="text1"/>
          <w:sz w:val="28"/>
          <w:szCs w:val="28"/>
        </w:rPr>
        <w:t xml:space="preserve">-по с. Мякса (13,9 </w:t>
      </w:r>
      <w:r w:rsidR="006C31F6">
        <w:rPr>
          <w:rFonts w:ascii="Times New Roman" w:hAnsi="Times New Roman"/>
          <w:color w:val="000000" w:themeColor="text1"/>
          <w:sz w:val="28"/>
          <w:szCs w:val="28"/>
        </w:rPr>
        <w:t>г</w:t>
      </w:r>
      <w:r w:rsidRPr="00713DE4">
        <w:rPr>
          <w:rFonts w:ascii="Times New Roman" w:hAnsi="Times New Roman"/>
          <w:color w:val="000000" w:themeColor="text1"/>
          <w:sz w:val="28"/>
          <w:szCs w:val="28"/>
        </w:rPr>
        <w:t xml:space="preserve">а) ведется процедура подготовки документов для отбора </w:t>
      </w:r>
      <w:r w:rsidR="006C31F6">
        <w:rPr>
          <w:rFonts w:ascii="Times New Roman" w:hAnsi="Times New Roman"/>
          <w:color w:val="000000" w:themeColor="text1"/>
          <w:sz w:val="28"/>
          <w:szCs w:val="28"/>
        </w:rPr>
        <w:t>з</w:t>
      </w:r>
      <w:r w:rsidRPr="00713DE4">
        <w:rPr>
          <w:rFonts w:ascii="Times New Roman" w:hAnsi="Times New Roman"/>
          <w:color w:val="000000" w:themeColor="text1"/>
          <w:sz w:val="28"/>
          <w:szCs w:val="28"/>
        </w:rPr>
        <w:t xml:space="preserve">астройщика (разработан проект договора КРТ, проведена оценка территории); </w:t>
      </w:r>
    </w:p>
    <w:p w:rsidR="00285CAA" w:rsidRPr="00713DE4" w:rsidRDefault="00285CAA" w:rsidP="00EE0651">
      <w:pPr>
        <w:tabs>
          <w:tab w:val="left" w:pos="284"/>
        </w:tabs>
        <w:spacing w:after="0" w:line="240" w:lineRule="auto"/>
        <w:ind w:firstLine="709"/>
        <w:jc w:val="both"/>
        <w:rPr>
          <w:rFonts w:ascii="Times New Roman" w:hAnsi="Times New Roman"/>
          <w:color w:val="000000" w:themeColor="text1"/>
          <w:sz w:val="28"/>
          <w:szCs w:val="28"/>
        </w:rPr>
      </w:pPr>
      <w:r w:rsidRPr="00713DE4">
        <w:rPr>
          <w:rFonts w:ascii="Times New Roman" w:hAnsi="Times New Roman"/>
          <w:color w:val="000000" w:themeColor="text1"/>
          <w:sz w:val="28"/>
          <w:szCs w:val="28"/>
        </w:rPr>
        <w:t>-заключен договор КРТ с Бирюковой Н.Л. (</w:t>
      </w:r>
      <w:proofErr w:type="spellStart"/>
      <w:r w:rsidRPr="00713DE4">
        <w:rPr>
          <w:rFonts w:ascii="Times New Roman" w:hAnsi="Times New Roman"/>
          <w:color w:val="000000" w:themeColor="text1"/>
          <w:sz w:val="28"/>
          <w:szCs w:val="28"/>
        </w:rPr>
        <w:t>с</w:t>
      </w:r>
      <w:proofErr w:type="gramStart"/>
      <w:r w:rsidRPr="00713DE4">
        <w:rPr>
          <w:rFonts w:ascii="Times New Roman" w:hAnsi="Times New Roman"/>
          <w:color w:val="000000" w:themeColor="text1"/>
          <w:sz w:val="28"/>
          <w:szCs w:val="28"/>
        </w:rPr>
        <w:t>.И</w:t>
      </w:r>
      <w:proofErr w:type="gramEnd"/>
      <w:r w:rsidRPr="00713DE4">
        <w:rPr>
          <w:rFonts w:ascii="Times New Roman" w:hAnsi="Times New Roman"/>
          <w:color w:val="000000" w:themeColor="text1"/>
          <w:sz w:val="28"/>
          <w:szCs w:val="28"/>
        </w:rPr>
        <w:t>льинское</w:t>
      </w:r>
      <w:proofErr w:type="spellEnd"/>
      <w:r w:rsidRPr="00713DE4">
        <w:rPr>
          <w:rFonts w:ascii="Times New Roman" w:hAnsi="Times New Roman"/>
          <w:color w:val="000000" w:themeColor="text1"/>
          <w:sz w:val="28"/>
          <w:szCs w:val="28"/>
        </w:rPr>
        <w:t>- Светлица);</w:t>
      </w:r>
    </w:p>
    <w:p w:rsidR="00285CAA" w:rsidRPr="00713DE4" w:rsidRDefault="00285CAA" w:rsidP="00EE0651">
      <w:pPr>
        <w:pStyle w:val="ae"/>
        <w:ind w:firstLine="709"/>
        <w:jc w:val="both"/>
        <w:rPr>
          <w:rFonts w:ascii="Times New Roman" w:hAnsi="Times New Roman" w:cs="Times New Roman"/>
          <w:sz w:val="28"/>
          <w:szCs w:val="28"/>
        </w:rPr>
      </w:pPr>
      <w:r w:rsidRPr="00713DE4">
        <w:rPr>
          <w:rFonts w:ascii="Times New Roman" w:hAnsi="Times New Roman" w:cs="Times New Roman"/>
          <w:sz w:val="28"/>
          <w:szCs w:val="28"/>
        </w:rPr>
        <w:t xml:space="preserve">В 2023 году внесены изменения в ПЗЗ </w:t>
      </w:r>
      <w:r w:rsidR="006C31F6">
        <w:rPr>
          <w:rFonts w:ascii="Times New Roman" w:hAnsi="Times New Roman" w:cs="Times New Roman"/>
          <w:sz w:val="28"/>
          <w:szCs w:val="28"/>
        </w:rPr>
        <w:t>сельского поселения</w:t>
      </w:r>
      <w:r w:rsidR="006C31F6" w:rsidRPr="00713DE4">
        <w:rPr>
          <w:rFonts w:ascii="Times New Roman" w:hAnsi="Times New Roman" w:cs="Times New Roman"/>
          <w:sz w:val="28"/>
          <w:szCs w:val="28"/>
        </w:rPr>
        <w:t xml:space="preserve"> </w:t>
      </w:r>
      <w:r w:rsidRPr="00713DE4">
        <w:rPr>
          <w:rFonts w:ascii="Times New Roman" w:hAnsi="Times New Roman" w:cs="Times New Roman"/>
          <w:sz w:val="28"/>
          <w:szCs w:val="28"/>
        </w:rPr>
        <w:t>Югско</w:t>
      </w:r>
      <w:r w:rsidR="006C31F6">
        <w:rPr>
          <w:rFonts w:ascii="Times New Roman" w:hAnsi="Times New Roman" w:cs="Times New Roman"/>
          <w:sz w:val="28"/>
          <w:szCs w:val="28"/>
        </w:rPr>
        <w:t>е</w:t>
      </w:r>
      <w:r w:rsidRPr="00713DE4">
        <w:rPr>
          <w:rFonts w:ascii="Times New Roman" w:hAnsi="Times New Roman" w:cs="Times New Roman"/>
          <w:sz w:val="28"/>
          <w:szCs w:val="28"/>
        </w:rPr>
        <w:t xml:space="preserve">. В 2024 г. планируется внести изменения в </w:t>
      </w:r>
      <w:r w:rsidR="00F556DC">
        <w:rPr>
          <w:rFonts w:ascii="Times New Roman" w:hAnsi="Times New Roman" w:cs="Times New Roman"/>
          <w:sz w:val="28"/>
          <w:szCs w:val="28"/>
        </w:rPr>
        <w:t>правила землепользования и застройки</w:t>
      </w:r>
      <w:r w:rsidRPr="00713DE4">
        <w:rPr>
          <w:rFonts w:ascii="Times New Roman" w:hAnsi="Times New Roman" w:cs="Times New Roman"/>
          <w:sz w:val="28"/>
          <w:szCs w:val="28"/>
        </w:rPr>
        <w:t xml:space="preserve"> </w:t>
      </w:r>
      <w:proofErr w:type="spellStart"/>
      <w:r w:rsidRPr="00713DE4">
        <w:rPr>
          <w:rFonts w:ascii="Times New Roman" w:hAnsi="Times New Roman" w:cs="Times New Roman"/>
          <w:sz w:val="28"/>
          <w:szCs w:val="28"/>
        </w:rPr>
        <w:t>Уломского</w:t>
      </w:r>
      <w:proofErr w:type="spellEnd"/>
      <w:r w:rsidRPr="00713DE4">
        <w:rPr>
          <w:rFonts w:ascii="Times New Roman" w:hAnsi="Times New Roman" w:cs="Times New Roman"/>
          <w:sz w:val="28"/>
          <w:szCs w:val="28"/>
        </w:rPr>
        <w:t xml:space="preserve">, </w:t>
      </w:r>
      <w:proofErr w:type="spellStart"/>
      <w:r w:rsidRPr="00713DE4">
        <w:rPr>
          <w:rFonts w:ascii="Times New Roman" w:hAnsi="Times New Roman" w:cs="Times New Roman"/>
          <w:sz w:val="28"/>
          <w:szCs w:val="28"/>
        </w:rPr>
        <w:t>Судского</w:t>
      </w:r>
      <w:proofErr w:type="spellEnd"/>
      <w:r w:rsidR="006C31F6">
        <w:rPr>
          <w:rFonts w:ascii="Times New Roman" w:hAnsi="Times New Roman" w:cs="Times New Roman"/>
          <w:sz w:val="28"/>
          <w:szCs w:val="28"/>
        </w:rPr>
        <w:t xml:space="preserve">, </w:t>
      </w:r>
      <w:proofErr w:type="spellStart"/>
      <w:r w:rsidR="006C31F6">
        <w:rPr>
          <w:rFonts w:ascii="Times New Roman" w:hAnsi="Times New Roman" w:cs="Times New Roman"/>
          <w:sz w:val="28"/>
          <w:szCs w:val="28"/>
        </w:rPr>
        <w:t>Малечкинского</w:t>
      </w:r>
      <w:proofErr w:type="spellEnd"/>
      <w:r w:rsidRPr="00713DE4">
        <w:rPr>
          <w:rFonts w:ascii="Times New Roman" w:hAnsi="Times New Roman" w:cs="Times New Roman"/>
          <w:sz w:val="28"/>
          <w:szCs w:val="28"/>
        </w:rPr>
        <w:t xml:space="preserve">, </w:t>
      </w:r>
      <w:proofErr w:type="spellStart"/>
      <w:r w:rsidRPr="00713DE4">
        <w:rPr>
          <w:rFonts w:ascii="Times New Roman" w:hAnsi="Times New Roman" w:cs="Times New Roman"/>
          <w:sz w:val="28"/>
          <w:szCs w:val="28"/>
        </w:rPr>
        <w:t>Ирдоматского</w:t>
      </w:r>
      <w:proofErr w:type="spellEnd"/>
      <w:r w:rsidRPr="00713DE4">
        <w:rPr>
          <w:rFonts w:ascii="Times New Roman" w:hAnsi="Times New Roman" w:cs="Times New Roman"/>
          <w:sz w:val="28"/>
          <w:szCs w:val="28"/>
        </w:rPr>
        <w:t xml:space="preserve"> </w:t>
      </w:r>
      <w:r w:rsidR="006C31F6">
        <w:rPr>
          <w:rFonts w:ascii="Times New Roman" w:hAnsi="Times New Roman" w:cs="Times New Roman"/>
          <w:sz w:val="28"/>
          <w:szCs w:val="28"/>
        </w:rPr>
        <w:t>сельских поселений</w:t>
      </w:r>
      <w:r w:rsidRPr="00713DE4">
        <w:rPr>
          <w:rFonts w:ascii="Times New Roman" w:hAnsi="Times New Roman" w:cs="Times New Roman"/>
          <w:sz w:val="28"/>
          <w:szCs w:val="28"/>
        </w:rPr>
        <w:t xml:space="preserve">. </w:t>
      </w:r>
    </w:p>
    <w:p w:rsidR="00285CAA" w:rsidRPr="00713DE4" w:rsidRDefault="00285CAA" w:rsidP="00EE0651">
      <w:pPr>
        <w:pStyle w:val="af8"/>
        <w:ind w:firstLine="709"/>
        <w:jc w:val="both"/>
        <w:rPr>
          <w:rFonts w:ascii="Times New Roman" w:hAnsi="Times New Roman"/>
          <w:sz w:val="28"/>
          <w:szCs w:val="28"/>
        </w:rPr>
      </w:pPr>
      <w:r w:rsidRPr="00713DE4">
        <w:rPr>
          <w:rFonts w:ascii="Times New Roman" w:hAnsi="Times New Roman"/>
          <w:sz w:val="28"/>
          <w:szCs w:val="28"/>
        </w:rPr>
        <w:t xml:space="preserve">В 2023 году утверждены следующие проекты планировки и проекты межевания (ППТ и ПМТ) </w:t>
      </w:r>
      <w:proofErr w:type="spellStart"/>
      <w:r w:rsidRPr="00713DE4">
        <w:rPr>
          <w:rFonts w:ascii="Times New Roman" w:hAnsi="Times New Roman"/>
          <w:sz w:val="28"/>
          <w:szCs w:val="28"/>
        </w:rPr>
        <w:t>Вичелово</w:t>
      </w:r>
      <w:proofErr w:type="spellEnd"/>
      <w:r w:rsidRPr="00713DE4">
        <w:rPr>
          <w:rFonts w:ascii="Times New Roman" w:hAnsi="Times New Roman"/>
          <w:sz w:val="28"/>
          <w:szCs w:val="28"/>
        </w:rPr>
        <w:t>, внесены изменения в ППТ Ирдоматского сп.</w:t>
      </w:r>
    </w:p>
    <w:p w:rsidR="003A1C97" w:rsidRPr="00713DE4" w:rsidRDefault="00285CAA" w:rsidP="00EE0651">
      <w:pPr>
        <w:spacing w:after="0" w:line="240" w:lineRule="auto"/>
        <w:ind w:firstLine="709"/>
        <w:jc w:val="both"/>
        <w:rPr>
          <w:rFonts w:ascii="Times New Roman" w:hAnsi="Times New Roman"/>
          <w:sz w:val="28"/>
          <w:szCs w:val="28"/>
        </w:rPr>
      </w:pPr>
      <w:r w:rsidRPr="00713DE4">
        <w:rPr>
          <w:rFonts w:ascii="Times New Roman" w:hAnsi="Times New Roman"/>
          <w:sz w:val="28"/>
          <w:szCs w:val="28"/>
        </w:rPr>
        <w:t>В 2023 году разработаны программы по благоустройству: с</w:t>
      </w:r>
      <w:proofErr w:type="gramStart"/>
      <w:r w:rsidRPr="00713DE4">
        <w:rPr>
          <w:rFonts w:ascii="Times New Roman" w:hAnsi="Times New Roman"/>
          <w:sz w:val="28"/>
          <w:szCs w:val="28"/>
        </w:rPr>
        <w:t>.М</w:t>
      </w:r>
      <w:proofErr w:type="gramEnd"/>
      <w:r w:rsidRPr="00713DE4">
        <w:rPr>
          <w:rFonts w:ascii="Times New Roman" w:hAnsi="Times New Roman"/>
          <w:sz w:val="28"/>
          <w:szCs w:val="28"/>
        </w:rPr>
        <w:t xml:space="preserve">якса, </w:t>
      </w:r>
      <w:proofErr w:type="spellStart"/>
      <w:r w:rsidRPr="00713DE4">
        <w:rPr>
          <w:rFonts w:ascii="Times New Roman" w:hAnsi="Times New Roman"/>
          <w:sz w:val="28"/>
          <w:szCs w:val="28"/>
        </w:rPr>
        <w:t>д.Шулма</w:t>
      </w:r>
      <w:proofErr w:type="spellEnd"/>
      <w:r w:rsidRPr="00713DE4">
        <w:rPr>
          <w:rFonts w:ascii="Times New Roman" w:hAnsi="Times New Roman"/>
          <w:sz w:val="28"/>
          <w:szCs w:val="28"/>
        </w:rPr>
        <w:t xml:space="preserve">, д. </w:t>
      </w:r>
      <w:proofErr w:type="spellStart"/>
      <w:r w:rsidRPr="00713DE4">
        <w:rPr>
          <w:rFonts w:ascii="Times New Roman" w:hAnsi="Times New Roman"/>
          <w:sz w:val="28"/>
          <w:szCs w:val="28"/>
        </w:rPr>
        <w:t>Климовское</w:t>
      </w:r>
      <w:proofErr w:type="spellEnd"/>
      <w:r w:rsidRPr="00713DE4">
        <w:rPr>
          <w:rFonts w:ascii="Times New Roman" w:hAnsi="Times New Roman"/>
          <w:sz w:val="28"/>
          <w:szCs w:val="28"/>
        </w:rPr>
        <w:t xml:space="preserve">, д. </w:t>
      </w:r>
      <w:proofErr w:type="spellStart"/>
      <w:r w:rsidRPr="00713DE4">
        <w:rPr>
          <w:rFonts w:ascii="Times New Roman" w:hAnsi="Times New Roman"/>
          <w:sz w:val="28"/>
          <w:szCs w:val="28"/>
        </w:rPr>
        <w:t>Ирдоматка</w:t>
      </w:r>
      <w:proofErr w:type="spellEnd"/>
      <w:r w:rsidRPr="00713DE4">
        <w:rPr>
          <w:rFonts w:ascii="Times New Roman" w:hAnsi="Times New Roman"/>
          <w:sz w:val="28"/>
          <w:szCs w:val="28"/>
        </w:rPr>
        <w:t xml:space="preserve">. </w:t>
      </w:r>
    </w:p>
    <w:p w:rsidR="00045F6C" w:rsidRDefault="00285CAA" w:rsidP="00EE0651">
      <w:pPr>
        <w:spacing w:after="0" w:line="240" w:lineRule="auto"/>
        <w:ind w:firstLine="709"/>
        <w:jc w:val="both"/>
        <w:rPr>
          <w:rFonts w:ascii="Times New Roman" w:hAnsi="Times New Roman"/>
          <w:sz w:val="28"/>
          <w:szCs w:val="28"/>
        </w:rPr>
      </w:pPr>
      <w:r w:rsidRPr="00713DE4">
        <w:rPr>
          <w:rFonts w:ascii="Times New Roman" w:hAnsi="Times New Roman"/>
          <w:sz w:val="28"/>
          <w:szCs w:val="28"/>
        </w:rPr>
        <w:t xml:space="preserve">Реализованы программы благоустройства: </w:t>
      </w:r>
      <w:proofErr w:type="spellStart"/>
      <w:r w:rsidRPr="00713DE4">
        <w:rPr>
          <w:rFonts w:ascii="Times New Roman" w:hAnsi="Times New Roman"/>
          <w:sz w:val="28"/>
          <w:szCs w:val="28"/>
        </w:rPr>
        <w:t>д</w:t>
      </w:r>
      <w:proofErr w:type="gramStart"/>
      <w:r w:rsidRPr="00713DE4">
        <w:rPr>
          <w:rFonts w:ascii="Times New Roman" w:hAnsi="Times New Roman"/>
          <w:sz w:val="28"/>
          <w:szCs w:val="28"/>
        </w:rPr>
        <w:t>.Ш</w:t>
      </w:r>
      <w:proofErr w:type="gramEnd"/>
      <w:r w:rsidRPr="00713DE4">
        <w:rPr>
          <w:rFonts w:ascii="Times New Roman" w:hAnsi="Times New Roman"/>
          <w:sz w:val="28"/>
          <w:szCs w:val="28"/>
        </w:rPr>
        <w:t>улма</w:t>
      </w:r>
      <w:proofErr w:type="spellEnd"/>
      <w:r w:rsidRPr="00713DE4">
        <w:rPr>
          <w:rFonts w:ascii="Times New Roman" w:hAnsi="Times New Roman"/>
          <w:sz w:val="28"/>
          <w:szCs w:val="28"/>
        </w:rPr>
        <w:t xml:space="preserve">, д. </w:t>
      </w:r>
      <w:proofErr w:type="spellStart"/>
      <w:r w:rsidRPr="00713DE4">
        <w:rPr>
          <w:rFonts w:ascii="Times New Roman" w:hAnsi="Times New Roman"/>
          <w:sz w:val="28"/>
          <w:szCs w:val="28"/>
        </w:rPr>
        <w:t>Ботово</w:t>
      </w:r>
      <w:proofErr w:type="spellEnd"/>
      <w:r w:rsidRPr="00713DE4">
        <w:rPr>
          <w:rFonts w:ascii="Times New Roman" w:hAnsi="Times New Roman"/>
          <w:sz w:val="28"/>
          <w:szCs w:val="28"/>
        </w:rPr>
        <w:t xml:space="preserve"> (сердце), </w:t>
      </w:r>
      <w:proofErr w:type="spellStart"/>
      <w:r w:rsidRPr="00713DE4">
        <w:rPr>
          <w:rFonts w:ascii="Times New Roman" w:hAnsi="Times New Roman"/>
          <w:sz w:val="28"/>
          <w:szCs w:val="28"/>
        </w:rPr>
        <w:t>с.Яганово</w:t>
      </w:r>
      <w:proofErr w:type="spellEnd"/>
      <w:r w:rsidRPr="00713DE4">
        <w:rPr>
          <w:rFonts w:ascii="Times New Roman" w:hAnsi="Times New Roman"/>
          <w:sz w:val="28"/>
          <w:szCs w:val="28"/>
        </w:rPr>
        <w:t xml:space="preserve"> (благоустройство набережной), с.Мякса (яблони)</w:t>
      </w:r>
      <w:r w:rsidR="00F31373">
        <w:rPr>
          <w:rFonts w:ascii="Times New Roman" w:hAnsi="Times New Roman"/>
          <w:sz w:val="28"/>
          <w:szCs w:val="28"/>
        </w:rPr>
        <w:t>.</w:t>
      </w:r>
    </w:p>
    <w:p w:rsidR="00945767" w:rsidRDefault="00945767" w:rsidP="00EE0651">
      <w:pPr>
        <w:spacing w:after="0" w:line="240" w:lineRule="auto"/>
        <w:ind w:firstLine="709"/>
        <w:jc w:val="both"/>
        <w:rPr>
          <w:rFonts w:ascii="Times New Roman" w:hAnsi="Times New Roman"/>
          <w:sz w:val="28"/>
          <w:szCs w:val="28"/>
        </w:rPr>
      </w:pPr>
    </w:p>
    <w:tbl>
      <w:tblPr>
        <w:tblW w:w="9605" w:type="dxa"/>
        <w:jc w:val="right"/>
        <w:tblInd w:w="-2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52"/>
        <w:gridCol w:w="850"/>
        <w:gridCol w:w="851"/>
        <w:gridCol w:w="850"/>
        <w:gridCol w:w="851"/>
        <w:gridCol w:w="851"/>
      </w:tblGrid>
      <w:tr w:rsidR="00285CAA" w:rsidRPr="00713DE4" w:rsidTr="00285CAA">
        <w:trPr>
          <w:trHeight w:val="253"/>
          <w:jc w:val="right"/>
        </w:trPr>
        <w:tc>
          <w:tcPr>
            <w:tcW w:w="5352" w:type="dxa"/>
            <w:vAlign w:val="center"/>
          </w:tcPr>
          <w:p w:rsidR="00285CAA" w:rsidRPr="00713DE4" w:rsidRDefault="00CA38BB" w:rsidP="00EE0651">
            <w:pPr>
              <w:pStyle w:val="msonormalcxspmiddle"/>
              <w:spacing w:before="0" w:beforeAutospacing="0" w:after="0" w:afterAutospacing="0"/>
              <w:contextualSpacing/>
              <w:jc w:val="center"/>
              <w:rPr>
                <w:color w:val="000000"/>
                <w:sz w:val="28"/>
                <w:szCs w:val="28"/>
              </w:rPr>
            </w:pPr>
            <w:r w:rsidRPr="00713DE4">
              <w:rPr>
                <w:color w:val="000000"/>
                <w:sz w:val="28"/>
                <w:szCs w:val="28"/>
              </w:rPr>
              <w:lastRenderedPageBreak/>
              <w:t>П</w:t>
            </w:r>
            <w:r w:rsidR="00285CAA" w:rsidRPr="00713DE4">
              <w:rPr>
                <w:color w:val="000000"/>
                <w:sz w:val="28"/>
                <w:szCs w:val="28"/>
              </w:rPr>
              <w:t>оказатели</w:t>
            </w:r>
          </w:p>
        </w:tc>
        <w:tc>
          <w:tcPr>
            <w:tcW w:w="850" w:type="dxa"/>
            <w:vAlign w:val="center"/>
          </w:tcPr>
          <w:p w:rsidR="00285CAA" w:rsidRPr="00713DE4" w:rsidRDefault="00285CAA" w:rsidP="00EE0651">
            <w:pPr>
              <w:spacing w:line="240" w:lineRule="auto"/>
              <w:jc w:val="center"/>
              <w:rPr>
                <w:rFonts w:ascii="Times New Roman" w:eastAsia="Times New Roman" w:hAnsi="Times New Roman"/>
                <w:color w:val="000000"/>
                <w:sz w:val="28"/>
                <w:szCs w:val="28"/>
              </w:rPr>
            </w:pPr>
            <w:r w:rsidRPr="00713DE4">
              <w:rPr>
                <w:rFonts w:ascii="Times New Roman" w:eastAsia="Times New Roman" w:hAnsi="Times New Roman"/>
                <w:color w:val="000000"/>
                <w:sz w:val="28"/>
                <w:szCs w:val="28"/>
              </w:rPr>
              <w:t>2019</w:t>
            </w:r>
          </w:p>
        </w:tc>
        <w:tc>
          <w:tcPr>
            <w:tcW w:w="851" w:type="dxa"/>
            <w:vAlign w:val="center"/>
          </w:tcPr>
          <w:p w:rsidR="00285CAA" w:rsidRPr="00713DE4" w:rsidRDefault="00285CAA" w:rsidP="00EE0651">
            <w:pPr>
              <w:spacing w:line="240" w:lineRule="auto"/>
              <w:jc w:val="center"/>
              <w:rPr>
                <w:rFonts w:ascii="Times New Roman" w:eastAsia="Times New Roman" w:hAnsi="Times New Roman"/>
                <w:color w:val="000000"/>
                <w:sz w:val="28"/>
                <w:szCs w:val="28"/>
              </w:rPr>
            </w:pPr>
            <w:r w:rsidRPr="00713DE4">
              <w:rPr>
                <w:rFonts w:ascii="Times New Roman" w:eastAsia="Times New Roman" w:hAnsi="Times New Roman"/>
                <w:color w:val="000000"/>
                <w:sz w:val="28"/>
                <w:szCs w:val="28"/>
              </w:rPr>
              <w:t>2020</w:t>
            </w:r>
          </w:p>
        </w:tc>
        <w:tc>
          <w:tcPr>
            <w:tcW w:w="850" w:type="dxa"/>
            <w:vAlign w:val="center"/>
          </w:tcPr>
          <w:p w:rsidR="00285CAA" w:rsidRPr="00713DE4" w:rsidRDefault="00285CAA" w:rsidP="00EE0651">
            <w:pPr>
              <w:spacing w:line="240" w:lineRule="auto"/>
              <w:jc w:val="center"/>
              <w:rPr>
                <w:rFonts w:ascii="Times New Roman" w:eastAsia="Times New Roman" w:hAnsi="Times New Roman"/>
                <w:color w:val="000000"/>
                <w:sz w:val="28"/>
                <w:szCs w:val="28"/>
              </w:rPr>
            </w:pPr>
            <w:r w:rsidRPr="00713DE4">
              <w:rPr>
                <w:rFonts w:ascii="Times New Roman" w:eastAsia="Times New Roman" w:hAnsi="Times New Roman"/>
                <w:color w:val="000000"/>
                <w:sz w:val="28"/>
                <w:szCs w:val="28"/>
              </w:rPr>
              <w:t>2021</w:t>
            </w:r>
          </w:p>
        </w:tc>
        <w:tc>
          <w:tcPr>
            <w:tcW w:w="851" w:type="dxa"/>
            <w:vAlign w:val="center"/>
          </w:tcPr>
          <w:p w:rsidR="00285CAA" w:rsidRPr="00713DE4" w:rsidRDefault="00285CAA" w:rsidP="00EE0651">
            <w:pPr>
              <w:spacing w:line="240" w:lineRule="auto"/>
              <w:jc w:val="center"/>
              <w:rPr>
                <w:rFonts w:ascii="Times New Roman" w:eastAsia="Times New Roman" w:hAnsi="Times New Roman"/>
                <w:color w:val="000000"/>
                <w:sz w:val="28"/>
                <w:szCs w:val="28"/>
              </w:rPr>
            </w:pPr>
            <w:r w:rsidRPr="00713DE4">
              <w:rPr>
                <w:rFonts w:ascii="Times New Roman" w:eastAsia="Times New Roman" w:hAnsi="Times New Roman"/>
                <w:color w:val="000000"/>
                <w:sz w:val="28"/>
                <w:szCs w:val="28"/>
              </w:rPr>
              <w:t>2022</w:t>
            </w:r>
          </w:p>
        </w:tc>
        <w:tc>
          <w:tcPr>
            <w:tcW w:w="851" w:type="dxa"/>
          </w:tcPr>
          <w:p w:rsidR="00285CAA" w:rsidRPr="00713DE4" w:rsidRDefault="00285CAA" w:rsidP="00EE0651">
            <w:pPr>
              <w:spacing w:line="240" w:lineRule="auto"/>
              <w:jc w:val="center"/>
              <w:rPr>
                <w:rFonts w:ascii="Times New Roman" w:eastAsia="Times New Roman" w:hAnsi="Times New Roman"/>
                <w:color w:val="000000"/>
                <w:sz w:val="28"/>
                <w:szCs w:val="28"/>
              </w:rPr>
            </w:pPr>
            <w:r w:rsidRPr="00713DE4">
              <w:rPr>
                <w:rFonts w:ascii="Times New Roman" w:eastAsia="Times New Roman" w:hAnsi="Times New Roman"/>
                <w:color w:val="000000"/>
                <w:sz w:val="28"/>
                <w:szCs w:val="28"/>
              </w:rPr>
              <w:t>2023</w:t>
            </w:r>
          </w:p>
        </w:tc>
      </w:tr>
      <w:tr w:rsidR="00285CAA" w:rsidRPr="00713DE4" w:rsidTr="002C4164">
        <w:trPr>
          <w:jc w:val="right"/>
        </w:trPr>
        <w:tc>
          <w:tcPr>
            <w:tcW w:w="5352" w:type="dxa"/>
          </w:tcPr>
          <w:p w:rsidR="00285CAA" w:rsidRPr="00713DE4" w:rsidRDefault="00285CAA" w:rsidP="00EE0651">
            <w:pPr>
              <w:pStyle w:val="msonormalcxspmiddle"/>
              <w:spacing w:before="0" w:beforeAutospacing="0" w:after="0" w:afterAutospacing="0"/>
              <w:contextualSpacing/>
              <w:rPr>
                <w:color w:val="000000"/>
                <w:sz w:val="28"/>
                <w:szCs w:val="28"/>
              </w:rPr>
            </w:pPr>
            <w:r w:rsidRPr="00713DE4">
              <w:rPr>
                <w:color w:val="000000"/>
                <w:sz w:val="28"/>
                <w:szCs w:val="28"/>
              </w:rPr>
              <w:t>Градостроительный план земельного участка, шт.</w:t>
            </w:r>
          </w:p>
        </w:tc>
        <w:tc>
          <w:tcPr>
            <w:tcW w:w="850" w:type="dxa"/>
            <w:vAlign w:val="center"/>
          </w:tcPr>
          <w:p w:rsidR="00285CAA" w:rsidRPr="00713DE4" w:rsidRDefault="00285CAA" w:rsidP="002C4164">
            <w:pPr>
              <w:spacing w:line="240" w:lineRule="auto"/>
              <w:jc w:val="center"/>
              <w:rPr>
                <w:rFonts w:ascii="Times New Roman" w:eastAsia="Times New Roman" w:hAnsi="Times New Roman"/>
                <w:color w:val="000000"/>
                <w:sz w:val="28"/>
                <w:szCs w:val="28"/>
              </w:rPr>
            </w:pPr>
            <w:r w:rsidRPr="00713DE4">
              <w:rPr>
                <w:rFonts w:ascii="Times New Roman" w:eastAsia="Times New Roman" w:hAnsi="Times New Roman"/>
                <w:color w:val="000000"/>
                <w:sz w:val="28"/>
                <w:szCs w:val="28"/>
              </w:rPr>
              <w:t>531</w:t>
            </w:r>
          </w:p>
        </w:tc>
        <w:tc>
          <w:tcPr>
            <w:tcW w:w="851" w:type="dxa"/>
            <w:vAlign w:val="center"/>
          </w:tcPr>
          <w:p w:rsidR="00285CAA" w:rsidRPr="00713DE4" w:rsidRDefault="00285CAA" w:rsidP="002C4164">
            <w:pPr>
              <w:spacing w:line="240" w:lineRule="auto"/>
              <w:jc w:val="center"/>
              <w:rPr>
                <w:rFonts w:ascii="Times New Roman" w:eastAsia="Times New Roman" w:hAnsi="Times New Roman"/>
                <w:color w:val="000000"/>
                <w:sz w:val="28"/>
                <w:szCs w:val="28"/>
              </w:rPr>
            </w:pPr>
            <w:r w:rsidRPr="00713DE4">
              <w:rPr>
                <w:rFonts w:ascii="Times New Roman" w:eastAsia="Times New Roman" w:hAnsi="Times New Roman"/>
                <w:color w:val="000000"/>
                <w:sz w:val="28"/>
                <w:szCs w:val="28"/>
              </w:rPr>
              <w:t>597</w:t>
            </w:r>
          </w:p>
        </w:tc>
        <w:tc>
          <w:tcPr>
            <w:tcW w:w="850" w:type="dxa"/>
            <w:vAlign w:val="center"/>
          </w:tcPr>
          <w:p w:rsidR="00285CAA" w:rsidRPr="00713DE4" w:rsidRDefault="00285CAA" w:rsidP="002C4164">
            <w:pPr>
              <w:spacing w:line="240" w:lineRule="auto"/>
              <w:jc w:val="center"/>
              <w:rPr>
                <w:rFonts w:ascii="Times New Roman" w:eastAsia="Times New Roman" w:hAnsi="Times New Roman"/>
                <w:color w:val="000000"/>
                <w:sz w:val="28"/>
                <w:szCs w:val="28"/>
              </w:rPr>
            </w:pPr>
            <w:r w:rsidRPr="00713DE4">
              <w:rPr>
                <w:rFonts w:ascii="Times New Roman" w:eastAsia="Times New Roman" w:hAnsi="Times New Roman"/>
                <w:color w:val="000000"/>
                <w:sz w:val="28"/>
                <w:szCs w:val="28"/>
              </w:rPr>
              <w:t>832</w:t>
            </w:r>
          </w:p>
        </w:tc>
        <w:tc>
          <w:tcPr>
            <w:tcW w:w="851" w:type="dxa"/>
            <w:vAlign w:val="center"/>
          </w:tcPr>
          <w:p w:rsidR="00285CAA" w:rsidRPr="00713DE4" w:rsidRDefault="00285CAA" w:rsidP="002C4164">
            <w:pPr>
              <w:spacing w:line="240" w:lineRule="auto"/>
              <w:jc w:val="center"/>
              <w:rPr>
                <w:rFonts w:ascii="Times New Roman" w:eastAsia="Times New Roman" w:hAnsi="Times New Roman"/>
                <w:color w:val="000000"/>
                <w:sz w:val="28"/>
                <w:szCs w:val="28"/>
              </w:rPr>
            </w:pPr>
            <w:r w:rsidRPr="00713DE4">
              <w:rPr>
                <w:rFonts w:ascii="Times New Roman" w:eastAsia="Times New Roman" w:hAnsi="Times New Roman"/>
                <w:color w:val="000000"/>
                <w:sz w:val="28"/>
                <w:szCs w:val="28"/>
              </w:rPr>
              <w:t>455</w:t>
            </w:r>
          </w:p>
        </w:tc>
        <w:tc>
          <w:tcPr>
            <w:tcW w:w="851" w:type="dxa"/>
            <w:vAlign w:val="center"/>
          </w:tcPr>
          <w:p w:rsidR="00285CAA" w:rsidRPr="00713DE4" w:rsidRDefault="00285CAA" w:rsidP="002C4164">
            <w:pPr>
              <w:spacing w:line="240" w:lineRule="auto"/>
              <w:jc w:val="center"/>
              <w:rPr>
                <w:rFonts w:ascii="Times New Roman" w:eastAsia="Times New Roman" w:hAnsi="Times New Roman"/>
                <w:color w:val="000000"/>
                <w:sz w:val="28"/>
                <w:szCs w:val="28"/>
              </w:rPr>
            </w:pPr>
            <w:r w:rsidRPr="00713DE4">
              <w:rPr>
                <w:rFonts w:ascii="Times New Roman" w:eastAsia="Times New Roman" w:hAnsi="Times New Roman"/>
                <w:color w:val="000000"/>
                <w:sz w:val="28"/>
                <w:szCs w:val="28"/>
              </w:rPr>
              <w:t>750</w:t>
            </w:r>
          </w:p>
        </w:tc>
      </w:tr>
      <w:tr w:rsidR="00285CAA" w:rsidRPr="00713DE4" w:rsidTr="002C4164">
        <w:trPr>
          <w:jc w:val="right"/>
        </w:trPr>
        <w:tc>
          <w:tcPr>
            <w:tcW w:w="5352" w:type="dxa"/>
          </w:tcPr>
          <w:p w:rsidR="00285CAA" w:rsidRPr="00713DE4" w:rsidRDefault="00285CAA" w:rsidP="00EE0651">
            <w:pPr>
              <w:pStyle w:val="msonormalcxspmiddle"/>
              <w:spacing w:before="0" w:beforeAutospacing="0" w:after="0" w:afterAutospacing="0"/>
              <w:contextualSpacing/>
              <w:rPr>
                <w:color w:val="000000"/>
                <w:sz w:val="28"/>
                <w:szCs w:val="28"/>
              </w:rPr>
            </w:pPr>
            <w:r w:rsidRPr="00713DE4">
              <w:rPr>
                <w:color w:val="000000"/>
                <w:sz w:val="28"/>
                <w:szCs w:val="28"/>
              </w:rPr>
              <w:t>Разрешение на строительство объектов кап</w:t>
            </w:r>
            <w:proofErr w:type="gramStart"/>
            <w:r w:rsidRPr="00713DE4">
              <w:rPr>
                <w:color w:val="000000"/>
                <w:sz w:val="28"/>
                <w:szCs w:val="28"/>
              </w:rPr>
              <w:t>.</w:t>
            </w:r>
            <w:proofErr w:type="gramEnd"/>
            <w:r w:rsidRPr="00713DE4">
              <w:rPr>
                <w:color w:val="000000"/>
                <w:sz w:val="28"/>
                <w:szCs w:val="28"/>
              </w:rPr>
              <w:t xml:space="preserve"> </w:t>
            </w:r>
            <w:proofErr w:type="gramStart"/>
            <w:r w:rsidRPr="00713DE4">
              <w:rPr>
                <w:color w:val="000000"/>
                <w:sz w:val="28"/>
                <w:szCs w:val="28"/>
              </w:rPr>
              <w:t>с</w:t>
            </w:r>
            <w:proofErr w:type="gramEnd"/>
            <w:r w:rsidRPr="00713DE4">
              <w:rPr>
                <w:color w:val="000000"/>
                <w:sz w:val="28"/>
                <w:szCs w:val="28"/>
              </w:rPr>
              <w:t>троительства (без ИЖС), шт.</w:t>
            </w:r>
          </w:p>
        </w:tc>
        <w:tc>
          <w:tcPr>
            <w:tcW w:w="850" w:type="dxa"/>
            <w:vAlign w:val="center"/>
          </w:tcPr>
          <w:p w:rsidR="00285CAA" w:rsidRPr="00713DE4" w:rsidRDefault="00285CAA" w:rsidP="002C4164">
            <w:pPr>
              <w:spacing w:line="240" w:lineRule="auto"/>
              <w:jc w:val="center"/>
              <w:rPr>
                <w:rFonts w:ascii="Times New Roman" w:eastAsia="Times New Roman" w:hAnsi="Times New Roman"/>
                <w:color w:val="000000"/>
                <w:sz w:val="28"/>
                <w:szCs w:val="28"/>
              </w:rPr>
            </w:pPr>
            <w:r w:rsidRPr="00713DE4">
              <w:rPr>
                <w:rFonts w:ascii="Times New Roman" w:eastAsia="Times New Roman" w:hAnsi="Times New Roman"/>
                <w:color w:val="000000"/>
                <w:sz w:val="28"/>
                <w:szCs w:val="28"/>
              </w:rPr>
              <w:t>20</w:t>
            </w:r>
          </w:p>
        </w:tc>
        <w:tc>
          <w:tcPr>
            <w:tcW w:w="851" w:type="dxa"/>
            <w:vAlign w:val="center"/>
          </w:tcPr>
          <w:p w:rsidR="00285CAA" w:rsidRPr="00713DE4" w:rsidRDefault="00285CAA" w:rsidP="002C4164">
            <w:pPr>
              <w:spacing w:line="240" w:lineRule="auto"/>
              <w:jc w:val="center"/>
              <w:rPr>
                <w:rFonts w:ascii="Times New Roman" w:eastAsia="Times New Roman" w:hAnsi="Times New Roman"/>
                <w:color w:val="000000"/>
                <w:sz w:val="28"/>
                <w:szCs w:val="28"/>
              </w:rPr>
            </w:pPr>
            <w:r w:rsidRPr="00713DE4">
              <w:rPr>
                <w:rFonts w:ascii="Times New Roman" w:eastAsia="Times New Roman" w:hAnsi="Times New Roman"/>
                <w:color w:val="000000"/>
                <w:sz w:val="28"/>
                <w:szCs w:val="28"/>
              </w:rPr>
              <w:t>49</w:t>
            </w:r>
          </w:p>
        </w:tc>
        <w:tc>
          <w:tcPr>
            <w:tcW w:w="850" w:type="dxa"/>
            <w:vAlign w:val="center"/>
          </w:tcPr>
          <w:p w:rsidR="00285CAA" w:rsidRPr="00713DE4" w:rsidRDefault="00285CAA" w:rsidP="002C4164">
            <w:pPr>
              <w:spacing w:line="240" w:lineRule="auto"/>
              <w:jc w:val="center"/>
              <w:rPr>
                <w:rFonts w:ascii="Times New Roman" w:eastAsia="Times New Roman" w:hAnsi="Times New Roman"/>
                <w:color w:val="000000"/>
                <w:sz w:val="28"/>
                <w:szCs w:val="28"/>
              </w:rPr>
            </w:pPr>
            <w:r w:rsidRPr="00713DE4">
              <w:rPr>
                <w:rFonts w:ascii="Times New Roman" w:eastAsia="Times New Roman" w:hAnsi="Times New Roman"/>
                <w:color w:val="000000"/>
                <w:sz w:val="28"/>
                <w:szCs w:val="28"/>
              </w:rPr>
              <w:t>38</w:t>
            </w:r>
          </w:p>
        </w:tc>
        <w:tc>
          <w:tcPr>
            <w:tcW w:w="851" w:type="dxa"/>
            <w:vAlign w:val="center"/>
          </w:tcPr>
          <w:p w:rsidR="00285CAA" w:rsidRPr="00713DE4" w:rsidRDefault="00285CAA" w:rsidP="002C4164">
            <w:pPr>
              <w:spacing w:line="240" w:lineRule="auto"/>
              <w:jc w:val="center"/>
              <w:rPr>
                <w:rFonts w:ascii="Times New Roman" w:eastAsia="Times New Roman" w:hAnsi="Times New Roman"/>
                <w:color w:val="000000"/>
                <w:sz w:val="28"/>
                <w:szCs w:val="28"/>
              </w:rPr>
            </w:pPr>
            <w:r w:rsidRPr="00713DE4">
              <w:rPr>
                <w:rFonts w:ascii="Times New Roman" w:eastAsia="Times New Roman" w:hAnsi="Times New Roman"/>
                <w:color w:val="000000"/>
                <w:sz w:val="28"/>
                <w:szCs w:val="28"/>
              </w:rPr>
              <w:t>57</w:t>
            </w:r>
          </w:p>
        </w:tc>
        <w:tc>
          <w:tcPr>
            <w:tcW w:w="851" w:type="dxa"/>
            <w:vAlign w:val="center"/>
          </w:tcPr>
          <w:p w:rsidR="00285CAA" w:rsidRPr="00713DE4" w:rsidRDefault="00285CAA" w:rsidP="002C4164">
            <w:pPr>
              <w:spacing w:line="240" w:lineRule="auto"/>
              <w:jc w:val="center"/>
              <w:rPr>
                <w:rFonts w:ascii="Times New Roman" w:eastAsia="Times New Roman" w:hAnsi="Times New Roman"/>
                <w:color w:val="000000"/>
                <w:sz w:val="28"/>
                <w:szCs w:val="28"/>
              </w:rPr>
            </w:pPr>
            <w:r w:rsidRPr="00713DE4">
              <w:rPr>
                <w:rFonts w:ascii="Times New Roman" w:eastAsia="Times New Roman" w:hAnsi="Times New Roman"/>
                <w:color w:val="000000"/>
                <w:sz w:val="28"/>
                <w:szCs w:val="28"/>
              </w:rPr>
              <w:t>58</w:t>
            </w:r>
          </w:p>
        </w:tc>
      </w:tr>
      <w:tr w:rsidR="00285CAA" w:rsidRPr="00713DE4" w:rsidTr="002C4164">
        <w:trPr>
          <w:jc w:val="right"/>
        </w:trPr>
        <w:tc>
          <w:tcPr>
            <w:tcW w:w="5352" w:type="dxa"/>
          </w:tcPr>
          <w:p w:rsidR="00285CAA" w:rsidRPr="00713DE4" w:rsidRDefault="00285CAA" w:rsidP="00EE0651">
            <w:pPr>
              <w:pStyle w:val="msonormalcxspmiddle"/>
              <w:spacing w:before="0" w:beforeAutospacing="0" w:after="0" w:afterAutospacing="0"/>
              <w:contextualSpacing/>
              <w:rPr>
                <w:color w:val="000000"/>
                <w:sz w:val="28"/>
                <w:szCs w:val="28"/>
              </w:rPr>
            </w:pPr>
            <w:r w:rsidRPr="00713DE4">
              <w:rPr>
                <w:color w:val="000000"/>
                <w:sz w:val="28"/>
                <w:szCs w:val="28"/>
              </w:rPr>
              <w:t>Разрешение на ввод в эксплуатацию объектов кап</w:t>
            </w:r>
            <w:proofErr w:type="gramStart"/>
            <w:r w:rsidRPr="00713DE4">
              <w:rPr>
                <w:color w:val="000000"/>
                <w:sz w:val="28"/>
                <w:szCs w:val="28"/>
              </w:rPr>
              <w:t>.</w:t>
            </w:r>
            <w:proofErr w:type="gramEnd"/>
            <w:r w:rsidRPr="00713DE4">
              <w:rPr>
                <w:color w:val="000000"/>
                <w:sz w:val="28"/>
                <w:szCs w:val="28"/>
              </w:rPr>
              <w:t xml:space="preserve"> </w:t>
            </w:r>
            <w:proofErr w:type="gramStart"/>
            <w:r w:rsidRPr="00713DE4">
              <w:rPr>
                <w:color w:val="000000"/>
                <w:sz w:val="28"/>
                <w:szCs w:val="28"/>
              </w:rPr>
              <w:t>с</w:t>
            </w:r>
            <w:proofErr w:type="gramEnd"/>
            <w:r w:rsidRPr="00713DE4">
              <w:rPr>
                <w:color w:val="000000"/>
                <w:sz w:val="28"/>
                <w:szCs w:val="28"/>
              </w:rPr>
              <w:t>троительства, шт.</w:t>
            </w:r>
          </w:p>
        </w:tc>
        <w:tc>
          <w:tcPr>
            <w:tcW w:w="850" w:type="dxa"/>
            <w:vAlign w:val="center"/>
          </w:tcPr>
          <w:p w:rsidR="00285CAA" w:rsidRPr="00713DE4" w:rsidRDefault="00285CAA" w:rsidP="002C4164">
            <w:pPr>
              <w:spacing w:line="240" w:lineRule="auto"/>
              <w:jc w:val="center"/>
              <w:rPr>
                <w:rFonts w:ascii="Times New Roman" w:eastAsia="Times New Roman" w:hAnsi="Times New Roman"/>
                <w:color w:val="000000"/>
                <w:sz w:val="28"/>
                <w:szCs w:val="28"/>
              </w:rPr>
            </w:pPr>
            <w:r w:rsidRPr="00713DE4">
              <w:rPr>
                <w:rFonts w:ascii="Times New Roman" w:eastAsia="Times New Roman" w:hAnsi="Times New Roman"/>
                <w:color w:val="000000"/>
                <w:sz w:val="28"/>
                <w:szCs w:val="28"/>
              </w:rPr>
              <w:t>17</w:t>
            </w:r>
          </w:p>
        </w:tc>
        <w:tc>
          <w:tcPr>
            <w:tcW w:w="851" w:type="dxa"/>
            <w:vAlign w:val="center"/>
          </w:tcPr>
          <w:p w:rsidR="00285CAA" w:rsidRPr="00713DE4" w:rsidRDefault="00285CAA" w:rsidP="002C4164">
            <w:pPr>
              <w:spacing w:line="240" w:lineRule="auto"/>
              <w:jc w:val="center"/>
              <w:rPr>
                <w:rFonts w:ascii="Times New Roman" w:eastAsia="Times New Roman" w:hAnsi="Times New Roman"/>
                <w:color w:val="000000"/>
                <w:sz w:val="28"/>
                <w:szCs w:val="28"/>
              </w:rPr>
            </w:pPr>
            <w:r w:rsidRPr="00713DE4">
              <w:rPr>
                <w:rFonts w:ascii="Times New Roman" w:eastAsia="Times New Roman" w:hAnsi="Times New Roman"/>
                <w:color w:val="000000"/>
                <w:sz w:val="28"/>
                <w:szCs w:val="28"/>
              </w:rPr>
              <w:t>11</w:t>
            </w:r>
          </w:p>
        </w:tc>
        <w:tc>
          <w:tcPr>
            <w:tcW w:w="850" w:type="dxa"/>
            <w:vAlign w:val="center"/>
          </w:tcPr>
          <w:p w:rsidR="00285CAA" w:rsidRPr="00713DE4" w:rsidRDefault="00285CAA" w:rsidP="002C4164">
            <w:pPr>
              <w:spacing w:line="240" w:lineRule="auto"/>
              <w:jc w:val="center"/>
              <w:rPr>
                <w:rFonts w:ascii="Times New Roman" w:eastAsia="Times New Roman" w:hAnsi="Times New Roman"/>
                <w:color w:val="000000"/>
                <w:sz w:val="28"/>
                <w:szCs w:val="28"/>
              </w:rPr>
            </w:pPr>
            <w:r w:rsidRPr="00713DE4">
              <w:rPr>
                <w:rFonts w:ascii="Times New Roman" w:eastAsia="Times New Roman" w:hAnsi="Times New Roman"/>
                <w:color w:val="000000"/>
                <w:sz w:val="28"/>
                <w:szCs w:val="28"/>
              </w:rPr>
              <w:t>25</w:t>
            </w:r>
          </w:p>
        </w:tc>
        <w:tc>
          <w:tcPr>
            <w:tcW w:w="851" w:type="dxa"/>
            <w:vAlign w:val="center"/>
          </w:tcPr>
          <w:p w:rsidR="00285CAA" w:rsidRPr="00713DE4" w:rsidRDefault="00285CAA" w:rsidP="002C4164">
            <w:pPr>
              <w:spacing w:line="240" w:lineRule="auto"/>
              <w:jc w:val="center"/>
              <w:rPr>
                <w:rFonts w:ascii="Times New Roman" w:eastAsia="Times New Roman" w:hAnsi="Times New Roman"/>
                <w:color w:val="000000"/>
                <w:sz w:val="28"/>
                <w:szCs w:val="28"/>
              </w:rPr>
            </w:pPr>
            <w:r w:rsidRPr="00713DE4">
              <w:rPr>
                <w:rFonts w:ascii="Times New Roman" w:eastAsia="Times New Roman" w:hAnsi="Times New Roman"/>
                <w:color w:val="000000"/>
                <w:sz w:val="28"/>
                <w:szCs w:val="28"/>
              </w:rPr>
              <w:t>33</w:t>
            </w:r>
          </w:p>
        </w:tc>
        <w:tc>
          <w:tcPr>
            <w:tcW w:w="851" w:type="dxa"/>
            <w:vAlign w:val="center"/>
          </w:tcPr>
          <w:p w:rsidR="00285CAA" w:rsidRPr="00713DE4" w:rsidRDefault="00285CAA" w:rsidP="002C4164">
            <w:pPr>
              <w:spacing w:line="240" w:lineRule="auto"/>
              <w:jc w:val="center"/>
              <w:rPr>
                <w:rFonts w:ascii="Times New Roman" w:eastAsia="Times New Roman" w:hAnsi="Times New Roman"/>
                <w:color w:val="000000"/>
                <w:sz w:val="28"/>
                <w:szCs w:val="28"/>
              </w:rPr>
            </w:pPr>
            <w:r w:rsidRPr="00713DE4">
              <w:rPr>
                <w:rFonts w:ascii="Times New Roman" w:eastAsia="Times New Roman" w:hAnsi="Times New Roman"/>
                <w:color w:val="000000"/>
                <w:sz w:val="28"/>
                <w:szCs w:val="28"/>
              </w:rPr>
              <w:t>14</w:t>
            </w:r>
          </w:p>
        </w:tc>
      </w:tr>
      <w:tr w:rsidR="00285CAA" w:rsidRPr="00713DE4" w:rsidTr="002C4164">
        <w:trPr>
          <w:jc w:val="right"/>
        </w:trPr>
        <w:tc>
          <w:tcPr>
            <w:tcW w:w="5352" w:type="dxa"/>
          </w:tcPr>
          <w:p w:rsidR="00285CAA" w:rsidRPr="00713DE4" w:rsidRDefault="00285CAA" w:rsidP="00EE0651">
            <w:pPr>
              <w:pStyle w:val="msonormalcxspmiddle"/>
              <w:spacing w:before="0" w:beforeAutospacing="0" w:after="0" w:afterAutospacing="0"/>
              <w:contextualSpacing/>
              <w:rPr>
                <w:color w:val="000000"/>
                <w:sz w:val="28"/>
                <w:szCs w:val="28"/>
              </w:rPr>
            </w:pPr>
            <w:r w:rsidRPr="00713DE4">
              <w:rPr>
                <w:color w:val="000000"/>
                <w:sz w:val="28"/>
                <w:szCs w:val="28"/>
              </w:rPr>
              <w:t>Уведомления о начале строительства (до 01.08.2018  разрешение на строительство ИЖС), шт.</w:t>
            </w:r>
          </w:p>
        </w:tc>
        <w:tc>
          <w:tcPr>
            <w:tcW w:w="850" w:type="dxa"/>
            <w:vAlign w:val="center"/>
          </w:tcPr>
          <w:p w:rsidR="00285CAA" w:rsidRPr="00713DE4" w:rsidRDefault="00285CAA" w:rsidP="002C4164">
            <w:pPr>
              <w:spacing w:line="240" w:lineRule="auto"/>
              <w:jc w:val="center"/>
              <w:rPr>
                <w:rFonts w:ascii="Times New Roman" w:eastAsia="Times New Roman" w:hAnsi="Times New Roman"/>
                <w:color w:val="000000"/>
                <w:sz w:val="28"/>
                <w:szCs w:val="28"/>
              </w:rPr>
            </w:pPr>
            <w:r w:rsidRPr="00713DE4">
              <w:rPr>
                <w:rFonts w:ascii="Times New Roman" w:eastAsia="Times New Roman" w:hAnsi="Times New Roman"/>
                <w:color w:val="000000"/>
                <w:sz w:val="28"/>
                <w:szCs w:val="28"/>
              </w:rPr>
              <w:t>1694</w:t>
            </w:r>
          </w:p>
        </w:tc>
        <w:tc>
          <w:tcPr>
            <w:tcW w:w="851" w:type="dxa"/>
            <w:vAlign w:val="center"/>
          </w:tcPr>
          <w:p w:rsidR="00285CAA" w:rsidRPr="00713DE4" w:rsidRDefault="00285CAA" w:rsidP="002C4164">
            <w:pPr>
              <w:spacing w:line="240" w:lineRule="auto"/>
              <w:jc w:val="center"/>
              <w:rPr>
                <w:rFonts w:ascii="Times New Roman" w:eastAsia="Times New Roman" w:hAnsi="Times New Roman"/>
                <w:color w:val="000000"/>
                <w:sz w:val="28"/>
                <w:szCs w:val="28"/>
              </w:rPr>
            </w:pPr>
            <w:r w:rsidRPr="00713DE4">
              <w:rPr>
                <w:rFonts w:ascii="Times New Roman" w:eastAsia="Times New Roman" w:hAnsi="Times New Roman"/>
                <w:color w:val="000000"/>
                <w:sz w:val="28"/>
                <w:szCs w:val="28"/>
              </w:rPr>
              <w:t>1059</w:t>
            </w:r>
          </w:p>
        </w:tc>
        <w:tc>
          <w:tcPr>
            <w:tcW w:w="850" w:type="dxa"/>
            <w:vAlign w:val="center"/>
          </w:tcPr>
          <w:p w:rsidR="00285CAA" w:rsidRPr="00713DE4" w:rsidRDefault="00285CAA" w:rsidP="002C4164">
            <w:pPr>
              <w:spacing w:line="240" w:lineRule="auto"/>
              <w:jc w:val="center"/>
              <w:rPr>
                <w:rFonts w:ascii="Times New Roman" w:eastAsia="Times New Roman" w:hAnsi="Times New Roman"/>
                <w:color w:val="000000"/>
                <w:sz w:val="28"/>
                <w:szCs w:val="28"/>
              </w:rPr>
            </w:pPr>
            <w:r w:rsidRPr="00713DE4">
              <w:rPr>
                <w:rFonts w:ascii="Times New Roman" w:eastAsia="Times New Roman" w:hAnsi="Times New Roman"/>
                <w:color w:val="000000"/>
                <w:sz w:val="28"/>
                <w:szCs w:val="28"/>
              </w:rPr>
              <w:t>1119</w:t>
            </w:r>
          </w:p>
        </w:tc>
        <w:tc>
          <w:tcPr>
            <w:tcW w:w="851" w:type="dxa"/>
            <w:vAlign w:val="center"/>
          </w:tcPr>
          <w:p w:rsidR="00285CAA" w:rsidRPr="00713DE4" w:rsidRDefault="00285CAA" w:rsidP="002C4164">
            <w:pPr>
              <w:spacing w:line="240" w:lineRule="auto"/>
              <w:jc w:val="center"/>
              <w:rPr>
                <w:rFonts w:ascii="Times New Roman" w:eastAsia="Times New Roman" w:hAnsi="Times New Roman"/>
                <w:color w:val="000000"/>
                <w:sz w:val="28"/>
                <w:szCs w:val="28"/>
              </w:rPr>
            </w:pPr>
            <w:r w:rsidRPr="00713DE4">
              <w:rPr>
                <w:rFonts w:ascii="Times New Roman" w:eastAsia="Times New Roman" w:hAnsi="Times New Roman"/>
                <w:color w:val="000000"/>
                <w:sz w:val="28"/>
                <w:szCs w:val="28"/>
              </w:rPr>
              <w:t>1053</w:t>
            </w:r>
          </w:p>
        </w:tc>
        <w:tc>
          <w:tcPr>
            <w:tcW w:w="851" w:type="dxa"/>
            <w:vAlign w:val="center"/>
          </w:tcPr>
          <w:p w:rsidR="00285CAA" w:rsidRPr="00713DE4" w:rsidRDefault="00285CAA" w:rsidP="002C4164">
            <w:pPr>
              <w:spacing w:line="240" w:lineRule="auto"/>
              <w:jc w:val="center"/>
              <w:rPr>
                <w:rFonts w:ascii="Times New Roman" w:eastAsia="Times New Roman" w:hAnsi="Times New Roman"/>
                <w:color w:val="000000"/>
                <w:sz w:val="28"/>
                <w:szCs w:val="28"/>
              </w:rPr>
            </w:pPr>
            <w:r w:rsidRPr="00713DE4">
              <w:rPr>
                <w:rFonts w:ascii="Times New Roman" w:eastAsia="Times New Roman" w:hAnsi="Times New Roman"/>
                <w:color w:val="000000"/>
                <w:sz w:val="28"/>
                <w:szCs w:val="28"/>
              </w:rPr>
              <w:t>1183</w:t>
            </w:r>
          </w:p>
        </w:tc>
      </w:tr>
      <w:tr w:rsidR="00285CAA" w:rsidRPr="00713DE4" w:rsidTr="002C4164">
        <w:trPr>
          <w:jc w:val="right"/>
        </w:trPr>
        <w:tc>
          <w:tcPr>
            <w:tcW w:w="5352" w:type="dxa"/>
            <w:tcBorders>
              <w:top w:val="single" w:sz="4" w:space="0" w:color="auto"/>
              <w:left w:val="single" w:sz="4" w:space="0" w:color="auto"/>
              <w:bottom w:val="single" w:sz="4" w:space="0" w:color="auto"/>
              <w:right w:val="single" w:sz="4" w:space="0" w:color="auto"/>
            </w:tcBorders>
          </w:tcPr>
          <w:p w:rsidR="00285CAA" w:rsidRPr="00713DE4" w:rsidRDefault="00285CAA" w:rsidP="00EE0651">
            <w:pPr>
              <w:pStyle w:val="msonormalcxspmiddle"/>
              <w:spacing w:before="0" w:beforeAutospacing="0" w:after="0" w:afterAutospacing="0"/>
              <w:contextualSpacing/>
              <w:rPr>
                <w:color w:val="000000"/>
                <w:sz w:val="28"/>
                <w:szCs w:val="28"/>
              </w:rPr>
            </w:pPr>
            <w:r w:rsidRPr="00713DE4">
              <w:rPr>
                <w:color w:val="000000"/>
                <w:sz w:val="28"/>
                <w:szCs w:val="28"/>
              </w:rPr>
              <w:t>Уведомления об окончании строительства, шт.</w:t>
            </w:r>
          </w:p>
        </w:tc>
        <w:tc>
          <w:tcPr>
            <w:tcW w:w="850" w:type="dxa"/>
            <w:tcBorders>
              <w:top w:val="single" w:sz="4" w:space="0" w:color="auto"/>
              <w:left w:val="single" w:sz="4" w:space="0" w:color="auto"/>
              <w:bottom w:val="single" w:sz="4" w:space="0" w:color="auto"/>
              <w:right w:val="single" w:sz="4" w:space="0" w:color="auto"/>
            </w:tcBorders>
            <w:vAlign w:val="center"/>
          </w:tcPr>
          <w:p w:rsidR="00285CAA" w:rsidRPr="00713DE4" w:rsidRDefault="00285CAA" w:rsidP="002C4164">
            <w:pPr>
              <w:spacing w:line="240" w:lineRule="auto"/>
              <w:jc w:val="center"/>
              <w:rPr>
                <w:rFonts w:ascii="Times New Roman" w:eastAsia="Times New Roman" w:hAnsi="Times New Roman"/>
                <w:color w:val="000000"/>
                <w:sz w:val="28"/>
                <w:szCs w:val="28"/>
              </w:rPr>
            </w:pPr>
            <w:r w:rsidRPr="00713DE4">
              <w:rPr>
                <w:rFonts w:ascii="Times New Roman" w:eastAsia="Times New Roman" w:hAnsi="Times New Roman"/>
                <w:color w:val="000000"/>
                <w:sz w:val="28"/>
                <w:szCs w:val="28"/>
              </w:rPr>
              <w:t>994</w:t>
            </w:r>
          </w:p>
        </w:tc>
        <w:tc>
          <w:tcPr>
            <w:tcW w:w="851" w:type="dxa"/>
            <w:tcBorders>
              <w:top w:val="single" w:sz="4" w:space="0" w:color="auto"/>
              <w:left w:val="single" w:sz="4" w:space="0" w:color="auto"/>
              <w:bottom w:val="single" w:sz="4" w:space="0" w:color="auto"/>
              <w:right w:val="single" w:sz="4" w:space="0" w:color="auto"/>
            </w:tcBorders>
            <w:vAlign w:val="center"/>
          </w:tcPr>
          <w:p w:rsidR="00285CAA" w:rsidRPr="00713DE4" w:rsidRDefault="00285CAA" w:rsidP="002C4164">
            <w:pPr>
              <w:spacing w:line="240" w:lineRule="auto"/>
              <w:jc w:val="center"/>
              <w:rPr>
                <w:rFonts w:ascii="Times New Roman" w:eastAsia="Times New Roman" w:hAnsi="Times New Roman"/>
                <w:color w:val="000000"/>
                <w:sz w:val="28"/>
                <w:szCs w:val="28"/>
              </w:rPr>
            </w:pPr>
            <w:r w:rsidRPr="00713DE4">
              <w:rPr>
                <w:rFonts w:ascii="Times New Roman" w:eastAsia="Times New Roman" w:hAnsi="Times New Roman"/>
                <w:color w:val="000000"/>
                <w:sz w:val="28"/>
                <w:szCs w:val="28"/>
              </w:rPr>
              <w:t>513</w:t>
            </w:r>
          </w:p>
        </w:tc>
        <w:tc>
          <w:tcPr>
            <w:tcW w:w="850" w:type="dxa"/>
            <w:tcBorders>
              <w:top w:val="single" w:sz="4" w:space="0" w:color="auto"/>
              <w:left w:val="single" w:sz="4" w:space="0" w:color="auto"/>
              <w:bottom w:val="single" w:sz="4" w:space="0" w:color="auto"/>
              <w:right w:val="single" w:sz="4" w:space="0" w:color="auto"/>
            </w:tcBorders>
            <w:vAlign w:val="center"/>
          </w:tcPr>
          <w:p w:rsidR="00285CAA" w:rsidRPr="00713DE4" w:rsidRDefault="00285CAA" w:rsidP="002C4164">
            <w:pPr>
              <w:spacing w:line="240" w:lineRule="auto"/>
              <w:jc w:val="center"/>
              <w:rPr>
                <w:rFonts w:ascii="Times New Roman" w:eastAsia="Times New Roman" w:hAnsi="Times New Roman"/>
                <w:color w:val="000000"/>
                <w:sz w:val="28"/>
                <w:szCs w:val="28"/>
              </w:rPr>
            </w:pPr>
            <w:r w:rsidRPr="00713DE4">
              <w:rPr>
                <w:rFonts w:ascii="Times New Roman" w:eastAsia="Times New Roman" w:hAnsi="Times New Roman"/>
                <w:color w:val="000000"/>
                <w:sz w:val="28"/>
                <w:szCs w:val="28"/>
              </w:rPr>
              <w:t>170</w:t>
            </w:r>
          </w:p>
        </w:tc>
        <w:tc>
          <w:tcPr>
            <w:tcW w:w="851" w:type="dxa"/>
            <w:tcBorders>
              <w:top w:val="single" w:sz="4" w:space="0" w:color="auto"/>
              <w:left w:val="single" w:sz="4" w:space="0" w:color="auto"/>
              <w:bottom w:val="single" w:sz="4" w:space="0" w:color="auto"/>
              <w:right w:val="single" w:sz="4" w:space="0" w:color="auto"/>
            </w:tcBorders>
            <w:vAlign w:val="center"/>
          </w:tcPr>
          <w:p w:rsidR="00285CAA" w:rsidRPr="00713DE4" w:rsidRDefault="00285CAA" w:rsidP="002C4164">
            <w:pPr>
              <w:spacing w:line="240" w:lineRule="auto"/>
              <w:jc w:val="center"/>
              <w:rPr>
                <w:rFonts w:ascii="Times New Roman" w:eastAsia="Times New Roman" w:hAnsi="Times New Roman"/>
                <w:color w:val="000000"/>
                <w:sz w:val="28"/>
                <w:szCs w:val="28"/>
              </w:rPr>
            </w:pPr>
            <w:r w:rsidRPr="00713DE4">
              <w:rPr>
                <w:rFonts w:ascii="Times New Roman" w:eastAsia="Times New Roman" w:hAnsi="Times New Roman"/>
                <w:color w:val="000000"/>
                <w:sz w:val="28"/>
                <w:szCs w:val="28"/>
              </w:rPr>
              <w:t>87</w:t>
            </w:r>
          </w:p>
        </w:tc>
        <w:tc>
          <w:tcPr>
            <w:tcW w:w="851" w:type="dxa"/>
            <w:tcBorders>
              <w:top w:val="single" w:sz="4" w:space="0" w:color="auto"/>
              <w:left w:val="single" w:sz="4" w:space="0" w:color="auto"/>
              <w:bottom w:val="single" w:sz="4" w:space="0" w:color="auto"/>
              <w:right w:val="single" w:sz="4" w:space="0" w:color="auto"/>
            </w:tcBorders>
            <w:vAlign w:val="center"/>
          </w:tcPr>
          <w:p w:rsidR="00285CAA" w:rsidRPr="00713DE4" w:rsidRDefault="00285CAA" w:rsidP="002C4164">
            <w:pPr>
              <w:spacing w:line="240" w:lineRule="auto"/>
              <w:jc w:val="center"/>
              <w:rPr>
                <w:rFonts w:ascii="Times New Roman" w:eastAsia="Times New Roman" w:hAnsi="Times New Roman"/>
                <w:color w:val="000000"/>
                <w:sz w:val="28"/>
                <w:szCs w:val="28"/>
              </w:rPr>
            </w:pPr>
            <w:r w:rsidRPr="00713DE4">
              <w:rPr>
                <w:rFonts w:ascii="Times New Roman" w:eastAsia="Times New Roman" w:hAnsi="Times New Roman"/>
                <w:color w:val="000000"/>
                <w:sz w:val="28"/>
                <w:szCs w:val="28"/>
              </w:rPr>
              <w:t>83</w:t>
            </w:r>
          </w:p>
        </w:tc>
      </w:tr>
      <w:tr w:rsidR="00285CAA" w:rsidRPr="00713DE4" w:rsidTr="002C4164">
        <w:trPr>
          <w:jc w:val="right"/>
        </w:trPr>
        <w:tc>
          <w:tcPr>
            <w:tcW w:w="5352" w:type="dxa"/>
            <w:tcBorders>
              <w:top w:val="single" w:sz="4" w:space="0" w:color="auto"/>
              <w:left w:val="single" w:sz="4" w:space="0" w:color="auto"/>
              <w:bottom w:val="single" w:sz="4" w:space="0" w:color="auto"/>
              <w:right w:val="single" w:sz="4" w:space="0" w:color="auto"/>
            </w:tcBorders>
          </w:tcPr>
          <w:p w:rsidR="00285CAA" w:rsidRPr="00713DE4" w:rsidRDefault="00285CAA" w:rsidP="00EE0651">
            <w:pPr>
              <w:pStyle w:val="msonormalcxspmiddle"/>
              <w:spacing w:before="0" w:beforeAutospacing="0" w:after="0" w:afterAutospacing="0"/>
              <w:contextualSpacing/>
              <w:rPr>
                <w:color w:val="000000"/>
                <w:sz w:val="28"/>
                <w:szCs w:val="28"/>
              </w:rPr>
            </w:pPr>
            <w:r w:rsidRPr="00713DE4">
              <w:rPr>
                <w:color w:val="000000"/>
                <w:sz w:val="28"/>
                <w:szCs w:val="28"/>
              </w:rPr>
              <w:t>Регистрация прав собственности на объект кап</w:t>
            </w:r>
            <w:proofErr w:type="gramStart"/>
            <w:r w:rsidRPr="00713DE4">
              <w:rPr>
                <w:color w:val="000000"/>
                <w:sz w:val="28"/>
                <w:szCs w:val="28"/>
              </w:rPr>
              <w:t>.</w:t>
            </w:r>
            <w:proofErr w:type="gramEnd"/>
            <w:r w:rsidRPr="00713DE4">
              <w:rPr>
                <w:color w:val="000000"/>
                <w:sz w:val="28"/>
                <w:szCs w:val="28"/>
              </w:rPr>
              <w:t xml:space="preserve"> </w:t>
            </w:r>
            <w:proofErr w:type="gramStart"/>
            <w:r w:rsidRPr="00713DE4">
              <w:rPr>
                <w:color w:val="000000"/>
                <w:sz w:val="28"/>
                <w:szCs w:val="28"/>
              </w:rPr>
              <w:t>с</w:t>
            </w:r>
            <w:proofErr w:type="gramEnd"/>
            <w:r w:rsidRPr="00713DE4">
              <w:rPr>
                <w:color w:val="000000"/>
                <w:sz w:val="28"/>
                <w:szCs w:val="28"/>
              </w:rPr>
              <w:t>троительства, шт.</w:t>
            </w:r>
          </w:p>
        </w:tc>
        <w:tc>
          <w:tcPr>
            <w:tcW w:w="850" w:type="dxa"/>
            <w:tcBorders>
              <w:top w:val="single" w:sz="4" w:space="0" w:color="auto"/>
              <w:left w:val="single" w:sz="4" w:space="0" w:color="auto"/>
              <w:bottom w:val="single" w:sz="4" w:space="0" w:color="auto"/>
              <w:right w:val="single" w:sz="4" w:space="0" w:color="auto"/>
            </w:tcBorders>
            <w:vAlign w:val="center"/>
          </w:tcPr>
          <w:p w:rsidR="00285CAA" w:rsidRPr="00713DE4" w:rsidRDefault="00285CAA" w:rsidP="002C4164">
            <w:pPr>
              <w:spacing w:line="240" w:lineRule="auto"/>
              <w:jc w:val="center"/>
              <w:rPr>
                <w:rFonts w:ascii="Times New Roman" w:eastAsia="Times New Roman" w:hAnsi="Times New Roman"/>
                <w:color w:val="000000"/>
                <w:sz w:val="28"/>
                <w:szCs w:val="28"/>
              </w:rPr>
            </w:pPr>
            <w:r w:rsidRPr="00713DE4">
              <w:rPr>
                <w:rFonts w:ascii="Times New Roman" w:eastAsia="Times New Roman" w:hAnsi="Times New Roman"/>
                <w:color w:val="000000"/>
                <w:sz w:val="28"/>
                <w:szCs w:val="28"/>
              </w:rPr>
              <w:t>228</w:t>
            </w:r>
          </w:p>
        </w:tc>
        <w:tc>
          <w:tcPr>
            <w:tcW w:w="851" w:type="dxa"/>
            <w:tcBorders>
              <w:top w:val="single" w:sz="4" w:space="0" w:color="auto"/>
              <w:left w:val="single" w:sz="4" w:space="0" w:color="auto"/>
              <w:bottom w:val="single" w:sz="4" w:space="0" w:color="auto"/>
              <w:right w:val="single" w:sz="4" w:space="0" w:color="auto"/>
            </w:tcBorders>
            <w:vAlign w:val="center"/>
          </w:tcPr>
          <w:p w:rsidR="00285CAA" w:rsidRPr="00713DE4" w:rsidRDefault="00285CAA" w:rsidP="002C4164">
            <w:pPr>
              <w:spacing w:line="240" w:lineRule="auto"/>
              <w:jc w:val="center"/>
              <w:rPr>
                <w:rFonts w:ascii="Times New Roman" w:eastAsia="Times New Roman" w:hAnsi="Times New Roman"/>
                <w:color w:val="000000"/>
                <w:sz w:val="28"/>
                <w:szCs w:val="28"/>
              </w:rPr>
            </w:pPr>
            <w:r w:rsidRPr="00713DE4">
              <w:rPr>
                <w:rFonts w:ascii="Times New Roman" w:eastAsia="Times New Roman" w:hAnsi="Times New Roman"/>
                <w:color w:val="000000"/>
                <w:sz w:val="28"/>
                <w:szCs w:val="28"/>
              </w:rPr>
              <w:t>470</w:t>
            </w:r>
          </w:p>
        </w:tc>
        <w:tc>
          <w:tcPr>
            <w:tcW w:w="850" w:type="dxa"/>
            <w:tcBorders>
              <w:top w:val="single" w:sz="4" w:space="0" w:color="auto"/>
              <w:left w:val="single" w:sz="4" w:space="0" w:color="auto"/>
              <w:bottom w:val="single" w:sz="4" w:space="0" w:color="auto"/>
              <w:right w:val="single" w:sz="4" w:space="0" w:color="auto"/>
            </w:tcBorders>
            <w:vAlign w:val="center"/>
          </w:tcPr>
          <w:p w:rsidR="00285CAA" w:rsidRPr="00713DE4" w:rsidRDefault="00285CAA" w:rsidP="002C4164">
            <w:pPr>
              <w:spacing w:line="240" w:lineRule="auto"/>
              <w:jc w:val="center"/>
              <w:rPr>
                <w:rFonts w:ascii="Times New Roman" w:eastAsia="Times New Roman" w:hAnsi="Times New Roman"/>
                <w:color w:val="000000"/>
                <w:sz w:val="28"/>
                <w:szCs w:val="28"/>
              </w:rPr>
            </w:pPr>
            <w:r w:rsidRPr="00713DE4">
              <w:rPr>
                <w:rFonts w:ascii="Times New Roman" w:eastAsia="Times New Roman" w:hAnsi="Times New Roman"/>
                <w:color w:val="000000"/>
                <w:sz w:val="28"/>
                <w:szCs w:val="28"/>
              </w:rPr>
              <w:t>130</w:t>
            </w:r>
          </w:p>
        </w:tc>
        <w:tc>
          <w:tcPr>
            <w:tcW w:w="851" w:type="dxa"/>
            <w:tcBorders>
              <w:top w:val="single" w:sz="4" w:space="0" w:color="auto"/>
              <w:left w:val="single" w:sz="4" w:space="0" w:color="auto"/>
              <w:bottom w:val="single" w:sz="4" w:space="0" w:color="auto"/>
              <w:right w:val="single" w:sz="4" w:space="0" w:color="auto"/>
            </w:tcBorders>
            <w:vAlign w:val="center"/>
          </w:tcPr>
          <w:p w:rsidR="00285CAA" w:rsidRPr="00713DE4" w:rsidRDefault="00285CAA" w:rsidP="002C4164">
            <w:pPr>
              <w:spacing w:line="240" w:lineRule="auto"/>
              <w:jc w:val="center"/>
              <w:rPr>
                <w:rFonts w:ascii="Times New Roman" w:eastAsia="Times New Roman" w:hAnsi="Times New Roman"/>
                <w:color w:val="000000"/>
                <w:sz w:val="28"/>
                <w:szCs w:val="28"/>
              </w:rPr>
            </w:pPr>
            <w:r w:rsidRPr="00713DE4">
              <w:rPr>
                <w:rFonts w:ascii="Times New Roman" w:eastAsia="Times New Roman" w:hAnsi="Times New Roman"/>
                <w:color w:val="000000"/>
                <w:sz w:val="28"/>
                <w:szCs w:val="28"/>
              </w:rPr>
              <w:t>57</w:t>
            </w:r>
          </w:p>
        </w:tc>
        <w:tc>
          <w:tcPr>
            <w:tcW w:w="851" w:type="dxa"/>
            <w:tcBorders>
              <w:top w:val="single" w:sz="4" w:space="0" w:color="auto"/>
              <w:left w:val="single" w:sz="4" w:space="0" w:color="auto"/>
              <w:bottom w:val="single" w:sz="4" w:space="0" w:color="auto"/>
              <w:right w:val="single" w:sz="4" w:space="0" w:color="auto"/>
            </w:tcBorders>
            <w:vAlign w:val="center"/>
          </w:tcPr>
          <w:p w:rsidR="00285CAA" w:rsidRPr="00713DE4" w:rsidRDefault="00285CAA" w:rsidP="002C4164">
            <w:pPr>
              <w:spacing w:line="240" w:lineRule="auto"/>
              <w:jc w:val="center"/>
              <w:rPr>
                <w:rFonts w:ascii="Times New Roman" w:eastAsia="Times New Roman" w:hAnsi="Times New Roman"/>
                <w:color w:val="000000"/>
                <w:sz w:val="28"/>
                <w:szCs w:val="28"/>
              </w:rPr>
            </w:pPr>
            <w:r w:rsidRPr="00713DE4">
              <w:rPr>
                <w:rFonts w:ascii="Times New Roman" w:eastAsia="Times New Roman" w:hAnsi="Times New Roman"/>
                <w:color w:val="000000"/>
                <w:sz w:val="28"/>
                <w:szCs w:val="28"/>
              </w:rPr>
              <w:t>70</w:t>
            </w:r>
          </w:p>
        </w:tc>
      </w:tr>
    </w:tbl>
    <w:p w:rsidR="006B6265" w:rsidRPr="00713DE4" w:rsidRDefault="006B6265" w:rsidP="00EE0651">
      <w:pPr>
        <w:pStyle w:val="msonormalcxspmiddle"/>
        <w:spacing w:before="0" w:beforeAutospacing="0" w:after="0" w:afterAutospacing="0"/>
        <w:ind w:firstLine="708"/>
        <w:contextualSpacing/>
        <w:jc w:val="both"/>
        <w:rPr>
          <w:b/>
          <w:i/>
          <w:sz w:val="28"/>
          <w:szCs w:val="28"/>
        </w:rPr>
      </w:pPr>
    </w:p>
    <w:p w:rsidR="003762BB" w:rsidRDefault="003762BB" w:rsidP="00EE0651">
      <w:pPr>
        <w:pStyle w:val="msonormalcxspmiddle"/>
        <w:spacing w:before="0" w:beforeAutospacing="0" w:after="0" w:afterAutospacing="0"/>
        <w:contextualSpacing/>
        <w:jc w:val="both"/>
        <w:rPr>
          <w:b/>
          <w:i/>
          <w:sz w:val="28"/>
          <w:szCs w:val="28"/>
        </w:rPr>
      </w:pPr>
    </w:p>
    <w:p w:rsidR="00E06A63" w:rsidRDefault="008C392D" w:rsidP="00EE0651">
      <w:pPr>
        <w:pStyle w:val="msonormalcxspmiddle"/>
        <w:spacing w:before="0" w:beforeAutospacing="0" w:after="0" w:afterAutospacing="0"/>
        <w:contextualSpacing/>
        <w:jc w:val="both"/>
        <w:rPr>
          <w:b/>
          <w:i/>
          <w:sz w:val="28"/>
          <w:szCs w:val="28"/>
        </w:rPr>
      </w:pPr>
      <w:r w:rsidRPr="00713DE4">
        <w:rPr>
          <w:b/>
          <w:i/>
          <w:sz w:val="28"/>
          <w:szCs w:val="28"/>
        </w:rPr>
        <w:t>Жилищное строительство</w:t>
      </w:r>
    </w:p>
    <w:p w:rsidR="004D5076" w:rsidRPr="00713DE4" w:rsidRDefault="004D5076" w:rsidP="00EE0651">
      <w:pPr>
        <w:pStyle w:val="msonormalcxspmiddle"/>
        <w:spacing w:before="0" w:beforeAutospacing="0" w:after="0" w:afterAutospacing="0"/>
        <w:contextualSpacing/>
        <w:jc w:val="both"/>
        <w:rPr>
          <w:b/>
          <w:i/>
          <w:sz w:val="28"/>
          <w:szCs w:val="28"/>
        </w:rPr>
      </w:pPr>
    </w:p>
    <w:p w:rsidR="003C2F31" w:rsidRPr="00713DE4" w:rsidRDefault="003C2F31" w:rsidP="00EE0651">
      <w:pPr>
        <w:spacing w:after="0" w:line="240" w:lineRule="auto"/>
        <w:ind w:firstLine="709"/>
        <w:jc w:val="both"/>
        <w:rPr>
          <w:rFonts w:ascii="Times New Roman" w:hAnsi="Times New Roman" w:cs="Times New Roman"/>
          <w:sz w:val="28"/>
          <w:szCs w:val="28"/>
        </w:rPr>
      </w:pPr>
      <w:r w:rsidRPr="00713DE4">
        <w:rPr>
          <w:rFonts w:ascii="Times New Roman" w:eastAsia="Calibri" w:hAnsi="Times New Roman" w:cs="Times New Roman"/>
          <w:sz w:val="28"/>
          <w:szCs w:val="28"/>
        </w:rPr>
        <w:t>За 202</w:t>
      </w:r>
      <w:r w:rsidR="001F1932" w:rsidRPr="00713DE4">
        <w:rPr>
          <w:rFonts w:ascii="Times New Roman" w:eastAsia="Calibri" w:hAnsi="Times New Roman" w:cs="Times New Roman"/>
          <w:sz w:val="28"/>
          <w:szCs w:val="28"/>
        </w:rPr>
        <w:t>3</w:t>
      </w:r>
      <w:r w:rsidRPr="00713DE4">
        <w:rPr>
          <w:rFonts w:ascii="Times New Roman" w:eastAsia="Calibri" w:hAnsi="Times New Roman" w:cs="Times New Roman"/>
          <w:sz w:val="28"/>
          <w:szCs w:val="28"/>
        </w:rPr>
        <w:t xml:space="preserve"> год</w:t>
      </w:r>
      <w:r w:rsidRPr="00713DE4">
        <w:rPr>
          <w:rFonts w:ascii="Times New Roman" w:hAnsi="Times New Roman" w:cs="Times New Roman"/>
          <w:sz w:val="28"/>
          <w:szCs w:val="28"/>
        </w:rPr>
        <w:t xml:space="preserve"> под жилищное строительство в собственность и аренду предоставлено </w:t>
      </w:r>
      <w:r w:rsidR="001F1932" w:rsidRPr="00713DE4">
        <w:rPr>
          <w:rFonts w:ascii="Times New Roman" w:hAnsi="Times New Roman" w:cs="Times New Roman"/>
          <w:sz w:val="28"/>
          <w:szCs w:val="28"/>
        </w:rPr>
        <w:t>364</w:t>
      </w:r>
      <w:r w:rsidRPr="00713DE4">
        <w:rPr>
          <w:rFonts w:ascii="Times New Roman" w:hAnsi="Times New Roman" w:cs="Times New Roman"/>
          <w:sz w:val="28"/>
          <w:szCs w:val="28"/>
        </w:rPr>
        <w:t xml:space="preserve"> зем</w:t>
      </w:r>
      <w:r w:rsidR="001F1932" w:rsidRPr="00713DE4">
        <w:rPr>
          <w:rFonts w:ascii="Times New Roman" w:hAnsi="Times New Roman" w:cs="Times New Roman"/>
          <w:sz w:val="28"/>
          <w:szCs w:val="28"/>
        </w:rPr>
        <w:t xml:space="preserve">ельных участка, общей площадью 51,21 </w:t>
      </w:r>
      <w:r w:rsidRPr="00713DE4">
        <w:rPr>
          <w:rFonts w:ascii="Times New Roman" w:hAnsi="Times New Roman" w:cs="Times New Roman"/>
          <w:sz w:val="28"/>
          <w:szCs w:val="28"/>
        </w:rPr>
        <w:t xml:space="preserve">га. </w:t>
      </w:r>
    </w:p>
    <w:p w:rsidR="00F9205F" w:rsidRPr="00713DE4" w:rsidRDefault="00F9205F" w:rsidP="00EE0651">
      <w:pPr>
        <w:spacing w:after="0" w:line="240" w:lineRule="auto"/>
        <w:ind w:firstLine="709"/>
        <w:jc w:val="both"/>
        <w:rPr>
          <w:rFonts w:ascii="Times New Roman" w:hAnsi="Times New Roman" w:cs="Times New Roman"/>
          <w:sz w:val="28"/>
          <w:szCs w:val="28"/>
        </w:rPr>
      </w:pPr>
    </w:p>
    <w:tbl>
      <w:tblPr>
        <w:tblW w:w="9464" w:type="dxa"/>
        <w:jc w:val="right"/>
        <w:tblInd w:w="-2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105"/>
        <w:gridCol w:w="956"/>
        <w:gridCol w:w="851"/>
        <w:gridCol w:w="850"/>
        <w:gridCol w:w="851"/>
        <w:gridCol w:w="851"/>
      </w:tblGrid>
      <w:tr w:rsidR="001F1932" w:rsidRPr="00713DE4" w:rsidTr="001F1932">
        <w:trPr>
          <w:jc w:val="right"/>
        </w:trPr>
        <w:tc>
          <w:tcPr>
            <w:tcW w:w="5105" w:type="dxa"/>
          </w:tcPr>
          <w:p w:rsidR="001F1932" w:rsidRPr="00713DE4" w:rsidRDefault="001F1932" w:rsidP="00EE0651">
            <w:pPr>
              <w:spacing w:after="0" w:line="240" w:lineRule="auto"/>
              <w:jc w:val="center"/>
              <w:rPr>
                <w:rFonts w:ascii="Times New Roman" w:hAnsi="Times New Roman" w:cs="Times New Roman"/>
                <w:sz w:val="28"/>
                <w:szCs w:val="28"/>
              </w:rPr>
            </w:pPr>
            <w:r w:rsidRPr="00713DE4">
              <w:rPr>
                <w:rFonts w:ascii="Times New Roman" w:hAnsi="Times New Roman" w:cs="Times New Roman"/>
                <w:sz w:val="28"/>
                <w:szCs w:val="28"/>
              </w:rPr>
              <w:t>Выделение земельных участков под жилищное строительство</w:t>
            </w:r>
          </w:p>
        </w:tc>
        <w:tc>
          <w:tcPr>
            <w:tcW w:w="956" w:type="dxa"/>
            <w:vAlign w:val="center"/>
          </w:tcPr>
          <w:p w:rsidR="001F1932" w:rsidRPr="00713DE4" w:rsidRDefault="001F1932" w:rsidP="00EE0651">
            <w:pPr>
              <w:spacing w:after="0" w:line="240" w:lineRule="auto"/>
              <w:jc w:val="center"/>
              <w:rPr>
                <w:rFonts w:ascii="Times New Roman" w:hAnsi="Times New Roman" w:cs="Times New Roman"/>
                <w:sz w:val="28"/>
                <w:szCs w:val="28"/>
              </w:rPr>
            </w:pPr>
            <w:r w:rsidRPr="00713DE4">
              <w:rPr>
                <w:rFonts w:ascii="Times New Roman" w:hAnsi="Times New Roman" w:cs="Times New Roman"/>
                <w:sz w:val="28"/>
                <w:szCs w:val="28"/>
              </w:rPr>
              <w:t>2019</w:t>
            </w:r>
          </w:p>
        </w:tc>
        <w:tc>
          <w:tcPr>
            <w:tcW w:w="851" w:type="dxa"/>
            <w:vAlign w:val="center"/>
          </w:tcPr>
          <w:p w:rsidR="001F1932" w:rsidRPr="00713DE4" w:rsidRDefault="001F1932" w:rsidP="00EE0651">
            <w:pPr>
              <w:spacing w:after="0" w:line="240" w:lineRule="auto"/>
              <w:jc w:val="center"/>
              <w:rPr>
                <w:rFonts w:ascii="Times New Roman" w:hAnsi="Times New Roman" w:cs="Times New Roman"/>
                <w:sz w:val="28"/>
                <w:szCs w:val="28"/>
              </w:rPr>
            </w:pPr>
            <w:r w:rsidRPr="00713DE4">
              <w:rPr>
                <w:rFonts w:ascii="Times New Roman" w:hAnsi="Times New Roman" w:cs="Times New Roman"/>
                <w:sz w:val="28"/>
                <w:szCs w:val="28"/>
              </w:rPr>
              <w:t>2020</w:t>
            </w:r>
          </w:p>
        </w:tc>
        <w:tc>
          <w:tcPr>
            <w:tcW w:w="850" w:type="dxa"/>
            <w:vAlign w:val="center"/>
          </w:tcPr>
          <w:p w:rsidR="001F1932" w:rsidRPr="00713DE4" w:rsidRDefault="001F1932" w:rsidP="00EE0651">
            <w:pPr>
              <w:spacing w:after="0" w:line="240" w:lineRule="auto"/>
              <w:jc w:val="center"/>
              <w:rPr>
                <w:rFonts w:ascii="Times New Roman" w:hAnsi="Times New Roman" w:cs="Times New Roman"/>
                <w:sz w:val="28"/>
                <w:szCs w:val="28"/>
              </w:rPr>
            </w:pPr>
            <w:r w:rsidRPr="00713DE4">
              <w:rPr>
                <w:rFonts w:ascii="Times New Roman" w:hAnsi="Times New Roman" w:cs="Times New Roman"/>
                <w:sz w:val="28"/>
                <w:szCs w:val="28"/>
              </w:rPr>
              <w:t>2021</w:t>
            </w:r>
          </w:p>
        </w:tc>
        <w:tc>
          <w:tcPr>
            <w:tcW w:w="851" w:type="dxa"/>
            <w:vAlign w:val="center"/>
          </w:tcPr>
          <w:p w:rsidR="001F1932" w:rsidRPr="00713DE4" w:rsidRDefault="001F1932" w:rsidP="00EE0651">
            <w:pPr>
              <w:spacing w:after="0" w:line="240" w:lineRule="auto"/>
              <w:jc w:val="center"/>
              <w:rPr>
                <w:rFonts w:ascii="Times New Roman" w:hAnsi="Times New Roman" w:cs="Times New Roman"/>
                <w:sz w:val="28"/>
                <w:szCs w:val="28"/>
              </w:rPr>
            </w:pPr>
            <w:r w:rsidRPr="00713DE4">
              <w:rPr>
                <w:rFonts w:ascii="Times New Roman" w:hAnsi="Times New Roman" w:cs="Times New Roman"/>
                <w:sz w:val="28"/>
                <w:szCs w:val="28"/>
              </w:rPr>
              <w:t>2022</w:t>
            </w:r>
          </w:p>
        </w:tc>
        <w:tc>
          <w:tcPr>
            <w:tcW w:w="851" w:type="dxa"/>
            <w:vAlign w:val="center"/>
          </w:tcPr>
          <w:p w:rsidR="001F1932" w:rsidRPr="00713DE4" w:rsidRDefault="001F1932" w:rsidP="00EE0651">
            <w:pPr>
              <w:spacing w:after="0" w:line="240" w:lineRule="auto"/>
              <w:jc w:val="center"/>
              <w:rPr>
                <w:rFonts w:ascii="Times New Roman" w:hAnsi="Times New Roman" w:cs="Times New Roman"/>
                <w:sz w:val="28"/>
                <w:szCs w:val="28"/>
              </w:rPr>
            </w:pPr>
            <w:r w:rsidRPr="00713DE4">
              <w:rPr>
                <w:rFonts w:ascii="Times New Roman" w:hAnsi="Times New Roman" w:cs="Times New Roman"/>
                <w:sz w:val="28"/>
                <w:szCs w:val="28"/>
              </w:rPr>
              <w:t>2023</w:t>
            </w:r>
          </w:p>
        </w:tc>
      </w:tr>
      <w:tr w:rsidR="001F1932" w:rsidRPr="00713DE4" w:rsidTr="001F1932">
        <w:trPr>
          <w:jc w:val="right"/>
        </w:trPr>
        <w:tc>
          <w:tcPr>
            <w:tcW w:w="5105" w:type="dxa"/>
          </w:tcPr>
          <w:p w:rsidR="001F1932" w:rsidRPr="00713DE4" w:rsidRDefault="001F1932" w:rsidP="00EE0651">
            <w:pPr>
              <w:spacing w:after="0" w:line="240" w:lineRule="auto"/>
              <w:jc w:val="both"/>
              <w:rPr>
                <w:rFonts w:ascii="Times New Roman" w:hAnsi="Times New Roman" w:cs="Times New Roman"/>
                <w:sz w:val="28"/>
                <w:szCs w:val="28"/>
              </w:rPr>
            </w:pPr>
            <w:r w:rsidRPr="00713DE4">
              <w:rPr>
                <w:rFonts w:ascii="Times New Roman" w:hAnsi="Times New Roman" w:cs="Times New Roman"/>
                <w:sz w:val="28"/>
                <w:szCs w:val="28"/>
              </w:rPr>
              <w:t xml:space="preserve">Площадь, </w:t>
            </w:r>
            <w:proofErr w:type="gramStart"/>
            <w:r w:rsidRPr="00713DE4">
              <w:rPr>
                <w:rFonts w:ascii="Times New Roman" w:hAnsi="Times New Roman" w:cs="Times New Roman"/>
                <w:sz w:val="28"/>
                <w:szCs w:val="28"/>
              </w:rPr>
              <w:t>га</w:t>
            </w:r>
            <w:proofErr w:type="gramEnd"/>
          </w:p>
        </w:tc>
        <w:tc>
          <w:tcPr>
            <w:tcW w:w="956" w:type="dxa"/>
          </w:tcPr>
          <w:p w:rsidR="001F1932" w:rsidRPr="00713DE4" w:rsidRDefault="001F1932" w:rsidP="00EE0651">
            <w:pPr>
              <w:spacing w:after="0" w:line="240" w:lineRule="auto"/>
              <w:jc w:val="center"/>
              <w:rPr>
                <w:rFonts w:ascii="Times New Roman" w:hAnsi="Times New Roman" w:cs="Times New Roman"/>
                <w:sz w:val="28"/>
                <w:szCs w:val="28"/>
              </w:rPr>
            </w:pPr>
            <w:r w:rsidRPr="00713DE4">
              <w:rPr>
                <w:rFonts w:ascii="Times New Roman" w:hAnsi="Times New Roman" w:cs="Times New Roman"/>
                <w:sz w:val="28"/>
                <w:szCs w:val="28"/>
              </w:rPr>
              <w:t>33,83</w:t>
            </w:r>
          </w:p>
        </w:tc>
        <w:tc>
          <w:tcPr>
            <w:tcW w:w="851" w:type="dxa"/>
            <w:vAlign w:val="center"/>
          </w:tcPr>
          <w:p w:rsidR="001F1932" w:rsidRPr="00713DE4" w:rsidRDefault="001F1932" w:rsidP="00EE0651">
            <w:pPr>
              <w:spacing w:after="0" w:line="240" w:lineRule="auto"/>
              <w:jc w:val="center"/>
              <w:rPr>
                <w:rFonts w:ascii="Times New Roman" w:hAnsi="Times New Roman" w:cs="Times New Roman"/>
                <w:sz w:val="28"/>
                <w:szCs w:val="28"/>
              </w:rPr>
            </w:pPr>
            <w:r w:rsidRPr="00713DE4">
              <w:rPr>
                <w:rFonts w:ascii="Times New Roman" w:hAnsi="Times New Roman" w:cs="Times New Roman"/>
                <w:sz w:val="28"/>
                <w:szCs w:val="28"/>
              </w:rPr>
              <w:t>25,59</w:t>
            </w:r>
          </w:p>
        </w:tc>
        <w:tc>
          <w:tcPr>
            <w:tcW w:w="850" w:type="dxa"/>
          </w:tcPr>
          <w:p w:rsidR="001F1932" w:rsidRPr="00713DE4" w:rsidRDefault="001F1932" w:rsidP="00EE0651">
            <w:pPr>
              <w:spacing w:after="0" w:line="240" w:lineRule="auto"/>
              <w:jc w:val="center"/>
              <w:rPr>
                <w:rFonts w:ascii="Times New Roman" w:hAnsi="Times New Roman" w:cs="Times New Roman"/>
                <w:sz w:val="28"/>
                <w:szCs w:val="28"/>
              </w:rPr>
            </w:pPr>
            <w:r w:rsidRPr="00713DE4">
              <w:rPr>
                <w:rFonts w:ascii="Times New Roman" w:hAnsi="Times New Roman" w:cs="Times New Roman"/>
                <w:sz w:val="28"/>
                <w:szCs w:val="28"/>
              </w:rPr>
              <w:t>31,28</w:t>
            </w:r>
          </w:p>
        </w:tc>
        <w:tc>
          <w:tcPr>
            <w:tcW w:w="851" w:type="dxa"/>
          </w:tcPr>
          <w:p w:rsidR="001F1932" w:rsidRPr="00713DE4" w:rsidRDefault="001F1932" w:rsidP="00EE0651">
            <w:pPr>
              <w:spacing w:after="0" w:line="240" w:lineRule="auto"/>
              <w:jc w:val="center"/>
              <w:rPr>
                <w:rFonts w:ascii="Times New Roman" w:hAnsi="Times New Roman" w:cs="Times New Roman"/>
                <w:sz w:val="28"/>
                <w:szCs w:val="28"/>
              </w:rPr>
            </w:pPr>
            <w:r w:rsidRPr="00713DE4">
              <w:rPr>
                <w:rFonts w:ascii="Times New Roman" w:hAnsi="Times New Roman" w:cs="Times New Roman"/>
                <w:sz w:val="28"/>
                <w:szCs w:val="28"/>
              </w:rPr>
              <w:t>34,32</w:t>
            </w:r>
          </w:p>
        </w:tc>
        <w:tc>
          <w:tcPr>
            <w:tcW w:w="851" w:type="dxa"/>
            <w:vAlign w:val="center"/>
          </w:tcPr>
          <w:p w:rsidR="001F1932" w:rsidRPr="00713DE4" w:rsidRDefault="001F1932" w:rsidP="00EE0651">
            <w:pPr>
              <w:spacing w:after="0" w:line="240" w:lineRule="auto"/>
              <w:jc w:val="center"/>
              <w:rPr>
                <w:rFonts w:ascii="Times New Roman" w:hAnsi="Times New Roman" w:cs="Times New Roman"/>
                <w:sz w:val="28"/>
                <w:szCs w:val="28"/>
              </w:rPr>
            </w:pPr>
            <w:r w:rsidRPr="00713DE4">
              <w:rPr>
                <w:rFonts w:ascii="Times New Roman" w:hAnsi="Times New Roman" w:cs="Times New Roman"/>
                <w:sz w:val="28"/>
                <w:szCs w:val="28"/>
              </w:rPr>
              <w:t>51,21</w:t>
            </w:r>
          </w:p>
        </w:tc>
      </w:tr>
      <w:tr w:rsidR="001F1932" w:rsidRPr="00713DE4" w:rsidTr="001F1932">
        <w:trPr>
          <w:jc w:val="right"/>
        </w:trPr>
        <w:tc>
          <w:tcPr>
            <w:tcW w:w="5105" w:type="dxa"/>
          </w:tcPr>
          <w:p w:rsidR="001F1932" w:rsidRPr="00713DE4" w:rsidRDefault="001F1932" w:rsidP="00EE0651">
            <w:pPr>
              <w:spacing w:after="0" w:line="240" w:lineRule="auto"/>
              <w:jc w:val="both"/>
              <w:rPr>
                <w:rFonts w:ascii="Times New Roman" w:hAnsi="Times New Roman" w:cs="Times New Roman"/>
                <w:sz w:val="28"/>
                <w:szCs w:val="28"/>
              </w:rPr>
            </w:pPr>
            <w:r w:rsidRPr="00713DE4">
              <w:rPr>
                <w:rFonts w:ascii="Times New Roman" w:hAnsi="Times New Roman" w:cs="Times New Roman"/>
                <w:sz w:val="28"/>
                <w:szCs w:val="28"/>
              </w:rPr>
              <w:t>Количество, шт.</w:t>
            </w:r>
          </w:p>
        </w:tc>
        <w:tc>
          <w:tcPr>
            <w:tcW w:w="956" w:type="dxa"/>
          </w:tcPr>
          <w:p w:rsidR="001F1932" w:rsidRPr="00713DE4" w:rsidRDefault="001F1932" w:rsidP="00EE0651">
            <w:pPr>
              <w:spacing w:after="0" w:line="240" w:lineRule="auto"/>
              <w:jc w:val="center"/>
              <w:rPr>
                <w:rFonts w:ascii="Times New Roman" w:hAnsi="Times New Roman" w:cs="Times New Roman"/>
                <w:sz w:val="28"/>
                <w:szCs w:val="28"/>
              </w:rPr>
            </w:pPr>
            <w:r w:rsidRPr="00713DE4">
              <w:rPr>
                <w:rFonts w:ascii="Times New Roman" w:hAnsi="Times New Roman" w:cs="Times New Roman"/>
                <w:sz w:val="28"/>
                <w:szCs w:val="28"/>
              </w:rPr>
              <w:t>234</w:t>
            </w:r>
          </w:p>
        </w:tc>
        <w:tc>
          <w:tcPr>
            <w:tcW w:w="851" w:type="dxa"/>
            <w:vAlign w:val="center"/>
          </w:tcPr>
          <w:p w:rsidR="001F1932" w:rsidRPr="00713DE4" w:rsidRDefault="001F1932" w:rsidP="00EE0651">
            <w:pPr>
              <w:spacing w:after="0" w:line="240" w:lineRule="auto"/>
              <w:jc w:val="center"/>
              <w:rPr>
                <w:rFonts w:ascii="Times New Roman" w:hAnsi="Times New Roman" w:cs="Times New Roman"/>
                <w:sz w:val="28"/>
                <w:szCs w:val="28"/>
              </w:rPr>
            </w:pPr>
            <w:r w:rsidRPr="00713DE4">
              <w:rPr>
                <w:rFonts w:ascii="Times New Roman" w:hAnsi="Times New Roman" w:cs="Times New Roman"/>
                <w:sz w:val="28"/>
                <w:szCs w:val="28"/>
              </w:rPr>
              <w:t>175</w:t>
            </w:r>
          </w:p>
        </w:tc>
        <w:tc>
          <w:tcPr>
            <w:tcW w:w="850" w:type="dxa"/>
          </w:tcPr>
          <w:p w:rsidR="001F1932" w:rsidRPr="00713DE4" w:rsidRDefault="001F1932" w:rsidP="00EE0651">
            <w:pPr>
              <w:spacing w:after="0" w:line="240" w:lineRule="auto"/>
              <w:jc w:val="center"/>
              <w:rPr>
                <w:rFonts w:ascii="Times New Roman" w:hAnsi="Times New Roman" w:cs="Times New Roman"/>
                <w:sz w:val="28"/>
                <w:szCs w:val="28"/>
              </w:rPr>
            </w:pPr>
            <w:r w:rsidRPr="00713DE4">
              <w:rPr>
                <w:rFonts w:ascii="Times New Roman" w:hAnsi="Times New Roman" w:cs="Times New Roman"/>
                <w:sz w:val="28"/>
                <w:szCs w:val="28"/>
              </w:rPr>
              <w:t>229</w:t>
            </w:r>
          </w:p>
        </w:tc>
        <w:tc>
          <w:tcPr>
            <w:tcW w:w="851" w:type="dxa"/>
          </w:tcPr>
          <w:p w:rsidR="001F1932" w:rsidRPr="00713DE4" w:rsidRDefault="001F1932" w:rsidP="00EE0651">
            <w:pPr>
              <w:spacing w:after="0" w:line="240" w:lineRule="auto"/>
              <w:jc w:val="center"/>
              <w:rPr>
                <w:rFonts w:ascii="Times New Roman" w:hAnsi="Times New Roman" w:cs="Times New Roman"/>
                <w:sz w:val="28"/>
                <w:szCs w:val="28"/>
              </w:rPr>
            </w:pPr>
            <w:r w:rsidRPr="00713DE4">
              <w:rPr>
                <w:rFonts w:ascii="Times New Roman" w:hAnsi="Times New Roman" w:cs="Times New Roman"/>
                <w:sz w:val="28"/>
                <w:szCs w:val="28"/>
              </w:rPr>
              <w:t>223</w:t>
            </w:r>
          </w:p>
        </w:tc>
        <w:tc>
          <w:tcPr>
            <w:tcW w:w="851" w:type="dxa"/>
            <w:vAlign w:val="center"/>
          </w:tcPr>
          <w:p w:rsidR="001F1932" w:rsidRPr="00713DE4" w:rsidRDefault="001F1932" w:rsidP="00EE0651">
            <w:pPr>
              <w:spacing w:after="0" w:line="240" w:lineRule="auto"/>
              <w:jc w:val="center"/>
              <w:rPr>
                <w:rFonts w:ascii="Times New Roman" w:hAnsi="Times New Roman" w:cs="Times New Roman"/>
                <w:sz w:val="28"/>
                <w:szCs w:val="28"/>
              </w:rPr>
            </w:pPr>
            <w:r w:rsidRPr="00713DE4">
              <w:rPr>
                <w:rFonts w:ascii="Times New Roman" w:hAnsi="Times New Roman" w:cs="Times New Roman"/>
                <w:sz w:val="28"/>
                <w:szCs w:val="28"/>
              </w:rPr>
              <w:t>364</w:t>
            </w:r>
          </w:p>
        </w:tc>
      </w:tr>
    </w:tbl>
    <w:p w:rsidR="009778EB" w:rsidRPr="00713DE4" w:rsidRDefault="009778EB" w:rsidP="00EE0651">
      <w:pPr>
        <w:autoSpaceDE w:val="0"/>
        <w:autoSpaceDN w:val="0"/>
        <w:adjustRightInd w:val="0"/>
        <w:spacing w:after="0" w:line="240" w:lineRule="auto"/>
        <w:ind w:firstLine="709"/>
        <w:jc w:val="both"/>
        <w:rPr>
          <w:rFonts w:ascii="Times New Roman" w:hAnsi="Times New Roman" w:cs="Times New Roman"/>
          <w:sz w:val="28"/>
          <w:szCs w:val="28"/>
        </w:rPr>
      </w:pPr>
    </w:p>
    <w:p w:rsidR="00C43ADD" w:rsidRPr="00713DE4" w:rsidRDefault="00C43ADD" w:rsidP="00EE0651">
      <w:pPr>
        <w:autoSpaceDE w:val="0"/>
        <w:autoSpaceDN w:val="0"/>
        <w:adjustRightInd w:val="0"/>
        <w:spacing w:after="0" w:line="240" w:lineRule="auto"/>
        <w:ind w:firstLine="709"/>
        <w:jc w:val="both"/>
        <w:rPr>
          <w:rFonts w:ascii="Times New Roman" w:hAnsi="Times New Roman" w:cs="Times New Roman"/>
          <w:sz w:val="28"/>
          <w:szCs w:val="28"/>
        </w:rPr>
      </w:pPr>
      <w:r w:rsidRPr="00713DE4">
        <w:rPr>
          <w:rFonts w:ascii="Times New Roman" w:hAnsi="Times New Roman" w:cs="Times New Roman"/>
          <w:sz w:val="28"/>
          <w:szCs w:val="28"/>
        </w:rPr>
        <w:t xml:space="preserve">Под иное строительство </w:t>
      </w:r>
      <w:r w:rsidRPr="00713DE4">
        <w:rPr>
          <w:rFonts w:ascii="Times New Roman" w:eastAsia="Calibri" w:hAnsi="Times New Roman" w:cs="Times New Roman"/>
          <w:sz w:val="28"/>
          <w:szCs w:val="28"/>
        </w:rPr>
        <w:t>за 20</w:t>
      </w:r>
      <w:r w:rsidR="003F4BD0" w:rsidRPr="00713DE4">
        <w:rPr>
          <w:rFonts w:ascii="Times New Roman" w:eastAsia="Calibri" w:hAnsi="Times New Roman" w:cs="Times New Roman"/>
          <w:sz w:val="28"/>
          <w:szCs w:val="28"/>
        </w:rPr>
        <w:t>2</w:t>
      </w:r>
      <w:r w:rsidR="001F1932" w:rsidRPr="00713DE4">
        <w:rPr>
          <w:rFonts w:ascii="Times New Roman" w:eastAsia="Calibri" w:hAnsi="Times New Roman" w:cs="Times New Roman"/>
          <w:sz w:val="28"/>
          <w:szCs w:val="28"/>
        </w:rPr>
        <w:t>3</w:t>
      </w:r>
      <w:r w:rsidRPr="00713DE4">
        <w:rPr>
          <w:rFonts w:ascii="Times New Roman" w:eastAsia="Calibri" w:hAnsi="Times New Roman" w:cs="Times New Roman"/>
          <w:sz w:val="28"/>
          <w:szCs w:val="28"/>
        </w:rPr>
        <w:t xml:space="preserve"> год</w:t>
      </w:r>
      <w:r w:rsidRPr="00713DE4">
        <w:rPr>
          <w:rFonts w:ascii="Times New Roman" w:hAnsi="Times New Roman" w:cs="Times New Roman"/>
          <w:sz w:val="28"/>
          <w:szCs w:val="28"/>
        </w:rPr>
        <w:t xml:space="preserve"> в собственность и аренду предоставлено </w:t>
      </w:r>
      <w:r w:rsidR="003F4BD0" w:rsidRPr="00713DE4">
        <w:rPr>
          <w:rFonts w:ascii="Times New Roman" w:hAnsi="Times New Roman" w:cs="Times New Roman"/>
          <w:sz w:val="28"/>
          <w:szCs w:val="28"/>
        </w:rPr>
        <w:t>4</w:t>
      </w:r>
      <w:r w:rsidR="001F1932" w:rsidRPr="00713DE4">
        <w:rPr>
          <w:rFonts w:ascii="Times New Roman" w:hAnsi="Times New Roman" w:cs="Times New Roman"/>
          <w:sz w:val="28"/>
          <w:szCs w:val="28"/>
        </w:rPr>
        <w:t>5</w:t>
      </w:r>
      <w:r w:rsidRPr="00713DE4">
        <w:rPr>
          <w:rFonts w:ascii="Times New Roman" w:hAnsi="Times New Roman" w:cs="Times New Roman"/>
          <w:sz w:val="28"/>
          <w:szCs w:val="28"/>
        </w:rPr>
        <w:t xml:space="preserve"> земельных участк</w:t>
      </w:r>
      <w:r w:rsidR="001F1932" w:rsidRPr="00713DE4">
        <w:rPr>
          <w:rFonts w:ascii="Times New Roman" w:hAnsi="Times New Roman" w:cs="Times New Roman"/>
          <w:sz w:val="28"/>
          <w:szCs w:val="28"/>
        </w:rPr>
        <w:t>ов</w:t>
      </w:r>
      <w:r w:rsidRPr="00713DE4">
        <w:rPr>
          <w:rFonts w:ascii="Times New Roman" w:hAnsi="Times New Roman" w:cs="Times New Roman"/>
          <w:sz w:val="28"/>
          <w:szCs w:val="28"/>
        </w:rPr>
        <w:t xml:space="preserve">, общей площадью </w:t>
      </w:r>
      <w:r w:rsidR="001F1932" w:rsidRPr="00713DE4">
        <w:rPr>
          <w:rFonts w:ascii="Times New Roman" w:hAnsi="Times New Roman" w:cs="Times New Roman"/>
          <w:sz w:val="28"/>
          <w:szCs w:val="28"/>
        </w:rPr>
        <w:t>62,66</w:t>
      </w:r>
      <w:r w:rsidRPr="00713DE4">
        <w:rPr>
          <w:rFonts w:ascii="Times New Roman" w:hAnsi="Times New Roman" w:cs="Times New Roman"/>
          <w:sz w:val="28"/>
          <w:szCs w:val="28"/>
        </w:rPr>
        <w:t xml:space="preserve"> га.</w:t>
      </w:r>
    </w:p>
    <w:tbl>
      <w:tblPr>
        <w:tblW w:w="9462" w:type="dxa"/>
        <w:jc w:val="right"/>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714"/>
        <w:gridCol w:w="851"/>
        <w:gridCol w:w="850"/>
        <w:gridCol w:w="851"/>
        <w:gridCol w:w="1098"/>
        <w:gridCol w:w="1098"/>
      </w:tblGrid>
      <w:tr w:rsidR="001F1932" w:rsidRPr="00713DE4" w:rsidTr="00CA38BB">
        <w:trPr>
          <w:jc w:val="right"/>
        </w:trPr>
        <w:tc>
          <w:tcPr>
            <w:tcW w:w="4714" w:type="dxa"/>
          </w:tcPr>
          <w:p w:rsidR="001F1932" w:rsidRPr="00713DE4" w:rsidRDefault="001F1932" w:rsidP="00EE0651">
            <w:pPr>
              <w:spacing w:after="0" w:line="240" w:lineRule="auto"/>
              <w:jc w:val="center"/>
              <w:rPr>
                <w:rFonts w:ascii="Times New Roman" w:hAnsi="Times New Roman" w:cs="Times New Roman"/>
                <w:sz w:val="28"/>
                <w:szCs w:val="28"/>
              </w:rPr>
            </w:pPr>
            <w:r w:rsidRPr="00713DE4">
              <w:rPr>
                <w:rFonts w:ascii="Times New Roman" w:hAnsi="Times New Roman" w:cs="Times New Roman"/>
                <w:sz w:val="28"/>
                <w:szCs w:val="28"/>
              </w:rPr>
              <w:t>Выделение земельных участков под иное строительство</w:t>
            </w:r>
          </w:p>
        </w:tc>
        <w:tc>
          <w:tcPr>
            <w:tcW w:w="851" w:type="dxa"/>
            <w:vAlign w:val="center"/>
          </w:tcPr>
          <w:p w:rsidR="001F1932" w:rsidRPr="00713DE4" w:rsidRDefault="001F1932" w:rsidP="00EE0651">
            <w:pPr>
              <w:spacing w:after="0" w:line="240" w:lineRule="auto"/>
              <w:jc w:val="center"/>
              <w:rPr>
                <w:rFonts w:ascii="Times New Roman" w:hAnsi="Times New Roman" w:cs="Times New Roman"/>
                <w:sz w:val="28"/>
                <w:szCs w:val="28"/>
              </w:rPr>
            </w:pPr>
            <w:r w:rsidRPr="00713DE4">
              <w:rPr>
                <w:rFonts w:ascii="Times New Roman" w:hAnsi="Times New Roman" w:cs="Times New Roman"/>
                <w:sz w:val="28"/>
                <w:szCs w:val="28"/>
              </w:rPr>
              <w:t>2019</w:t>
            </w:r>
          </w:p>
        </w:tc>
        <w:tc>
          <w:tcPr>
            <w:tcW w:w="850" w:type="dxa"/>
            <w:vAlign w:val="center"/>
          </w:tcPr>
          <w:p w:rsidR="001F1932" w:rsidRPr="00713DE4" w:rsidRDefault="001F1932" w:rsidP="00EE0651">
            <w:pPr>
              <w:spacing w:after="0" w:line="240" w:lineRule="auto"/>
              <w:jc w:val="center"/>
              <w:rPr>
                <w:rFonts w:ascii="Times New Roman" w:hAnsi="Times New Roman" w:cs="Times New Roman"/>
                <w:sz w:val="28"/>
                <w:szCs w:val="28"/>
              </w:rPr>
            </w:pPr>
            <w:r w:rsidRPr="00713DE4">
              <w:rPr>
                <w:rFonts w:ascii="Times New Roman" w:hAnsi="Times New Roman" w:cs="Times New Roman"/>
                <w:sz w:val="28"/>
                <w:szCs w:val="28"/>
              </w:rPr>
              <w:t>2020</w:t>
            </w:r>
          </w:p>
        </w:tc>
        <w:tc>
          <w:tcPr>
            <w:tcW w:w="851" w:type="dxa"/>
            <w:vAlign w:val="center"/>
          </w:tcPr>
          <w:p w:rsidR="001F1932" w:rsidRPr="00713DE4" w:rsidRDefault="001F1932" w:rsidP="00EE0651">
            <w:pPr>
              <w:spacing w:after="0" w:line="240" w:lineRule="auto"/>
              <w:jc w:val="center"/>
              <w:rPr>
                <w:rFonts w:ascii="Times New Roman" w:hAnsi="Times New Roman" w:cs="Times New Roman"/>
                <w:sz w:val="28"/>
                <w:szCs w:val="28"/>
              </w:rPr>
            </w:pPr>
            <w:r w:rsidRPr="00713DE4">
              <w:rPr>
                <w:rFonts w:ascii="Times New Roman" w:hAnsi="Times New Roman" w:cs="Times New Roman"/>
                <w:sz w:val="28"/>
                <w:szCs w:val="28"/>
              </w:rPr>
              <w:t>2021</w:t>
            </w:r>
          </w:p>
        </w:tc>
        <w:tc>
          <w:tcPr>
            <w:tcW w:w="1098" w:type="dxa"/>
            <w:vAlign w:val="center"/>
          </w:tcPr>
          <w:p w:rsidR="001F1932" w:rsidRPr="00713DE4" w:rsidRDefault="001F1932" w:rsidP="00EE0651">
            <w:pPr>
              <w:spacing w:after="0" w:line="240" w:lineRule="auto"/>
              <w:jc w:val="center"/>
              <w:rPr>
                <w:rFonts w:ascii="Times New Roman" w:hAnsi="Times New Roman" w:cs="Times New Roman"/>
                <w:sz w:val="28"/>
                <w:szCs w:val="28"/>
              </w:rPr>
            </w:pPr>
            <w:r w:rsidRPr="00713DE4">
              <w:rPr>
                <w:rFonts w:ascii="Times New Roman" w:hAnsi="Times New Roman" w:cs="Times New Roman"/>
                <w:sz w:val="28"/>
                <w:szCs w:val="28"/>
              </w:rPr>
              <w:t>2022</w:t>
            </w:r>
          </w:p>
        </w:tc>
        <w:tc>
          <w:tcPr>
            <w:tcW w:w="1098" w:type="dxa"/>
            <w:vAlign w:val="center"/>
          </w:tcPr>
          <w:p w:rsidR="001F1932" w:rsidRPr="00713DE4" w:rsidRDefault="001F1932" w:rsidP="00EE0651">
            <w:pPr>
              <w:spacing w:after="0" w:line="240" w:lineRule="auto"/>
              <w:jc w:val="center"/>
              <w:rPr>
                <w:rFonts w:ascii="Times New Roman" w:hAnsi="Times New Roman" w:cs="Times New Roman"/>
                <w:sz w:val="28"/>
                <w:szCs w:val="28"/>
              </w:rPr>
            </w:pPr>
            <w:r w:rsidRPr="00713DE4">
              <w:rPr>
                <w:rFonts w:ascii="Times New Roman" w:hAnsi="Times New Roman" w:cs="Times New Roman"/>
                <w:sz w:val="28"/>
                <w:szCs w:val="28"/>
              </w:rPr>
              <w:t>2023</w:t>
            </w:r>
          </w:p>
        </w:tc>
      </w:tr>
      <w:tr w:rsidR="001F1932" w:rsidRPr="00713DE4" w:rsidTr="00CA38BB">
        <w:trPr>
          <w:jc w:val="right"/>
        </w:trPr>
        <w:tc>
          <w:tcPr>
            <w:tcW w:w="4714" w:type="dxa"/>
          </w:tcPr>
          <w:p w:rsidR="001F1932" w:rsidRPr="00713DE4" w:rsidRDefault="001F1932" w:rsidP="00EE0651">
            <w:pPr>
              <w:spacing w:after="0" w:line="240" w:lineRule="auto"/>
              <w:jc w:val="both"/>
              <w:rPr>
                <w:rFonts w:ascii="Times New Roman" w:hAnsi="Times New Roman" w:cs="Times New Roman"/>
                <w:sz w:val="28"/>
                <w:szCs w:val="28"/>
              </w:rPr>
            </w:pPr>
            <w:r w:rsidRPr="00713DE4">
              <w:rPr>
                <w:rFonts w:ascii="Times New Roman" w:hAnsi="Times New Roman" w:cs="Times New Roman"/>
                <w:sz w:val="28"/>
                <w:szCs w:val="28"/>
              </w:rPr>
              <w:t xml:space="preserve">Площадь, </w:t>
            </w:r>
            <w:proofErr w:type="gramStart"/>
            <w:r w:rsidRPr="00713DE4">
              <w:rPr>
                <w:rFonts w:ascii="Times New Roman" w:hAnsi="Times New Roman" w:cs="Times New Roman"/>
                <w:sz w:val="28"/>
                <w:szCs w:val="28"/>
              </w:rPr>
              <w:t>га</w:t>
            </w:r>
            <w:proofErr w:type="gramEnd"/>
          </w:p>
        </w:tc>
        <w:tc>
          <w:tcPr>
            <w:tcW w:w="851" w:type="dxa"/>
            <w:vAlign w:val="center"/>
          </w:tcPr>
          <w:p w:rsidR="001F1932" w:rsidRPr="00713DE4" w:rsidRDefault="001F1932" w:rsidP="00EE0651">
            <w:pPr>
              <w:spacing w:after="0" w:line="240" w:lineRule="auto"/>
              <w:jc w:val="center"/>
              <w:rPr>
                <w:rFonts w:ascii="Times New Roman" w:hAnsi="Times New Roman" w:cs="Times New Roman"/>
                <w:sz w:val="28"/>
                <w:szCs w:val="28"/>
              </w:rPr>
            </w:pPr>
            <w:r w:rsidRPr="00713DE4">
              <w:rPr>
                <w:rFonts w:ascii="Times New Roman" w:hAnsi="Times New Roman" w:cs="Times New Roman"/>
                <w:sz w:val="28"/>
                <w:szCs w:val="28"/>
              </w:rPr>
              <w:t>8,65</w:t>
            </w:r>
          </w:p>
        </w:tc>
        <w:tc>
          <w:tcPr>
            <w:tcW w:w="850" w:type="dxa"/>
          </w:tcPr>
          <w:p w:rsidR="001F1932" w:rsidRPr="00713DE4" w:rsidRDefault="001F1932" w:rsidP="00EE0651">
            <w:pPr>
              <w:spacing w:after="0" w:line="240" w:lineRule="auto"/>
              <w:jc w:val="center"/>
              <w:rPr>
                <w:rFonts w:ascii="Times New Roman" w:hAnsi="Times New Roman" w:cs="Times New Roman"/>
                <w:sz w:val="28"/>
                <w:szCs w:val="28"/>
              </w:rPr>
            </w:pPr>
            <w:r w:rsidRPr="00713DE4">
              <w:rPr>
                <w:rFonts w:ascii="Times New Roman" w:hAnsi="Times New Roman" w:cs="Times New Roman"/>
                <w:sz w:val="28"/>
                <w:szCs w:val="28"/>
              </w:rPr>
              <w:t>79,89</w:t>
            </w:r>
          </w:p>
        </w:tc>
        <w:tc>
          <w:tcPr>
            <w:tcW w:w="851" w:type="dxa"/>
          </w:tcPr>
          <w:p w:rsidR="001F1932" w:rsidRPr="00713DE4" w:rsidRDefault="001F1932" w:rsidP="00EE0651">
            <w:pPr>
              <w:spacing w:after="0" w:line="240" w:lineRule="auto"/>
              <w:jc w:val="center"/>
              <w:rPr>
                <w:rFonts w:ascii="Times New Roman" w:hAnsi="Times New Roman" w:cs="Times New Roman"/>
                <w:sz w:val="28"/>
                <w:szCs w:val="28"/>
              </w:rPr>
            </w:pPr>
            <w:r w:rsidRPr="00713DE4">
              <w:rPr>
                <w:rFonts w:ascii="Times New Roman" w:hAnsi="Times New Roman" w:cs="Times New Roman"/>
                <w:sz w:val="28"/>
                <w:szCs w:val="28"/>
              </w:rPr>
              <w:t>14,67</w:t>
            </w:r>
          </w:p>
        </w:tc>
        <w:tc>
          <w:tcPr>
            <w:tcW w:w="1098" w:type="dxa"/>
          </w:tcPr>
          <w:p w:rsidR="001F1932" w:rsidRPr="00713DE4" w:rsidRDefault="001F1932" w:rsidP="00EE0651">
            <w:pPr>
              <w:spacing w:after="0" w:line="240" w:lineRule="auto"/>
              <w:jc w:val="center"/>
              <w:rPr>
                <w:rFonts w:ascii="Times New Roman" w:hAnsi="Times New Roman" w:cs="Times New Roman"/>
                <w:sz w:val="28"/>
                <w:szCs w:val="28"/>
              </w:rPr>
            </w:pPr>
            <w:r w:rsidRPr="00713DE4">
              <w:rPr>
                <w:rFonts w:ascii="Times New Roman" w:hAnsi="Times New Roman" w:cs="Times New Roman"/>
                <w:sz w:val="28"/>
                <w:szCs w:val="28"/>
              </w:rPr>
              <w:t>110,29</w:t>
            </w:r>
          </w:p>
        </w:tc>
        <w:tc>
          <w:tcPr>
            <w:tcW w:w="1098" w:type="dxa"/>
            <w:vAlign w:val="center"/>
          </w:tcPr>
          <w:p w:rsidR="001F1932" w:rsidRPr="00713DE4" w:rsidRDefault="001F1932" w:rsidP="00EE0651">
            <w:pPr>
              <w:spacing w:after="0" w:line="240" w:lineRule="auto"/>
              <w:jc w:val="center"/>
              <w:rPr>
                <w:rFonts w:ascii="Times New Roman" w:hAnsi="Times New Roman" w:cs="Times New Roman"/>
                <w:sz w:val="28"/>
                <w:szCs w:val="28"/>
              </w:rPr>
            </w:pPr>
            <w:r w:rsidRPr="00713DE4">
              <w:rPr>
                <w:rFonts w:ascii="Times New Roman" w:hAnsi="Times New Roman" w:cs="Times New Roman"/>
                <w:sz w:val="28"/>
                <w:szCs w:val="28"/>
              </w:rPr>
              <w:t>62,66</w:t>
            </w:r>
          </w:p>
        </w:tc>
      </w:tr>
      <w:tr w:rsidR="001F1932" w:rsidRPr="00713DE4" w:rsidTr="00CA38BB">
        <w:trPr>
          <w:jc w:val="right"/>
        </w:trPr>
        <w:tc>
          <w:tcPr>
            <w:tcW w:w="4714" w:type="dxa"/>
          </w:tcPr>
          <w:p w:rsidR="001F1932" w:rsidRPr="00713DE4" w:rsidRDefault="001F1932" w:rsidP="00EE0651">
            <w:pPr>
              <w:spacing w:after="0" w:line="240" w:lineRule="auto"/>
              <w:jc w:val="both"/>
              <w:rPr>
                <w:rFonts w:ascii="Times New Roman" w:hAnsi="Times New Roman" w:cs="Times New Roman"/>
                <w:sz w:val="28"/>
                <w:szCs w:val="28"/>
              </w:rPr>
            </w:pPr>
            <w:r w:rsidRPr="00713DE4">
              <w:rPr>
                <w:rFonts w:ascii="Times New Roman" w:hAnsi="Times New Roman" w:cs="Times New Roman"/>
                <w:sz w:val="28"/>
                <w:szCs w:val="28"/>
              </w:rPr>
              <w:t>Количество, шт.</w:t>
            </w:r>
          </w:p>
        </w:tc>
        <w:tc>
          <w:tcPr>
            <w:tcW w:w="851" w:type="dxa"/>
            <w:vAlign w:val="center"/>
          </w:tcPr>
          <w:p w:rsidR="001F1932" w:rsidRPr="00713DE4" w:rsidRDefault="001F1932" w:rsidP="00EE0651">
            <w:pPr>
              <w:spacing w:after="0" w:line="240" w:lineRule="auto"/>
              <w:jc w:val="center"/>
              <w:rPr>
                <w:rFonts w:ascii="Times New Roman" w:hAnsi="Times New Roman" w:cs="Times New Roman"/>
                <w:sz w:val="28"/>
                <w:szCs w:val="28"/>
              </w:rPr>
            </w:pPr>
            <w:r w:rsidRPr="00713DE4">
              <w:rPr>
                <w:rFonts w:ascii="Times New Roman" w:hAnsi="Times New Roman" w:cs="Times New Roman"/>
                <w:sz w:val="28"/>
                <w:szCs w:val="28"/>
              </w:rPr>
              <w:t>26</w:t>
            </w:r>
          </w:p>
        </w:tc>
        <w:tc>
          <w:tcPr>
            <w:tcW w:w="850" w:type="dxa"/>
          </w:tcPr>
          <w:p w:rsidR="001F1932" w:rsidRPr="00713DE4" w:rsidRDefault="001F1932" w:rsidP="00EE0651">
            <w:pPr>
              <w:spacing w:after="0" w:line="240" w:lineRule="auto"/>
              <w:jc w:val="center"/>
              <w:rPr>
                <w:rFonts w:ascii="Times New Roman" w:hAnsi="Times New Roman" w:cs="Times New Roman"/>
                <w:sz w:val="28"/>
                <w:szCs w:val="28"/>
              </w:rPr>
            </w:pPr>
            <w:r w:rsidRPr="00713DE4">
              <w:rPr>
                <w:rFonts w:ascii="Times New Roman" w:hAnsi="Times New Roman" w:cs="Times New Roman"/>
                <w:sz w:val="28"/>
                <w:szCs w:val="28"/>
              </w:rPr>
              <w:t>34</w:t>
            </w:r>
          </w:p>
        </w:tc>
        <w:tc>
          <w:tcPr>
            <w:tcW w:w="851" w:type="dxa"/>
          </w:tcPr>
          <w:p w:rsidR="001F1932" w:rsidRPr="00713DE4" w:rsidRDefault="001F1932" w:rsidP="00EE0651">
            <w:pPr>
              <w:spacing w:after="0" w:line="240" w:lineRule="auto"/>
              <w:jc w:val="center"/>
              <w:rPr>
                <w:rFonts w:ascii="Times New Roman" w:hAnsi="Times New Roman" w:cs="Times New Roman"/>
                <w:sz w:val="28"/>
                <w:szCs w:val="28"/>
              </w:rPr>
            </w:pPr>
            <w:r w:rsidRPr="00713DE4">
              <w:rPr>
                <w:rFonts w:ascii="Times New Roman" w:hAnsi="Times New Roman" w:cs="Times New Roman"/>
                <w:sz w:val="28"/>
                <w:szCs w:val="28"/>
              </w:rPr>
              <w:t>33</w:t>
            </w:r>
          </w:p>
        </w:tc>
        <w:tc>
          <w:tcPr>
            <w:tcW w:w="1098" w:type="dxa"/>
          </w:tcPr>
          <w:p w:rsidR="001F1932" w:rsidRPr="00713DE4" w:rsidRDefault="001F1932" w:rsidP="00EE0651">
            <w:pPr>
              <w:spacing w:after="0" w:line="240" w:lineRule="auto"/>
              <w:jc w:val="center"/>
              <w:rPr>
                <w:rFonts w:ascii="Times New Roman" w:hAnsi="Times New Roman" w:cs="Times New Roman"/>
                <w:sz w:val="28"/>
                <w:szCs w:val="28"/>
              </w:rPr>
            </w:pPr>
            <w:r w:rsidRPr="00713DE4">
              <w:rPr>
                <w:rFonts w:ascii="Times New Roman" w:hAnsi="Times New Roman" w:cs="Times New Roman"/>
                <w:sz w:val="28"/>
                <w:szCs w:val="28"/>
              </w:rPr>
              <w:t>418</w:t>
            </w:r>
          </w:p>
        </w:tc>
        <w:tc>
          <w:tcPr>
            <w:tcW w:w="1098" w:type="dxa"/>
            <w:vAlign w:val="center"/>
          </w:tcPr>
          <w:p w:rsidR="001F1932" w:rsidRPr="00713DE4" w:rsidRDefault="001F1932" w:rsidP="00EE0651">
            <w:pPr>
              <w:spacing w:after="0" w:line="240" w:lineRule="auto"/>
              <w:jc w:val="center"/>
              <w:rPr>
                <w:rFonts w:ascii="Times New Roman" w:hAnsi="Times New Roman" w:cs="Times New Roman"/>
                <w:sz w:val="28"/>
                <w:szCs w:val="28"/>
              </w:rPr>
            </w:pPr>
            <w:r w:rsidRPr="00713DE4">
              <w:rPr>
                <w:rFonts w:ascii="Times New Roman" w:hAnsi="Times New Roman" w:cs="Times New Roman"/>
                <w:sz w:val="28"/>
                <w:szCs w:val="28"/>
              </w:rPr>
              <w:t>45</w:t>
            </w:r>
          </w:p>
        </w:tc>
      </w:tr>
    </w:tbl>
    <w:p w:rsidR="00F80807" w:rsidRPr="00713DE4" w:rsidRDefault="00F80807" w:rsidP="00EE0651">
      <w:pPr>
        <w:spacing w:after="0" w:line="240" w:lineRule="auto"/>
        <w:ind w:firstLine="708"/>
        <w:jc w:val="both"/>
        <w:rPr>
          <w:rFonts w:ascii="Times New Roman" w:hAnsi="Times New Roman" w:cs="Times New Roman"/>
          <w:sz w:val="28"/>
          <w:szCs w:val="28"/>
        </w:rPr>
      </w:pPr>
    </w:p>
    <w:p w:rsidR="00872448" w:rsidRPr="00713DE4" w:rsidRDefault="006A2311" w:rsidP="00EE0651">
      <w:pPr>
        <w:spacing w:after="0" w:line="240" w:lineRule="auto"/>
        <w:ind w:firstLine="708"/>
        <w:jc w:val="both"/>
        <w:rPr>
          <w:rFonts w:ascii="Times New Roman" w:hAnsi="Times New Roman" w:cs="Times New Roman"/>
          <w:sz w:val="28"/>
          <w:szCs w:val="28"/>
        </w:rPr>
      </w:pPr>
      <w:r w:rsidRPr="00713DE4">
        <w:rPr>
          <w:rFonts w:ascii="Times New Roman" w:hAnsi="Times New Roman" w:cs="Times New Roman"/>
          <w:sz w:val="28"/>
          <w:szCs w:val="28"/>
        </w:rPr>
        <w:t xml:space="preserve">В </w:t>
      </w:r>
      <w:proofErr w:type="gramStart"/>
      <w:r w:rsidRPr="00713DE4">
        <w:rPr>
          <w:rFonts w:ascii="Times New Roman" w:hAnsi="Times New Roman" w:cs="Times New Roman"/>
          <w:sz w:val="28"/>
          <w:szCs w:val="28"/>
        </w:rPr>
        <w:t>соответствии</w:t>
      </w:r>
      <w:proofErr w:type="gramEnd"/>
      <w:r w:rsidRPr="00713DE4">
        <w:rPr>
          <w:rFonts w:ascii="Times New Roman" w:hAnsi="Times New Roman" w:cs="Times New Roman"/>
          <w:sz w:val="28"/>
          <w:szCs w:val="28"/>
        </w:rPr>
        <w:t xml:space="preserve"> с законом области «О бесплатном представлении в собственность гражданам, имеющим трех и более детей, земельных участков» в 202</w:t>
      </w:r>
      <w:r w:rsidR="001F1932" w:rsidRPr="00713DE4">
        <w:rPr>
          <w:rFonts w:ascii="Times New Roman" w:hAnsi="Times New Roman" w:cs="Times New Roman"/>
          <w:sz w:val="28"/>
          <w:szCs w:val="28"/>
        </w:rPr>
        <w:t>3</w:t>
      </w:r>
      <w:r w:rsidRPr="00713DE4">
        <w:rPr>
          <w:rFonts w:ascii="Times New Roman" w:hAnsi="Times New Roman" w:cs="Times New Roman"/>
          <w:sz w:val="28"/>
          <w:szCs w:val="28"/>
        </w:rPr>
        <w:t xml:space="preserve"> году принято 5</w:t>
      </w:r>
      <w:r w:rsidR="001F1932" w:rsidRPr="00713DE4">
        <w:rPr>
          <w:rFonts w:ascii="Times New Roman" w:hAnsi="Times New Roman" w:cs="Times New Roman"/>
          <w:sz w:val="28"/>
          <w:szCs w:val="28"/>
        </w:rPr>
        <w:t>62</w:t>
      </w:r>
      <w:r w:rsidR="00F556DC">
        <w:rPr>
          <w:rFonts w:ascii="Times New Roman" w:hAnsi="Times New Roman" w:cs="Times New Roman"/>
          <w:sz w:val="28"/>
          <w:szCs w:val="28"/>
        </w:rPr>
        <w:t xml:space="preserve"> заявления</w:t>
      </w:r>
      <w:r w:rsidRPr="00713DE4">
        <w:rPr>
          <w:rFonts w:ascii="Times New Roman" w:hAnsi="Times New Roman" w:cs="Times New Roman"/>
          <w:sz w:val="28"/>
          <w:szCs w:val="28"/>
        </w:rPr>
        <w:t xml:space="preserve">, </w:t>
      </w:r>
      <w:r w:rsidR="001F1932" w:rsidRPr="00713DE4">
        <w:rPr>
          <w:rFonts w:ascii="Times New Roman" w:hAnsi="Times New Roman" w:cs="Times New Roman"/>
          <w:sz w:val="28"/>
          <w:szCs w:val="28"/>
        </w:rPr>
        <w:t>предоставлено 65</w:t>
      </w:r>
      <w:r w:rsidRPr="00713DE4">
        <w:rPr>
          <w:rFonts w:ascii="Times New Roman" w:hAnsi="Times New Roman" w:cs="Times New Roman"/>
          <w:sz w:val="28"/>
          <w:szCs w:val="28"/>
        </w:rPr>
        <w:t xml:space="preserve"> участков.</w:t>
      </w:r>
    </w:p>
    <w:p w:rsidR="00C46C42" w:rsidRPr="00713DE4" w:rsidRDefault="00C46C42" w:rsidP="00EE0651">
      <w:pPr>
        <w:spacing w:after="0" w:line="240" w:lineRule="auto"/>
        <w:ind w:firstLine="708"/>
        <w:jc w:val="both"/>
        <w:rPr>
          <w:rFonts w:ascii="Times New Roman" w:hAnsi="Times New Roman" w:cs="Times New Roman"/>
          <w:sz w:val="28"/>
          <w:szCs w:val="28"/>
        </w:rPr>
      </w:pPr>
    </w:p>
    <w:tbl>
      <w:tblPr>
        <w:tblW w:w="9605" w:type="dxa"/>
        <w:jc w:val="right"/>
        <w:tblInd w:w="-2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52"/>
        <w:gridCol w:w="850"/>
        <w:gridCol w:w="851"/>
        <w:gridCol w:w="850"/>
        <w:gridCol w:w="851"/>
        <w:gridCol w:w="851"/>
      </w:tblGrid>
      <w:tr w:rsidR="001F1932" w:rsidRPr="00713DE4" w:rsidTr="001F1932">
        <w:trPr>
          <w:trHeight w:val="597"/>
          <w:jc w:val="right"/>
        </w:trPr>
        <w:tc>
          <w:tcPr>
            <w:tcW w:w="5352" w:type="dxa"/>
            <w:vAlign w:val="center"/>
          </w:tcPr>
          <w:p w:rsidR="001F1932" w:rsidRPr="00713DE4" w:rsidRDefault="001F1932" w:rsidP="00EE0651">
            <w:pPr>
              <w:spacing w:after="0" w:line="240" w:lineRule="auto"/>
              <w:jc w:val="center"/>
              <w:rPr>
                <w:rFonts w:ascii="Times New Roman" w:hAnsi="Times New Roman" w:cs="Times New Roman"/>
                <w:sz w:val="28"/>
                <w:szCs w:val="28"/>
              </w:rPr>
            </w:pPr>
            <w:r w:rsidRPr="00713DE4">
              <w:rPr>
                <w:rFonts w:ascii="Times New Roman" w:hAnsi="Times New Roman" w:cs="Times New Roman"/>
                <w:sz w:val="28"/>
                <w:szCs w:val="28"/>
              </w:rPr>
              <w:t>Выделение земельных участков многодетным семьям</w:t>
            </w:r>
          </w:p>
        </w:tc>
        <w:tc>
          <w:tcPr>
            <w:tcW w:w="850" w:type="dxa"/>
            <w:vAlign w:val="center"/>
          </w:tcPr>
          <w:p w:rsidR="001F1932" w:rsidRPr="00713DE4" w:rsidRDefault="001F1932" w:rsidP="00EE0651">
            <w:pPr>
              <w:spacing w:after="0" w:line="240" w:lineRule="auto"/>
              <w:jc w:val="center"/>
              <w:rPr>
                <w:rFonts w:ascii="Times New Roman" w:hAnsi="Times New Roman" w:cs="Times New Roman"/>
                <w:sz w:val="28"/>
                <w:szCs w:val="28"/>
              </w:rPr>
            </w:pPr>
            <w:r w:rsidRPr="00713DE4">
              <w:rPr>
                <w:rFonts w:ascii="Times New Roman" w:hAnsi="Times New Roman" w:cs="Times New Roman"/>
                <w:sz w:val="28"/>
                <w:szCs w:val="28"/>
              </w:rPr>
              <w:t>2019</w:t>
            </w:r>
          </w:p>
        </w:tc>
        <w:tc>
          <w:tcPr>
            <w:tcW w:w="851" w:type="dxa"/>
            <w:vAlign w:val="center"/>
          </w:tcPr>
          <w:p w:rsidR="001F1932" w:rsidRPr="00713DE4" w:rsidRDefault="001F1932" w:rsidP="00EE0651">
            <w:pPr>
              <w:spacing w:after="0" w:line="240" w:lineRule="auto"/>
              <w:jc w:val="center"/>
              <w:rPr>
                <w:rFonts w:ascii="Times New Roman" w:hAnsi="Times New Roman" w:cs="Times New Roman"/>
                <w:sz w:val="28"/>
                <w:szCs w:val="28"/>
              </w:rPr>
            </w:pPr>
            <w:r w:rsidRPr="00713DE4">
              <w:rPr>
                <w:rFonts w:ascii="Times New Roman" w:hAnsi="Times New Roman" w:cs="Times New Roman"/>
                <w:sz w:val="28"/>
                <w:szCs w:val="28"/>
              </w:rPr>
              <w:t>2020</w:t>
            </w:r>
          </w:p>
        </w:tc>
        <w:tc>
          <w:tcPr>
            <w:tcW w:w="850" w:type="dxa"/>
            <w:vAlign w:val="center"/>
          </w:tcPr>
          <w:p w:rsidR="001F1932" w:rsidRPr="00713DE4" w:rsidRDefault="001F1932" w:rsidP="00EE0651">
            <w:pPr>
              <w:spacing w:after="0" w:line="240" w:lineRule="auto"/>
              <w:jc w:val="center"/>
              <w:rPr>
                <w:rFonts w:ascii="Times New Roman" w:hAnsi="Times New Roman" w:cs="Times New Roman"/>
                <w:sz w:val="28"/>
                <w:szCs w:val="28"/>
              </w:rPr>
            </w:pPr>
            <w:r w:rsidRPr="00713DE4">
              <w:rPr>
                <w:rFonts w:ascii="Times New Roman" w:hAnsi="Times New Roman" w:cs="Times New Roman"/>
                <w:sz w:val="28"/>
                <w:szCs w:val="28"/>
              </w:rPr>
              <w:t>2021</w:t>
            </w:r>
          </w:p>
        </w:tc>
        <w:tc>
          <w:tcPr>
            <w:tcW w:w="851" w:type="dxa"/>
            <w:vAlign w:val="center"/>
          </w:tcPr>
          <w:p w:rsidR="001F1932" w:rsidRPr="00713DE4" w:rsidRDefault="001F1932" w:rsidP="00EE0651">
            <w:pPr>
              <w:spacing w:after="0" w:line="240" w:lineRule="auto"/>
              <w:jc w:val="center"/>
              <w:rPr>
                <w:rFonts w:ascii="Times New Roman" w:hAnsi="Times New Roman" w:cs="Times New Roman"/>
                <w:sz w:val="28"/>
                <w:szCs w:val="28"/>
              </w:rPr>
            </w:pPr>
            <w:r w:rsidRPr="00713DE4">
              <w:rPr>
                <w:rFonts w:ascii="Times New Roman" w:hAnsi="Times New Roman" w:cs="Times New Roman"/>
                <w:sz w:val="28"/>
                <w:szCs w:val="28"/>
              </w:rPr>
              <w:t>2022</w:t>
            </w:r>
          </w:p>
        </w:tc>
        <w:tc>
          <w:tcPr>
            <w:tcW w:w="851" w:type="dxa"/>
            <w:vAlign w:val="center"/>
          </w:tcPr>
          <w:p w:rsidR="001F1932" w:rsidRPr="00713DE4" w:rsidRDefault="001F1932" w:rsidP="00EE0651">
            <w:pPr>
              <w:spacing w:after="0" w:line="240" w:lineRule="auto"/>
              <w:jc w:val="center"/>
              <w:rPr>
                <w:rFonts w:ascii="Times New Roman" w:hAnsi="Times New Roman" w:cs="Times New Roman"/>
                <w:sz w:val="28"/>
                <w:szCs w:val="28"/>
              </w:rPr>
            </w:pPr>
            <w:r w:rsidRPr="00713DE4">
              <w:rPr>
                <w:rFonts w:ascii="Times New Roman" w:hAnsi="Times New Roman" w:cs="Times New Roman"/>
                <w:sz w:val="28"/>
                <w:szCs w:val="28"/>
              </w:rPr>
              <w:t>2023</w:t>
            </w:r>
          </w:p>
        </w:tc>
      </w:tr>
      <w:tr w:rsidR="001F1932" w:rsidRPr="00713DE4" w:rsidTr="001F1932">
        <w:trPr>
          <w:jc w:val="right"/>
        </w:trPr>
        <w:tc>
          <w:tcPr>
            <w:tcW w:w="5352" w:type="dxa"/>
          </w:tcPr>
          <w:p w:rsidR="001F1932" w:rsidRPr="00713DE4" w:rsidRDefault="001F1932" w:rsidP="00EE0651">
            <w:pPr>
              <w:spacing w:after="0" w:line="240" w:lineRule="auto"/>
              <w:rPr>
                <w:rFonts w:ascii="Times New Roman" w:hAnsi="Times New Roman" w:cs="Times New Roman"/>
                <w:sz w:val="28"/>
                <w:szCs w:val="28"/>
              </w:rPr>
            </w:pPr>
            <w:r w:rsidRPr="00713DE4">
              <w:rPr>
                <w:rFonts w:ascii="Times New Roman" w:hAnsi="Times New Roman" w:cs="Times New Roman"/>
                <w:sz w:val="28"/>
                <w:szCs w:val="28"/>
              </w:rPr>
              <w:t>Подано заявлений, шт.</w:t>
            </w:r>
          </w:p>
        </w:tc>
        <w:tc>
          <w:tcPr>
            <w:tcW w:w="850" w:type="dxa"/>
            <w:vAlign w:val="center"/>
          </w:tcPr>
          <w:p w:rsidR="001F1932" w:rsidRPr="00713DE4" w:rsidRDefault="001F1932" w:rsidP="00EE0651">
            <w:pPr>
              <w:spacing w:after="0" w:line="240" w:lineRule="auto"/>
              <w:jc w:val="center"/>
              <w:rPr>
                <w:rFonts w:ascii="Times New Roman" w:hAnsi="Times New Roman" w:cs="Times New Roman"/>
                <w:sz w:val="28"/>
                <w:szCs w:val="28"/>
              </w:rPr>
            </w:pPr>
            <w:r w:rsidRPr="00713DE4">
              <w:rPr>
                <w:rFonts w:ascii="Times New Roman" w:hAnsi="Times New Roman" w:cs="Times New Roman"/>
                <w:color w:val="000000" w:themeColor="text1"/>
                <w:sz w:val="28"/>
                <w:szCs w:val="28"/>
              </w:rPr>
              <w:t>305</w:t>
            </w:r>
          </w:p>
        </w:tc>
        <w:tc>
          <w:tcPr>
            <w:tcW w:w="851" w:type="dxa"/>
          </w:tcPr>
          <w:p w:rsidR="001F1932" w:rsidRPr="00713DE4" w:rsidRDefault="001F1932" w:rsidP="00EE0651">
            <w:pPr>
              <w:spacing w:after="0" w:line="240" w:lineRule="auto"/>
              <w:jc w:val="center"/>
              <w:rPr>
                <w:rFonts w:ascii="Times New Roman" w:hAnsi="Times New Roman" w:cs="Times New Roman"/>
                <w:color w:val="000000" w:themeColor="text1"/>
                <w:sz w:val="28"/>
                <w:szCs w:val="28"/>
              </w:rPr>
            </w:pPr>
            <w:r w:rsidRPr="00713DE4">
              <w:rPr>
                <w:rFonts w:ascii="Times New Roman" w:hAnsi="Times New Roman" w:cs="Times New Roman"/>
                <w:sz w:val="28"/>
                <w:szCs w:val="28"/>
              </w:rPr>
              <w:t>246</w:t>
            </w:r>
          </w:p>
        </w:tc>
        <w:tc>
          <w:tcPr>
            <w:tcW w:w="850" w:type="dxa"/>
          </w:tcPr>
          <w:p w:rsidR="001F1932" w:rsidRPr="00713DE4" w:rsidRDefault="001F1932" w:rsidP="00EE0651">
            <w:pPr>
              <w:spacing w:after="0" w:line="240" w:lineRule="auto"/>
              <w:jc w:val="center"/>
              <w:rPr>
                <w:rFonts w:ascii="Times New Roman" w:hAnsi="Times New Roman" w:cs="Times New Roman"/>
                <w:sz w:val="28"/>
                <w:szCs w:val="28"/>
              </w:rPr>
            </w:pPr>
            <w:r w:rsidRPr="00713DE4">
              <w:rPr>
                <w:rFonts w:ascii="Times New Roman" w:hAnsi="Times New Roman" w:cs="Times New Roman"/>
                <w:sz w:val="28"/>
                <w:szCs w:val="28"/>
              </w:rPr>
              <w:t>324</w:t>
            </w:r>
          </w:p>
        </w:tc>
        <w:tc>
          <w:tcPr>
            <w:tcW w:w="851" w:type="dxa"/>
          </w:tcPr>
          <w:p w:rsidR="001F1932" w:rsidRPr="00713DE4" w:rsidRDefault="001F1932" w:rsidP="00EE0651">
            <w:pPr>
              <w:spacing w:after="0" w:line="240" w:lineRule="auto"/>
              <w:jc w:val="center"/>
              <w:rPr>
                <w:rFonts w:ascii="Times New Roman" w:hAnsi="Times New Roman" w:cs="Times New Roman"/>
                <w:sz w:val="28"/>
                <w:szCs w:val="28"/>
              </w:rPr>
            </w:pPr>
            <w:r w:rsidRPr="00713DE4">
              <w:rPr>
                <w:rFonts w:ascii="Times New Roman" w:hAnsi="Times New Roman" w:cs="Times New Roman"/>
                <w:sz w:val="28"/>
                <w:szCs w:val="28"/>
              </w:rPr>
              <w:t>537</w:t>
            </w:r>
          </w:p>
        </w:tc>
        <w:tc>
          <w:tcPr>
            <w:tcW w:w="851" w:type="dxa"/>
            <w:vAlign w:val="center"/>
          </w:tcPr>
          <w:p w:rsidR="001F1932" w:rsidRPr="00713DE4" w:rsidRDefault="001F1932" w:rsidP="00EE0651">
            <w:pPr>
              <w:spacing w:after="0" w:line="240" w:lineRule="auto"/>
              <w:jc w:val="center"/>
              <w:rPr>
                <w:rFonts w:ascii="Times New Roman" w:hAnsi="Times New Roman" w:cs="Times New Roman"/>
                <w:sz w:val="28"/>
                <w:szCs w:val="28"/>
              </w:rPr>
            </w:pPr>
            <w:r w:rsidRPr="00713DE4">
              <w:rPr>
                <w:rFonts w:ascii="Times New Roman" w:hAnsi="Times New Roman" w:cs="Times New Roman"/>
                <w:sz w:val="28"/>
                <w:szCs w:val="28"/>
              </w:rPr>
              <w:t>562</w:t>
            </w:r>
          </w:p>
        </w:tc>
      </w:tr>
      <w:tr w:rsidR="001F1932" w:rsidRPr="00713DE4" w:rsidTr="001F1932">
        <w:trPr>
          <w:jc w:val="right"/>
        </w:trPr>
        <w:tc>
          <w:tcPr>
            <w:tcW w:w="5352" w:type="dxa"/>
          </w:tcPr>
          <w:p w:rsidR="001F1932" w:rsidRPr="00713DE4" w:rsidRDefault="001F1932" w:rsidP="00EE0651">
            <w:pPr>
              <w:spacing w:after="0" w:line="240" w:lineRule="auto"/>
              <w:rPr>
                <w:rFonts w:ascii="Times New Roman" w:hAnsi="Times New Roman" w:cs="Times New Roman"/>
                <w:sz w:val="28"/>
                <w:szCs w:val="28"/>
              </w:rPr>
            </w:pPr>
            <w:r w:rsidRPr="00713DE4">
              <w:rPr>
                <w:rFonts w:ascii="Times New Roman" w:hAnsi="Times New Roman" w:cs="Times New Roman"/>
                <w:sz w:val="28"/>
                <w:szCs w:val="28"/>
              </w:rPr>
              <w:t>Предоставлено участков, шт.</w:t>
            </w:r>
          </w:p>
        </w:tc>
        <w:tc>
          <w:tcPr>
            <w:tcW w:w="850" w:type="dxa"/>
            <w:vAlign w:val="center"/>
          </w:tcPr>
          <w:p w:rsidR="001F1932" w:rsidRPr="00713DE4" w:rsidRDefault="001F1932" w:rsidP="00EE0651">
            <w:pPr>
              <w:spacing w:after="0" w:line="240" w:lineRule="auto"/>
              <w:jc w:val="center"/>
              <w:rPr>
                <w:rFonts w:ascii="Times New Roman" w:hAnsi="Times New Roman" w:cs="Times New Roman"/>
                <w:sz w:val="28"/>
                <w:szCs w:val="28"/>
              </w:rPr>
            </w:pPr>
            <w:r w:rsidRPr="00713DE4">
              <w:rPr>
                <w:rFonts w:ascii="Times New Roman" w:hAnsi="Times New Roman" w:cs="Times New Roman"/>
                <w:color w:val="000000" w:themeColor="text1"/>
                <w:sz w:val="28"/>
                <w:szCs w:val="28"/>
              </w:rPr>
              <w:t>45</w:t>
            </w:r>
          </w:p>
        </w:tc>
        <w:tc>
          <w:tcPr>
            <w:tcW w:w="851" w:type="dxa"/>
          </w:tcPr>
          <w:p w:rsidR="001F1932" w:rsidRPr="00713DE4" w:rsidRDefault="001F1932" w:rsidP="00EE0651">
            <w:pPr>
              <w:spacing w:after="0" w:line="240" w:lineRule="auto"/>
              <w:jc w:val="center"/>
              <w:rPr>
                <w:rFonts w:ascii="Times New Roman" w:hAnsi="Times New Roman" w:cs="Times New Roman"/>
                <w:color w:val="000000" w:themeColor="text1"/>
                <w:sz w:val="28"/>
                <w:szCs w:val="28"/>
              </w:rPr>
            </w:pPr>
            <w:r w:rsidRPr="00713DE4">
              <w:rPr>
                <w:rFonts w:ascii="Times New Roman" w:hAnsi="Times New Roman" w:cs="Times New Roman"/>
                <w:sz w:val="28"/>
                <w:szCs w:val="28"/>
              </w:rPr>
              <w:t>35</w:t>
            </w:r>
          </w:p>
        </w:tc>
        <w:tc>
          <w:tcPr>
            <w:tcW w:w="850" w:type="dxa"/>
          </w:tcPr>
          <w:p w:rsidR="001F1932" w:rsidRPr="00713DE4" w:rsidRDefault="001F1932" w:rsidP="00EE0651">
            <w:pPr>
              <w:spacing w:after="0" w:line="240" w:lineRule="auto"/>
              <w:jc w:val="center"/>
              <w:rPr>
                <w:rFonts w:ascii="Times New Roman" w:hAnsi="Times New Roman" w:cs="Times New Roman"/>
                <w:sz w:val="28"/>
                <w:szCs w:val="28"/>
              </w:rPr>
            </w:pPr>
            <w:r w:rsidRPr="00713DE4">
              <w:rPr>
                <w:rFonts w:ascii="Times New Roman" w:hAnsi="Times New Roman" w:cs="Times New Roman"/>
                <w:sz w:val="28"/>
                <w:szCs w:val="28"/>
              </w:rPr>
              <w:t>47</w:t>
            </w:r>
          </w:p>
        </w:tc>
        <w:tc>
          <w:tcPr>
            <w:tcW w:w="851" w:type="dxa"/>
          </w:tcPr>
          <w:p w:rsidR="001F1932" w:rsidRPr="00713DE4" w:rsidRDefault="001F1932" w:rsidP="00EE0651">
            <w:pPr>
              <w:spacing w:after="0" w:line="240" w:lineRule="auto"/>
              <w:jc w:val="center"/>
              <w:rPr>
                <w:rFonts w:ascii="Times New Roman" w:hAnsi="Times New Roman" w:cs="Times New Roman"/>
                <w:sz w:val="28"/>
                <w:szCs w:val="28"/>
              </w:rPr>
            </w:pPr>
            <w:r w:rsidRPr="00713DE4">
              <w:rPr>
                <w:rFonts w:ascii="Times New Roman" w:hAnsi="Times New Roman" w:cs="Times New Roman"/>
                <w:sz w:val="28"/>
                <w:szCs w:val="28"/>
              </w:rPr>
              <w:t>38</w:t>
            </w:r>
          </w:p>
        </w:tc>
        <w:tc>
          <w:tcPr>
            <w:tcW w:w="851" w:type="dxa"/>
            <w:vAlign w:val="center"/>
          </w:tcPr>
          <w:p w:rsidR="001F1932" w:rsidRPr="00713DE4" w:rsidRDefault="001F1932" w:rsidP="00EE0651">
            <w:pPr>
              <w:spacing w:after="0" w:line="240" w:lineRule="auto"/>
              <w:jc w:val="center"/>
              <w:rPr>
                <w:rFonts w:ascii="Times New Roman" w:hAnsi="Times New Roman" w:cs="Times New Roman"/>
                <w:sz w:val="28"/>
                <w:szCs w:val="28"/>
              </w:rPr>
            </w:pPr>
            <w:r w:rsidRPr="00713DE4">
              <w:rPr>
                <w:rFonts w:ascii="Times New Roman" w:hAnsi="Times New Roman" w:cs="Times New Roman"/>
                <w:sz w:val="28"/>
                <w:szCs w:val="28"/>
              </w:rPr>
              <w:t>65</w:t>
            </w:r>
          </w:p>
        </w:tc>
      </w:tr>
    </w:tbl>
    <w:p w:rsidR="000E1254" w:rsidRDefault="000E1254" w:rsidP="00EE0651">
      <w:pPr>
        <w:spacing w:after="0" w:line="240" w:lineRule="auto"/>
        <w:ind w:firstLine="708"/>
        <w:jc w:val="both"/>
        <w:rPr>
          <w:rFonts w:ascii="Times New Roman" w:hAnsi="Times New Roman" w:cs="Times New Roman"/>
          <w:sz w:val="28"/>
          <w:szCs w:val="28"/>
        </w:rPr>
      </w:pPr>
    </w:p>
    <w:p w:rsidR="006A2311" w:rsidRPr="00713DE4" w:rsidRDefault="006A2311" w:rsidP="00EE0651">
      <w:pPr>
        <w:spacing w:after="0" w:line="240" w:lineRule="auto"/>
        <w:ind w:firstLine="708"/>
        <w:jc w:val="both"/>
        <w:rPr>
          <w:rFonts w:ascii="Times New Roman" w:eastAsia="Calibri" w:hAnsi="Times New Roman" w:cs="Times New Roman"/>
          <w:sz w:val="28"/>
          <w:szCs w:val="28"/>
        </w:rPr>
      </w:pPr>
      <w:r w:rsidRPr="00713DE4">
        <w:rPr>
          <w:rFonts w:ascii="Times New Roman" w:hAnsi="Times New Roman" w:cs="Times New Roman"/>
          <w:sz w:val="28"/>
          <w:szCs w:val="28"/>
        </w:rPr>
        <w:lastRenderedPageBreak/>
        <w:t xml:space="preserve">В </w:t>
      </w:r>
      <w:proofErr w:type="gramStart"/>
      <w:r w:rsidRPr="00713DE4">
        <w:rPr>
          <w:rFonts w:ascii="Times New Roman" w:hAnsi="Times New Roman" w:cs="Times New Roman"/>
          <w:sz w:val="28"/>
          <w:szCs w:val="28"/>
        </w:rPr>
        <w:t>рамках</w:t>
      </w:r>
      <w:proofErr w:type="gramEnd"/>
      <w:r w:rsidRPr="00713DE4">
        <w:rPr>
          <w:rFonts w:ascii="Times New Roman" w:hAnsi="Times New Roman" w:cs="Times New Roman"/>
          <w:sz w:val="28"/>
          <w:szCs w:val="28"/>
        </w:rPr>
        <w:t xml:space="preserve"> реализации программы Губернатора Вологодской области «Жилищный сертификат» предоставлено</w:t>
      </w:r>
      <w:r w:rsidR="0071169D" w:rsidRPr="00713DE4">
        <w:rPr>
          <w:rFonts w:ascii="Times New Roman" w:hAnsi="Times New Roman" w:cs="Times New Roman"/>
          <w:sz w:val="28"/>
          <w:szCs w:val="28"/>
        </w:rPr>
        <w:t xml:space="preserve"> </w:t>
      </w:r>
      <w:r w:rsidRPr="00713DE4">
        <w:rPr>
          <w:rFonts w:ascii="Times New Roman" w:hAnsi="Times New Roman" w:cs="Times New Roman"/>
          <w:sz w:val="28"/>
          <w:szCs w:val="28"/>
        </w:rPr>
        <w:t>единовремен</w:t>
      </w:r>
      <w:r w:rsidR="0071169D" w:rsidRPr="00713DE4">
        <w:rPr>
          <w:rFonts w:ascii="Times New Roman" w:hAnsi="Times New Roman" w:cs="Times New Roman"/>
          <w:sz w:val="28"/>
          <w:szCs w:val="28"/>
        </w:rPr>
        <w:t xml:space="preserve">ных денежных выплат на сумму </w:t>
      </w:r>
      <w:r w:rsidR="001F1932" w:rsidRPr="00713DE4">
        <w:rPr>
          <w:rFonts w:ascii="Times New Roman" w:hAnsi="Times New Roman" w:cs="Times New Roman"/>
          <w:sz w:val="28"/>
          <w:szCs w:val="28"/>
        </w:rPr>
        <w:t>15</w:t>
      </w:r>
      <w:r w:rsidR="00D60BD9" w:rsidRPr="00713DE4">
        <w:rPr>
          <w:rFonts w:ascii="Times New Roman" w:hAnsi="Times New Roman" w:cs="Times New Roman"/>
          <w:sz w:val="28"/>
          <w:szCs w:val="28"/>
        </w:rPr>
        <w:t>,</w:t>
      </w:r>
      <w:r w:rsidR="001F1932" w:rsidRPr="00713DE4">
        <w:rPr>
          <w:rFonts w:ascii="Times New Roman" w:hAnsi="Times New Roman" w:cs="Times New Roman"/>
          <w:sz w:val="28"/>
          <w:szCs w:val="28"/>
        </w:rPr>
        <w:t>5</w:t>
      </w:r>
      <w:r w:rsidR="00D60BD9" w:rsidRPr="00713DE4">
        <w:rPr>
          <w:rFonts w:ascii="Times New Roman" w:hAnsi="Times New Roman" w:cs="Times New Roman"/>
          <w:sz w:val="28"/>
          <w:szCs w:val="28"/>
        </w:rPr>
        <w:t xml:space="preserve"> млн.</w:t>
      </w:r>
      <w:r w:rsidRPr="00713DE4">
        <w:rPr>
          <w:rFonts w:ascii="Times New Roman" w:hAnsi="Times New Roman" w:cs="Times New Roman"/>
          <w:sz w:val="28"/>
          <w:szCs w:val="28"/>
        </w:rPr>
        <w:t xml:space="preserve"> руб</w:t>
      </w:r>
      <w:r w:rsidR="00441B24" w:rsidRPr="00713DE4">
        <w:rPr>
          <w:rFonts w:ascii="Times New Roman" w:hAnsi="Times New Roman" w:cs="Times New Roman"/>
          <w:sz w:val="28"/>
          <w:szCs w:val="28"/>
        </w:rPr>
        <w:t>лей</w:t>
      </w:r>
      <w:r w:rsidRPr="00713DE4">
        <w:rPr>
          <w:rFonts w:ascii="Times New Roman" w:hAnsi="Times New Roman" w:cs="Times New Roman"/>
          <w:sz w:val="28"/>
          <w:szCs w:val="28"/>
        </w:rPr>
        <w:t>.</w:t>
      </w:r>
    </w:p>
    <w:p w:rsidR="00203710" w:rsidRPr="00713DE4" w:rsidRDefault="001F1932" w:rsidP="00EE0651">
      <w:pPr>
        <w:spacing w:after="0" w:line="240" w:lineRule="auto"/>
        <w:ind w:firstLine="709"/>
        <w:jc w:val="both"/>
        <w:rPr>
          <w:rFonts w:ascii="Times New Roman" w:eastAsia="Calibri" w:hAnsi="Times New Roman" w:cs="Times New Roman"/>
          <w:sz w:val="28"/>
          <w:szCs w:val="28"/>
        </w:rPr>
      </w:pPr>
      <w:r w:rsidRPr="00713DE4">
        <w:rPr>
          <w:rFonts w:ascii="Times New Roman" w:eastAsia="Calibri" w:hAnsi="Times New Roman" w:cs="Times New Roman"/>
          <w:sz w:val="28"/>
          <w:szCs w:val="28"/>
        </w:rPr>
        <w:t>За 2023</w:t>
      </w:r>
      <w:r w:rsidR="006A2311" w:rsidRPr="00713DE4">
        <w:rPr>
          <w:rFonts w:ascii="Times New Roman" w:eastAsia="Calibri" w:hAnsi="Times New Roman" w:cs="Times New Roman"/>
          <w:sz w:val="28"/>
          <w:szCs w:val="28"/>
        </w:rPr>
        <w:t xml:space="preserve"> год проведено аукционов по продаже земельных участков и по продаже прав на заключение договоров аренды на</w:t>
      </w:r>
      <w:r w:rsidRPr="00713DE4">
        <w:rPr>
          <w:rFonts w:ascii="Times New Roman" w:eastAsia="Calibri" w:hAnsi="Times New Roman" w:cs="Times New Roman"/>
          <w:sz w:val="28"/>
          <w:szCs w:val="28"/>
        </w:rPr>
        <w:t xml:space="preserve"> 130 земельных участков</w:t>
      </w:r>
      <w:r w:rsidR="006A2311" w:rsidRPr="00713DE4">
        <w:rPr>
          <w:rFonts w:ascii="Times New Roman" w:eastAsia="Calibri" w:hAnsi="Times New Roman" w:cs="Times New Roman"/>
          <w:sz w:val="28"/>
          <w:szCs w:val="28"/>
        </w:rPr>
        <w:t xml:space="preserve"> на общую сумму</w:t>
      </w:r>
      <w:r w:rsidR="0071169D" w:rsidRPr="00713DE4">
        <w:rPr>
          <w:rFonts w:ascii="Times New Roman" w:eastAsia="Calibri" w:hAnsi="Times New Roman" w:cs="Times New Roman"/>
          <w:sz w:val="28"/>
          <w:szCs w:val="28"/>
        </w:rPr>
        <w:t xml:space="preserve"> </w:t>
      </w:r>
      <w:r w:rsidRPr="00713DE4">
        <w:rPr>
          <w:rFonts w:ascii="Times New Roman" w:eastAsia="Calibri" w:hAnsi="Times New Roman" w:cs="Times New Roman"/>
          <w:sz w:val="28"/>
          <w:szCs w:val="28"/>
        </w:rPr>
        <w:t>28 910,6</w:t>
      </w:r>
      <w:r w:rsidR="00441B24" w:rsidRPr="00713DE4">
        <w:rPr>
          <w:rFonts w:ascii="Times New Roman" w:eastAsia="Calibri" w:hAnsi="Times New Roman" w:cs="Times New Roman"/>
          <w:sz w:val="28"/>
          <w:szCs w:val="28"/>
        </w:rPr>
        <w:t xml:space="preserve"> млн</w:t>
      </w:r>
      <w:r w:rsidR="006A2311" w:rsidRPr="00713DE4">
        <w:rPr>
          <w:rFonts w:ascii="Times New Roman" w:eastAsia="Calibri" w:hAnsi="Times New Roman" w:cs="Times New Roman"/>
          <w:sz w:val="28"/>
          <w:szCs w:val="28"/>
        </w:rPr>
        <w:t>. руб</w:t>
      </w:r>
      <w:r w:rsidR="00441B24" w:rsidRPr="00713DE4">
        <w:rPr>
          <w:rFonts w:ascii="Times New Roman" w:eastAsia="Calibri" w:hAnsi="Times New Roman" w:cs="Times New Roman"/>
          <w:sz w:val="28"/>
          <w:szCs w:val="28"/>
        </w:rPr>
        <w:t>лей</w:t>
      </w:r>
      <w:r w:rsidR="006A2311" w:rsidRPr="00713DE4">
        <w:rPr>
          <w:rFonts w:ascii="Times New Roman" w:eastAsia="Calibri" w:hAnsi="Times New Roman" w:cs="Times New Roman"/>
          <w:sz w:val="28"/>
          <w:szCs w:val="28"/>
        </w:rPr>
        <w:t xml:space="preserve">. </w:t>
      </w:r>
    </w:p>
    <w:p w:rsidR="005C18FF" w:rsidRPr="00713DE4" w:rsidRDefault="00E06A63" w:rsidP="00EE0651">
      <w:pPr>
        <w:spacing w:after="120" w:line="240" w:lineRule="auto"/>
        <w:ind w:firstLine="709"/>
        <w:jc w:val="both"/>
        <w:rPr>
          <w:rFonts w:ascii="Times New Roman" w:hAnsi="Times New Roman" w:cs="Times New Roman"/>
          <w:sz w:val="28"/>
          <w:szCs w:val="28"/>
        </w:rPr>
      </w:pPr>
      <w:r w:rsidRPr="00713DE4">
        <w:rPr>
          <w:rFonts w:ascii="Times New Roman" w:hAnsi="Times New Roman" w:cs="Times New Roman"/>
          <w:sz w:val="28"/>
          <w:szCs w:val="28"/>
        </w:rPr>
        <w:t>В 20</w:t>
      </w:r>
      <w:r w:rsidR="00166813" w:rsidRPr="00713DE4">
        <w:rPr>
          <w:rFonts w:ascii="Times New Roman" w:hAnsi="Times New Roman" w:cs="Times New Roman"/>
          <w:sz w:val="28"/>
          <w:szCs w:val="28"/>
        </w:rPr>
        <w:t>2</w:t>
      </w:r>
      <w:r w:rsidR="0034542B" w:rsidRPr="00713DE4">
        <w:rPr>
          <w:rFonts w:ascii="Times New Roman" w:hAnsi="Times New Roman" w:cs="Times New Roman"/>
          <w:sz w:val="28"/>
          <w:szCs w:val="28"/>
        </w:rPr>
        <w:t>3</w:t>
      </w:r>
      <w:r w:rsidRPr="00713DE4">
        <w:rPr>
          <w:rFonts w:ascii="Times New Roman" w:hAnsi="Times New Roman" w:cs="Times New Roman"/>
          <w:sz w:val="28"/>
          <w:szCs w:val="28"/>
        </w:rPr>
        <w:t xml:space="preserve"> году введено в эксплуатацию </w:t>
      </w:r>
      <w:r w:rsidR="0034542B" w:rsidRPr="00713DE4">
        <w:rPr>
          <w:rFonts w:ascii="Times New Roman" w:hAnsi="Times New Roman" w:cs="Times New Roman"/>
          <w:sz w:val="28"/>
          <w:szCs w:val="28"/>
        </w:rPr>
        <w:t>60,7</w:t>
      </w:r>
      <w:r w:rsidRPr="00713DE4">
        <w:rPr>
          <w:rFonts w:ascii="Times New Roman" w:hAnsi="Times New Roman" w:cs="Times New Roman"/>
          <w:sz w:val="28"/>
          <w:szCs w:val="28"/>
        </w:rPr>
        <w:t xml:space="preserve"> тыс.кв</w:t>
      </w:r>
      <w:proofErr w:type="gramStart"/>
      <w:r w:rsidRPr="00713DE4">
        <w:rPr>
          <w:rFonts w:ascii="Times New Roman" w:hAnsi="Times New Roman" w:cs="Times New Roman"/>
          <w:sz w:val="28"/>
          <w:szCs w:val="28"/>
        </w:rPr>
        <w:t>.м</w:t>
      </w:r>
      <w:proofErr w:type="gramEnd"/>
      <w:r w:rsidRPr="00713DE4">
        <w:rPr>
          <w:rFonts w:ascii="Times New Roman" w:hAnsi="Times New Roman" w:cs="Times New Roman"/>
          <w:sz w:val="28"/>
          <w:szCs w:val="28"/>
        </w:rPr>
        <w:t xml:space="preserve"> жилья </w:t>
      </w:r>
      <w:r w:rsidR="00441B24" w:rsidRPr="00713DE4">
        <w:rPr>
          <w:rFonts w:ascii="Times New Roman" w:hAnsi="Times New Roman" w:cs="Times New Roman"/>
          <w:sz w:val="28"/>
          <w:szCs w:val="28"/>
        </w:rPr>
        <w:t>(</w:t>
      </w:r>
      <w:r w:rsidR="0034542B" w:rsidRPr="00713DE4">
        <w:rPr>
          <w:rFonts w:ascii="Times New Roman" w:hAnsi="Times New Roman" w:cs="Times New Roman"/>
          <w:sz w:val="28"/>
          <w:szCs w:val="28"/>
        </w:rPr>
        <w:t>75,1</w:t>
      </w:r>
      <w:r w:rsidRPr="00713DE4">
        <w:rPr>
          <w:rFonts w:ascii="Times New Roman" w:hAnsi="Times New Roman" w:cs="Times New Roman"/>
          <w:sz w:val="28"/>
          <w:szCs w:val="28"/>
        </w:rPr>
        <w:t xml:space="preserve"> тыс.кв.</w:t>
      </w:r>
      <w:r w:rsidR="00441B24" w:rsidRPr="00713DE4">
        <w:rPr>
          <w:rFonts w:ascii="Times New Roman" w:hAnsi="Times New Roman" w:cs="Times New Roman"/>
          <w:sz w:val="28"/>
          <w:szCs w:val="28"/>
        </w:rPr>
        <w:t xml:space="preserve">м </w:t>
      </w:r>
      <w:r w:rsidRPr="00713DE4">
        <w:rPr>
          <w:rFonts w:ascii="Times New Roman" w:hAnsi="Times New Roman" w:cs="Times New Roman"/>
          <w:sz w:val="28"/>
          <w:szCs w:val="28"/>
        </w:rPr>
        <w:t>в 20</w:t>
      </w:r>
      <w:r w:rsidR="00B00293" w:rsidRPr="00713DE4">
        <w:rPr>
          <w:rFonts w:ascii="Times New Roman" w:hAnsi="Times New Roman" w:cs="Times New Roman"/>
          <w:sz w:val="28"/>
          <w:szCs w:val="28"/>
        </w:rPr>
        <w:t>2</w:t>
      </w:r>
      <w:r w:rsidR="00841609" w:rsidRPr="00713DE4">
        <w:rPr>
          <w:rFonts w:ascii="Times New Roman" w:hAnsi="Times New Roman" w:cs="Times New Roman"/>
          <w:sz w:val="28"/>
          <w:szCs w:val="28"/>
        </w:rPr>
        <w:t>1</w:t>
      </w:r>
      <w:r w:rsidRPr="00713DE4">
        <w:rPr>
          <w:rFonts w:ascii="Times New Roman" w:hAnsi="Times New Roman" w:cs="Times New Roman"/>
          <w:sz w:val="28"/>
          <w:szCs w:val="28"/>
        </w:rPr>
        <w:t xml:space="preserve"> году</w:t>
      </w:r>
      <w:r w:rsidR="00441B24" w:rsidRPr="00713DE4">
        <w:rPr>
          <w:rFonts w:ascii="Times New Roman" w:hAnsi="Times New Roman" w:cs="Times New Roman"/>
          <w:sz w:val="28"/>
          <w:szCs w:val="28"/>
        </w:rPr>
        <w:t>)</w:t>
      </w:r>
      <w:r w:rsidRPr="00713DE4">
        <w:rPr>
          <w:rFonts w:ascii="Times New Roman" w:hAnsi="Times New Roman" w:cs="Times New Roman"/>
          <w:sz w:val="28"/>
          <w:szCs w:val="28"/>
        </w:rPr>
        <w:t xml:space="preserve">, </w:t>
      </w:r>
      <w:r w:rsidR="00B00293" w:rsidRPr="00713DE4">
        <w:rPr>
          <w:rFonts w:ascii="Times New Roman" w:hAnsi="Times New Roman" w:cs="Times New Roman"/>
          <w:sz w:val="28"/>
          <w:szCs w:val="28"/>
        </w:rPr>
        <w:t>99,</w:t>
      </w:r>
      <w:r w:rsidR="0034542B" w:rsidRPr="00713DE4">
        <w:rPr>
          <w:rFonts w:ascii="Times New Roman" w:hAnsi="Times New Roman" w:cs="Times New Roman"/>
          <w:sz w:val="28"/>
          <w:szCs w:val="28"/>
        </w:rPr>
        <w:t>2</w:t>
      </w:r>
      <w:r w:rsidRPr="00713DE4">
        <w:rPr>
          <w:rFonts w:ascii="Times New Roman" w:hAnsi="Times New Roman" w:cs="Times New Roman"/>
          <w:sz w:val="28"/>
          <w:szCs w:val="28"/>
        </w:rPr>
        <w:t xml:space="preserve">% введенного жилья </w:t>
      </w:r>
      <w:r w:rsidR="00441B24" w:rsidRPr="00713DE4">
        <w:rPr>
          <w:rFonts w:ascii="Times New Roman" w:hAnsi="Times New Roman" w:cs="Times New Roman"/>
          <w:sz w:val="28"/>
          <w:szCs w:val="28"/>
        </w:rPr>
        <w:t>-</w:t>
      </w:r>
      <w:r w:rsidR="00116227">
        <w:rPr>
          <w:rFonts w:ascii="Times New Roman" w:hAnsi="Times New Roman" w:cs="Times New Roman"/>
          <w:sz w:val="28"/>
          <w:szCs w:val="28"/>
        </w:rPr>
        <w:t xml:space="preserve"> </w:t>
      </w:r>
      <w:r w:rsidRPr="00713DE4">
        <w:rPr>
          <w:rFonts w:ascii="Times New Roman" w:hAnsi="Times New Roman" w:cs="Times New Roman"/>
          <w:sz w:val="28"/>
          <w:szCs w:val="28"/>
        </w:rPr>
        <w:t xml:space="preserve">это </w:t>
      </w:r>
      <w:r w:rsidR="00441B24" w:rsidRPr="00713DE4">
        <w:rPr>
          <w:rFonts w:ascii="Times New Roman" w:hAnsi="Times New Roman" w:cs="Times New Roman"/>
          <w:sz w:val="28"/>
          <w:szCs w:val="28"/>
        </w:rPr>
        <w:t>индивидуальное жилищное строительство</w:t>
      </w:r>
      <w:r w:rsidRPr="00713DE4">
        <w:rPr>
          <w:rFonts w:ascii="Times New Roman" w:hAnsi="Times New Roman" w:cs="Times New Roman"/>
          <w:sz w:val="28"/>
          <w:szCs w:val="28"/>
        </w:rPr>
        <w:t xml:space="preserve">. </w:t>
      </w:r>
    </w:p>
    <w:tbl>
      <w:tblPr>
        <w:tblW w:w="9569" w:type="dxa"/>
        <w:jc w:val="right"/>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40"/>
        <w:gridCol w:w="916"/>
        <w:gridCol w:w="916"/>
        <w:gridCol w:w="916"/>
        <w:gridCol w:w="946"/>
        <w:gridCol w:w="935"/>
      </w:tblGrid>
      <w:tr w:rsidR="0034542B" w:rsidRPr="00713DE4" w:rsidTr="0034542B">
        <w:trPr>
          <w:trHeight w:val="262"/>
          <w:jc w:val="right"/>
        </w:trPr>
        <w:tc>
          <w:tcPr>
            <w:tcW w:w="4940" w:type="dxa"/>
            <w:vAlign w:val="center"/>
          </w:tcPr>
          <w:p w:rsidR="0034542B" w:rsidRPr="00713DE4" w:rsidRDefault="0034542B" w:rsidP="00EE0651">
            <w:pPr>
              <w:pStyle w:val="msonormalcxspmiddle"/>
              <w:spacing w:before="0" w:beforeAutospacing="0" w:after="0" w:afterAutospacing="0"/>
              <w:contextualSpacing/>
              <w:jc w:val="center"/>
              <w:rPr>
                <w:color w:val="000000"/>
                <w:sz w:val="28"/>
                <w:szCs w:val="28"/>
              </w:rPr>
            </w:pPr>
            <w:r w:rsidRPr="00713DE4">
              <w:rPr>
                <w:color w:val="000000"/>
                <w:sz w:val="28"/>
                <w:szCs w:val="28"/>
              </w:rPr>
              <w:t>Показатели</w:t>
            </w:r>
          </w:p>
        </w:tc>
        <w:tc>
          <w:tcPr>
            <w:tcW w:w="916" w:type="dxa"/>
            <w:vAlign w:val="center"/>
          </w:tcPr>
          <w:p w:rsidR="0034542B" w:rsidRPr="00713DE4" w:rsidRDefault="0034542B" w:rsidP="00EE0651">
            <w:pPr>
              <w:pStyle w:val="msonormalcxspmiddle"/>
              <w:spacing w:before="0" w:beforeAutospacing="0" w:after="0" w:afterAutospacing="0"/>
              <w:contextualSpacing/>
              <w:jc w:val="center"/>
              <w:rPr>
                <w:color w:val="000000"/>
                <w:sz w:val="28"/>
                <w:szCs w:val="28"/>
              </w:rPr>
            </w:pPr>
            <w:r w:rsidRPr="00713DE4">
              <w:rPr>
                <w:color w:val="000000"/>
                <w:sz w:val="28"/>
                <w:szCs w:val="28"/>
              </w:rPr>
              <w:t>2019</w:t>
            </w:r>
          </w:p>
        </w:tc>
        <w:tc>
          <w:tcPr>
            <w:tcW w:w="916" w:type="dxa"/>
            <w:vAlign w:val="center"/>
          </w:tcPr>
          <w:p w:rsidR="0034542B" w:rsidRPr="00713DE4" w:rsidRDefault="0034542B" w:rsidP="00EE0651">
            <w:pPr>
              <w:pStyle w:val="msonormalcxspmiddle"/>
              <w:spacing w:before="0" w:beforeAutospacing="0" w:after="0" w:afterAutospacing="0"/>
              <w:contextualSpacing/>
              <w:jc w:val="center"/>
              <w:rPr>
                <w:color w:val="000000"/>
                <w:sz w:val="28"/>
                <w:szCs w:val="28"/>
              </w:rPr>
            </w:pPr>
            <w:r w:rsidRPr="00713DE4">
              <w:rPr>
                <w:color w:val="000000"/>
                <w:sz w:val="28"/>
                <w:szCs w:val="28"/>
              </w:rPr>
              <w:t>2020</w:t>
            </w:r>
          </w:p>
        </w:tc>
        <w:tc>
          <w:tcPr>
            <w:tcW w:w="916" w:type="dxa"/>
            <w:vAlign w:val="center"/>
          </w:tcPr>
          <w:p w:rsidR="0034542B" w:rsidRPr="00713DE4" w:rsidRDefault="0034542B" w:rsidP="00EE0651">
            <w:pPr>
              <w:pStyle w:val="msonormalcxspmiddle"/>
              <w:spacing w:before="0" w:beforeAutospacing="0" w:after="0" w:afterAutospacing="0"/>
              <w:contextualSpacing/>
              <w:jc w:val="center"/>
              <w:rPr>
                <w:color w:val="000000"/>
                <w:sz w:val="28"/>
                <w:szCs w:val="28"/>
              </w:rPr>
            </w:pPr>
            <w:r w:rsidRPr="00713DE4">
              <w:rPr>
                <w:color w:val="000000"/>
                <w:sz w:val="28"/>
                <w:szCs w:val="28"/>
              </w:rPr>
              <w:t>2021</w:t>
            </w:r>
          </w:p>
        </w:tc>
        <w:tc>
          <w:tcPr>
            <w:tcW w:w="946" w:type="dxa"/>
            <w:vAlign w:val="center"/>
          </w:tcPr>
          <w:p w:rsidR="0034542B" w:rsidRPr="00713DE4" w:rsidRDefault="0034542B" w:rsidP="00EE0651">
            <w:pPr>
              <w:pStyle w:val="msonormalcxspmiddle"/>
              <w:spacing w:before="0" w:beforeAutospacing="0" w:after="0" w:afterAutospacing="0"/>
              <w:contextualSpacing/>
              <w:jc w:val="center"/>
              <w:rPr>
                <w:color w:val="000000"/>
                <w:sz w:val="28"/>
                <w:szCs w:val="28"/>
              </w:rPr>
            </w:pPr>
            <w:r w:rsidRPr="00713DE4">
              <w:rPr>
                <w:color w:val="000000"/>
                <w:sz w:val="28"/>
                <w:szCs w:val="28"/>
              </w:rPr>
              <w:t>2022</w:t>
            </w:r>
          </w:p>
        </w:tc>
        <w:tc>
          <w:tcPr>
            <w:tcW w:w="935" w:type="dxa"/>
          </w:tcPr>
          <w:p w:rsidR="0034542B" w:rsidRPr="00713DE4" w:rsidRDefault="0034542B" w:rsidP="00EE0651">
            <w:pPr>
              <w:pStyle w:val="msonormalcxspmiddle"/>
              <w:spacing w:before="0" w:beforeAutospacing="0" w:after="0" w:afterAutospacing="0"/>
              <w:contextualSpacing/>
              <w:jc w:val="center"/>
              <w:rPr>
                <w:color w:val="000000"/>
                <w:sz w:val="28"/>
                <w:szCs w:val="28"/>
              </w:rPr>
            </w:pPr>
            <w:r w:rsidRPr="00713DE4">
              <w:rPr>
                <w:color w:val="000000"/>
                <w:sz w:val="28"/>
                <w:szCs w:val="28"/>
              </w:rPr>
              <w:t>2023</w:t>
            </w:r>
          </w:p>
        </w:tc>
      </w:tr>
      <w:tr w:rsidR="0034542B" w:rsidRPr="00713DE4" w:rsidTr="0034542B">
        <w:trPr>
          <w:trHeight w:val="125"/>
          <w:jc w:val="right"/>
        </w:trPr>
        <w:tc>
          <w:tcPr>
            <w:tcW w:w="4940" w:type="dxa"/>
            <w:vAlign w:val="center"/>
          </w:tcPr>
          <w:p w:rsidR="0034542B" w:rsidRPr="00713DE4" w:rsidRDefault="0034542B" w:rsidP="00EE0651">
            <w:pPr>
              <w:pStyle w:val="msonormalcxspmiddle"/>
              <w:spacing w:before="0" w:beforeAutospacing="0" w:after="0" w:afterAutospacing="0"/>
              <w:contextualSpacing/>
              <w:rPr>
                <w:color w:val="000000"/>
                <w:sz w:val="28"/>
                <w:szCs w:val="28"/>
              </w:rPr>
            </w:pPr>
            <w:r w:rsidRPr="00713DE4">
              <w:rPr>
                <w:color w:val="000000"/>
                <w:sz w:val="28"/>
                <w:szCs w:val="28"/>
              </w:rPr>
              <w:t>Ввод жилья, кв</w:t>
            </w:r>
            <w:proofErr w:type="gramStart"/>
            <w:r w:rsidRPr="00713DE4">
              <w:rPr>
                <w:color w:val="000000"/>
                <w:sz w:val="28"/>
                <w:szCs w:val="28"/>
              </w:rPr>
              <w:t>.м</w:t>
            </w:r>
            <w:proofErr w:type="gramEnd"/>
          </w:p>
        </w:tc>
        <w:tc>
          <w:tcPr>
            <w:tcW w:w="916" w:type="dxa"/>
            <w:vAlign w:val="center"/>
          </w:tcPr>
          <w:p w:rsidR="0034542B" w:rsidRPr="00713DE4" w:rsidRDefault="0034542B" w:rsidP="00EE0651">
            <w:pPr>
              <w:pStyle w:val="msonormalcxspmiddle"/>
              <w:spacing w:before="0" w:beforeAutospacing="0" w:after="0" w:afterAutospacing="0"/>
              <w:contextualSpacing/>
              <w:jc w:val="center"/>
              <w:rPr>
                <w:i/>
                <w:color w:val="000000"/>
              </w:rPr>
            </w:pPr>
            <w:r w:rsidRPr="00713DE4">
              <w:rPr>
                <w:color w:val="000000"/>
                <w:sz w:val="28"/>
                <w:szCs w:val="28"/>
              </w:rPr>
              <w:t>62073</w:t>
            </w:r>
          </w:p>
        </w:tc>
        <w:tc>
          <w:tcPr>
            <w:tcW w:w="916" w:type="dxa"/>
            <w:vAlign w:val="center"/>
          </w:tcPr>
          <w:p w:rsidR="0034542B" w:rsidRPr="00713DE4" w:rsidRDefault="0034542B" w:rsidP="00EE0651">
            <w:pPr>
              <w:pStyle w:val="msonormalcxspmiddle"/>
              <w:spacing w:before="0" w:beforeAutospacing="0" w:after="0" w:afterAutospacing="0"/>
              <w:contextualSpacing/>
              <w:jc w:val="center"/>
              <w:rPr>
                <w:color w:val="000000"/>
                <w:sz w:val="28"/>
                <w:szCs w:val="28"/>
              </w:rPr>
            </w:pPr>
            <w:r w:rsidRPr="00713DE4">
              <w:rPr>
                <w:color w:val="000000"/>
                <w:sz w:val="28"/>
                <w:szCs w:val="28"/>
              </w:rPr>
              <w:t>42426</w:t>
            </w:r>
          </w:p>
        </w:tc>
        <w:tc>
          <w:tcPr>
            <w:tcW w:w="916" w:type="dxa"/>
            <w:vAlign w:val="center"/>
          </w:tcPr>
          <w:p w:rsidR="0034542B" w:rsidRPr="00713DE4" w:rsidRDefault="0034542B" w:rsidP="00EE0651">
            <w:pPr>
              <w:pStyle w:val="msonormalcxspmiddle"/>
              <w:spacing w:before="0" w:beforeAutospacing="0" w:after="0" w:afterAutospacing="0"/>
              <w:contextualSpacing/>
              <w:jc w:val="center"/>
              <w:rPr>
                <w:color w:val="000000"/>
                <w:sz w:val="28"/>
                <w:szCs w:val="28"/>
              </w:rPr>
            </w:pPr>
            <w:r w:rsidRPr="00713DE4">
              <w:rPr>
                <w:color w:val="000000"/>
                <w:sz w:val="28"/>
                <w:szCs w:val="28"/>
              </w:rPr>
              <w:t>64776</w:t>
            </w:r>
          </w:p>
        </w:tc>
        <w:tc>
          <w:tcPr>
            <w:tcW w:w="946" w:type="dxa"/>
            <w:vAlign w:val="center"/>
          </w:tcPr>
          <w:p w:rsidR="0034542B" w:rsidRPr="00713DE4" w:rsidRDefault="0034542B" w:rsidP="00EE0651">
            <w:pPr>
              <w:pStyle w:val="msonormalcxspmiddle"/>
              <w:spacing w:before="0" w:beforeAutospacing="0" w:after="0" w:afterAutospacing="0"/>
              <w:contextualSpacing/>
              <w:jc w:val="center"/>
              <w:rPr>
                <w:color w:val="000000"/>
                <w:sz w:val="28"/>
                <w:szCs w:val="28"/>
              </w:rPr>
            </w:pPr>
            <w:r w:rsidRPr="00713DE4">
              <w:rPr>
                <w:color w:val="000000"/>
                <w:sz w:val="28"/>
                <w:szCs w:val="28"/>
              </w:rPr>
              <w:t>75100</w:t>
            </w:r>
          </w:p>
        </w:tc>
        <w:tc>
          <w:tcPr>
            <w:tcW w:w="935" w:type="dxa"/>
          </w:tcPr>
          <w:p w:rsidR="0034542B" w:rsidRPr="00713DE4" w:rsidRDefault="0034542B" w:rsidP="00EE0651">
            <w:pPr>
              <w:pStyle w:val="msonormalcxspmiddle"/>
              <w:spacing w:before="0" w:beforeAutospacing="0" w:after="0" w:afterAutospacing="0"/>
              <w:contextualSpacing/>
              <w:jc w:val="center"/>
              <w:rPr>
                <w:color w:val="000000"/>
                <w:sz w:val="28"/>
                <w:szCs w:val="28"/>
              </w:rPr>
            </w:pPr>
            <w:r w:rsidRPr="00713DE4">
              <w:rPr>
                <w:color w:val="000000"/>
                <w:sz w:val="28"/>
                <w:szCs w:val="28"/>
              </w:rPr>
              <w:t>60768</w:t>
            </w:r>
          </w:p>
        </w:tc>
      </w:tr>
      <w:tr w:rsidR="0034542B" w:rsidRPr="00713DE4" w:rsidTr="0034542B">
        <w:trPr>
          <w:trHeight w:val="87"/>
          <w:jc w:val="right"/>
        </w:trPr>
        <w:tc>
          <w:tcPr>
            <w:tcW w:w="4940" w:type="dxa"/>
            <w:vAlign w:val="center"/>
          </w:tcPr>
          <w:p w:rsidR="0034542B" w:rsidRPr="00713DE4" w:rsidRDefault="0034542B" w:rsidP="00EE0651">
            <w:pPr>
              <w:pStyle w:val="msonormalcxspmiddle"/>
              <w:spacing w:before="0" w:beforeAutospacing="0" w:after="0" w:afterAutospacing="0"/>
              <w:contextualSpacing/>
              <w:rPr>
                <w:color w:val="000000"/>
                <w:sz w:val="28"/>
                <w:szCs w:val="28"/>
              </w:rPr>
            </w:pPr>
            <w:r w:rsidRPr="00713DE4">
              <w:rPr>
                <w:color w:val="000000"/>
                <w:sz w:val="28"/>
                <w:szCs w:val="28"/>
              </w:rPr>
              <w:t>в т.ч. ИЖС, кв</w:t>
            </w:r>
            <w:proofErr w:type="gramStart"/>
            <w:r w:rsidRPr="00713DE4">
              <w:rPr>
                <w:color w:val="000000"/>
                <w:sz w:val="28"/>
                <w:szCs w:val="28"/>
              </w:rPr>
              <w:t>.м</w:t>
            </w:r>
            <w:proofErr w:type="gramEnd"/>
          </w:p>
        </w:tc>
        <w:tc>
          <w:tcPr>
            <w:tcW w:w="916" w:type="dxa"/>
            <w:vAlign w:val="center"/>
          </w:tcPr>
          <w:p w:rsidR="0034542B" w:rsidRPr="00713DE4" w:rsidRDefault="0034542B" w:rsidP="00EE0651">
            <w:pPr>
              <w:pStyle w:val="msonormalcxspmiddle"/>
              <w:spacing w:before="0" w:beforeAutospacing="0" w:after="0" w:afterAutospacing="0"/>
              <w:contextualSpacing/>
              <w:jc w:val="center"/>
              <w:rPr>
                <w:color w:val="000000"/>
                <w:sz w:val="28"/>
                <w:szCs w:val="28"/>
              </w:rPr>
            </w:pPr>
            <w:r w:rsidRPr="00713DE4">
              <w:rPr>
                <w:color w:val="000000"/>
                <w:sz w:val="28"/>
                <w:szCs w:val="28"/>
              </w:rPr>
              <w:t>62073</w:t>
            </w:r>
          </w:p>
        </w:tc>
        <w:tc>
          <w:tcPr>
            <w:tcW w:w="916" w:type="dxa"/>
            <w:vAlign w:val="center"/>
          </w:tcPr>
          <w:p w:rsidR="0034542B" w:rsidRPr="00713DE4" w:rsidRDefault="0034542B" w:rsidP="00EE0651">
            <w:pPr>
              <w:pStyle w:val="msonormalcxspmiddle"/>
              <w:spacing w:before="0" w:beforeAutospacing="0" w:after="0" w:afterAutospacing="0"/>
              <w:contextualSpacing/>
              <w:jc w:val="center"/>
              <w:rPr>
                <w:color w:val="000000"/>
                <w:sz w:val="28"/>
                <w:szCs w:val="28"/>
              </w:rPr>
            </w:pPr>
            <w:r w:rsidRPr="00713DE4">
              <w:rPr>
                <w:color w:val="000000"/>
                <w:sz w:val="28"/>
                <w:szCs w:val="28"/>
              </w:rPr>
              <w:t>42219</w:t>
            </w:r>
          </w:p>
        </w:tc>
        <w:tc>
          <w:tcPr>
            <w:tcW w:w="916" w:type="dxa"/>
            <w:vAlign w:val="center"/>
          </w:tcPr>
          <w:p w:rsidR="0034542B" w:rsidRPr="00713DE4" w:rsidRDefault="0034542B" w:rsidP="00EE0651">
            <w:pPr>
              <w:pStyle w:val="msonormalcxspmiddle"/>
              <w:spacing w:before="0" w:beforeAutospacing="0" w:after="0" w:afterAutospacing="0"/>
              <w:contextualSpacing/>
              <w:jc w:val="center"/>
              <w:rPr>
                <w:color w:val="000000"/>
                <w:sz w:val="28"/>
                <w:szCs w:val="28"/>
              </w:rPr>
            </w:pPr>
            <w:r w:rsidRPr="00713DE4">
              <w:rPr>
                <w:color w:val="000000"/>
                <w:sz w:val="28"/>
                <w:szCs w:val="28"/>
              </w:rPr>
              <w:t>64282</w:t>
            </w:r>
          </w:p>
        </w:tc>
        <w:tc>
          <w:tcPr>
            <w:tcW w:w="946" w:type="dxa"/>
            <w:vAlign w:val="center"/>
          </w:tcPr>
          <w:p w:rsidR="0034542B" w:rsidRPr="00713DE4" w:rsidRDefault="0034542B" w:rsidP="00EE0651">
            <w:pPr>
              <w:pStyle w:val="msonormalcxspmiddle"/>
              <w:spacing w:before="0" w:beforeAutospacing="0" w:after="0" w:afterAutospacing="0"/>
              <w:contextualSpacing/>
              <w:jc w:val="center"/>
              <w:rPr>
                <w:color w:val="000000"/>
                <w:sz w:val="28"/>
                <w:szCs w:val="28"/>
              </w:rPr>
            </w:pPr>
            <w:r w:rsidRPr="00713DE4">
              <w:rPr>
                <w:color w:val="000000"/>
                <w:sz w:val="28"/>
                <w:szCs w:val="28"/>
              </w:rPr>
              <w:t>74410</w:t>
            </w:r>
          </w:p>
        </w:tc>
        <w:tc>
          <w:tcPr>
            <w:tcW w:w="935" w:type="dxa"/>
          </w:tcPr>
          <w:p w:rsidR="0034542B" w:rsidRPr="00713DE4" w:rsidRDefault="0034542B" w:rsidP="00EE0651">
            <w:pPr>
              <w:pStyle w:val="msonormalcxspmiddle"/>
              <w:spacing w:before="0" w:beforeAutospacing="0" w:after="0" w:afterAutospacing="0"/>
              <w:contextualSpacing/>
              <w:jc w:val="center"/>
              <w:rPr>
                <w:color w:val="000000"/>
                <w:sz w:val="28"/>
                <w:szCs w:val="28"/>
              </w:rPr>
            </w:pPr>
            <w:r w:rsidRPr="00713DE4">
              <w:rPr>
                <w:color w:val="000000"/>
                <w:sz w:val="28"/>
                <w:szCs w:val="28"/>
              </w:rPr>
              <w:t>60304</w:t>
            </w:r>
          </w:p>
        </w:tc>
      </w:tr>
    </w:tbl>
    <w:p w:rsidR="004712D5" w:rsidRPr="00713DE4" w:rsidRDefault="004712D5" w:rsidP="00EE0651">
      <w:pPr>
        <w:spacing w:after="0" w:line="240" w:lineRule="auto"/>
        <w:ind w:firstLine="709"/>
        <w:jc w:val="both"/>
        <w:rPr>
          <w:rFonts w:ascii="Times New Roman" w:hAnsi="Times New Roman" w:cs="Times New Roman"/>
          <w:color w:val="000000" w:themeColor="text1"/>
          <w:sz w:val="28"/>
          <w:szCs w:val="28"/>
        </w:rPr>
      </w:pPr>
    </w:p>
    <w:p w:rsidR="00331C99" w:rsidRPr="00713DE4" w:rsidRDefault="00331C99" w:rsidP="00EE0651">
      <w:pPr>
        <w:spacing w:after="0" w:line="240" w:lineRule="auto"/>
        <w:ind w:firstLine="709"/>
        <w:jc w:val="both"/>
        <w:rPr>
          <w:rFonts w:ascii="Times New Roman" w:hAnsi="Times New Roman" w:cs="Times New Roman"/>
          <w:color w:val="000000" w:themeColor="text1"/>
          <w:sz w:val="28"/>
          <w:szCs w:val="28"/>
        </w:rPr>
      </w:pPr>
      <w:r w:rsidRPr="00713DE4">
        <w:rPr>
          <w:rFonts w:ascii="Times New Roman" w:hAnsi="Times New Roman" w:cs="Times New Roman"/>
          <w:color w:val="000000" w:themeColor="text1"/>
          <w:sz w:val="28"/>
          <w:szCs w:val="28"/>
        </w:rPr>
        <w:t xml:space="preserve">В </w:t>
      </w:r>
      <w:proofErr w:type="gramStart"/>
      <w:r w:rsidRPr="00713DE4">
        <w:rPr>
          <w:rFonts w:ascii="Times New Roman" w:hAnsi="Times New Roman" w:cs="Times New Roman"/>
          <w:color w:val="000000" w:themeColor="text1"/>
          <w:sz w:val="28"/>
          <w:szCs w:val="28"/>
        </w:rPr>
        <w:t>целях</w:t>
      </w:r>
      <w:proofErr w:type="gramEnd"/>
      <w:r w:rsidRPr="00713DE4">
        <w:rPr>
          <w:rFonts w:ascii="Times New Roman" w:hAnsi="Times New Roman" w:cs="Times New Roman"/>
          <w:color w:val="000000" w:themeColor="text1"/>
          <w:sz w:val="28"/>
          <w:szCs w:val="28"/>
        </w:rPr>
        <w:t xml:space="preserve"> стимулирования развития жилищного строительства и  улучшения жилищных условий граждан на территории района реализуется ряд жилищных программ.</w:t>
      </w:r>
    </w:p>
    <w:p w:rsidR="00331C99" w:rsidRPr="00713DE4" w:rsidRDefault="00331C99" w:rsidP="00EE0651">
      <w:pPr>
        <w:spacing w:after="0" w:line="240" w:lineRule="auto"/>
        <w:ind w:firstLine="708"/>
        <w:jc w:val="both"/>
        <w:rPr>
          <w:rFonts w:ascii="Times New Roman" w:hAnsi="Times New Roman" w:cs="Times New Roman"/>
          <w:sz w:val="28"/>
          <w:szCs w:val="28"/>
        </w:rPr>
      </w:pPr>
      <w:r w:rsidRPr="00713DE4">
        <w:rPr>
          <w:rFonts w:ascii="Times New Roman" w:hAnsi="Times New Roman" w:cs="Times New Roman"/>
          <w:sz w:val="28"/>
          <w:szCs w:val="28"/>
        </w:rPr>
        <w:t>В 2023 году предоставлены субсидии</w:t>
      </w:r>
      <w:r w:rsidR="00067C84" w:rsidRPr="00713DE4">
        <w:rPr>
          <w:rFonts w:ascii="Times New Roman" w:hAnsi="Times New Roman" w:cs="Times New Roman"/>
          <w:sz w:val="28"/>
          <w:szCs w:val="28"/>
        </w:rPr>
        <w:t xml:space="preserve"> в рамках программы «Обеспечение жильем молодых семей»</w:t>
      </w:r>
      <w:r w:rsidRPr="00713DE4">
        <w:rPr>
          <w:rFonts w:ascii="Times New Roman" w:hAnsi="Times New Roman" w:cs="Times New Roman"/>
          <w:sz w:val="28"/>
          <w:szCs w:val="28"/>
        </w:rPr>
        <w:t xml:space="preserve"> на приобретение жилья 1 молодой семье. Финансирование из бюджетов всех уровней составило 1,7 млн. рублей.</w:t>
      </w:r>
    </w:p>
    <w:p w:rsidR="003A1C97" w:rsidRPr="00713DE4" w:rsidRDefault="003A1C97" w:rsidP="00EE0651">
      <w:pPr>
        <w:spacing w:after="0" w:line="240" w:lineRule="auto"/>
        <w:ind w:firstLine="708"/>
        <w:jc w:val="both"/>
        <w:rPr>
          <w:rFonts w:ascii="Times New Roman" w:hAnsi="Times New Roman" w:cs="Times New Roman"/>
          <w:sz w:val="28"/>
          <w:szCs w:val="28"/>
        </w:rPr>
      </w:pPr>
      <w:r w:rsidRPr="00713DE4">
        <w:rPr>
          <w:rFonts w:ascii="Times New Roman" w:hAnsi="Times New Roman" w:cs="Times New Roman"/>
          <w:sz w:val="28"/>
          <w:szCs w:val="28"/>
        </w:rPr>
        <w:t>В 2023 году предоставлен</w:t>
      </w:r>
      <w:r w:rsidR="002B1DF6" w:rsidRPr="00713DE4">
        <w:rPr>
          <w:rFonts w:ascii="Times New Roman" w:hAnsi="Times New Roman" w:cs="Times New Roman"/>
          <w:sz w:val="28"/>
          <w:szCs w:val="28"/>
        </w:rPr>
        <w:t>а</w:t>
      </w:r>
      <w:r w:rsidRPr="00713DE4">
        <w:rPr>
          <w:rFonts w:ascii="Times New Roman" w:hAnsi="Times New Roman" w:cs="Times New Roman"/>
          <w:sz w:val="28"/>
          <w:szCs w:val="28"/>
        </w:rPr>
        <w:t xml:space="preserve"> субсиди</w:t>
      </w:r>
      <w:r w:rsidR="002B1DF6" w:rsidRPr="00713DE4">
        <w:rPr>
          <w:rFonts w:ascii="Times New Roman" w:hAnsi="Times New Roman" w:cs="Times New Roman"/>
          <w:sz w:val="28"/>
          <w:szCs w:val="28"/>
        </w:rPr>
        <w:t xml:space="preserve">я по программе «Обеспечение доступным и комфортным жильем и коммунальными услугами граждан Российской Федерации» </w:t>
      </w:r>
      <w:r w:rsidRPr="00713DE4">
        <w:rPr>
          <w:rFonts w:ascii="Times New Roman" w:hAnsi="Times New Roman" w:cs="Times New Roman"/>
          <w:sz w:val="28"/>
          <w:szCs w:val="28"/>
        </w:rPr>
        <w:t xml:space="preserve">на приобретение жилья 1 участнику ликвидации аварии ЧАЭС. Финансирование из бюджетов всех уровней </w:t>
      </w:r>
      <w:r w:rsidR="002B1DF6" w:rsidRPr="00713DE4">
        <w:rPr>
          <w:rFonts w:ascii="Times New Roman" w:hAnsi="Times New Roman" w:cs="Times New Roman"/>
          <w:sz w:val="28"/>
          <w:szCs w:val="28"/>
        </w:rPr>
        <w:t>3,084</w:t>
      </w:r>
      <w:r w:rsidRPr="00713DE4">
        <w:rPr>
          <w:rFonts w:ascii="Times New Roman" w:hAnsi="Times New Roman" w:cs="Times New Roman"/>
          <w:sz w:val="28"/>
          <w:szCs w:val="28"/>
        </w:rPr>
        <w:t xml:space="preserve"> млн. рублей.</w:t>
      </w:r>
    </w:p>
    <w:p w:rsidR="005C18FF" w:rsidRPr="00713DE4" w:rsidRDefault="005C18FF" w:rsidP="00EE0651">
      <w:pPr>
        <w:spacing w:after="0" w:line="240" w:lineRule="auto"/>
        <w:ind w:firstLine="709"/>
        <w:jc w:val="both"/>
        <w:rPr>
          <w:rFonts w:ascii="Times New Roman" w:hAnsi="Times New Roman" w:cs="Times New Roman"/>
          <w:sz w:val="28"/>
          <w:szCs w:val="28"/>
        </w:rPr>
      </w:pPr>
    </w:p>
    <w:p w:rsidR="00536E74" w:rsidRPr="00713DE4" w:rsidRDefault="00536E74" w:rsidP="00EE0651">
      <w:pPr>
        <w:tabs>
          <w:tab w:val="num" w:pos="0"/>
        </w:tabs>
        <w:spacing w:after="0" w:line="240" w:lineRule="auto"/>
        <w:ind w:firstLine="709"/>
        <w:jc w:val="center"/>
        <w:rPr>
          <w:rFonts w:ascii="Times New Roman" w:hAnsi="Times New Roman" w:cs="Times New Roman"/>
          <w:b/>
          <w:sz w:val="28"/>
          <w:szCs w:val="28"/>
        </w:rPr>
      </w:pPr>
      <w:r w:rsidRPr="00713DE4">
        <w:rPr>
          <w:rFonts w:ascii="Times New Roman" w:hAnsi="Times New Roman" w:cs="Times New Roman"/>
          <w:b/>
          <w:sz w:val="28"/>
          <w:szCs w:val="28"/>
        </w:rPr>
        <w:t>Структура местного бюджета</w:t>
      </w:r>
    </w:p>
    <w:p w:rsidR="00536E74" w:rsidRPr="00713DE4" w:rsidRDefault="00536E74" w:rsidP="00EE0651">
      <w:pPr>
        <w:tabs>
          <w:tab w:val="num" w:pos="0"/>
        </w:tabs>
        <w:spacing w:after="0" w:line="240" w:lineRule="auto"/>
        <w:ind w:firstLine="709"/>
        <w:jc w:val="both"/>
        <w:rPr>
          <w:rFonts w:ascii="Times New Roman" w:hAnsi="Times New Roman" w:cs="Times New Roman"/>
          <w:b/>
          <w:i/>
          <w:sz w:val="28"/>
          <w:szCs w:val="28"/>
        </w:rPr>
      </w:pPr>
    </w:p>
    <w:p w:rsidR="00536E74" w:rsidRPr="00713DE4" w:rsidRDefault="00536E74" w:rsidP="00EE0651">
      <w:pPr>
        <w:spacing w:after="0" w:line="240" w:lineRule="auto"/>
        <w:ind w:firstLine="708"/>
        <w:jc w:val="both"/>
        <w:rPr>
          <w:rFonts w:ascii="Times New Roman" w:eastAsia="Calibri" w:hAnsi="Times New Roman" w:cs="Times New Roman"/>
          <w:sz w:val="28"/>
          <w:szCs w:val="28"/>
        </w:rPr>
      </w:pPr>
      <w:r w:rsidRPr="00713DE4">
        <w:rPr>
          <w:rFonts w:ascii="Times New Roman" w:eastAsia="Calibri" w:hAnsi="Times New Roman" w:cs="Times New Roman"/>
          <w:sz w:val="28"/>
          <w:szCs w:val="28"/>
        </w:rPr>
        <w:t xml:space="preserve">Бюджет района по доходам за 2023 год исполнен в сумме 2 103,3 млн. руб. или 101,8% к плану, в т.ч. по налоговым и неналоговым доходам 666,2млн. руб. или 113% к плану, по безвозмездным поступлениям – 1 437,1 млн. руб. или 97,3%. Основными доходными источниками являются: </w:t>
      </w:r>
    </w:p>
    <w:p w:rsidR="00536E74" w:rsidRPr="00713DE4" w:rsidRDefault="00536E74" w:rsidP="00EE0651">
      <w:pPr>
        <w:spacing w:after="0" w:line="240" w:lineRule="auto"/>
        <w:ind w:firstLine="708"/>
        <w:jc w:val="both"/>
        <w:rPr>
          <w:rFonts w:ascii="Times New Roman" w:eastAsia="Calibri" w:hAnsi="Times New Roman" w:cs="Times New Roman"/>
          <w:sz w:val="28"/>
          <w:szCs w:val="28"/>
        </w:rPr>
      </w:pPr>
      <w:r w:rsidRPr="00713DE4">
        <w:rPr>
          <w:rFonts w:ascii="Times New Roman" w:eastAsia="Calibri" w:hAnsi="Times New Roman" w:cs="Times New Roman"/>
          <w:sz w:val="28"/>
          <w:szCs w:val="28"/>
        </w:rPr>
        <w:t xml:space="preserve">- налог на доходы физических лиц – 420,9 млн. руб. (120,6%); </w:t>
      </w:r>
    </w:p>
    <w:p w:rsidR="00536E74" w:rsidRPr="00713DE4" w:rsidRDefault="00536E74" w:rsidP="00EE0651">
      <w:pPr>
        <w:spacing w:after="0" w:line="240" w:lineRule="auto"/>
        <w:ind w:firstLine="708"/>
        <w:jc w:val="both"/>
        <w:rPr>
          <w:rFonts w:ascii="Times New Roman" w:eastAsia="Calibri" w:hAnsi="Times New Roman" w:cs="Times New Roman"/>
          <w:sz w:val="28"/>
          <w:szCs w:val="28"/>
        </w:rPr>
      </w:pPr>
      <w:r w:rsidRPr="00713DE4">
        <w:rPr>
          <w:rFonts w:ascii="Times New Roman" w:eastAsia="Calibri" w:hAnsi="Times New Roman" w:cs="Times New Roman"/>
          <w:sz w:val="28"/>
          <w:szCs w:val="28"/>
        </w:rPr>
        <w:t xml:space="preserve">- налоги на совокупный доход – 66,6 млн. руб. (103,3%); </w:t>
      </w:r>
    </w:p>
    <w:p w:rsidR="00536E74" w:rsidRPr="00713DE4" w:rsidRDefault="00536E74" w:rsidP="00EE0651">
      <w:pPr>
        <w:spacing w:after="0" w:line="240" w:lineRule="auto"/>
        <w:ind w:firstLine="708"/>
        <w:jc w:val="both"/>
        <w:rPr>
          <w:rFonts w:ascii="Times New Roman" w:eastAsia="Calibri" w:hAnsi="Times New Roman" w:cs="Times New Roman"/>
          <w:sz w:val="28"/>
          <w:szCs w:val="28"/>
        </w:rPr>
      </w:pPr>
      <w:r w:rsidRPr="00713DE4">
        <w:rPr>
          <w:rFonts w:ascii="Times New Roman" w:eastAsia="Calibri" w:hAnsi="Times New Roman" w:cs="Times New Roman"/>
          <w:sz w:val="28"/>
          <w:szCs w:val="28"/>
        </w:rPr>
        <w:t xml:space="preserve">- налоги на товары (работы, услуги), реализуемые на территории Российской Федерации – 56,3 млн. руб. (101,9%); </w:t>
      </w:r>
    </w:p>
    <w:p w:rsidR="00536E74" w:rsidRPr="00713DE4" w:rsidRDefault="00536E74" w:rsidP="00EE0651">
      <w:pPr>
        <w:spacing w:after="0" w:line="240" w:lineRule="auto"/>
        <w:ind w:firstLine="708"/>
        <w:jc w:val="both"/>
        <w:rPr>
          <w:rFonts w:ascii="Times New Roman" w:eastAsia="Calibri" w:hAnsi="Times New Roman" w:cs="Times New Roman"/>
          <w:sz w:val="28"/>
          <w:szCs w:val="28"/>
        </w:rPr>
      </w:pPr>
      <w:r w:rsidRPr="00713DE4">
        <w:rPr>
          <w:rFonts w:ascii="Times New Roman" w:eastAsia="Calibri" w:hAnsi="Times New Roman" w:cs="Times New Roman"/>
          <w:sz w:val="28"/>
          <w:szCs w:val="28"/>
        </w:rPr>
        <w:t xml:space="preserve">- доходы от использования имущества – 38,5 млн. руб. (102,1%); </w:t>
      </w:r>
    </w:p>
    <w:p w:rsidR="00536E74" w:rsidRPr="00713DE4" w:rsidRDefault="00536E74" w:rsidP="00EE0651">
      <w:pPr>
        <w:spacing w:after="0" w:line="240" w:lineRule="auto"/>
        <w:ind w:firstLine="708"/>
        <w:jc w:val="both"/>
        <w:rPr>
          <w:rFonts w:ascii="Times New Roman" w:eastAsia="Calibri" w:hAnsi="Times New Roman" w:cs="Times New Roman"/>
          <w:sz w:val="28"/>
          <w:szCs w:val="28"/>
        </w:rPr>
      </w:pPr>
      <w:r w:rsidRPr="00713DE4">
        <w:rPr>
          <w:rFonts w:ascii="Times New Roman" w:eastAsia="Calibri" w:hAnsi="Times New Roman" w:cs="Times New Roman"/>
          <w:sz w:val="28"/>
          <w:szCs w:val="28"/>
        </w:rPr>
        <w:t xml:space="preserve">- платежи за пользование природными ресурсами – 31,9 млн. руб. (100,1%); </w:t>
      </w:r>
    </w:p>
    <w:p w:rsidR="00536E74" w:rsidRPr="00713DE4" w:rsidRDefault="00536E74" w:rsidP="00EE0651">
      <w:pPr>
        <w:spacing w:after="0" w:line="240" w:lineRule="auto"/>
        <w:ind w:firstLine="708"/>
        <w:jc w:val="both"/>
        <w:rPr>
          <w:rFonts w:ascii="Times New Roman" w:hAnsi="Times New Roman"/>
          <w:sz w:val="28"/>
          <w:szCs w:val="28"/>
        </w:rPr>
      </w:pPr>
      <w:r w:rsidRPr="00713DE4">
        <w:rPr>
          <w:rFonts w:ascii="Times New Roman" w:eastAsia="Calibri" w:hAnsi="Times New Roman" w:cs="Times New Roman"/>
          <w:sz w:val="28"/>
          <w:szCs w:val="28"/>
        </w:rPr>
        <w:t>- доходы от продажи материальных и нематериальных активов – 39,8 млн. руб. (101,0%).</w:t>
      </w:r>
    </w:p>
    <w:p w:rsidR="00536E74" w:rsidRPr="00713DE4" w:rsidRDefault="00536E74" w:rsidP="00EE0651">
      <w:pPr>
        <w:spacing w:after="0" w:line="240" w:lineRule="auto"/>
        <w:ind w:firstLine="708"/>
        <w:jc w:val="both"/>
        <w:rPr>
          <w:rFonts w:ascii="Times New Roman" w:hAnsi="Times New Roman"/>
          <w:sz w:val="28"/>
          <w:szCs w:val="28"/>
        </w:rPr>
      </w:pPr>
      <w:r w:rsidRPr="00713DE4">
        <w:rPr>
          <w:rFonts w:ascii="Times New Roman" w:hAnsi="Times New Roman"/>
          <w:sz w:val="28"/>
          <w:szCs w:val="28"/>
        </w:rPr>
        <w:t xml:space="preserve">Бюджет района по расходам исполнен в сумме 2 007,3 млн. руб. или 96,7% от плана, в том числе за счет собственных доходов 839,5 млн. руб. или 96,5%, за счет безвозмездных поступлений–1 167,8 млн. руб. или 96,9%. В </w:t>
      </w:r>
      <w:r w:rsidRPr="00713DE4">
        <w:rPr>
          <w:rFonts w:ascii="Times New Roman" w:hAnsi="Times New Roman"/>
          <w:sz w:val="28"/>
          <w:szCs w:val="28"/>
        </w:rPr>
        <w:lastRenderedPageBreak/>
        <w:t>структуре расходов наибольшую долю составляют расходы на социальную сферу – 51,6%.</w:t>
      </w:r>
    </w:p>
    <w:p w:rsidR="00536E74" w:rsidRPr="00713DE4" w:rsidRDefault="00536E74" w:rsidP="00EE0651">
      <w:pPr>
        <w:spacing w:after="0" w:line="240" w:lineRule="auto"/>
        <w:ind w:firstLine="708"/>
        <w:jc w:val="both"/>
        <w:rPr>
          <w:rFonts w:ascii="Times New Roman" w:hAnsi="Times New Roman"/>
          <w:sz w:val="28"/>
          <w:szCs w:val="28"/>
        </w:rPr>
      </w:pPr>
    </w:p>
    <w:tbl>
      <w:tblPr>
        <w:tblW w:w="9605" w:type="dxa"/>
        <w:jc w:val="right"/>
        <w:tblLayout w:type="fixed"/>
        <w:tblLook w:val="00A0"/>
      </w:tblPr>
      <w:tblGrid>
        <w:gridCol w:w="4644"/>
        <w:gridCol w:w="992"/>
        <w:gridCol w:w="992"/>
        <w:gridCol w:w="992"/>
        <w:gridCol w:w="993"/>
        <w:gridCol w:w="992"/>
      </w:tblGrid>
      <w:tr w:rsidR="00536E74" w:rsidRPr="00713DE4" w:rsidTr="00841201">
        <w:trPr>
          <w:trHeight w:val="499"/>
          <w:jc w:val="right"/>
        </w:trPr>
        <w:tc>
          <w:tcPr>
            <w:tcW w:w="4644" w:type="dxa"/>
            <w:tcBorders>
              <w:top w:val="single" w:sz="4" w:space="0" w:color="auto"/>
              <w:left w:val="single" w:sz="4" w:space="0" w:color="auto"/>
              <w:bottom w:val="single" w:sz="4" w:space="0" w:color="auto"/>
              <w:right w:val="single" w:sz="4" w:space="0" w:color="auto"/>
            </w:tcBorders>
            <w:vAlign w:val="center"/>
          </w:tcPr>
          <w:p w:rsidR="00536E74" w:rsidRPr="00713DE4" w:rsidRDefault="00536E74" w:rsidP="00EE0651">
            <w:pPr>
              <w:spacing w:after="0" w:line="240" w:lineRule="auto"/>
              <w:jc w:val="center"/>
              <w:rPr>
                <w:rFonts w:ascii="Times New Roman" w:hAnsi="Times New Roman"/>
                <w:sz w:val="28"/>
                <w:szCs w:val="28"/>
              </w:rPr>
            </w:pPr>
            <w:r w:rsidRPr="00713DE4">
              <w:rPr>
                <w:rFonts w:ascii="Times New Roman" w:hAnsi="Times New Roman"/>
                <w:sz w:val="28"/>
                <w:szCs w:val="28"/>
              </w:rPr>
              <w:t>Статьи доходов и расходов</w:t>
            </w:r>
          </w:p>
        </w:tc>
        <w:tc>
          <w:tcPr>
            <w:tcW w:w="992" w:type="dxa"/>
            <w:tcBorders>
              <w:top w:val="single" w:sz="4" w:space="0" w:color="auto"/>
              <w:left w:val="nil"/>
              <w:bottom w:val="single" w:sz="4" w:space="0" w:color="auto"/>
              <w:right w:val="single" w:sz="4" w:space="0" w:color="auto"/>
            </w:tcBorders>
            <w:vAlign w:val="center"/>
          </w:tcPr>
          <w:p w:rsidR="00536E74" w:rsidRPr="00713DE4" w:rsidRDefault="00536E74" w:rsidP="00EE0651">
            <w:pPr>
              <w:spacing w:after="0" w:line="240" w:lineRule="auto"/>
              <w:jc w:val="center"/>
              <w:rPr>
                <w:rFonts w:ascii="Times New Roman" w:hAnsi="Times New Roman"/>
                <w:sz w:val="28"/>
                <w:szCs w:val="28"/>
              </w:rPr>
            </w:pPr>
            <w:r w:rsidRPr="00713DE4">
              <w:rPr>
                <w:rFonts w:ascii="Times New Roman" w:hAnsi="Times New Roman"/>
                <w:sz w:val="28"/>
                <w:szCs w:val="28"/>
              </w:rPr>
              <w:t>2019</w:t>
            </w:r>
          </w:p>
        </w:tc>
        <w:tc>
          <w:tcPr>
            <w:tcW w:w="992" w:type="dxa"/>
            <w:tcBorders>
              <w:top w:val="single" w:sz="4" w:space="0" w:color="auto"/>
              <w:left w:val="nil"/>
              <w:bottom w:val="single" w:sz="4" w:space="0" w:color="auto"/>
              <w:right w:val="single" w:sz="4" w:space="0" w:color="auto"/>
            </w:tcBorders>
            <w:vAlign w:val="center"/>
          </w:tcPr>
          <w:p w:rsidR="00536E74" w:rsidRPr="00713DE4" w:rsidRDefault="00536E74" w:rsidP="00EE0651">
            <w:pPr>
              <w:spacing w:after="0" w:line="240" w:lineRule="auto"/>
              <w:jc w:val="center"/>
              <w:rPr>
                <w:rFonts w:ascii="Times New Roman" w:hAnsi="Times New Roman"/>
                <w:sz w:val="28"/>
                <w:szCs w:val="28"/>
              </w:rPr>
            </w:pPr>
            <w:r w:rsidRPr="00713DE4">
              <w:rPr>
                <w:rFonts w:ascii="Times New Roman" w:hAnsi="Times New Roman"/>
                <w:sz w:val="28"/>
                <w:szCs w:val="28"/>
              </w:rPr>
              <w:t>2020</w:t>
            </w:r>
          </w:p>
        </w:tc>
        <w:tc>
          <w:tcPr>
            <w:tcW w:w="992" w:type="dxa"/>
            <w:tcBorders>
              <w:top w:val="single" w:sz="4" w:space="0" w:color="auto"/>
              <w:left w:val="nil"/>
              <w:bottom w:val="single" w:sz="4" w:space="0" w:color="auto"/>
              <w:right w:val="single" w:sz="4" w:space="0" w:color="auto"/>
            </w:tcBorders>
            <w:vAlign w:val="center"/>
          </w:tcPr>
          <w:p w:rsidR="00536E74" w:rsidRPr="00713DE4" w:rsidRDefault="00536E74" w:rsidP="00EE0651">
            <w:pPr>
              <w:spacing w:after="0" w:line="240" w:lineRule="auto"/>
              <w:jc w:val="center"/>
              <w:rPr>
                <w:rFonts w:ascii="Times New Roman" w:hAnsi="Times New Roman"/>
                <w:sz w:val="28"/>
                <w:szCs w:val="28"/>
              </w:rPr>
            </w:pPr>
            <w:r w:rsidRPr="00713DE4">
              <w:rPr>
                <w:rFonts w:ascii="Times New Roman" w:hAnsi="Times New Roman"/>
                <w:sz w:val="28"/>
                <w:szCs w:val="28"/>
              </w:rPr>
              <w:t xml:space="preserve">2021 </w:t>
            </w:r>
          </w:p>
        </w:tc>
        <w:tc>
          <w:tcPr>
            <w:tcW w:w="993" w:type="dxa"/>
            <w:tcBorders>
              <w:top w:val="single" w:sz="4" w:space="0" w:color="auto"/>
              <w:left w:val="nil"/>
              <w:bottom w:val="single" w:sz="4" w:space="0" w:color="auto"/>
              <w:right w:val="single" w:sz="4" w:space="0" w:color="auto"/>
            </w:tcBorders>
            <w:noWrap/>
            <w:vAlign w:val="center"/>
          </w:tcPr>
          <w:p w:rsidR="00536E74" w:rsidRPr="00713DE4" w:rsidRDefault="00536E74" w:rsidP="00EE0651">
            <w:pPr>
              <w:spacing w:after="0" w:line="240" w:lineRule="auto"/>
              <w:jc w:val="center"/>
              <w:rPr>
                <w:rFonts w:ascii="Times New Roman" w:hAnsi="Times New Roman"/>
                <w:sz w:val="28"/>
                <w:szCs w:val="28"/>
              </w:rPr>
            </w:pPr>
            <w:r w:rsidRPr="00713DE4">
              <w:rPr>
                <w:rFonts w:ascii="Times New Roman" w:hAnsi="Times New Roman"/>
                <w:sz w:val="28"/>
                <w:szCs w:val="28"/>
              </w:rPr>
              <w:t xml:space="preserve">2022 </w:t>
            </w:r>
          </w:p>
        </w:tc>
        <w:tc>
          <w:tcPr>
            <w:tcW w:w="992" w:type="dxa"/>
            <w:tcBorders>
              <w:top w:val="single" w:sz="4" w:space="0" w:color="auto"/>
              <w:left w:val="nil"/>
              <w:bottom w:val="single" w:sz="4" w:space="0" w:color="auto"/>
              <w:right w:val="single" w:sz="4" w:space="0" w:color="auto"/>
            </w:tcBorders>
            <w:vAlign w:val="center"/>
          </w:tcPr>
          <w:p w:rsidR="00536E74" w:rsidRPr="00713DE4" w:rsidRDefault="00536E74" w:rsidP="00EE0651">
            <w:pPr>
              <w:spacing w:after="0" w:line="240" w:lineRule="auto"/>
              <w:jc w:val="center"/>
              <w:rPr>
                <w:rFonts w:ascii="Times New Roman" w:hAnsi="Times New Roman"/>
                <w:sz w:val="28"/>
                <w:szCs w:val="28"/>
              </w:rPr>
            </w:pPr>
            <w:r w:rsidRPr="00713DE4">
              <w:rPr>
                <w:rFonts w:ascii="Times New Roman" w:hAnsi="Times New Roman"/>
                <w:sz w:val="28"/>
                <w:szCs w:val="28"/>
              </w:rPr>
              <w:t xml:space="preserve">2023 </w:t>
            </w:r>
          </w:p>
        </w:tc>
      </w:tr>
      <w:tr w:rsidR="00536E74" w:rsidRPr="00713DE4" w:rsidTr="00841201">
        <w:trPr>
          <w:trHeight w:val="375"/>
          <w:jc w:val="right"/>
        </w:trPr>
        <w:tc>
          <w:tcPr>
            <w:tcW w:w="9605" w:type="dxa"/>
            <w:gridSpan w:val="6"/>
            <w:tcBorders>
              <w:top w:val="single" w:sz="4" w:space="0" w:color="auto"/>
              <w:left w:val="single" w:sz="4" w:space="0" w:color="auto"/>
              <w:bottom w:val="single" w:sz="4" w:space="0" w:color="auto"/>
              <w:right w:val="single" w:sz="4" w:space="0" w:color="auto"/>
            </w:tcBorders>
            <w:vAlign w:val="center"/>
          </w:tcPr>
          <w:p w:rsidR="00536E74" w:rsidRPr="00713DE4" w:rsidRDefault="00536E74" w:rsidP="00EE0651">
            <w:pPr>
              <w:spacing w:after="0" w:line="240" w:lineRule="auto"/>
              <w:jc w:val="center"/>
              <w:rPr>
                <w:rFonts w:ascii="Times New Roman" w:hAnsi="Times New Roman"/>
                <w:sz w:val="28"/>
                <w:szCs w:val="28"/>
              </w:rPr>
            </w:pPr>
            <w:r w:rsidRPr="00713DE4">
              <w:rPr>
                <w:rFonts w:ascii="Times New Roman" w:hAnsi="Times New Roman"/>
                <w:sz w:val="28"/>
                <w:szCs w:val="28"/>
              </w:rPr>
              <w:t>Доходы</w:t>
            </w:r>
          </w:p>
        </w:tc>
      </w:tr>
      <w:tr w:rsidR="00536E74" w:rsidRPr="00713DE4" w:rsidTr="00841201">
        <w:trPr>
          <w:trHeight w:val="375"/>
          <w:jc w:val="right"/>
        </w:trPr>
        <w:tc>
          <w:tcPr>
            <w:tcW w:w="4644" w:type="dxa"/>
            <w:tcBorders>
              <w:top w:val="single" w:sz="4" w:space="0" w:color="auto"/>
              <w:left w:val="single" w:sz="4" w:space="0" w:color="auto"/>
              <w:bottom w:val="single" w:sz="4" w:space="0" w:color="auto"/>
              <w:right w:val="single" w:sz="4" w:space="0" w:color="auto"/>
            </w:tcBorders>
            <w:vAlign w:val="center"/>
          </w:tcPr>
          <w:p w:rsidR="00536E74" w:rsidRPr="00713DE4" w:rsidRDefault="00536E74" w:rsidP="00EE0651">
            <w:pPr>
              <w:spacing w:after="0" w:line="240" w:lineRule="auto"/>
              <w:rPr>
                <w:rFonts w:ascii="Times New Roman" w:hAnsi="Times New Roman"/>
                <w:sz w:val="28"/>
                <w:szCs w:val="28"/>
              </w:rPr>
            </w:pPr>
            <w:r w:rsidRPr="00713DE4">
              <w:rPr>
                <w:rFonts w:ascii="Times New Roman" w:hAnsi="Times New Roman"/>
                <w:sz w:val="28"/>
                <w:szCs w:val="28"/>
              </w:rPr>
              <w:t>Собственные доходы</w:t>
            </w:r>
          </w:p>
        </w:tc>
        <w:tc>
          <w:tcPr>
            <w:tcW w:w="992" w:type="dxa"/>
            <w:tcBorders>
              <w:top w:val="single" w:sz="4" w:space="0" w:color="auto"/>
              <w:left w:val="nil"/>
              <w:bottom w:val="single" w:sz="4" w:space="0" w:color="auto"/>
              <w:right w:val="single" w:sz="4" w:space="0" w:color="auto"/>
            </w:tcBorders>
            <w:vAlign w:val="center"/>
          </w:tcPr>
          <w:p w:rsidR="00536E74" w:rsidRPr="00713DE4" w:rsidRDefault="00536E74" w:rsidP="00EE0651">
            <w:pPr>
              <w:spacing w:after="0" w:line="240" w:lineRule="auto"/>
              <w:jc w:val="center"/>
              <w:rPr>
                <w:rFonts w:ascii="Times New Roman" w:hAnsi="Times New Roman"/>
                <w:sz w:val="28"/>
                <w:szCs w:val="28"/>
              </w:rPr>
            </w:pPr>
            <w:r w:rsidRPr="00713DE4">
              <w:rPr>
                <w:rFonts w:ascii="Times New Roman" w:hAnsi="Times New Roman"/>
                <w:sz w:val="28"/>
                <w:szCs w:val="28"/>
              </w:rPr>
              <w:t>406,9</w:t>
            </w:r>
          </w:p>
        </w:tc>
        <w:tc>
          <w:tcPr>
            <w:tcW w:w="992" w:type="dxa"/>
            <w:tcBorders>
              <w:top w:val="single" w:sz="4" w:space="0" w:color="auto"/>
              <w:left w:val="nil"/>
              <w:bottom w:val="single" w:sz="4" w:space="0" w:color="auto"/>
              <w:right w:val="single" w:sz="4" w:space="0" w:color="auto"/>
            </w:tcBorders>
            <w:vAlign w:val="center"/>
          </w:tcPr>
          <w:p w:rsidR="00536E74" w:rsidRPr="00713DE4" w:rsidRDefault="00536E74" w:rsidP="00EE0651">
            <w:pPr>
              <w:spacing w:after="0" w:line="240" w:lineRule="auto"/>
              <w:rPr>
                <w:rFonts w:ascii="Times New Roman" w:hAnsi="Times New Roman"/>
                <w:sz w:val="28"/>
                <w:szCs w:val="28"/>
              </w:rPr>
            </w:pPr>
            <w:r w:rsidRPr="00713DE4">
              <w:rPr>
                <w:rFonts w:ascii="Times New Roman" w:hAnsi="Times New Roman"/>
                <w:sz w:val="28"/>
                <w:szCs w:val="28"/>
              </w:rPr>
              <w:t xml:space="preserve"> 435,6</w:t>
            </w:r>
          </w:p>
        </w:tc>
        <w:tc>
          <w:tcPr>
            <w:tcW w:w="992" w:type="dxa"/>
            <w:tcBorders>
              <w:top w:val="single" w:sz="4" w:space="0" w:color="auto"/>
              <w:left w:val="nil"/>
              <w:bottom w:val="single" w:sz="4" w:space="0" w:color="auto"/>
              <w:right w:val="single" w:sz="4" w:space="0" w:color="auto"/>
            </w:tcBorders>
            <w:vAlign w:val="center"/>
          </w:tcPr>
          <w:p w:rsidR="00536E74" w:rsidRPr="00713DE4" w:rsidRDefault="00536E74" w:rsidP="00EE0651">
            <w:pPr>
              <w:spacing w:after="0" w:line="240" w:lineRule="auto"/>
              <w:jc w:val="center"/>
              <w:rPr>
                <w:rFonts w:ascii="Times New Roman" w:hAnsi="Times New Roman"/>
                <w:sz w:val="28"/>
                <w:szCs w:val="28"/>
              </w:rPr>
            </w:pPr>
            <w:r w:rsidRPr="00713DE4">
              <w:rPr>
                <w:rFonts w:ascii="Times New Roman" w:hAnsi="Times New Roman"/>
                <w:sz w:val="28"/>
                <w:szCs w:val="28"/>
              </w:rPr>
              <w:t>470,0</w:t>
            </w:r>
          </w:p>
        </w:tc>
        <w:tc>
          <w:tcPr>
            <w:tcW w:w="993" w:type="dxa"/>
            <w:tcBorders>
              <w:top w:val="single" w:sz="4" w:space="0" w:color="auto"/>
              <w:left w:val="nil"/>
              <w:bottom w:val="single" w:sz="4" w:space="0" w:color="auto"/>
              <w:right w:val="single" w:sz="4" w:space="0" w:color="auto"/>
            </w:tcBorders>
            <w:vAlign w:val="center"/>
          </w:tcPr>
          <w:p w:rsidR="00536E74" w:rsidRPr="00713DE4" w:rsidRDefault="00536E74" w:rsidP="00EE0651">
            <w:pPr>
              <w:spacing w:after="0" w:line="240" w:lineRule="auto"/>
              <w:jc w:val="center"/>
              <w:rPr>
                <w:rFonts w:ascii="Times New Roman" w:hAnsi="Times New Roman"/>
                <w:sz w:val="28"/>
                <w:szCs w:val="28"/>
              </w:rPr>
            </w:pPr>
            <w:r w:rsidRPr="00713DE4">
              <w:rPr>
                <w:rFonts w:ascii="Times New Roman" w:hAnsi="Times New Roman"/>
                <w:sz w:val="28"/>
                <w:szCs w:val="28"/>
              </w:rPr>
              <w:t>585,7</w:t>
            </w:r>
          </w:p>
        </w:tc>
        <w:tc>
          <w:tcPr>
            <w:tcW w:w="992" w:type="dxa"/>
            <w:tcBorders>
              <w:top w:val="single" w:sz="4" w:space="0" w:color="auto"/>
              <w:left w:val="nil"/>
              <w:bottom w:val="single" w:sz="4" w:space="0" w:color="auto"/>
              <w:right w:val="single" w:sz="4" w:space="0" w:color="auto"/>
            </w:tcBorders>
            <w:vAlign w:val="center"/>
          </w:tcPr>
          <w:p w:rsidR="00536E74" w:rsidRPr="00713DE4" w:rsidRDefault="00536E74" w:rsidP="00EE0651">
            <w:pPr>
              <w:spacing w:after="0" w:line="240" w:lineRule="auto"/>
              <w:jc w:val="center"/>
              <w:rPr>
                <w:rFonts w:ascii="Times New Roman" w:hAnsi="Times New Roman"/>
                <w:sz w:val="28"/>
                <w:szCs w:val="28"/>
              </w:rPr>
            </w:pPr>
            <w:r w:rsidRPr="00713DE4">
              <w:rPr>
                <w:rFonts w:ascii="Times New Roman" w:hAnsi="Times New Roman"/>
                <w:sz w:val="28"/>
                <w:szCs w:val="28"/>
              </w:rPr>
              <w:t>666,2</w:t>
            </w:r>
          </w:p>
        </w:tc>
      </w:tr>
      <w:tr w:rsidR="00536E74" w:rsidRPr="00713DE4" w:rsidTr="00841201">
        <w:trPr>
          <w:trHeight w:val="255"/>
          <w:jc w:val="right"/>
        </w:trPr>
        <w:tc>
          <w:tcPr>
            <w:tcW w:w="4644" w:type="dxa"/>
            <w:tcBorders>
              <w:top w:val="single" w:sz="4" w:space="0" w:color="auto"/>
              <w:left w:val="single" w:sz="4" w:space="0" w:color="auto"/>
              <w:bottom w:val="single" w:sz="4" w:space="0" w:color="auto"/>
              <w:right w:val="single" w:sz="4" w:space="0" w:color="auto"/>
            </w:tcBorders>
            <w:vAlign w:val="center"/>
          </w:tcPr>
          <w:p w:rsidR="00536E74" w:rsidRPr="00713DE4" w:rsidRDefault="00536E74" w:rsidP="00EE0651">
            <w:pPr>
              <w:spacing w:after="0" w:line="240" w:lineRule="auto"/>
              <w:rPr>
                <w:rFonts w:ascii="Times New Roman" w:hAnsi="Times New Roman"/>
                <w:sz w:val="28"/>
                <w:szCs w:val="28"/>
              </w:rPr>
            </w:pPr>
            <w:r w:rsidRPr="00713DE4">
              <w:rPr>
                <w:rFonts w:ascii="Times New Roman" w:hAnsi="Times New Roman"/>
                <w:sz w:val="28"/>
                <w:szCs w:val="28"/>
              </w:rPr>
              <w:t>Дотации</w:t>
            </w:r>
          </w:p>
        </w:tc>
        <w:tc>
          <w:tcPr>
            <w:tcW w:w="992" w:type="dxa"/>
            <w:tcBorders>
              <w:top w:val="single" w:sz="4" w:space="0" w:color="auto"/>
              <w:left w:val="nil"/>
              <w:bottom w:val="single" w:sz="4" w:space="0" w:color="auto"/>
              <w:right w:val="single" w:sz="4" w:space="0" w:color="auto"/>
            </w:tcBorders>
            <w:vAlign w:val="center"/>
          </w:tcPr>
          <w:p w:rsidR="00536E74" w:rsidRPr="00713DE4" w:rsidRDefault="00536E74" w:rsidP="00EE0651">
            <w:pPr>
              <w:spacing w:after="0" w:line="240" w:lineRule="auto"/>
              <w:jc w:val="center"/>
              <w:rPr>
                <w:rFonts w:ascii="Times New Roman" w:hAnsi="Times New Roman"/>
                <w:sz w:val="28"/>
                <w:szCs w:val="28"/>
              </w:rPr>
            </w:pPr>
            <w:r w:rsidRPr="00713DE4">
              <w:rPr>
                <w:rFonts w:ascii="Times New Roman" w:hAnsi="Times New Roman"/>
                <w:sz w:val="28"/>
                <w:szCs w:val="28"/>
              </w:rPr>
              <w:t>67,7</w:t>
            </w:r>
          </w:p>
        </w:tc>
        <w:tc>
          <w:tcPr>
            <w:tcW w:w="992" w:type="dxa"/>
            <w:tcBorders>
              <w:top w:val="single" w:sz="4" w:space="0" w:color="auto"/>
              <w:left w:val="nil"/>
              <w:bottom w:val="single" w:sz="4" w:space="0" w:color="auto"/>
              <w:right w:val="single" w:sz="4" w:space="0" w:color="auto"/>
            </w:tcBorders>
            <w:vAlign w:val="center"/>
          </w:tcPr>
          <w:p w:rsidR="00536E74" w:rsidRPr="00713DE4" w:rsidRDefault="00536E74" w:rsidP="00EE0651">
            <w:pPr>
              <w:spacing w:after="0" w:line="240" w:lineRule="auto"/>
              <w:jc w:val="center"/>
              <w:rPr>
                <w:rFonts w:ascii="Times New Roman" w:hAnsi="Times New Roman"/>
                <w:sz w:val="28"/>
                <w:szCs w:val="28"/>
              </w:rPr>
            </w:pPr>
            <w:r w:rsidRPr="00713DE4">
              <w:rPr>
                <w:rFonts w:ascii="Times New Roman" w:hAnsi="Times New Roman"/>
                <w:sz w:val="28"/>
                <w:szCs w:val="28"/>
              </w:rPr>
              <w:t>124,9</w:t>
            </w:r>
          </w:p>
        </w:tc>
        <w:tc>
          <w:tcPr>
            <w:tcW w:w="992" w:type="dxa"/>
            <w:tcBorders>
              <w:top w:val="single" w:sz="4" w:space="0" w:color="auto"/>
              <w:left w:val="nil"/>
              <w:bottom w:val="single" w:sz="4" w:space="0" w:color="auto"/>
              <w:right w:val="single" w:sz="4" w:space="0" w:color="auto"/>
            </w:tcBorders>
            <w:vAlign w:val="center"/>
          </w:tcPr>
          <w:p w:rsidR="00536E74" w:rsidRPr="00713DE4" w:rsidRDefault="00536E74" w:rsidP="00EE0651">
            <w:pPr>
              <w:spacing w:after="0" w:line="240" w:lineRule="auto"/>
              <w:jc w:val="center"/>
              <w:rPr>
                <w:rFonts w:ascii="Times New Roman" w:hAnsi="Times New Roman"/>
                <w:sz w:val="28"/>
                <w:szCs w:val="28"/>
              </w:rPr>
            </w:pPr>
            <w:r w:rsidRPr="00713DE4">
              <w:rPr>
                <w:rFonts w:ascii="Times New Roman" w:hAnsi="Times New Roman"/>
                <w:sz w:val="28"/>
                <w:szCs w:val="28"/>
              </w:rPr>
              <w:t>113,4</w:t>
            </w:r>
          </w:p>
        </w:tc>
        <w:tc>
          <w:tcPr>
            <w:tcW w:w="993" w:type="dxa"/>
            <w:tcBorders>
              <w:top w:val="single" w:sz="4" w:space="0" w:color="auto"/>
              <w:left w:val="nil"/>
              <w:bottom w:val="single" w:sz="4" w:space="0" w:color="auto"/>
              <w:right w:val="single" w:sz="4" w:space="0" w:color="auto"/>
            </w:tcBorders>
            <w:noWrap/>
            <w:vAlign w:val="center"/>
          </w:tcPr>
          <w:p w:rsidR="00536E74" w:rsidRPr="00713DE4" w:rsidRDefault="00536E74" w:rsidP="00EE0651">
            <w:pPr>
              <w:spacing w:after="0" w:line="240" w:lineRule="auto"/>
              <w:jc w:val="center"/>
              <w:rPr>
                <w:rFonts w:ascii="Times New Roman" w:hAnsi="Times New Roman"/>
                <w:sz w:val="28"/>
                <w:szCs w:val="28"/>
              </w:rPr>
            </w:pPr>
            <w:r w:rsidRPr="00713DE4">
              <w:rPr>
                <w:rFonts w:ascii="Times New Roman" w:hAnsi="Times New Roman"/>
                <w:sz w:val="28"/>
                <w:szCs w:val="28"/>
              </w:rPr>
              <w:t>194,6</w:t>
            </w:r>
          </w:p>
        </w:tc>
        <w:tc>
          <w:tcPr>
            <w:tcW w:w="992" w:type="dxa"/>
            <w:tcBorders>
              <w:top w:val="single" w:sz="4" w:space="0" w:color="auto"/>
              <w:left w:val="nil"/>
              <w:bottom w:val="single" w:sz="4" w:space="0" w:color="auto"/>
              <w:right w:val="single" w:sz="4" w:space="0" w:color="auto"/>
            </w:tcBorders>
            <w:vAlign w:val="center"/>
          </w:tcPr>
          <w:p w:rsidR="00536E74" w:rsidRPr="00713DE4" w:rsidRDefault="00536E74" w:rsidP="00EE0651">
            <w:pPr>
              <w:spacing w:after="0" w:line="240" w:lineRule="auto"/>
              <w:jc w:val="center"/>
              <w:rPr>
                <w:rFonts w:ascii="Times New Roman" w:hAnsi="Times New Roman"/>
                <w:sz w:val="28"/>
                <w:szCs w:val="28"/>
              </w:rPr>
            </w:pPr>
            <w:r w:rsidRPr="00713DE4">
              <w:rPr>
                <w:rFonts w:ascii="Times New Roman" w:hAnsi="Times New Roman"/>
                <w:sz w:val="28"/>
                <w:szCs w:val="28"/>
              </w:rPr>
              <w:t>270,8</w:t>
            </w:r>
          </w:p>
        </w:tc>
      </w:tr>
      <w:tr w:rsidR="00536E74" w:rsidRPr="00713DE4" w:rsidTr="00841201">
        <w:trPr>
          <w:trHeight w:val="255"/>
          <w:jc w:val="right"/>
        </w:trPr>
        <w:tc>
          <w:tcPr>
            <w:tcW w:w="4644" w:type="dxa"/>
            <w:tcBorders>
              <w:top w:val="single" w:sz="4" w:space="0" w:color="auto"/>
              <w:left w:val="single" w:sz="4" w:space="0" w:color="auto"/>
              <w:bottom w:val="single" w:sz="4" w:space="0" w:color="auto"/>
              <w:right w:val="single" w:sz="4" w:space="0" w:color="auto"/>
            </w:tcBorders>
            <w:vAlign w:val="center"/>
          </w:tcPr>
          <w:p w:rsidR="00536E74" w:rsidRPr="00713DE4" w:rsidRDefault="00536E74" w:rsidP="00EE0651">
            <w:pPr>
              <w:spacing w:after="0" w:line="240" w:lineRule="auto"/>
              <w:rPr>
                <w:rFonts w:ascii="Times New Roman" w:hAnsi="Times New Roman"/>
                <w:sz w:val="28"/>
                <w:szCs w:val="28"/>
              </w:rPr>
            </w:pPr>
            <w:r w:rsidRPr="00713DE4">
              <w:rPr>
                <w:rFonts w:ascii="Times New Roman" w:hAnsi="Times New Roman"/>
                <w:sz w:val="28"/>
                <w:szCs w:val="28"/>
              </w:rPr>
              <w:t>Субвенции</w:t>
            </w:r>
          </w:p>
        </w:tc>
        <w:tc>
          <w:tcPr>
            <w:tcW w:w="992" w:type="dxa"/>
            <w:tcBorders>
              <w:top w:val="single" w:sz="4" w:space="0" w:color="auto"/>
              <w:left w:val="nil"/>
              <w:bottom w:val="single" w:sz="4" w:space="0" w:color="auto"/>
              <w:right w:val="single" w:sz="4" w:space="0" w:color="auto"/>
            </w:tcBorders>
            <w:vAlign w:val="center"/>
          </w:tcPr>
          <w:p w:rsidR="00536E74" w:rsidRPr="00713DE4" w:rsidRDefault="00536E74" w:rsidP="00EE0651">
            <w:pPr>
              <w:spacing w:after="0" w:line="240" w:lineRule="auto"/>
              <w:jc w:val="center"/>
              <w:rPr>
                <w:rFonts w:ascii="Times New Roman" w:hAnsi="Times New Roman"/>
                <w:sz w:val="28"/>
                <w:szCs w:val="28"/>
              </w:rPr>
            </w:pPr>
            <w:r w:rsidRPr="00713DE4">
              <w:rPr>
                <w:rFonts w:ascii="Times New Roman" w:hAnsi="Times New Roman"/>
                <w:sz w:val="28"/>
                <w:szCs w:val="28"/>
              </w:rPr>
              <w:t>426,9</w:t>
            </w:r>
          </w:p>
        </w:tc>
        <w:tc>
          <w:tcPr>
            <w:tcW w:w="992" w:type="dxa"/>
            <w:tcBorders>
              <w:top w:val="single" w:sz="4" w:space="0" w:color="auto"/>
              <w:left w:val="nil"/>
              <w:bottom w:val="single" w:sz="4" w:space="0" w:color="auto"/>
              <w:right w:val="single" w:sz="4" w:space="0" w:color="auto"/>
            </w:tcBorders>
            <w:vAlign w:val="center"/>
          </w:tcPr>
          <w:p w:rsidR="00536E74" w:rsidRPr="00713DE4" w:rsidRDefault="00536E74" w:rsidP="00EE0651">
            <w:pPr>
              <w:spacing w:after="0" w:line="240" w:lineRule="auto"/>
              <w:jc w:val="center"/>
              <w:rPr>
                <w:rFonts w:ascii="Times New Roman" w:hAnsi="Times New Roman"/>
                <w:sz w:val="28"/>
                <w:szCs w:val="28"/>
              </w:rPr>
            </w:pPr>
            <w:r w:rsidRPr="00713DE4">
              <w:rPr>
                <w:rFonts w:ascii="Times New Roman" w:hAnsi="Times New Roman"/>
                <w:sz w:val="28"/>
                <w:szCs w:val="28"/>
              </w:rPr>
              <w:t>447,5</w:t>
            </w:r>
          </w:p>
        </w:tc>
        <w:tc>
          <w:tcPr>
            <w:tcW w:w="992" w:type="dxa"/>
            <w:tcBorders>
              <w:top w:val="single" w:sz="4" w:space="0" w:color="auto"/>
              <w:left w:val="nil"/>
              <w:bottom w:val="single" w:sz="4" w:space="0" w:color="auto"/>
              <w:right w:val="single" w:sz="4" w:space="0" w:color="auto"/>
            </w:tcBorders>
            <w:vAlign w:val="center"/>
          </w:tcPr>
          <w:p w:rsidR="00536E74" w:rsidRPr="00713DE4" w:rsidRDefault="00536E74" w:rsidP="00EE0651">
            <w:pPr>
              <w:spacing w:after="0" w:line="240" w:lineRule="auto"/>
              <w:jc w:val="center"/>
              <w:rPr>
                <w:rFonts w:ascii="Times New Roman" w:hAnsi="Times New Roman"/>
                <w:sz w:val="28"/>
                <w:szCs w:val="28"/>
              </w:rPr>
            </w:pPr>
            <w:r w:rsidRPr="00713DE4">
              <w:rPr>
                <w:rFonts w:ascii="Times New Roman" w:hAnsi="Times New Roman"/>
                <w:sz w:val="28"/>
                <w:szCs w:val="28"/>
              </w:rPr>
              <w:t>478,9</w:t>
            </w:r>
          </w:p>
        </w:tc>
        <w:tc>
          <w:tcPr>
            <w:tcW w:w="993" w:type="dxa"/>
            <w:tcBorders>
              <w:top w:val="single" w:sz="4" w:space="0" w:color="auto"/>
              <w:left w:val="nil"/>
              <w:bottom w:val="single" w:sz="4" w:space="0" w:color="auto"/>
              <w:right w:val="single" w:sz="4" w:space="0" w:color="auto"/>
            </w:tcBorders>
            <w:noWrap/>
            <w:vAlign w:val="center"/>
          </w:tcPr>
          <w:p w:rsidR="00536E74" w:rsidRPr="00713DE4" w:rsidRDefault="00536E74" w:rsidP="00EE0651">
            <w:pPr>
              <w:spacing w:after="0" w:line="240" w:lineRule="auto"/>
              <w:jc w:val="center"/>
              <w:rPr>
                <w:rFonts w:ascii="Times New Roman" w:hAnsi="Times New Roman"/>
                <w:sz w:val="28"/>
                <w:szCs w:val="28"/>
              </w:rPr>
            </w:pPr>
            <w:r w:rsidRPr="00713DE4">
              <w:rPr>
                <w:rFonts w:ascii="Times New Roman" w:hAnsi="Times New Roman"/>
                <w:sz w:val="28"/>
                <w:szCs w:val="28"/>
              </w:rPr>
              <w:t>538,9</w:t>
            </w:r>
          </w:p>
        </w:tc>
        <w:tc>
          <w:tcPr>
            <w:tcW w:w="992" w:type="dxa"/>
            <w:tcBorders>
              <w:top w:val="single" w:sz="4" w:space="0" w:color="auto"/>
              <w:left w:val="nil"/>
              <w:bottom w:val="single" w:sz="4" w:space="0" w:color="auto"/>
              <w:right w:val="single" w:sz="4" w:space="0" w:color="auto"/>
            </w:tcBorders>
            <w:vAlign w:val="center"/>
          </w:tcPr>
          <w:p w:rsidR="00536E74" w:rsidRPr="00713DE4" w:rsidRDefault="00536E74" w:rsidP="00EE0651">
            <w:pPr>
              <w:spacing w:after="0" w:line="240" w:lineRule="auto"/>
              <w:jc w:val="center"/>
              <w:rPr>
                <w:rFonts w:ascii="Times New Roman" w:hAnsi="Times New Roman"/>
                <w:sz w:val="28"/>
                <w:szCs w:val="28"/>
              </w:rPr>
            </w:pPr>
            <w:r w:rsidRPr="00713DE4">
              <w:rPr>
                <w:rFonts w:ascii="Times New Roman" w:hAnsi="Times New Roman"/>
                <w:sz w:val="28"/>
                <w:szCs w:val="28"/>
              </w:rPr>
              <w:t>557,1</w:t>
            </w:r>
          </w:p>
        </w:tc>
      </w:tr>
      <w:tr w:rsidR="00536E74" w:rsidRPr="00713DE4" w:rsidTr="00841201">
        <w:trPr>
          <w:trHeight w:val="255"/>
          <w:jc w:val="right"/>
        </w:trPr>
        <w:tc>
          <w:tcPr>
            <w:tcW w:w="4644" w:type="dxa"/>
            <w:tcBorders>
              <w:top w:val="single" w:sz="4" w:space="0" w:color="auto"/>
              <w:left w:val="single" w:sz="4" w:space="0" w:color="auto"/>
              <w:bottom w:val="single" w:sz="4" w:space="0" w:color="auto"/>
              <w:right w:val="single" w:sz="4" w:space="0" w:color="auto"/>
            </w:tcBorders>
            <w:vAlign w:val="center"/>
          </w:tcPr>
          <w:p w:rsidR="00536E74" w:rsidRPr="00713DE4" w:rsidRDefault="00536E74" w:rsidP="00EE0651">
            <w:pPr>
              <w:spacing w:after="0" w:line="240" w:lineRule="auto"/>
              <w:rPr>
                <w:rFonts w:ascii="Times New Roman" w:hAnsi="Times New Roman"/>
                <w:sz w:val="28"/>
                <w:szCs w:val="28"/>
              </w:rPr>
            </w:pPr>
            <w:r w:rsidRPr="00713DE4">
              <w:rPr>
                <w:rFonts w:ascii="Times New Roman" w:hAnsi="Times New Roman"/>
                <w:sz w:val="28"/>
                <w:szCs w:val="28"/>
              </w:rPr>
              <w:t>Субсидии</w:t>
            </w:r>
          </w:p>
        </w:tc>
        <w:tc>
          <w:tcPr>
            <w:tcW w:w="992" w:type="dxa"/>
            <w:tcBorders>
              <w:top w:val="single" w:sz="4" w:space="0" w:color="auto"/>
              <w:left w:val="nil"/>
              <w:bottom w:val="single" w:sz="4" w:space="0" w:color="auto"/>
              <w:right w:val="single" w:sz="4" w:space="0" w:color="auto"/>
            </w:tcBorders>
            <w:vAlign w:val="center"/>
          </w:tcPr>
          <w:p w:rsidR="00536E74" w:rsidRPr="00713DE4" w:rsidRDefault="00536E74" w:rsidP="00EE0651">
            <w:pPr>
              <w:spacing w:after="0" w:line="240" w:lineRule="auto"/>
              <w:jc w:val="center"/>
              <w:rPr>
                <w:rFonts w:ascii="Times New Roman" w:hAnsi="Times New Roman"/>
                <w:sz w:val="28"/>
                <w:szCs w:val="28"/>
              </w:rPr>
            </w:pPr>
            <w:r w:rsidRPr="00713DE4">
              <w:rPr>
                <w:rFonts w:ascii="Times New Roman" w:hAnsi="Times New Roman"/>
                <w:sz w:val="28"/>
                <w:szCs w:val="28"/>
              </w:rPr>
              <w:t>301,8</w:t>
            </w:r>
          </w:p>
        </w:tc>
        <w:tc>
          <w:tcPr>
            <w:tcW w:w="992" w:type="dxa"/>
            <w:tcBorders>
              <w:top w:val="single" w:sz="4" w:space="0" w:color="auto"/>
              <w:left w:val="nil"/>
              <w:bottom w:val="single" w:sz="4" w:space="0" w:color="auto"/>
              <w:right w:val="single" w:sz="4" w:space="0" w:color="auto"/>
            </w:tcBorders>
            <w:vAlign w:val="center"/>
          </w:tcPr>
          <w:p w:rsidR="00536E74" w:rsidRPr="00713DE4" w:rsidRDefault="00536E74" w:rsidP="00EE0651">
            <w:pPr>
              <w:spacing w:after="0" w:line="240" w:lineRule="auto"/>
              <w:jc w:val="center"/>
              <w:rPr>
                <w:rFonts w:ascii="Times New Roman" w:hAnsi="Times New Roman"/>
                <w:sz w:val="28"/>
                <w:szCs w:val="28"/>
              </w:rPr>
            </w:pPr>
            <w:r w:rsidRPr="00713DE4">
              <w:rPr>
                <w:rFonts w:ascii="Times New Roman" w:hAnsi="Times New Roman"/>
                <w:sz w:val="28"/>
                <w:szCs w:val="28"/>
              </w:rPr>
              <w:t>293,2</w:t>
            </w:r>
          </w:p>
        </w:tc>
        <w:tc>
          <w:tcPr>
            <w:tcW w:w="992" w:type="dxa"/>
            <w:tcBorders>
              <w:top w:val="single" w:sz="4" w:space="0" w:color="auto"/>
              <w:left w:val="nil"/>
              <w:bottom w:val="single" w:sz="4" w:space="0" w:color="auto"/>
              <w:right w:val="single" w:sz="4" w:space="0" w:color="auto"/>
            </w:tcBorders>
            <w:vAlign w:val="center"/>
          </w:tcPr>
          <w:p w:rsidR="00536E74" w:rsidRPr="00713DE4" w:rsidRDefault="00536E74" w:rsidP="00EE0651">
            <w:pPr>
              <w:spacing w:after="0" w:line="240" w:lineRule="auto"/>
              <w:jc w:val="center"/>
              <w:rPr>
                <w:rFonts w:ascii="Times New Roman" w:hAnsi="Times New Roman"/>
                <w:sz w:val="28"/>
                <w:szCs w:val="28"/>
              </w:rPr>
            </w:pPr>
            <w:r w:rsidRPr="00713DE4">
              <w:rPr>
                <w:rFonts w:ascii="Times New Roman" w:hAnsi="Times New Roman"/>
                <w:sz w:val="28"/>
                <w:szCs w:val="28"/>
              </w:rPr>
              <w:t>347,6</w:t>
            </w:r>
          </w:p>
        </w:tc>
        <w:tc>
          <w:tcPr>
            <w:tcW w:w="993" w:type="dxa"/>
            <w:tcBorders>
              <w:top w:val="single" w:sz="4" w:space="0" w:color="auto"/>
              <w:left w:val="nil"/>
              <w:bottom w:val="single" w:sz="4" w:space="0" w:color="auto"/>
              <w:right w:val="single" w:sz="4" w:space="0" w:color="auto"/>
            </w:tcBorders>
            <w:noWrap/>
            <w:vAlign w:val="center"/>
          </w:tcPr>
          <w:p w:rsidR="00536E74" w:rsidRPr="00713DE4" w:rsidRDefault="00536E74" w:rsidP="00EE0651">
            <w:pPr>
              <w:spacing w:after="0" w:line="240" w:lineRule="auto"/>
              <w:jc w:val="center"/>
              <w:rPr>
                <w:rFonts w:ascii="Times New Roman" w:hAnsi="Times New Roman"/>
                <w:sz w:val="28"/>
                <w:szCs w:val="28"/>
              </w:rPr>
            </w:pPr>
            <w:r w:rsidRPr="00713DE4">
              <w:rPr>
                <w:rFonts w:ascii="Times New Roman" w:hAnsi="Times New Roman"/>
                <w:sz w:val="28"/>
                <w:szCs w:val="28"/>
              </w:rPr>
              <w:t>471,8</w:t>
            </w:r>
          </w:p>
        </w:tc>
        <w:tc>
          <w:tcPr>
            <w:tcW w:w="992" w:type="dxa"/>
            <w:tcBorders>
              <w:top w:val="single" w:sz="4" w:space="0" w:color="auto"/>
              <w:left w:val="nil"/>
              <w:bottom w:val="single" w:sz="4" w:space="0" w:color="auto"/>
              <w:right w:val="single" w:sz="4" w:space="0" w:color="auto"/>
            </w:tcBorders>
            <w:vAlign w:val="center"/>
          </w:tcPr>
          <w:p w:rsidR="00536E74" w:rsidRPr="00713DE4" w:rsidRDefault="00536E74" w:rsidP="00EE0651">
            <w:pPr>
              <w:spacing w:after="0" w:line="240" w:lineRule="auto"/>
              <w:jc w:val="center"/>
              <w:rPr>
                <w:rFonts w:ascii="Times New Roman" w:hAnsi="Times New Roman"/>
                <w:sz w:val="28"/>
                <w:szCs w:val="28"/>
              </w:rPr>
            </w:pPr>
            <w:r w:rsidRPr="00713DE4">
              <w:rPr>
                <w:rFonts w:ascii="Times New Roman" w:hAnsi="Times New Roman"/>
                <w:sz w:val="28"/>
                <w:szCs w:val="28"/>
              </w:rPr>
              <w:t>590,2</w:t>
            </w:r>
          </w:p>
        </w:tc>
      </w:tr>
      <w:tr w:rsidR="00536E74" w:rsidRPr="00713DE4" w:rsidTr="00841201">
        <w:trPr>
          <w:trHeight w:val="255"/>
          <w:jc w:val="right"/>
        </w:trPr>
        <w:tc>
          <w:tcPr>
            <w:tcW w:w="4644" w:type="dxa"/>
            <w:tcBorders>
              <w:top w:val="single" w:sz="4" w:space="0" w:color="auto"/>
              <w:left w:val="single" w:sz="4" w:space="0" w:color="auto"/>
              <w:bottom w:val="single" w:sz="4" w:space="0" w:color="auto"/>
              <w:right w:val="single" w:sz="4" w:space="0" w:color="auto"/>
            </w:tcBorders>
            <w:vAlign w:val="center"/>
          </w:tcPr>
          <w:p w:rsidR="00536E74" w:rsidRPr="00713DE4" w:rsidRDefault="00536E74" w:rsidP="00EE0651">
            <w:pPr>
              <w:spacing w:after="0" w:line="240" w:lineRule="auto"/>
              <w:rPr>
                <w:rFonts w:ascii="Times New Roman" w:hAnsi="Times New Roman"/>
                <w:sz w:val="28"/>
                <w:szCs w:val="28"/>
              </w:rPr>
            </w:pPr>
            <w:r w:rsidRPr="00713DE4">
              <w:rPr>
                <w:rFonts w:ascii="Times New Roman" w:hAnsi="Times New Roman"/>
                <w:sz w:val="28"/>
                <w:szCs w:val="28"/>
              </w:rPr>
              <w:t>Иные межбюджетные трансферты</w:t>
            </w:r>
          </w:p>
        </w:tc>
        <w:tc>
          <w:tcPr>
            <w:tcW w:w="992" w:type="dxa"/>
            <w:tcBorders>
              <w:top w:val="single" w:sz="4" w:space="0" w:color="auto"/>
              <w:left w:val="nil"/>
              <w:bottom w:val="single" w:sz="4" w:space="0" w:color="auto"/>
              <w:right w:val="single" w:sz="4" w:space="0" w:color="auto"/>
            </w:tcBorders>
            <w:vAlign w:val="center"/>
          </w:tcPr>
          <w:p w:rsidR="00536E74" w:rsidRPr="00713DE4" w:rsidRDefault="00536E74" w:rsidP="00EE0651">
            <w:pPr>
              <w:spacing w:after="0" w:line="240" w:lineRule="auto"/>
              <w:jc w:val="center"/>
              <w:rPr>
                <w:rFonts w:ascii="Times New Roman" w:hAnsi="Times New Roman"/>
                <w:sz w:val="28"/>
                <w:szCs w:val="28"/>
              </w:rPr>
            </w:pPr>
            <w:r w:rsidRPr="00713DE4">
              <w:rPr>
                <w:rFonts w:ascii="Times New Roman" w:hAnsi="Times New Roman"/>
                <w:sz w:val="28"/>
                <w:szCs w:val="28"/>
              </w:rPr>
              <w:t>9,5</w:t>
            </w:r>
          </w:p>
        </w:tc>
        <w:tc>
          <w:tcPr>
            <w:tcW w:w="992" w:type="dxa"/>
            <w:tcBorders>
              <w:top w:val="single" w:sz="4" w:space="0" w:color="auto"/>
              <w:left w:val="nil"/>
              <w:bottom w:val="single" w:sz="4" w:space="0" w:color="auto"/>
              <w:right w:val="single" w:sz="4" w:space="0" w:color="auto"/>
            </w:tcBorders>
            <w:vAlign w:val="center"/>
          </w:tcPr>
          <w:p w:rsidR="00536E74" w:rsidRPr="00713DE4" w:rsidRDefault="00536E74" w:rsidP="00EE0651">
            <w:pPr>
              <w:spacing w:after="0" w:line="240" w:lineRule="auto"/>
              <w:jc w:val="center"/>
              <w:rPr>
                <w:rFonts w:ascii="Times New Roman" w:hAnsi="Times New Roman"/>
                <w:sz w:val="28"/>
                <w:szCs w:val="28"/>
              </w:rPr>
            </w:pPr>
            <w:r w:rsidRPr="00713DE4">
              <w:rPr>
                <w:rFonts w:ascii="Times New Roman" w:hAnsi="Times New Roman"/>
                <w:sz w:val="28"/>
                <w:szCs w:val="28"/>
              </w:rPr>
              <w:t>14,1</w:t>
            </w:r>
          </w:p>
        </w:tc>
        <w:tc>
          <w:tcPr>
            <w:tcW w:w="992" w:type="dxa"/>
            <w:tcBorders>
              <w:top w:val="single" w:sz="4" w:space="0" w:color="auto"/>
              <w:left w:val="nil"/>
              <w:bottom w:val="single" w:sz="4" w:space="0" w:color="auto"/>
              <w:right w:val="single" w:sz="4" w:space="0" w:color="auto"/>
            </w:tcBorders>
            <w:vAlign w:val="center"/>
          </w:tcPr>
          <w:p w:rsidR="00536E74" w:rsidRPr="00713DE4" w:rsidRDefault="00536E74" w:rsidP="00EE0651">
            <w:pPr>
              <w:spacing w:after="0" w:line="240" w:lineRule="auto"/>
              <w:jc w:val="center"/>
              <w:rPr>
                <w:rFonts w:ascii="Times New Roman" w:hAnsi="Times New Roman"/>
                <w:sz w:val="28"/>
                <w:szCs w:val="28"/>
              </w:rPr>
            </w:pPr>
            <w:r w:rsidRPr="00713DE4">
              <w:rPr>
                <w:rFonts w:ascii="Times New Roman" w:hAnsi="Times New Roman"/>
                <w:sz w:val="28"/>
                <w:szCs w:val="28"/>
              </w:rPr>
              <w:t>15,4</w:t>
            </w:r>
          </w:p>
        </w:tc>
        <w:tc>
          <w:tcPr>
            <w:tcW w:w="993" w:type="dxa"/>
            <w:tcBorders>
              <w:top w:val="single" w:sz="4" w:space="0" w:color="auto"/>
              <w:left w:val="nil"/>
              <w:bottom w:val="single" w:sz="4" w:space="0" w:color="auto"/>
              <w:right w:val="single" w:sz="4" w:space="0" w:color="auto"/>
            </w:tcBorders>
            <w:noWrap/>
            <w:vAlign w:val="center"/>
          </w:tcPr>
          <w:p w:rsidR="00536E74" w:rsidRPr="00713DE4" w:rsidRDefault="00536E74" w:rsidP="00EE0651">
            <w:pPr>
              <w:spacing w:after="0" w:line="240" w:lineRule="auto"/>
              <w:jc w:val="center"/>
              <w:rPr>
                <w:rFonts w:ascii="Times New Roman" w:hAnsi="Times New Roman"/>
                <w:sz w:val="28"/>
                <w:szCs w:val="28"/>
              </w:rPr>
            </w:pPr>
            <w:r w:rsidRPr="00713DE4">
              <w:rPr>
                <w:rFonts w:ascii="Times New Roman" w:hAnsi="Times New Roman"/>
                <w:sz w:val="28"/>
                <w:szCs w:val="28"/>
              </w:rPr>
              <w:t>17,3</w:t>
            </w:r>
          </w:p>
        </w:tc>
        <w:tc>
          <w:tcPr>
            <w:tcW w:w="992" w:type="dxa"/>
            <w:tcBorders>
              <w:top w:val="single" w:sz="4" w:space="0" w:color="auto"/>
              <w:left w:val="nil"/>
              <w:bottom w:val="single" w:sz="4" w:space="0" w:color="auto"/>
              <w:right w:val="single" w:sz="4" w:space="0" w:color="auto"/>
            </w:tcBorders>
            <w:vAlign w:val="center"/>
          </w:tcPr>
          <w:p w:rsidR="00536E74" w:rsidRPr="00713DE4" w:rsidRDefault="00536E74" w:rsidP="00EE0651">
            <w:pPr>
              <w:spacing w:after="0" w:line="240" w:lineRule="auto"/>
              <w:jc w:val="center"/>
              <w:rPr>
                <w:rFonts w:ascii="Times New Roman" w:hAnsi="Times New Roman"/>
                <w:sz w:val="28"/>
                <w:szCs w:val="28"/>
              </w:rPr>
            </w:pPr>
            <w:r w:rsidRPr="00713DE4">
              <w:rPr>
                <w:rFonts w:ascii="Times New Roman" w:hAnsi="Times New Roman"/>
                <w:sz w:val="28"/>
                <w:szCs w:val="28"/>
              </w:rPr>
              <w:t>23,9</w:t>
            </w:r>
          </w:p>
        </w:tc>
      </w:tr>
      <w:tr w:rsidR="00536E74" w:rsidRPr="00713DE4" w:rsidTr="00841201">
        <w:trPr>
          <w:trHeight w:val="528"/>
          <w:jc w:val="right"/>
        </w:trPr>
        <w:tc>
          <w:tcPr>
            <w:tcW w:w="4644" w:type="dxa"/>
            <w:tcBorders>
              <w:top w:val="single" w:sz="4" w:space="0" w:color="auto"/>
              <w:left w:val="single" w:sz="4" w:space="0" w:color="auto"/>
              <w:bottom w:val="single" w:sz="4" w:space="0" w:color="auto"/>
              <w:right w:val="single" w:sz="4" w:space="0" w:color="auto"/>
            </w:tcBorders>
            <w:vAlign w:val="center"/>
          </w:tcPr>
          <w:p w:rsidR="00536E74" w:rsidRPr="00713DE4" w:rsidRDefault="00536E74" w:rsidP="00EE0651">
            <w:pPr>
              <w:spacing w:after="0" w:line="240" w:lineRule="auto"/>
              <w:rPr>
                <w:rFonts w:ascii="Times New Roman" w:hAnsi="Times New Roman"/>
                <w:sz w:val="28"/>
                <w:szCs w:val="28"/>
              </w:rPr>
            </w:pPr>
            <w:r w:rsidRPr="00713DE4">
              <w:rPr>
                <w:rFonts w:ascii="Times New Roman" w:hAnsi="Times New Roman"/>
                <w:sz w:val="28"/>
                <w:szCs w:val="28"/>
              </w:rPr>
              <w:t>Поступления от денежных пожертвований</w:t>
            </w:r>
          </w:p>
        </w:tc>
        <w:tc>
          <w:tcPr>
            <w:tcW w:w="992" w:type="dxa"/>
            <w:tcBorders>
              <w:top w:val="single" w:sz="4" w:space="0" w:color="auto"/>
              <w:left w:val="nil"/>
              <w:bottom w:val="single" w:sz="4" w:space="0" w:color="auto"/>
              <w:right w:val="single" w:sz="4" w:space="0" w:color="auto"/>
            </w:tcBorders>
            <w:vAlign w:val="center"/>
          </w:tcPr>
          <w:p w:rsidR="00536E74" w:rsidRPr="00713DE4" w:rsidRDefault="00536E74" w:rsidP="00EE0651">
            <w:pPr>
              <w:spacing w:after="0" w:line="240" w:lineRule="auto"/>
              <w:jc w:val="center"/>
              <w:rPr>
                <w:rFonts w:ascii="Times New Roman" w:hAnsi="Times New Roman"/>
                <w:sz w:val="28"/>
                <w:szCs w:val="28"/>
              </w:rPr>
            </w:pPr>
            <w:r w:rsidRPr="00713DE4">
              <w:rPr>
                <w:rFonts w:ascii="Times New Roman" w:hAnsi="Times New Roman"/>
                <w:sz w:val="28"/>
                <w:szCs w:val="28"/>
              </w:rPr>
              <w:t>1,6</w:t>
            </w:r>
          </w:p>
        </w:tc>
        <w:tc>
          <w:tcPr>
            <w:tcW w:w="992" w:type="dxa"/>
            <w:tcBorders>
              <w:top w:val="single" w:sz="4" w:space="0" w:color="auto"/>
              <w:left w:val="nil"/>
              <w:bottom w:val="single" w:sz="4" w:space="0" w:color="auto"/>
              <w:right w:val="single" w:sz="4" w:space="0" w:color="auto"/>
            </w:tcBorders>
            <w:vAlign w:val="center"/>
          </w:tcPr>
          <w:p w:rsidR="00536E74" w:rsidRPr="00713DE4" w:rsidRDefault="00536E74" w:rsidP="00EE0651">
            <w:pPr>
              <w:spacing w:after="0" w:line="240" w:lineRule="auto"/>
              <w:jc w:val="center"/>
              <w:rPr>
                <w:rFonts w:ascii="Times New Roman" w:hAnsi="Times New Roman"/>
                <w:sz w:val="28"/>
                <w:szCs w:val="28"/>
              </w:rPr>
            </w:pPr>
            <w:r w:rsidRPr="00713DE4">
              <w:rPr>
                <w:rFonts w:ascii="Times New Roman" w:hAnsi="Times New Roman"/>
                <w:sz w:val="28"/>
                <w:szCs w:val="28"/>
              </w:rPr>
              <w:t>1,5</w:t>
            </w:r>
          </w:p>
        </w:tc>
        <w:tc>
          <w:tcPr>
            <w:tcW w:w="992" w:type="dxa"/>
            <w:tcBorders>
              <w:top w:val="single" w:sz="4" w:space="0" w:color="auto"/>
              <w:left w:val="nil"/>
              <w:bottom w:val="single" w:sz="4" w:space="0" w:color="auto"/>
              <w:right w:val="single" w:sz="4" w:space="0" w:color="auto"/>
            </w:tcBorders>
            <w:vAlign w:val="center"/>
          </w:tcPr>
          <w:p w:rsidR="00536E74" w:rsidRPr="00713DE4" w:rsidRDefault="00536E74" w:rsidP="00EE0651">
            <w:pPr>
              <w:spacing w:after="0" w:line="240" w:lineRule="auto"/>
              <w:jc w:val="center"/>
              <w:rPr>
                <w:rFonts w:ascii="Times New Roman" w:hAnsi="Times New Roman"/>
                <w:sz w:val="28"/>
                <w:szCs w:val="28"/>
              </w:rPr>
            </w:pPr>
            <w:r w:rsidRPr="00713DE4">
              <w:rPr>
                <w:rFonts w:ascii="Times New Roman" w:hAnsi="Times New Roman"/>
                <w:sz w:val="28"/>
                <w:szCs w:val="28"/>
              </w:rPr>
              <w:t>1,5</w:t>
            </w:r>
          </w:p>
        </w:tc>
        <w:tc>
          <w:tcPr>
            <w:tcW w:w="993" w:type="dxa"/>
            <w:tcBorders>
              <w:top w:val="single" w:sz="4" w:space="0" w:color="auto"/>
              <w:left w:val="nil"/>
              <w:bottom w:val="single" w:sz="4" w:space="0" w:color="auto"/>
              <w:right w:val="single" w:sz="4" w:space="0" w:color="auto"/>
            </w:tcBorders>
            <w:noWrap/>
            <w:vAlign w:val="center"/>
          </w:tcPr>
          <w:p w:rsidR="00536E74" w:rsidRPr="00713DE4" w:rsidRDefault="00536E74" w:rsidP="00EE0651">
            <w:pPr>
              <w:spacing w:after="0" w:line="240" w:lineRule="auto"/>
              <w:jc w:val="center"/>
              <w:rPr>
                <w:rFonts w:ascii="Times New Roman" w:hAnsi="Times New Roman"/>
                <w:sz w:val="28"/>
                <w:szCs w:val="28"/>
              </w:rPr>
            </w:pPr>
            <w:r w:rsidRPr="00713DE4">
              <w:rPr>
                <w:rFonts w:ascii="Times New Roman" w:hAnsi="Times New Roman"/>
                <w:sz w:val="28"/>
                <w:szCs w:val="28"/>
              </w:rPr>
              <w:t>1,7</w:t>
            </w:r>
          </w:p>
        </w:tc>
        <w:tc>
          <w:tcPr>
            <w:tcW w:w="992" w:type="dxa"/>
            <w:tcBorders>
              <w:top w:val="single" w:sz="4" w:space="0" w:color="auto"/>
              <w:left w:val="nil"/>
              <w:bottom w:val="single" w:sz="4" w:space="0" w:color="auto"/>
              <w:right w:val="single" w:sz="4" w:space="0" w:color="auto"/>
            </w:tcBorders>
            <w:vAlign w:val="center"/>
          </w:tcPr>
          <w:p w:rsidR="00536E74" w:rsidRPr="00713DE4" w:rsidRDefault="00536E74" w:rsidP="00EE0651">
            <w:pPr>
              <w:spacing w:after="0" w:line="240" w:lineRule="auto"/>
              <w:jc w:val="center"/>
              <w:rPr>
                <w:rFonts w:ascii="Times New Roman" w:hAnsi="Times New Roman"/>
                <w:sz w:val="28"/>
                <w:szCs w:val="28"/>
              </w:rPr>
            </w:pPr>
            <w:r w:rsidRPr="00713DE4">
              <w:rPr>
                <w:rFonts w:ascii="Times New Roman" w:hAnsi="Times New Roman"/>
                <w:sz w:val="28"/>
                <w:szCs w:val="28"/>
              </w:rPr>
              <w:t>1,5</w:t>
            </w:r>
          </w:p>
        </w:tc>
      </w:tr>
      <w:tr w:rsidR="00536E74" w:rsidRPr="00713DE4" w:rsidTr="00841201">
        <w:trPr>
          <w:trHeight w:val="255"/>
          <w:jc w:val="right"/>
        </w:trPr>
        <w:tc>
          <w:tcPr>
            <w:tcW w:w="4644" w:type="dxa"/>
            <w:tcBorders>
              <w:top w:val="single" w:sz="4" w:space="0" w:color="auto"/>
              <w:left w:val="single" w:sz="4" w:space="0" w:color="auto"/>
              <w:bottom w:val="single" w:sz="4" w:space="0" w:color="auto"/>
              <w:right w:val="single" w:sz="4" w:space="0" w:color="auto"/>
            </w:tcBorders>
            <w:vAlign w:val="center"/>
          </w:tcPr>
          <w:p w:rsidR="00536E74" w:rsidRPr="00713DE4" w:rsidRDefault="00536E74" w:rsidP="00EE0651">
            <w:pPr>
              <w:spacing w:after="0" w:line="240" w:lineRule="auto"/>
              <w:rPr>
                <w:rFonts w:ascii="Times New Roman" w:hAnsi="Times New Roman"/>
                <w:sz w:val="28"/>
                <w:szCs w:val="28"/>
              </w:rPr>
            </w:pPr>
            <w:r w:rsidRPr="00713DE4">
              <w:rPr>
                <w:rFonts w:ascii="Times New Roman" w:hAnsi="Times New Roman"/>
                <w:sz w:val="28"/>
                <w:szCs w:val="28"/>
              </w:rPr>
              <w:t>Возврат остатков субсидий и субвенций прошлых лет</w:t>
            </w:r>
          </w:p>
        </w:tc>
        <w:tc>
          <w:tcPr>
            <w:tcW w:w="992" w:type="dxa"/>
            <w:tcBorders>
              <w:top w:val="single" w:sz="4" w:space="0" w:color="auto"/>
              <w:left w:val="nil"/>
              <w:bottom w:val="single" w:sz="4" w:space="0" w:color="auto"/>
              <w:right w:val="single" w:sz="4" w:space="0" w:color="auto"/>
            </w:tcBorders>
            <w:vAlign w:val="center"/>
          </w:tcPr>
          <w:p w:rsidR="00536E74" w:rsidRPr="00713DE4" w:rsidRDefault="00536E74" w:rsidP="00EE0651">
            <w:pPr>
              <w:spacing w:after="0" w:line="240" w:lineRule="auto"/>
              <w:jc w:val="center"/>
              <w:rPr>
                <w:rFonts w:ascii="Times New Roman" w:hAnsi="Times New Roman"/>
                <w:sz w:val="28"/>
                <w:szCs w:val="28"/>
              </w:rPr>
            </w:pPr>
            <w:r w:rsidRPr="00713DE4">
              <w:rPr>
                <w:rFonts w:ascii="Times New Roman" w:hAnsi="Times New Roman"/>
                <w:sz w:val="28"/>
                <w:szCs w:val="28"/>
              </w:rPr>
              <w:t>-7,4</w:t>
            </w:r>
          </w:p>
        </w:tc>
        <w:tc>
          <w:tcPr>
            <w:tcW w:w="992" w:type="dxa"/>
            <w:tcBorders>
              <w:top w:val="single" w:sz="4" w:space="0" w:color="auto"/>
              <w:left w:val="nil"/>
              <w:bottom w:val="single" w:sz="4" w:space="0" w:color="auto"/>
              <w:right w:val="single" w:sz="4" w:space="0" w:color="auto"/>
            </w:tcBorders>
            <w:vAlign w:val="center"/>
          </w:tcPr>
          <w:p w:rsidR="00536E74" w:rsidRPr="00713DE4" w:rsidRDefault="00536E74" w:rsidP="00EE0651">
            <w:pPr>
              <w:spacing w:after="0" w:line="240" w:lineRule="auto"/>
              <w:jc w:val="center"/>
              <w:rPr>
                <w:rFonts w:ascii="Times New Roman" w:hAnsi="Times New Roman"/>
                <w:sz w:val="28"/>
                <w:szCs w:val="28"/>
              </w:rPr>
            </w:pPr>
            <w:r w:rsidRPr="00713DE4">
              <w:rPr>
                <w:rFonts w:ascii="Times New Roman" w:hAnsi="Times New Roman"/>
                <w:sz w:val="28"/>
                <w:szCs w:val="28"/>
              </w:rPr>
              <w:t>-10,3</w:t>
            </w:r>
          </w:p>
        </w:tc>
        <w:tc>
          <w:tcPr>
            <w:tcW w:w="992" w:type="dxa"/>
            <w:tcBorders>
              <w:top w:val="single" w:sz="4" w:space="0" w:color="auto"/>
              <w:left w:val="nil"/>
              <w:bottom w:val="single" w:sz="4" w:space="0" w:color="auto"/>
              <w:right w:val="single" w:sz="4" w:space="0" w:color="auto"/>
            </w:tcBorders>
            <w:vAlign w:val="center"/>
          </w:tcPr>
          <w:p w:rsidR="00536E74" w:rsidRPr="00713DE4" w:rsidRDefault="00536E74" w:rsidP="00EE0651">
            <w:pPr>
              <w:spacing w:after="0" w:line="240" w:lineRule="auto"/>
              <w:jc w:val="center"/>
              <w:rPr>
                <w:rFonts w:ascii="Times New Roman" w:hAnsi="Times New Roman"/>
                <w:sz w:val="28"/>
                <w:szCs w:val="28"/>
              </w:rPr>
            </w:pPr>
            <w:r w:rsidRPr="00713DE4">
              <w:rPr>
                <w:rFonts w:ascii="Times New Roman" w:hAnsi="Times New Roman"/>
                <w:sz w:val="28"/>
                <w:szCs w:val="28"/>
              </w:rPr>
              <w:t>-3,7</w:t>
            </w:r>
          </w:p>
        </w:tc>
        <w:tc>
          <w:tcPr>
            <w:tcW w:w="993" w:type="dxa"/>
            <w:tcBorders>
              <w:top w:val="single" w:sz="4" w:space="0" w:color="auto"/>
              <w:left w:val="nil"/>
              <w:bottom w:val="single" w:sz="4" w:space="0" w:color="auto"/>
              <w:right w:val="single" w:sz="4" w:space="0" w:color="auto"/>
            </w:tcBorders>
            <w:noWrap/>
            <w:vAlign w:val="center"/>
          </w:tcPr>
          <w:p w:rsidR="00536E74" w:rsidRPr="00713DE4" w:rsidRDefault="00536E74" w:rsidP="00EE0651">
            <w:pPr>
              <w:spacing w:after="0" w:line="240" w:lineRule="auto"/>
              <w:jc w:val="center"/>
              <w:rPr>
                <w:rFonts w:ascii="Times New Roman" w:hAnsi="Times New Roman"/>
                <w:sz w:val="28"/>
                <w:szCs w:val="28"/>
              </w:rPr>
            </w:pPr>
            <w:r w:rsidRPr="00713DE4">
              <w:rPr>
                <w:rFonts w:ascii="Times New Roman" w:hAnsi="Times New Roman"/>
                <w:sz w:val="28"/>
                <w:szCs w:val="28"/>
              </w:rPr>
              <w:t>-8,9</w:t>
            </w:r>
          </w:p>
        </w:tc>
        <w:tc>
          <w:tcPr>
            <w:tcW w:w="992" w:type="dxa"/>
            <w:tcBorders>
              <w:top w:val="single" w:sz="4" w:space="0" w:color="auto"/>
              <w:left w:val="nil"/>
              <w:bottom w:val="single" w:sz="4" w:space="0" w:color="auto"/>
              <w:right w:val="single" w:sz="4" w:space="0" w:color="auto"/>
            </w:tcBorders>
            <w:vAlign w:val="center"/>
          </w:tcPr>
          <w:p w:rsidR="00536E74" w:rsidRPr="00713DE4" w:rsidRDefault="00536E74" w:rsidP="00EE0651">
            <w:pPr>
              <w:spacing w:after="0" w:line="240" w:lineRule="auto"/>
              <w:jc w:val="center"/>
              <w:rPr>
                <w:rFonts w:ascii="Times New Roman" w:hAnsi="Times New Roman"/>
                <w:sz w:val="28"/>
                <w:szCs w:val="28"/>
              </w:rPr>
            </w:pPr>
            <w:r w:rsidRPr="00713DE4">
              <w:rPr>
                <w:rFonts w:ascii="Times New Roman" w:hAnsi="Times New Roman"/>
                <w:sz w:val="28"/>
                <w:szCs w:val="28"/>
              </w:rPr>
              <w:t>-6,6</w:t>
            </w:r>
          </w:p>
        </w:tc>
      </w:tr>
      <w:tr w:rsidR="00536E74" w:rsidRPr="00713DE4" w:rsidTr="00841201">
        <w:trPr>
          <w:trHeight w:val="345"/>
          <w:jc w:val="right"/>
        </w:trPr>
        <w:tc>
          <w:tcPr>
            <w:tcW w:w="4644" w:type="dxa"/>
            <w:tcBorders>
              <w:top w:val="single" w:sz="4" w:space="0" w:color="auto"/>
              <w:left w:val="single" w:sz="4" w:space="0" w:color="auto"/>
              <w:bottom w:val="single" w:sz="4" w:space="0" w:color="auto"/>
              <w:right w:val="single" w:sz="4" w:space="0" w:color="auto"/>
            </w:tcBorders>
            <w:vAlign w:val="center"/>
          </w:tcPr>
          <w:p w:rsidR="00536E74" w:rsidRPr="00713DE4" w:rsidRDefault="00536E74" w:rsidP="00EE0651">
            <w:pPr>
              <w:spacing w:after="0" w:line="240" w:lineRule="auto"/>
              <w:rPr>
                <w:rFonts w:ascii="Times New Roman" w:hAnsi="Times New Roman"/>
                <w:sz w:val="28"/>
                <w:szCs w:val="28"/>
              </w:rPr>
            </w:pPr>
            <w:r w:rsidRPr="00713DE4">
              <w:rPr>
                <w:rFonts w:ascii="Times New Roman" w:hAnsi="Times New Roman"/>
                <w:sz w:val="28"/>
                <w:szCs w:val="28"/>
              </w:rPr>
              <w:t>Доходы от возврата остатков межбюджетных трансфертов прошлых лет</w:t>
            </w:r>
          </w:p>
        </w:tc>
        <w:tc>
          <w:tcPr>
            <w:tcW w:w="992" w:type="dxa"/>
            <w:tcBorders>
              <w:top w:val="single" w:sz="4" w:space="0" w:color="auto"/>
              <w:left w:val="nil"/>
              <w:bottom w:val="single" w:sz="4" w:space="0" w:color="auto"/>
              <w:right w:val="single" w:sz="4" w:space="0" w:color="auto"/>
            </w:tcBorders>
            <w:vAlign w:val="center"/>
          </w:tcPr>
          <w:p w:rsidR="00536E74" w:rsidRPr="00713DE4" w:rsidRDefault="00536E74" w:rsidP="00EE0651">
            <w:pPr>
              <w:spacing w:after="0" w:line="240" w:lineRule="auto"/>
              <w:jc w:val="center"/>
              <w:rPr>
                <w:rFonts w:ascii="Times New Roman" w:hAnsi="Times New Roman"/>
                <w:sz w:val="28"/>
                <w:szCs w:val="28"/>
              </w:rPr>
            </w:pPr>
            <w:r w:rsidRPr="00713DE4">
              <w:rPr>
                <w:rFonts w:ascii="Times New Roman" w:hAnsi="Times New Roman"/>
                <w:sz w:val="28"/>
                <w:szCs w:val="28"/>
              </w:rPr>
              <w:t>0,0</w:t>
            </w:r>
          </w:p>
        </w:tc>
        <w:tc>
          <w:tcPr>
            <w:tcW w:w="992" w:type="dxa"/>
            <w:tcBorders>
              <w:top w:val="single" w:sz="4" w:space="0" w:color="auto"/>
              <w:left w:val="nil"/>
              <w:bottom w:val="single" w:sz="4" w:space="0" w:color="auto"/>
              <w:right w:val="single" w:sz="4" w:space="0" w:color="auto"/>
            </w:tcBorders>
            <w:vAlign w:val="center"/>
          </w:tcPr>
          <w:p w:rsidR="00536E74" w:rsidRPr="00713DE4" w:rsidRDefault="00536E74" w:rsidP="00EE0651">
            <w:pPr>
              <w:spacing w:after="0" w:line="240" w:lineRule="auto"/>
              <w:jc w:val="center"/>
              <w:rPr>
                <w:rFonts w:ascii="Times New Roman" w:hAnsi="Times New Roman"/>
                <w:sz w:val="28"/>
                <w:szCs w:val="28"/>
              </w:rPr>
            </w:pPr>
            <w:r w:rsidRPr="00713DE4">
              <w:rPr>
                <w:rFonts w:ascii="Times New Roman" w:hAnsi="Times New Roman"/>
                <w:sz w:val="28"/>
                <w:szCs w:val="28"/>
              </w:rPr>
              <w:t>0,6</w:t>
            </w:r>
          </w:p>
        </w:tc>
        <w:tc>
          <w:tcPr>
            <w:tcW w:w="992" w:type="dxa"/>
            <w:tcBorders>
              <w:top w:val="single" w:sz="4" w:space="0" w:color="auto"/>
              <w:left w:val="nil"/>
              <w:bottom w:val="single" w:sz="4" w:space="0" w:color="auto"/>
              <w:right w:val="single" w:sz="4" w:space="0" w:color="auto"/>
            </w:tcBorders>
            <w:vAlign w:val="center"/>
          </w:tcPr>
          <w:p w:rsidR="00536E74" w:rsidRPr="00713DE4" w:rsidRDefault="00536E74" w:rsidP="00EE0651">
            <w:pPr>
              <w:spacing w:after="0" w:line="240" w:lineRule="auto"/>
              <w:jc w:val="center"/>
              <w:rPr>
                <w:rFonts w:ascii="Times New Roman" w:hAnsi="Times New Roman"/>
                <w:sz w:val="28"/>
                <w:szCs w:val="28"/>
              </w:rPr>
            </w:pPr>
            <w:r w:rsidRPr="00713DE4">
              <w:rPr>
                <w:rFonts w:ascii="Times New Roman" w:hAnsi="Times New Roman"/>
                <w:sz w:val="28"/>
                <w:szCs w:val="28"/>
              </w:rPr>
              <w:t>1,9</w:t>
            </w:r>
          </w:p>
        </w:tc>
        <w:tc>
          <w:tcPr>
            <w:tcW w:w="993" w:type="dxa"/>
            <w:tcBorders>
              <w:top w:val="single" w:sz="4" w:space="0" w:color="auto"/>
              <w:left w:val="nil"/>
              <w:bottom w:val="single" w:sz="4" w:space="0" w:color="auto"/>
              <w:right w:val="single" w:sz="4" w:space="0" w:color="auto"/>
            </w:tcBorders>
            <w:vAlign w:val="center"/>
          </w:tcPr>
          <w:p w:rsidR="00536E74" w:rsidRPr="00713DE4" w:rsidRDefault="00536E74" w:rsidP="00EE0651">
            <w:pPr>
              <w:spacing w:after="0" w:line="240" w:lineRule="auto"/>
              <w:jc w:val="center"/>
              <w:rPr>
                <w:rFonts w:ascii="Times New Roman" w:hAnsi="Times New Roman"/>
                <w:sz w:val="28"/>
                <w:szCs w:val="28"/>
              </w:rPr>
            </w:pPr>
            <w:r w:rsidRPr="00713DE4">
              <w:rPr>
                <w:rFonts w:ascii="Times New Roman" w:hAnsi="Times New Roman"/>
                <w:sz w:val="28"/>
                <w:szCs w:val="28"/>
              </w:rPr>
              <w:t>0,8</w:t>
            </w:r>
          </w:p>
        </w:tc>
        <w:tc>
          <w:tcPr>
            <w:tcW w:w="992" w:type="dxa"/>
            <w:tcBorders>
              <w:top w:val="single" w:sz="4" w:space="0" w:color="auto"/>
              <w:left w:val="nil"/>
              <w:bottom w:val="single" w:sz="4" w:space="0" w:color="auto"/>
              <w:right w:val="single" w:sz="4" w:space="0" w:color="auto"/>
            </w:tcBorders>
            <w:vAlign w:val="center"/>
          </w:tcPr>
          <w:p w:rsidR="00536E74" w:rsidRPr="00713DE4" w:rsidRDefault="00536E74" w:rsidP="00EE0651">
            <w:pPr>
              <w:spacing w:after="0" w:line="240" w:lineRule="auto"/>
              <w:jc w:val="center"/>
              <w:rPr>
                <w:rFonts w:ascii="Times New Roman" w:hAnsi="Times New Roman"/>
                <w:sz w:val="28"/>
                <w:szCs w:val="28"/>
              </w:rPr>
            </w:pPr>
            <w:r w:rsidRPr="00713DE4">
              <w:rPr>
                <w:rFonts w:ascii="Times New Roman" w:hAnsi="Times New Roman"/>
                <w:sz w:val="28"/>
                <w:szCs w:val="28"/>
              </w:rPr>
              <w:t>0,2</w:t>
            </w:r>
          </w:p>
        </w:tc>
      </w:tr>
      <w:tr w:rsidR="00536E74" w:rsidRPr="00713DE4" w:rsidTr="00841201">
        <w:trPr>
          <w:trHeight w:val="345"/>
          <w:jc w:val="right"/>
        </w:trPr>
        <w:tc>
          <w:tcPr>
            <w:tcW w:w="4644" w:type="dxa"/>
            <w:tcBorders>
              <w:top w:val="single" w:sz="4" w:space="0" w:color="auto"/>
              <w:left w:val="single" w:sz="4" w:space="0" w:color="auto"/>
              <w:bottom w:val="single" w:sz="4" w:space="0" w:color="auto"/>
              <w:right w:val="single" w:sz="4" w:space="0" w:color="auto"/>
            </w:tcBorders>
            <w:vAlign w:val="center"/>
          </w:tcPr>
          <w:p w:rsidR="00536E74" w:rsidRPr="00713DE4" w:rsidRDefault="00536E74" w:rsidP="00EE0651">
            <w:pPr>
              <w:spacing w:after="0" w:line="240" w:lineRule="auto"/>
              <w:rPr>
                <w:rFonts w:ascii="Times New Roman" w:hAnsi="Times New Roman"/>
                <w:sz w:val="28"/>
                <w:szCs w:val="28"/>
              </w:rPr>
            </w:pPr>
            <w:r w:rsidRPr="00713DE4">
              <w:rPr>
                <w:rFonts w:ascii="Times New Roman" w:hAnsi="Times New Roman"/>
                <w:sz w:val="28"/>
                <w:szCs w:val="28"/>
              </w:rPr>
              <w:t>Итого доходов</w:t>
            </w:r>
          </w:p>
        </w:tc>
        <w:tc>
          <w:tcPr>
            <w:tcW w:w="992" w:type="dxa"/>
            <w:tcBorders>
              <w:top w:val="single" w:sz="4" w:space="0" w:color="auto"/>
              <w:left w:val="nil"/>
              <w:bottom w:val="single" w:sz="4" w:space="0" w:color="auto"/>
              <w:right w:val="single" w:sz="4" w:space="0" w:color="auto"/>
            </w:tcBorders>
            <w:vAlign w:val="center"/>
          </w:tcPr>
          <w:p w:rsidR="00536E74" w:rsidRPr="00713DE4" w:rsidRDefault="00536E74" w:rsidP="00EE0651">
            <w:pPr>
              <w:spacing w:after="0" w:line="240" w:lineRule="auto"/>
              <w:jc w:val="center"/>
              <w:rPr>
                <w:rFonts w:ascii="Times New Roman" w:hAnsi="Times New Roman"/>
                <w:sz w:val="28"/>
                <w:szCs w:val="28"/>
              </w:rPr>
            </w:pPr>
            <w:r w:rsidRPr="00713DE4">
              <w:rPr>
                <w:rFonts w:ascii="Times New Roman" w:hAnsi="Times New Roman"/>
                <w:sz w:val="28"/>
                <w:szCs w:val="28"/>
              </w:rPr>
              <w:t>1207,0</w:t>
            </w:r>
          </w:p>
        </w:tc>
        <w:tc>
          <w:tcPr>
            <w:tcW w:w="992" w:type="dxa"/>
            <w:tcBorders>
              <w:top w:val="single" w:sz="4" w:space="0" w:color="auto"/>
              <w:left w:val="nil"/>
              <w:bottom w:val="single" w:sz="4" w:space="0" w:color="auto"/>
              <w:right w:val="single" w:sz="4" w:space="0" w:color="auto"/>
            </w:tcBorders>
            <w:vAlign w:val="center"/>
          </w:tcPr>
          <w:p w:rsidR="00536E74" w:rsidRPr="00713DE4" w:rsidRDefault="00536E74" w:rsidP="00EE0651">
            <w:pPr>
              <w:spacing w:after="0" w:line="240" w:lineRule="auto"/>
              <w:jc w:val="center"/>
              <w:rPr>
                <w:rFonts w:ascii="Times New Roman" w:hAnsi="Times New Roman"/>
                <w:sz w:val="28"/>
                <w:szCs w:val="28"/>
              </w:rPr>
            </w:pPr>
            <w:r w:rsidRPr="00713DE4">
              <w:rPr>
                <w:rFonts w:ascii="Times New Roman" w:hAnsi="Times New Roman"/>
                <w:sz w:val="28"/>
                <w:szCs w:val="28"/>
              </w:rPr>
              <w:t>1307,1</w:t>
            </w:r>
          </w:p>
        </w:tc>
        <w:tc>
          <w:tcPr>
            <w:tcW w:w="992" w:type="dxa"/>
            <w:tcBorders>
              <w:top w:val="single" w:sz="4" w:space="0" w:color="auto"/>
              <w:left w:val="nil"/>
              <w:bottom w:val="single" w:sz="4" w:space="0" w:color="auto"/>
              <w:right w:val="single" w:sz="4" w:space="0" w:color="auto"/>
            </w:tcBorders>
            <w:vAlign w:val="center"/>
          </w:tcPr>
          <w:p w:rsidR="00536E74" w:rsidRPr="00713DE4" w:rsidRDefault="00536E74" w:rsidP="00EE0651">
            <w:pPr>
              <w:spacing w:after="0" w:line="240" w:lineRule="auto"/>
              <w:jc w:val="center"/>
              <w:rPr>
                <w:rFonts w:ascii="Times New Roman" w:hAnsi="Times New Roman"/>
                <w:sz w:val="28"/>
                <w:szCs w:val="28"/>
              </w:rPr>
            </w:pPr>
            <w:r w:rsidRPr="00713DE4">
              <w:rPr>
                <w:rFonts w:ascii="Times New Roman" w:hAnsi="Times New Roman"/>
                <w:sz w:val="28"/>
                <w:szCs w:val="28"/>
              </w:rPr>
              <w:t>1425,0</w:t>
            </w:r>
          </w:p>
        </w:tc>
        <w:tc>
          <w:tcPr>
            <w:tcW w:w="993" w:type="dxa"/>
            <w:tcBorders>
              <w:top w:val="single" w:sz="4" w:space="0" w:color="auto"/>
              <w:left w:val="nil"/>
              <w:bottom w:val="single" w:sz="4" w:space="0" w:color="auto"/>
              <w:right w:val="single" w:sz="4" w:space="0" w:color="auto"/>
            </w:tcBorders>
            <w:vAlign w:val="center"/>
          </w:tcPr>
          <w:p w:rsidR="00536E74" w:rsidRPr="00713DE4" w:rsidRDefault="00536E74" w:rsidP="00EE0651">
            <w:pPr>
              <w:spacing w:after="0" w:line="240" w:lineRule="auto"/>
              <w:jc w:val="center"/>
              <w:rPr>
                <w:rFonts w:ascii="Times New Roman" w:hAnsi="Times New Roman"/>
                <w:sz w:val="28"/>
                <w:szCs w:val="28"/>
              </w:rPr>
            </w:pPr>
            <w:r w:rsidRPr="00713DE4">
              <w:rPr>
                <w:rFonts w:ascii="Times New Roman" w:hAnsi="Times New Roman"/>
                <w:sz w:val="28"/>
                <w:szCs w:val="28"/>
              </w:rPr>
              <w:t>1801,9</w:t>
            </w:r>
          </w:p>
        </w:tc>
        <w:tc>
          <w:tcPr>
            <w:tcW w:w="992" w:type="dxa"/>
            <w:tcBorders>
              <w:top w:val="single" w:sz="4" w:space="0" w:color="auto"/>
              <w:left w:val="nil"/>
              <w:bottom w:val="single" w:sz="4" w:space="0" w:color="auto"/>
              <w:right w:val="single" w:sz="4" w:space="0" w:color="auto"/>
            </w:tcBorders>
            <w:vAlign w:val="center"/>
          </w:tcPr>
          <w:p w:rsidR="00536E74" w:rsidRPr="00713DE4" w:rsidRDefault="00536E74" w:rsidP="00EE0651">
            <w:pPr>
              <w:spacing w:after="0" w:line="240" w:lineRule="auto"/>
              <w:jc w:val="center"/>
              <w:rPr>
                <w:rFonts w:ascii="Times New Roman" w:hAnsi="Times New Roman"/>
                <w:sz w:val="28"/>
                <w:szCs w:val="28"/>
              </w:rPr>
            </w:pPr>
            <w:r w:rsidRPr="00713DE4">
              <w:rPr>
                <w:rFonts w:ascii="Times New Roman" w:hAnsi="Times New Roman"/>
                <w:sz w:val="28"/>
                <w:szCs w:val="28"/>
              </w:rPr>
              <w:t>2103,3</w:t>
            </w:r>
          </w:p>
        </w:tc>
      </w:tr>
      <w:tr w:rsidR="00536E74" w:rsidRPr="00713DE4" w:rsidTr="00841201">
        <w:trPr>
          <w:trHeight w:val="146"/>
          <w:jc w:val="right"/>
        </w:trPr>
        <w:tc>
          <w:tcPr>
            <w:tcW w:w="9605" w:type="dxa"/>
            <w:gridSpan w:val="6"/>
            <w:tcBorders>
              <w:top w:val="single" w:sz="4" w:space="0" w:color="auto"/>
              <w:left w:val="single" w:sz="4" w:space="0" w:color="auto"/>
              <w:bottom w:val="single" w:sz="4" w:space="0" w:color="auto"/>
              <w:right w:val="single" w:sz="4" w:space="0" w:color="auto"/>
            </w:tcBorders>
            <w:shd w:val="clear" w:color="000000" w:fill="FFFFFF"/>
            <w:vAlign w:val="center"/>
          </w:tcPr>
          <w:p w:rsidR="00536E74" w:rsidRPr="00713DE4" w:rsidRDefault="00536E74" w:rsidP="00EE0651">
            <w:pPr>
              <w:spacing w:after="0" w:line="240" w:lineRule="auto"/>
              <w:jc w:val="center"/>
              <w:rPr>
                <w:rFonts w:ascii="Times New Roman" w:hAnsi="Times New Roman"/>
                <w:sz w:val="28"/>
                <w:szCs w:val="28"/>
              </w:rPr>
            </w:pPr>
            <w:r w:rsidRPr="00713DE4">
              <w:rPr>
                <w:rFonts w:ascii="Times New Roman" w:hAnsi="Times New Roman"/>
                <w:sz w:val="28"/>
                <w:szCs w:val="28"/>
              </w:rPr>
              <w:t>Расходы</w:t>
            </w:r>
          </w:p>
        </w:tc>
      </w:tr>
      <w:tr w:rsidR="00536E74" w:rsidRPr="00713DE4" w:rsidTr="00841201">
        <w:trPr>
          <w:trHeight w:val="146"/>
          <w:jc w:val="right"/>
        </w:trPr>
        <w:tc>
          <w:tcPr>
            <w:tcW w:w="4644" w:type="dxa"/>
            <w:tcBorders>
              <w:top w:val="single" w:sz="4" w:space="0" w:color="auto"/>
              <w:left w:val="single" w:sz="4" w:space="0" w:color="auto"/>
              <w:bottom w:val="single" w:sz="4" w:space="0" w:color="auto"/>
              <w:right w:val="single" w:sz="4" w:space="0" w:color="auto"/>
            </w:tcBorders>
            <w:shd w:val="clear" w:color="000000" w:fill="FFFFFF"/>
            <w:vAlign w:val="center"/>
          </w:tcPr>
          <w:p w:rsidR="00536E74" w:rsidRPr="00713DE4" w:rsidRDefault="00536E74" w:rsidP="00EE0651">
            <w:pPr>
              <w:spacing w:after="0" w:line="240" w:lineRule="auto"/>
              <w:rPr>
                <w:rFonts w:ascii="Times New Roman" w:hAnsi="Times New Roman"/>
                <w:sz w:val="28"/>
                <w:szCs w:val="28"/>
              </w:rPr>
            </w:pPr>
            <w:r w:rsidRPr="00713DE4">
              <w:rPr>
                <w:rFonts w:ascii="Times New Roman" w:hAnsi="Times New Roman"/>
                <w:sz w:val="28"/>
                <w:szCs w:val="28"/>
              </w:rPr>
              <w:t>Общегосударственные вопросы</w:t>
            </w:r>
          </w:p>
        </w:tc>
        <w:tc>
          <w:tcPr>
            <w:tcW w:w="992" w:type="dxa"/>
            <w:tcBorders>
              <w:top w:val="single" w:sz="4" w:space="0" w:color="auto"/>
              <w:left w:val="nil"/>
              <w:bottom w:val="single" w:sz="4" w:space="0" w:color="auto"/>
              <w:right w:val="single" w:sz="4" w:space="0" w:color="auto"/>
            </w:tcBorders>
            <w:vAlign w:val="center"/>
          </w:tcPr>
          <w:p w:rsidR="00536E74" w:rsidRPr="00713DE4" w:rsidRDefault="00536E74" w:rsidP="00EE0651">
            <w:pPr>
              <w:spacing w:after="0" w:line="240" w:lineRule="auto"/>
              <w:jc w:val="center"/>
              <w:rPr>
                <w:rFonts w:ascii="Times New Roman" w:hAnsi="Times New Roman"/>
                <w:sz w:val="28"/>
                <w:szCs w:val="28"/>
              </w:rPr>
            </w:pPr>
            <w:r w:rsidRPr="00713DE4">
              <w:rPr>
                <w:rFonts w:ascii="Times New Roman" w:hAnsi="Times New Roman"/>
                <w:sz w:val="28"/>
                <w:szCs w:val="28"/>
              </w:rPr>
              <w:t>119,9</w:t>
            </w:r>
          </w:p>
        </w:tc>
        <w:tc>
          <w:tcPr>
            <w:tcW w:w="992" w:type="dxa"/>
            <w:tcBorders>
              <w:top w:val="single" w:sz="4" w:space="0" w:color="auto"/>
              <w:left w:val="nil"/>
              <w:bottom w:val="single" w:sz="4" w:space="0" w:color="auto"/>
              <w:right w:val="single" w:sz="4" w:space="0" w:color="auto"/>
            </w:tcBorders>
            <w:vAlign w:val="center"/>
          </w:tcPr>
          <w:p w:rsidR="00536E74" w:rsidRPr="00713DE4" w:rsidRDefault="00536E74" w:rsidP="00EE0651">
            <w:pPr>
              <w:spacing w:after="0" w:line="240" w:lineRule="auto"/>
              <w:jc w:val="center"/>
              <w:rPr>
                <w:rFonts w:ascii="Times New Roman" w:hAnsi="Times New Roman"/>
                <w:sz w:val="28"/>
                <w:szCs w:val="28"/>
              </w:rPr>
            </w:pPr>
            <w:r w:rsidRPr="00713DE4">
              <w:rPr>
                <w:rFonts w:ascii="Times New Roman" w:hAnsi="Times New Roman"/>
                <w:sz w:val="28"/>
                <w:szCs w:val="28"/>
              </w:rPr>
              <w:t>154,4</w:t>
            </w:r>
          </w:p>
        </w:tc>
        <w:tc>
          <w:tcPr>
            <w:tcW w:w="992" w:type="dxa"/>
            <w:tcBorders>
              <w:top w:val="single" w:sz="4" w:space="0" w:color="auto"/>
              <w:left w:val="nil"/>
              <w:bottom w:val="single" w:sz="4" w:space="0" w:color="auto"/>
              <w:right w:val="single" w:sz="4" w:space="0" w:color="auto"/>
            </w:tcBorders>
            <w:vAlign w:val="center"/>
          </w:tcPr>
          <w:p w:rsidR="00536E74" w:rsidRPr="00713DE4" w:rsidRDefault="00536E74" w:rsidP="00EE0651">
            <w:pPr>
              <w:spacing w:after="0" w:line="240" w:lineRule="auto"/>
              <w:jc w:val="center"/>
              <w:rPr>
                <w:rFonts w:ascii="Times New Roman" w:hAnsi="Times New Roman"/>
                <w:sz w:val="28"/>
                <w:szCs w:val="28"/>
              </w:rPr>
            </w:pPr>
            <w:r w:rsidRPr="00713DE4">
              <w:rPr>
                <w:rFonts w:ascii="Times New Roman" w:hAnsi="Times New Roman"/>
                <w:sz w:val="28"/>
                <w:szCs w:val="28"/>
              </w:rPr>
              <w:t>176,0</w:t>
            </w:r>
          </w:p>
        </w:tc>
        <w:tc>
          <w:tcPr>
            <w:tcW w:w="993" w:type="dxa"/>
            <w:tcBorders>
              <w:top w:val="single" w:sz="4" w:space="0" w:color="auto"/>
              <w:left w:val="nil"/>
              <w:bottom w:val="single" w:sz="4" w:space="0" w:color="auto"/>
              <w:right w:val="single" w:sz="4" w:space="0" w:color="auto"/>
            </w:tcBorders>
            <w:vAlign w:val="center"/>
          </w:tcPr>
          <w:p w:rsidR="00536E74" w:rsidRPr="00713DE4" w:rsidRDefault="00536E74" w:rsidP="00EE0651">
            <w:pPr>
              <w:spacing w:after="0" w:line="240" w:lineRule="auto"/>
              <w:jc w:val="center"/>
              <w:rPr>
                <w:rFonts w:ascii="Times New Roman" w:hAnsi="Times New Roman"/>
                <w:sz w:val="28"/>
                <w:szCs w:val="28"/>
              </w:rPr>
            </w:pPr>
            <w:r w:rsidRPr="00713DE4">
              <w:rPr>
                <w:rFonts w:ascii="Times New Roman" w:hAnsi="Times New Roman"/>
                <w:sz w:val="28"/>
                <w:szCs w:val="28"/>
              </w:rPr>
              <w:t>189,1</w:t>
            </w:r>
          </w:p>
        </w:tc>
        <w:tc>
          <w:tcPr>
            <w:tcW w:w="992" w:type="dxa"/>
            <w:tcBorders>
              <w:top w:val="single" w:sz="4" w:space="0" w:color="auto"/>
              <w:left w:val="nil"/>
              <w:bottom w:val="single" w:sz="4" w:space="0" w:color="auto"/>
              <w:right w:val="single" w:sz="4" w:space="0" w:color="auto"/>
            </w:tcBorders>
            <w:vAlign w:val="center"/>
          </w:tcPr>
          <w:p w:rsidR="00536E74" w:rsidRPr="00713DE4" w:rsidRDefault="00536E74" w:rsidP="00EE0651">
            <w:pPr>
              <w:spacing w:after="0" w:line="240" w:lineRule="auto"/>
              <w:jc w:val="center"/>
              <w:rPr>
                <w:rFonts w:ascii="Times New Roman" w:hAnsi="Times New Roman"/>
                <w:sz w:val="28"/>
                <w:szCs w:val="28"/>
              </w:rPr>
            </w:pPr>
            <w:r w:rsidRPr="00713DE4">
              <w:rPr>
                <w:rFonts w:ascii="Times New Roman" w:hAnsi="Times New Roman"/>
                <w:sz w:val="28"/>
                <w:szCs w:val="28"/>
              </w:rPr>
              <w:t>237,2</w:t>
            </w:r>
          </w:p>
        </w:tc>
      </w:tr>
      <w:tr w:rsidR="00536E74" w:rsidRPr="00713DE4" w:rsidTr="00841201">
        <w:trPr>
          <w:trHeight w:val="765"/>
          <w:jc w:val="right"/>
        </w:trPr>
        <w:tc>
          <w:tcPr>
            <w:tcW w:w="4644" w:type="dxa"/>
            <w:tcBorders>
              <w:top w:val="single" w:sz="4" w:space="0" w:color="auto"/>
              <w:left w:val="single" w:sz="4" w:space="0" w:color="auto"/>
              <w:bottom w:val="single" w:sz="4" w:space="0" w:color="auto"/>
              <w:right w:val="single" w:sz="4" w:space="0" w:color="auto"/>
            </w:tcBorders>
            <w:shd w:val="clear" w:color="000000" w:fill="FFFFFF"/>
            <w:vAlign w:val="center"/>
          </w:tcPr>
          <w:p w:rsidR="00536E74" w:rsidRPr="00713DE4" w:rsidRDefault="00536E74" w:rsidP="00EE0651">
            <w:pPr>
              <w:spacing w:after="0" w:line="240" w:lineRule="auto"/>
              <w:rPr>
                <w:rFonts w:ascii="Times New Roman" w:hAnsi="Times New Roman"/>
                <w:sz w:val="28"/>
                <w:szCs w:val="28"/>
              </w:rPr>
            </w:pPr>
            <w:r w:rsidRPr="00713DE4">
              <w:rPr>
                <w:rFonts w:ascii="Times New Roman" w:hAnsi="Times New Roman"/>
                <w:sz w:val="28"/>
                <w:szCs w:val="28"/>
              </w:rPr>
              <w:t>Национальная безопасность и правоохранительная деятельность</w:t>
            </w:r>
          </w:p>
        </w:tc>
        <w:tc>
          <w:tcPr>
            <w:tcW w:w="992" w:type="dxa"/>
            <w:tcBorders>
              <w:top w:val="single" w:sz="4" w:space="0" w:color="auto"/>
              <w:left w:val="nil"/>
              <w:bottom w:val="single" w:sz="4" w:space="0" w:color="auto"/>
              <w:right w:val="single" w:sz="4" w:space="0" w:color="auto"/>
            </w:tcBorders>
            <w:vAlign w:val="center"/>
          </w:tcPr>
          <w:p w:rsidR="00536E74" w:rsidRPr="00713DE4" w:rsidRDefault="00536E74" w:rsidP="00EE0651">
            <w:pPr>
              <w:spacing w:after="0" w:line="240" w:lineRule="auto"/>
              <w:jc w:val="center"/>
              <w:rPr>
                <w:rFonts w:ascii="Times New Roman" w:hAnsi="Times New Roman"/>
                <w:sz w:val="28"/>
                <w:szCs w:val="28"/>
              </w:rPr>
            </w:pPr>
            <w:r w:rsidRPr="00713DE4">
              <w:rPr>
                <w:rFonts w:ascii="Times New Roman" w:hAnsi="Times New Roman"/>
                <w:sz w:val="28"/>
                <w:szCs w:val="28"/>
              </w:rPr>
              <w:t>0,8</w:t>
            </w:r>
          </w:p>
        </w:tc>
        <w:tc>
          <w:tcPr>
            <w:tcW w:w="992" w:type="dxa"/>
            <w:tcBorders>
              <w:top w:val="single" w:sz="4" w:space="0" w:color="auto"/>
              <w:left w:val="nil"/>
              <w:bottom w:val="single" w:sz="4" w:space="0" w:color="auto"/>
              <w:right w:val="single" w:sz="4" w:space="0" w:color="auto"/>
            </w:tcBorders>
            <w:vAlign w:val="center"/>
          </w:tcPr>
          <w:p w:rsidR="00536E74" w:rsidRPr="00713DE4" w:rsidRDefault="00536E74" w:rsidP="00EE0651">
            <w:pPr>
              <w:spacing w:after="0" w:line="240" w:lineRule="auto"/>
              <w:jc w:val="center"/>
              <w:rPr>
                <w:rFonts w:ascii="Times New Roman" w:hAnsi="Times New Roman"/>
                <w:sz w:val="28"/>
                <w:szCs w:val="28"/>
              </w:rPr>
            </w:pPr>
            <w:r w:rsidRPr="00713DE4">
              <w:rPr>
                <w:rFonts w:ascii="Times New Roman" w:hAnsi="Times New Roman"/>
                <w:sz w:val="28"/>
                <w:szCs w:val="28"/>
              </w:rPr>
              <w:t>0,5</w:t>
            </w:r>
          </w:p>
        </w:tc>
        <w:tc>
          <w:tcPr>
            <w:tcW w:w="992" w:type="dxa"/>
            <w:tcBorders>
              <w:top w:val="single" w:sz="4" w:space="0" w:color="auto"/>
              <w:left w:val="nil"/>
              <w:bottom w:val="single" w:sz="4" w:space="0" w:color="auto"/>
              <w:right w:val="single" w:sz="4" w:space="0" w:color="auto"/>
            </w:tcBorders>
            <w:vAlign w:val="center"/>
          </w:tcPr>
          <w:p w:rsidR="00536E74" w:rsidRPr="00713DE4" w:rsidRDefault="00536E74" w:rsidP="00EE0651">
            <w:pPr>
              <w:spacing w:after="0" w:line="240" w:lineRule="auto"/>
              <w:jc w:val="center"/>
              <w:rPr>
                <w:rFonts w:ascii="Times New Roman" w:hAnsi="Times New Roman"/>
                <w:sz w:val="28"/>
                <w:szCs w:val="28"/>
              </w:rPr>
            </w:pPr>
            <w:r w:rsidRPr="00713DE4">
              <w:rPr>
                <w:rFonts w:ascii="Times New Roman" w:hAnsi="Times New Roman"/>
                <w:sz w:val="28"/>
                <w:szCs w:val="28"/>
              </w:rPr>
              <w:t>0,5</w:t>
            </w:r>
          </w:p>
        </w:tc>
        <w:tc>
          <w:tcPr>
            <w:tcW w:w="993" w:type="dxa"/>
            <w:tcBorders>
              <w:top w:val="single" w:sz="4" w:space="0" w:color="auto"/>
              <w:left w:val="nil"/>
              <w:bottom w:val="single" w:sz="4" w:space="0" w:color="auto"/>
              <w:right w:val="single" w:sz="4" w:space="0" w:color="auto"/>
            </w:tcBorders>
            <w:vAlign w:val="center"/>
          </w:tcPr>
          <w:p w:rsidR="00536E74" w:rsidRPr="00713DE4" w:rsidRDefault="00536E74" w:rsidP="00EE0651">
            <w:pPr>
              <w:spacing w:after="0" w:line="240" w:lineRule="auto"/>
              <w:jc w:val="center"/>
              <w:rPr>
                <w:rFonts w:ascii="Times New Roman" w:hAnsi="Times New Roman"/>
                <w:sz w:val="28"/>
                <w:szCs w:val="28"/>
              </w:rPr>
            </w:pPr>
            <w:r w:rsidRPr="00713DE4">
              <w:rPr>
                <w:rFonts w:ascii="Times New Roman" w:hAnsi="Times New Roman"/>
                <w:sz w:val="28"/>
                <w:szCs w:val="28"/>
              </w:rPr>
              <w:t>0,6</w:t>
            </w:r>
          </w:p>
        </w:tc>
        <w:tc>
          <w:tcPr>
            <w:tcW w:w="992" w:type="dxa"/>
            <w:tcBorders>
              <w:top w:val="single" w:sz="4" w:space="0" w:color="auto"/>
              <w:left w:val="nil"/>
              <w:bottom w:val="single" w:sz="4" w:space="0" w:color="auto"/>
              <w:right w:val="single" w:sz="4" w:space="0" w:color="auto"/>
            </w:tcBorders>
            <w:vAlign w:val="center"/>
          </w:tcPr>
          <w:p w:rsidR="00536E74" w:rsidRPr="00713DE4" w:rsidRDefault="00536E74" w:rsidP="00EE0651">
            <w:pPr>
              <w:spacing w:after="0" w:line="240" w:lineRule="auto"/>
              <w:jc w:val="center"/>
              <w:rPr>
                <w:rFonts w:ascii="Times New Roman" w:hAnsi="Times New Roman"/>
                <w:sz w:val="28"/>
                <w:szCs w:val="28"/>
              </w:rPr>
            </w:pPr>
            <w:r w:rsidRPr="00713DE4">
              <w:rPr>
                <w:rFonts w:ascii="Times New Roman" w:hAnsi="Times New Roman"/>
                <w:sz w:val="28"/>
                <w:szCs w:val="28"/>
              </w:rPr>
              <w:t>0,7</w:t>
            </w:r>
          </w:p>
        </w:tc>
      </w:tr>
      <w:tr w:rsidR="00536E74" w:rsidRPr="00713DE4" w:rsidTr="00841201">
        <w:trPr>
          <w:trHeight w:val="70"/>
          <w:jc w:val="right"/>
        </w:trPr>
        <w:tc>
          <w:tcPr>
            <w:tcW w:w="4644" w:type="dxa"/>
            <w:tcBorders>
              <w:top w:val="single" w:sz="4" w:space="0" w:color="auto"/>
              <w:left w:val="single" w:sz="4" w:space="0" w:color="auto"/>
              <w:bottom w:val="single" w:sz="4" w:space="0" w:color="auto"/>
              <w:right w:val="single" w:sz="4" w:space="0" w:color="auto"/>
            </w:tcBorders>
            <w:shd w:val="clear" w:color="000000" w:fill="FFFFFF"/>
            <w:vAlign w:val="center"/>
          </w:tcPr>
          <w:p w:rsidR="00536E74" w:rsidRPr="00713DE4" w:rsidRDefault="00536E74" w:rsidP="00EE0651">
            <w:pPr>
              <w:spacing w:after="0" w:line="240" w:lineRule="auto"/>
              <w:rPr>
                <w:rFonts w:ascii="Times New Roman" w:hAnsi="Times New Roman"/>
                <w:sz w:val="28"/>
                <w:szCs w:val="28"/>
              </w:rPr>
            </w:pPr>
            <w:r w:rsidRPr="00713DE4">
              <w:rPr>
                <w:rFonts w:ascii="Times New Roman" w:hAnsi="Times New Roman"/>
                <w:sz w:val="28"/>
                <w:szCs w:val="28"/>
              </w:rPr>
              <w:t>Национальная экономика</w:t>
            </w:r>
          </w:p>
        </w:tc>
        <w:tc>
          <w:tcPr>
            <w:tcW w:w="992" w:type="dxa"/>
            <w:tcBorders>
              <w:top w:val="single" w:sz="4" w:space="0" w:color="auto"/>
              <w:left w:val="nil"/>
              <w:bottom w:val="single" w:sz="4" w:space="0" w:color="auto"/>
              <w:right w:val="single" w:sz="4" w:space="0" w:color="auto"/>
            </w:tcBorders>
            <w:vAlign w:val="center"/>
          </w:tcPr>
          <w:p w:rsidR="00536E74" w:rsidRPr="00713DE4" w:rsidRDefault="00536E74" w:rsidP="00EE0651">
            <w:pPr>
              <w:spacing w:after="0" w:line="240" w:lineRule="auto"/>
              <w:jc w:val="center"/>
              <w:rPr>
                <w:rFonts w:ascii="Times New Roman" w:hAnsi="Times New Roman"/>
                <w:sz w:val="28"/>
                <w:szCs w:val="28"/>
              </w:rPr>
            </w:pPr>
            <w:r w:rsidRPr="00713DE4">
              <w:rPr>
                <w:rFonts w:ascii="Times New Roman" w:hAnsi="Times New Roman"/>
                <w:sz w:val="28"/>
                <w:szCs w:val="28"/>
              </w:rPr>
              <w:t>187,3</w:t>
            </w:r>
          </w:p>
        </w:tc>
        <w:tc>
          <w:tcPr>
            <w:tcW w:w="992" w:type="dxa"/>
            <w:tcBorders>
              <w:top w:val="single" w:sz="4" w:space="0" w:color="auto"/>
              <w:left w:val="nil"/>
              <w:bottom w:val="single" w:sz="4" w:space="0" w:color="auto"/>
              <w:right w:val="single" w:sz="4" w:space="0" w:color="auto"/>
            </w:tcBorders>
            <w:vAlign w:val="center"/>
          </w:tcPr>
          <w:p w:rsidR="00536E74" w:rsidRPr="00713DE4" w:rsidRDefault="00536E74" w:rsidP="00EE0651">
            <w:pPr>
              <w:spacing w:after="0" w:line="240" w:lineRule="auto"/>
              <w:jc w:val="center"/>
              <w:rPr>
                <w:rFonts w:ascii="Times New Roman" w:hAnsi="Times New Roman"/>
                <w:sz w:val="28"/>
                <w:szCs w:val="28"/>
              </w:rPr>
            </w:pPr>
            <w:r w:rsidRPr="00713DE4">
              <w:rPr>
                <w:rFonts w:ascii="Times New Roman" w:hAnsi="Times New Roman"/>
                <w:sz w:val="28"/>
                <w:szCs w:val="28"/>
              </w:rPr>
              <w:t>172,0</w:t>
            </w:r>
          </w:p>
        </w:tc>
        <w:tc>
          <w:tcPr>
            <w:tcW w:w="992" w:type="dxa"/>
            <w:tcBorders>
              <w:top w:val="single" w:sz="4" w:space="0" w:color="auto"/>
              <w:left w:val="nil"/>
              <w:bottom w:val="single" w:sz="4" w:space="0" w:color="auto"/>
              <w:right w:val="single" w:sz="4" w:space="0" w:color="auto"/>
            </w:tcBorders>
            <w:vAlign w:val="center"/>
          </w:tcPr>
          <w:p w:rsidR="00536E74" w:rsidRPr="00713DE4" w:rsidRDefault="00536E74" w:rsidP="00EE0651">
            <w:pPr>
              <w:spacing w:after="0" w:line="240" w:lineRule="auto"/>
              <w:jc w:val="center"/>
              <w:rPr>
                <w:rFonts w:ascii="Times New Roman" w:hAnsi="Times New Roman"/>
                <w:sz w:val="28"/>
                <w:szCs w:val="28"/>
              </w:rPr>
            </w:pPr>
            <w:r w:rsidRPr="00713DE4">
              <w:rPr>
                <w:rFonts w:ascii="Times New Roman" w:hAnsi="Times New Roman"/>
                <w:sz w:val="28"/>
                <w:szCs w:val="28"/>
              </w:rPr>
              <w:t>237,8</w:t>
            </w:r>
          </w:p>
        </w:tc>
        <w:tc>
          <w:tcPr>
            <w:tcW w:w="993" w:type="dxa"/>
            <w:tcBorders>
              <w:top w:val="single" w:sz="4" w:space="0" w:color="auto"/>
              <w:left w:val="nil"/>
              <w:bottom w:val="single" w:sz="4" w:space="0" w:color="auto"/>
              <w:right w:val="single" w:sz="4" w:space="0" w:color="auto"/>
            </w:tcBorders>
            <w:vAlign w:val="center"/>
          </w:tcPr>
          <w:p w:rsidR="00536E74" w:rsidRPr="00713DE4" w:rsidRDefault="00536E74" w:rsidP="00EE0651">
            <w:pPr>
              <w:spacing w:after="0" w:line="240" w:lineRule="auto"/>
              <w:jc w:val="center"/>
              <w:rPr>
                <w:rFonts w:ascii="Times New Roman" w:hAnsi="Times New Roman"/>
                <w:sz w:val="28"/>
                <w:szCs w:val="28"/>
              </w:rPr>
            </w:pPr>
            <w:r w:rsidRPr="00713DE4">
              <w:rPr>
                <w:rFonts w:ascii="Times New Roman" w:hAnsi="Times New Roman"/>
                <w:sz w:val="28"/>
                <w:szCs w:val="28"/>
              </w:rPr>
              <w:t>364,5</w:t>
            </w:r>
          </w:p>
        </w:tc>
        <w:tc>
          <w:tcPr>
            <w:tcW w:w="992" w:type="dxa"/>
            <w:tcBorders>
              <w:top w:val="single" w:sz="4" w:space="0" w:color="auto"/>
              <w:left w:val="nil"/>
              <w:bottom w:val="single" w:sz="4" w:space="0" w:color="auto"/>
              <w:right w:val="single" w:sz="4" w:space="0" w:color="auto"/>
            </w:tcBorders>
            <w:vAlign w:val="center"/>
          </w:tcPr>
          <w:p w:rsidR="00536E74" w:rsidRPr="00713DE4" w:rsidRDefault="00536E74" w:rsidP="00EE0651">
            <w:pPr>
              <w:spacing w:after="0" w:line="240" w:lineRule="auto"/>
              <w:jc w:val="center"/>
              <w:rPr>
                <w:rFonts w:ascii="Times New Roman" w:hAnsi="Times New Roman"/>
                <w:sz w:val="28"/>
                <w:szCs w:val="28"/>
              </w:rPr>
            </w:pPr>
            <w:r w:rsidRPr="00713DE4">
              <w:rPr>
                <w:rFonts w:ascii="Times New Roman" w:hAnsi="Times New Roman"/>
                <w:sz w:val="28"/>
                <w:szCs w:val="28"/>
              </w:rPr>
              <w:t>292,5</w:t>
            </w:r>
          </w:p>
        </w:tc>
      </w:tr>
      <w:tr w:rsidR="00536E74" w:rsidRPr="00713DE4" w:rsidTr="00841201">
        <w:trPr>
          <w:trHeight w:val="255"/>
          <w:jc w:val="right"/>
        </w:trPr>
        <w:tc>
          <w:tcPr>
            <w:tcW w:w="4644" w:type="dxa"/>
            <w:tcBorders>
              <w:top w:val="single" w:sz="4" w:space="0" w:color="auto"/>
              <w:left w:val="single" w:sz="4" w:space="0" w:color="auto"/>
              <w:bottom w:val="single" w:sz="4" w:space="0" w:color="auto"/>
              <w:right w:val="single" w:sz="4" w:space="0" w:color="auto"/>
            </w:tcBorders>
            <w:shd w:val="clear" w:color="000000" w:fill="FFFFFF"/>
            <w:vAlign w:val="center"/>
          </w:tcPr>
          <w:p w:rsidR="00536E74" w:rsidRPr="00713DE4" w:rsidRDefault="00536E74" w:rsidP="00EE0651">
            <w:pPr>
              <w:spacing w:after="0" w:line="240" w:lineRule="auto"/>
              <w:rPr>
                <w:rFonts w:ascii="Times New Roman" w:hAnsi="Times New Roman"/>
                <w:sz w:val="28"/>
                <w:szCs w:val="28"/>
              </w:rPr>
            </w:pPr>
            <w:r w:rsidRPr="00713DE4">
              <w:rPr>
                <w:rFonts w:ascii="Times New Roman" w:hAnsi="Times New Roman"/>
                <w:sz w:val="28"/>
                <w:szCs w:val="28"/>
              </w:rPr>
              <w:t>Жилищно-коммунальное хозяйство</w:t>
            </w:r>
          </w:p>
        </w:tc>
        <w:tc>
          <w:tcPr>
            <w:tcW w:w="992" w:type="dxa"/>
            <w:tcBorders>
              <w:top w:val="single" w:sz="4" w:space="0" w:color="auto"/>
              <w:left w:val="nil"/>
              <w:bottom w:val="single" w:sz="4" w:space="0" w:color="auto"/>
              <w:right w:val="single" w:sz="4" w:space="0" w:color="auto"/>
            </w:tcBorders>
            <w:vAlign w:val="center"/>
          </w:tcPr>
          <w:p w:rsidR="00536E74" w:rsidRPr="00713DE4" w:rsidRDefault="00536E74" w:rsidP="00EE0651">
            <w:pPr>
              <w:spacing w:after="0" w:line="240" w:lineRule="auto"/>
              <w:jc w:val="center"/>
              <w:rPr>
                <w:rFonts w:ascii="Times New Roman" w:hAnsi="Times New Roman"/>
                <w:sz w:val="28"/>
                <w:szCs w:val="28"/>
              </w:rPr>
            </w:pPr>
            <w:r w:rsidRPr="00713DE4">
              <w:rPr>
                <w:rFonts w:ascii="Times New Roman" w:hAnsi="Times New Roman"/>
                <w:sz w:val="28"/>
                <w:szCs w:val="28"/>
              </w:rPr>
              <w:t>22,9</w:t>
            </w:r>
          </w:p>
        </w:tc>
        <w:tc>
          <w:tcPr>
            <w:tcW w:w="992" w:type="dxa"/>
            <w:tcBorders>
              <w:top w:val="single" w:sz="4" w:space="0" w:color="auto"/>
              <w:left w:val="nil"/>
              <w:bottom w:val="single" w:sz="4" w:space="0" w:color="auto"/>
              <w:right w:val="single" w:sz="4" w:space="0" w:color="auto"/>
            </w:tcBorders>
            <w:vAlign w:val="center"/>
          </w:tcPr>
          <w:p w:rsidR="00536E74" w:rsidRPr="00713DE4" w:rsidRDefault="00536E74" w:rsidP="00EE0651">
            <w:pPr>
              <w:spacing w:after="0" w:line="240" w:lineRule="auto"/>
              <w:jc w:val="center"/>
              <w:rPr>
                <w:rFonts w:ascii="Times New Roman" w:hAnsi="Times New Roman"/>
                <w:sz w:val="28"/>
                <w:szCs w:val="28"/>
              </w:rPr>
            </w:pPr>
            <w:r w:rsidRPr="00713DE4">
              <w:rPr>
                <w:rFonts w:ascii="Times New Roman" w:hAnsi="Times New Roman"/>
                <w:sz w:val="28"/>
                <w:szCs w:val="28"/>
              </w:rPr>
              <w:t>14,2</w:t>
            </w:r>
          </w:p>
        </w:tc>
        <w:tc>
          <w:tcPr>
            <w:tcW w:w="992" w:type="dxa"/>
            <w:tcBorders>
              <w:top w:val="single" w:sz="4" w:space="0" w:color="auto"/>
              <w:left w:val="nil"/>
              <w:bottom w:val="single" w:sz="4" w:space="0" w:color="auto"/>
              <w:right w:val="single" w:sz="4" w:space="0" w:color="auto"/>
            </w:tcBorders>
            <w:vAlign w:val="center"/>
          </w:tcPr>
          <w:p w:rsidR="00536E74" w:rsidRPr="00713DE4" w:rsidRDefault="00536E74" w:rsidP="00EE0651">
            <w:pPr>
              <w:spacing w:after="0" w:line="240" w:lineRule="auto"/>
              <w:jc w:val="center"/>
              <w:rPr>
                <w:rFonts w:ascii="Times New Roman" w:hAnsi="Times New Roman"/>
                <w:sz w:val="28"/>
                <w:szCs w:val="28"/>
              </w:rPr>
            </w:pPr>
            <w:r w:rsidRPr="00713DE4">
              <w:rPr>
                <w:rFonts w:ascii="Times New Roman" w:hAnsi="Times New Roman"/>
                <w:sz w:val="28"/>
                <w:szCs w:val="28"/>
              </w:rPr>
              <w:t>18,2</w:t>
            </w:r>
          </w:p>
        </w:tc>
        <w:tc>
          <w:tcPr>
            <w:tcW w:w="993" w:type="dxa"/>
            <w:tcBorders>
              <w:top w:val="single" w:sz="4" w:space="0" w:color="auto"/>
              <w:left w:val="nil"/>
              <w:bottom w:val="single" w:sz="4" w:space="0" w:color="auto"/>
              <w:right w:val="single" w:sz="4" w:space="0" w:color="auto"/>
            </w:tcBorders>
            <w:vAlign w:val="center"/>
          </w:tcPr>
          <w:p w:rsidR="00536E74" w:rsidRPr="00713DE4" w:rsidRDefault="00536E74" w:rsidP="00EE0651">
            <w:pPr>
              <w:spacing w:after="0" w:line="240" w:lineRule="auto"/>
              <w:jc w:val="center"/>
              <w:rPr>
                <w:rFonts w:ascii="Times New Roman" w:hAnsi="Times New Roman"/>
                <w:sz w:val="28"/>
                <w:szCs w:val="28"/>
              </w:rPr>
            </w:pPr>
            <w:r w:rsidRPr="00713DE4">
              <w:rPr>
                <w:rFonts w:ascii="Times New Roman" w:hAnsi="Times New Roman"/>
                <w:sz w:val="28"/>
                <w:szCs w:val="28"/>
              </w:rPr>
              <w:t>140,0</w:t>
            </w:r>
          </w:p>
        </w:tc>
        <w:tc>
          <w:tcPr>
            <w:tcW w:w="992" w:type="dxa"/>
            <w:tcBorders>
              <w:top w:val="single" w:sz="4" w:space="0" w:color="auto"/>
              <w:left w:val="nil"/>
              <w:bottom w:val="single" w:sz="4" w:space="0" w:color="auto"/>
              <w:right w:val="single" w:sz="4" w:space="0" w:color="auto"/>
            </w:tcBorders>
            <w:vAlign w:val="center"/>
          </w:tcPr>
          <w:p w:rsidR="00536E74" w:rsidRPr="00713DE4" w:rsidRDefault="00536E74" w:rsidP="00EE0651">
            <w:pPr>
              <w:spacing w:after="0" w:line="240" w:lineRule="auto"/>
              <w:jc w:val="center"/>
              <w:rPr>
                <w:rFonts w:ascii="Times New Roman" w:hAnsi="Times New Roman"/>
                <w:sz w:val="28"/>
                <w:szCs w:val="28"/>
              </w:rPr>
            </w:pPr>
            <w:r w:rsidRPr="00713DE4">
              <w:rPr>
                <w:rFonts w:ascii="Times New Roman" w:hAnsi="Times New Roman"/>
                <w:sz w:val="28"/>
                <w:szCs w:val="28"/>
              </w:rPr>
              <w:t>330,6</w:t>
            </w:r>
          </w:p>
        </w:tc>
      </w:tr>
      <w:tr w:rsidR="00536E74" w:rsidRPr="00713DE4" w:rsidTr="00841201">
        <w:trPr>
          <w:trHeight w:val="255"/>
          <w:jc w:val="right"/>
        </w:trPr>
        <w:tc>
          <w:tcPr>
            <w:tcW w:w="4644" w:type="dxa"/>
            <w:tcBorders>
              <w:top w:val="single" w:sz="4" w:space="0" w:color="auto"/>
              <w:left w:val="single" w:sz="4" w:space="0" w:color="auto"/>
              <w:bottom w:val="single" w:sz="4" w:space="0" w:color="auto"/>
              <w:right w:val="single" w:sz="4" w:space="0" w:color="auto"/>
            </w:tcBorders>
            <w:shd w:val="clear" w:color="000000" w:fill="FFFFFF"/>
            <w:vAlign w:val="center"/>
          </w:tcPr>
          <w:p w:rsidR="00536E74" w:rsidRPr="00713DE4" w:rsidRDefault="00536E74" w:rsidP="00EE0651">
            <w:pPr>
              <w:spacing w:after="0" w:line="240" w:lineRule="auto"/>
              <w:rPr>
                <w:rFonts w:ascii="Times New Roman" w:hAnsi="Times New Roman"/>
                <w:sz w:val="28"/>
                <w:szCs w:val="28"/>
              </w:rPr>
            </w:pPr>
            <w:r w:rsidRPr="00713DE4">
              <w:rPr>
                <w:rFonts w:ascii="Times New Roman" w:hAnsi="Times New Roman"/>
                <w:sz w:val="28"/>
                <w:szCs w:val="28"/>
              </w:rPr>
              <w:t>Охрана окружающей среды</w:t>
            </w:r>
          </w:p>
        </w:tc>
        <w:tc>
          <w:tcPr>
            <w:tcW w:w="992" w:type="dxa"/>
            <w:tcBorders>
              <w:top w:val="single" w:sz="4" w:space="0" w:color="auto"/>
              <w:left w:val="nil"/>
              <w:bottom w:val="single" w:sz="4" w:space="0" w:color="auto"/>
              <w:right w:val="single" w:sz="4" w:space="0" w:color="auto"/>
            </w:tcBorders>
            <w:vAlign w:val="center"/>
          </w:tcPr>
          <w:p w:rsidR="00536E74" w:rsidRPr="00713DE4" w:rsidRDefault="00536E74" w:rsidP="00EE0651">
            <w:pPr>
              <w:spacing w:after="0" w:line="240" w:lineRule="auto"/>
              <w:jc w:val="center"/>
              <w:rPr>
                <w:rFonts w:ascii="Times New Roman" w:hAnsi="Times New Roman"/>
                <w:sz w:val="28"/>
                <w:szCs w:val="28"/>
              </w:rPr>
            </w:pPr>
            <w:r w:rsidRPr="00713DE4">
              <w:rPr>
                <w:rFonts w:ascii="Times New Roman" w:hAnsi="Times New Roman"/>
                <w:sz w:val="28"/>
                <w:szCs w:val="28"/>
              </w:rPr>
              <w:t>59,9</w:t>
            </w:r>
          </w:p>
        </w:tc>
        <w:tc>
          <w:tcPr>
            <w:tcW w:w="992" w:type="dxa"/>
            <w:tcBorders>
              <w:top w:val="single" w:sz="4" w:space="0" w:color="auto"/>
              <w:left w:val="nil"/>
              <w:bottom w:val="single" w:sz="4" w:space="0" w:color="auto"/>
              <w:right w:val="single" w:sz="4" w:space="0" w:color="auto"/>
            </w:tcBorders>
            <w:vAlign w:val="center"/>
          </w:tcPr>
          <w:p w:rsidR="00536E74" w:rsidRPr="00713DE4" w:rsidRDefault="00536E74" w:rsidP="00EE0651">
            <w:pPr>
              <w:spacing w:after="0" w:line="240" w:lineRule="auto"/>
              <w:jc w:val="center"/>
              <w:rPr>
                <w:rFonts w:ascii="Times New Roman" w:hAnsi="Times New Roman"/>
                <w:sz w:val="28"/>
                <w:szCs w:val="28"/>
              </w:rPr>
            </w:pPr>
            <w:r w:rsidRPr="00713DE4">
              <w:rPr>
                <w:rFonts w:ascii="Times New Roman" w:hAnsi="Times New Roman"/>
                <w:sz w:val="28"/>
                <w:szCs w:val="28"/>
              </w:rPr>
              <w:t>0,2</w:t>
            </w:r>
          </w:p>
        </w:tc>
        <w:tc>
          <w:tcPr>
            <w:tcW w:w="992" w:type="dxa"/>
            <w:tcBorders>
              <w:top w:val="single" w:sz="4" w:space="0" w:color="auto"/>
              <w:left w:val="nil"/>
              <w:bottom w:val="single" w:sz="4" w:space="0" w:color="auto"/>
              <w:right w:val="single" w:sz="4" w:space="0" w:color="auto"/>
            </w:tcBorders>
            <w:vAlign w:val="center"/>
          </w:tcPr>
          <w:p w:rsidR="00536E74" w:rsidRPr="00713DE4" w:rsidRDefault="00536E74" w:rsidP="00EE0651">
            <w:pPr>
              <w:spacing w:after="0" w:line="240" w:lineRule="auto"/>
              <w:jc w:val="center"/>
              <w:rPr>
                <w:rFonts w:ascii="Times New Roman" w:hAnsi="Times New Roman"/>
                <w:sz w:val="28"/>
                <w:szCs w:val="28"/>
              </w:rPr>
            </w:pPr>
            <w:r w:rsidRPr="00713DE4">
              <w:rPr>
                <w:rFonts w:ascii="Times New Roman" w:hAnsi="Times New Roman"/>
                <w:sz w:val="28"/>
                <w:szCs w:val="28"/>
              </w:rPr>
              <w:t>1,7</w:t>
            </w:r>
          </w:p>
        </w:tc>
        <w:tc>
          <w:tcPr>
            <w:tcW w:w="993" w:type="dxa"/>
            <w:tcBorders>
              <w:top w:val="single" w:sz="4" w:space="0" w:color="auto"/>
              <w:left w:val="nil"/>
              <w:bottom w:val="single" w:sz="4" w:space="0" w:color="auto"/>
              <w:right w:val="single" w:sz="4" w:space="0" w:color="auto"/>
            </w:tcBorders>
            <w:vAlign w:val="center"/>
          </w:tcPr>
          <w:p w:rsidR="00536E74" w:rsidRPr="00713DE4" w:rsidRDefault="00536E74" w:rsidP="00EE0651">
            <w:pPr>
              <w:spacing w:after="0" w:line="240" w:lineRule="auto"/>
              <w:jc w:val="center"/>
              <w:rPr>
                <w:rFonts w:ascii="Times New Roman" w:hAnsi="Times New Roman"/>
                <w:sz w:val="28"/>
                <w:szCs w:val="28"/>
              </w:rPr>
            </w:pPr>
            <w:r w:rsidRPr="00713DE4">
              <w:rPr>
                <w:rFonts w:ascii="Times New Roman" w:hAnsi="Times New Roman"/>
                <w:sz w:val="28"/>
                <w:szCs w:val="28"/>
              </w:rPr>
              <w:t>0,9</w:t>
            </w:r>
          </w:p>
        </w:tc>
        <w:tc>
          <w:tcPr>
            <w:tcW w:w="992" w:type="dxa"/>
            <w:tcBorders>
              <w:top w:val="single" w:sz="4" w:space="0" w:color="auto"/>
              <w:left w:val="nil"/>
              <w:bottom w:val="single" w:sz="4" w:space="0" w:color="auto"/>
              <w:right w:val="single" w:sz="4" w:space="0" w:color="auto"/>
            </w:tcBorders>
            <w:vAlign w:val="center"/>
          </w:tcPr>
          <w:p w:rsidR="00536E74" w:rsidRPr="00713DE4" w:rsidRDefault="00536E74" w:rsidP="00EE0651">
            <w:pPr>
              <w:spacing w:after="0" w:line="240" w:lineRule="auto"/>
              <w:jc w:val="center"/>
              <w:rPr>
                <w:rFonts w:ascii="Times New Roman" w:hAnsi="Times New Roman"/>
                <w:sz w:val="28"/>
                <w:szCs w:val="28"/>
              </w:rPr>
            </w:pPr>
            <w:r w:rsidRPr="00713DE4">
              <w:rPr>
                <w:rFonts w:ascii="Times New Roman" w:hAnsi="Times New Roman"/>
                <w:sz w:val="28"/>
                <w:szCs w:val="28"/>
              </w:rPr>
              <w:t>3,9</w:t>
            </w:r>
          </w:p>
        </w:tc>
      </w:tr>
      <w:tr w:rsidR="00536E74" w:rsidRPr="00713DE4" w:rsidTr="00841201">
        <w:trPr>
          <w:trHeight w:val="137"/>
          <w:jc w:val="right"/>
        </w:trPr>
        <w:tc>
          <w:tcPr>
            <w:tcW w:w="4644" w:type="dxa"/>
            <w:tcBorders>
              <w:top w:val="single" w:sz="4" w:space="0" w:color="auto"/>
              <w:left w:val="single" w:sz="4" w:space="0" w:color="auto"/>
              <w:bottom w:val="single" w:sz="4" w:space="0" w:color="auto"/>
              <w:right w:val="single" w:sz="4" w:space="0" w:color="auto"/>
            </w:tcBorders>
            <w:shd w:val="clear" w:color="000000" w:fill="FFFFFF"/>
            <w:vAlign w:val="center"/>
          </w:tcPr>
          <w:p w:rsidR="00536E74" w:rsidRPr="00713DE4" w:rsidRDefault="00536E74" w:rsidP="00EE0651">
            <w:pPr>
              <w:spacing w:after="0" w:line="240" w:lineRule="auto"/>
              <w:rPr>
                <w:rFonts w:ascii="Times New Roman" w:hAnsi="Times New Roman"/>
                <w:sz w:val="28"/>
                <w:szCs w:val="28"/>
              </w:rPr>
            </w:pPr>
            <w:r w:rsidRPr="00713DE4">
              <w:rPr>
                <w:rFonts w:ascii="Times New Roman" w:hAnsi="Times New Roman"/>
                <w:sz w:val="28"/>
                <w:szCs w:val="28"/>
              </w:rPr>
              <w:t>Образование</w:t>
            </w:r>
          </w:p>
        </w:tc>
        <w:tc>
          <w:tcPr>
            <w:tcW w:w="992" w:type="dxa"/>
            <w:tcBorders>
              <w:top w:val="single" w:sz="4" w:space="0" w:color="auto"/>
              <w:left w:val="nil"/>
              <w:bottom w:val="single" w:sz="4" w:space="0" w:color="auto"/>
              <w:right w:val="single" w:sz="4" w:space="0" w:color="auto"/>
            </w:tcBorders>
            <w:vAlign w:val="center"/>
          </w:tcPr>
          <w:p w:rsidR="00536E74" w:rsidRPr="00713DE4" w:rsidRDefault="00536E74" w:rsidP="00EE0651">
            <w:pPr>
              <w:spacing w:after="0" w:line="240" w:lineRule="auto"/>
              <w:jc w:val="center"/>
              <w:rPr>
                <w:rFonts w:ascii="Times New Roman" w:hAnsi="Times New Roman"/>
                <w:sz w:val="28"/>
                <w:szCs w:val="28"/>
              </w:rPr>
            </w:pPr>
            <w:r w:rsidRPr="00713DE4">
              <w:rPr>
                <w:rFonts w:ascii="Times New Roman" w:hAnsi="Times New Roman"/>
                <w:sz w:val="28"/>
                <w:szCs w:val="28"/>
              </w:rPr>
              <w:t>625,9</w:t>
            </w:r>
          </w:p>
        </w:tc>
        <w:tc>
          <w:tcPr>
            <w:tcW w:w="992" w:type="dxa"/>
            <w:tcBorders>
              <w:top w:val="single" w:sz="4" w:space="0" w:color="auto"/>
              <w:left w:val="nil"/>
              <w:bottom w:val="single" w:sz="4" w:space="0" w:color="auto"/>
              <w:right w:val="single" w:sz="4" w:space="0" w:color="auto"/>
            </w:tcBorders>
            <w:vAlign w:val="center"/>
          </w:tcPr>
          <w:p w:rsidR="00536E74" w:rsidRPr="00713DE4" w:rsidRDefault="00536E74" w:rsidP="00EE0651">
            <w:pPr>
              <w:spacing w:after="0" w:line="240" w:lineRule="auto"/>
              <w:jc w:val="center"/>
              <w:rPr>
                <w:rFonts w:ascii="Times New Roman" w:hAnsi="Times New Roman"/>
                <w:sz w:val="28"/>
                <w:szCs w:val="28"/>
              </w:rPr>
            </w:pPr>
            <w:r w:rsidRPr="00713DE4">
              <w:rPr>
                <w:rFonts w:ascii="Times New Roman" w:hAnsi="Times New Roman"/>
                <w:sz w:val="28"/>
                <w:szCs w:val="28"/>
              </w:rPr>
              <w:t>724,3</w:t>
            </w:r>
          </w:p>
        </w:tc>
        <w:tc>
          <w:tcPr>
            <w:tcW w:w="992" w:type="dxa"/>
            <w:tcBorders>
              <w:top w:val="single" w:sz="4" w:space="0" w:color="auto"/>
              <w:left w:val="nil"/>
              <w:bottom w:val="single" w:sz="4" w:space="0" w:color="auto"/>
              <w:right w:val="single" w:sz="4" w:space="0" w:color="auto"/>
            </w:tcBorders>
            <w:vAlign w:val="center"/>
          </w:tcPr>
          <w:p w:rsidR="00536E74" w:rsidRPr="00713DE4" w:rsidRDefault="00536E74" w:rsidP="00EE0651">
            <w:pPr>
              <w:spacing w:after="0" w:line="240" w:lineRule="auto"/>
              <w:jc w:val="center"/>
              <w:rPr>
                <w:rFonts w:ascii="Times New Roman" w:hAnsi="Times New Roman"/>
                <w:sz w:val="28"/>
                <w:szCs w:val="28"/>
              </w:rPr>
            </w:pPr>
            <w:r w:rsidRPr="00713DE4">
              <w:rPr>
                <w:rFonts w:ascii="Times New Roman" w:hAnsi="Times New Roman"/>
                <w:sz w:val="28"/>
                <w:szCs w:val="28"/>
              </w:rPr>
              <w:t>735,1</w:t>
            </w:r>
          </w:p>
        </w:tc>
        <w:tc>
          <w:tcPr>
            <w:tcW w:w="993" w:type="dxa"/>
            <w:tcBorders>
              <w:top w:val="single" w:sz="4" w:space="0" w:color="auto"/>
              <w:left w:val="nil"/>
              <w:bottom w:val="single" w:sz="4" w:space="0" w:color="auto"/>
              <w:right w:val="single" w:sz="4" w:space="0" w:color="auto"/>
            </w:tcBorders>
            <w:vAlign w:val="center"/>
          </w:tcPr>
          <w:p w:rsidR="00536E74" w:rsidRPr="00713DE4" w:rsidRDefault="00536E74" w:rsidP="00EE0651">
            <w:pPr>
              <w:spacing w:after="0" w:line="240" w:lineRule="auto"/>
              <w:jc w:val="center"/>
              <w:rPr>
                <w:rFonts w:ascii="Times New Roman" w:hAnsi="Times New Roman"/>
                <w:sz w:val="28"/>
                <w:szCs w:val="28"/>
              </w:rPr>
            </w:pPr>
            <w:r w:rsidRPr="00713DE4">
              <w:rPr>
                <w:rFonts w:ascii="Times New Roman" w:hAnsi="Times New Roman"/>
                <w:sz w:val="28"/>
                <w:szCs w:val="28"/>
              </w:rPr>
              <w:t>853,0</w:t>
            </w:r>
          </w:p>
        </w:tc>
        <w:tc>
          <w:tcPr>
            <w:tcW w:w="992" w:type="dxa"/>
            <w:tcBorders>
              <w:top w:val="single" w:sz="4" w:space="0" w:color="auto"/>
              <w:left w:val="nil"/>
              <w:bottom w:val="single" w:sz="4" w:space="0" w:color="auto"/>
              <w:right w:val="single" w:sz="4" w:space="0" w:color="auto"/>
            </w:tcBorders>
            <w:vAlign w:val="center"/>
          </w:tcPr>
          <w:p w:rsidR="00536E74" w:rsidRPr="00713DE4" w:rsidRDefault="00536E74" w:rsidP="00EE0651">
            <w:pPr>
              <w:spacing w:after="0" w:line="240" w:lineRule="auto"/>
              <w:jc w:val="center"/>
              <w:rPr>
                <w:rFonts w:ascii="Times New Roman" w:hAnsi="Times New Roman"/>
                <w:sz w:val="28"/>
                <w:szCs w:val="28"/>
              </w:rPr>
            </w:pPr>
            <w:r w:rsidRPr="00713DE4">
              <w:rPr>
                <w:rFonts w:ascii="Times New Roman" w:hAnsi="Times New Roman"/>
                <w:sz w:val="28"/>
                <w:szCs w:val="28"/>
              </w:rPr>
              <w:t>908,9</w:t>
            </w:r>
          </w:p>
        </w:tc>
      </w:tr>
      <w:tr w:rsidR="00536E74" w:rsidRPr="00713DE4" w:rsidTr="00841201">
        <w:trPr>
          <w:trHeight w:val="255"/>
          <w:jc w:val="right"/>
        </w:trPr>
        <w:tc>
          <w:tcPr>
            <w:tcW w:w="4644" w:type="dxa"/>
            <w:tcBorders>
              <w:top w:val="single" w:sz="4" w:space="0" w:color="auto"/>
              <w:left w:val="single" w:sz="4" w:space="0" w:color="auto"/>
              <w:bottom w:val="single" w:sz="4" w:space="0" w:color="auto"/>
              <w:right w:val="single" w:sz="4" w:space="0" w:color="auto"/>
            </w:tcBorders>
            <w:shd w:val="clear" w:color="000000" w:fill="FFFFFF"/>
            <w:vAlign w:val="center"/>
          </w:tcPr>
          <w:p w:rsidR="00536E74" w:rsidRPr="00713DE4" w:rsidRDefault="00536E74" w:rsidP="00EE0651">
            <w:pPr>
              <w:spacing w:after="0" w:line="240" w:lineRule="auto"/>
              <w:rPr>
                <w:rFonts w:ascii="Times New Roman" w:hAnsi="Times New Roman"/>
                <w:sz w:val="28"/>
                <w:szCs w:val="28"/>
              </w:rPr>
            </w:pPr>
            <w:r w:rsidRPr="00713DE4">
              <w:rPr>
                <w:rFonts w:ascii="Times New Roman" w:hAnsi="Times New Roman"/>
                <w:sz w:val="28"/>
                <w:szCs w:val="28"/>
              </w:rPr>
              <w:t>Культура</w:t>
            </w:r>
          </w:p>
        </w:tc>
        <w:tc>
          <w:tcPr>
            <w:tcW w:w="992" w:type="dxa"/>
            <w:tcBorders>
              <w:top w:val="single" w:sz="4" w:space="0" w:color="auto"/>
              <w:left w:val="nil"/>
              <w:bottom w:val="single" w:sz="4" w:space="0" w:color="auto"/>
              <w:right w:val="single" w:sz="4" w:space="0" w:color="auto"/>
            </w:tcBorders>
            <w:vAlign w:val="center"/>
          </w:tcPr>
          <w:p w:rsidR="00536E74" w:rsidRPr="00713DE4" w:rsidRDefault="00536E74" w:rsidP="00EE0651">
            <w:pPr>
              <w:spacing w:after="0" w:line="240" w:lineRule="auto"/>
              <w:jc w:val="center"/>
              <w:rPr>
                <w:rFonts w:ascii="Times New Roman" w:hAnsi="Times New Roman"/>
                <w:sz w:val="28"/>
                <w:szCs w:val="28"/>
              </w:rPr>
            </w:pPr>
            <w:r w:rsidRPr="00713DE4">
              <w:rPr>
                <w:rFonts w:ascii="Times New Roman" w:hAnsi="Times New Roman"/>
                <w:sz w:val="28"/>
                <w:szCs w:val="28"/>
              </w:rPr>
              <w:t>42,9</w:t>
            </w:r>
          </w:p>
        </w:tc>
        <w:tc>
          <w:tcPr>
            <w:tcW w:w="992" w:type="dxa"/>
            <w:tcBorders>
              <w:top w:val="single" w:sz="4" w:space="0" w:color="auto"/>
              <w:left w:val="nil"/>
              <w:bottom w:val="single" w:sz="4" w:space="0" w:color="auto"/>
              <w:right w:val="single" w:sz="4" w:space="0" w:color="auto"/>
            </w:tcBorders>
            <w:vAlign w:val="center"/>
          </w:tcPr>
          <w:p w:rsidR="00536E74" w:rsidRPr="00713DE4" w:rsidRDefault="00536E74" w:rsidP="00EE0651">
            <w:pPr>
              <w:spacing w:after="0" w:line="240" w:lineRule="auto"/>
              <w:jc w:val="center"/>
              <w:rPr>
                <w:rFonts w:ascii="Times New Roman" w:hAnsi="Times New Roman"/>
                <w:sz w:val="28"/>
                <w:szCs w:val="28"/>
              </w:rPr>
            </w:pPr>
            <w:r w:rsidRPr="00713DE4">
              <w:rPr>
                <w:rFonts w:ascii="Times New Roman" w:hAnsi="Times New Roman"/>
                <w:sz w:val="28"/>
                <w:szCs w:val="28"/>
              </w:rPr>
              <w:t>39,3</w:t>
            </w:r>
          </w:p>
        </w:tc>
        <w:tc>
          <w:tcPr>
            <w:tcW w:w="992" w:type="dxa"/>
            <w:tcBorders>
              <w:top w:val="single" w:sz="4" w:space="0" w:color="auto"/>
              <w:left w:val="nil"/>
              <w:bottom w:val="single" w:sz="4" w:space="0" w:color="auto"/>
              <w:right w:val="single" w:sz="4" w:space="0" w:color="auto"/>
            </w:tcBorders>
            <w:vAlign w:val="center"/>
          </w:tcPr>
          <w:p w:rsidR="00536E74" w:rsidRPr="00713DE4" w:rsidRDefault="00536E74" w:rsidP="00EE0651">
            <w:pPr>
              <w:spacing w:after="0" w:line="240" w:lineRule="auto"/>
              <w:jc w:val="center"/>
              <w:rPr>
                <w:rFonts w:ascii="Times New Roman" w:hAnsi="Times New Roman"/>
                <w:sz w:val="28"/>
                <w:szCs w:val="28"/>
              </w:rPr>
            </w:pPr>
            <w:r w:rsidRPr="00713DE4">
              <w:rPr>
                <w:rFonts w:ascii="Times New Roman" w:hAnsi="Times New Roman"/>
                <w:sz w:val="28"/>
                <w:szCs w:val="28"/>
              </w:rPr>
              <w:t>44,9</w:t>
            </w:r>
          </w:p>
        </w:tc>
        <w:tc>
          <w:tcPr>
            <w:tcW w:w="993" w:type="dxa"/>
            <w:tcBorders>
              <w:top w:val="single" w:sz="4" w:space="0" w:color="auto"/>
              <w:left w:val="nil"/>
              <w:bottom w:val="single" w:sz="4" w:space="0" w:color="auto"/>
              <w:right w:val="single" w:sz="4" w:space="0" w:color="auto"/>
            </w:tcBorders>
            <w:vAlign w:val="center"/>
          </w:tcPr>
          <w:p w:rsidR="00536E74" w:rsidRPr="00713DE4" w:rsidRDefault="00536E74" w:rsidP="00EE0651">
            <w:pPr>
              <w:spacing w:after="0" w:line="240" w:lineRule="auto"/>
              <w:jc w:val="center"/>
              <w:rPr>
                <w:rFonts w:ascii="Times New Roman" w:hAnsi="Times New Roman"/>
                <w:sz w:val="28"/>
                <w:szCs w:val="28"/>
              </w:rPr>
            </w:pPr>
            <w:r w:rsidRPr="00713DE4">
              <w:rPr>
                <w:rFonts w:ascii="Times New Roman" w:hAnsi="Times New Roman"/>
                <w:sz w:val="28"/>
                <w:szCs w:val="28"/>
              </w:rPr>
              <w:t>51,9</w:t>
            </w:r>
          </w:p>
        </w:tc>
        <w:tc>
          <w:tcPr>
            <w:tcW w:w="992" w:type="dxa"/>
            <w:tcBorders>
              <w:top w:val="single" w:sz="4" w:space="0" w:color="auto"/>
              <w:left w:val="nil"/>
              <w:bottom w:val="single" w:sz="4" w:space="0" w:color="auto"/>
              <w:right w:val="single" w:sz="4" w:space="0" w:color="auto"/>
            </w:tcBorders>
            <w:vAlign w:val="center"/>
          </w:tcPr>
          <w:p w:rsidR="00536E74" w:rsidRPr="00713DE4" w:rsidRDefault="00536E74" w:rsidP="00EE0651">
            <w:pPr>
              <w:spacing w:after="0" w:line="240" w:lineRule="auto"/>
              <w:jc w:val="center"/>
              <w:rPr>
                <w:rFonts w:ascii="Times New Roman" w:hAnsi="Times New Roman"/>
                <w:sz w:val="28"/>
                <w:szCs w:val="28"/>
              </w:rPr>
            </w:pPr>
            <w:r w:rsidRPr="00713DE4">
              <w:rPr>
                <w:rFonts w:ascii="Times New Roman" w:hAnsi="Times New Roman"/>
                <w:sz w:val="28"/>
                <w:szCs w:val="28"/>
              </w:rPr>
              <w:t>54,9</w:t>
            </w:r>
          </w:p>
        </w:tc>
      </w:tr>
      <w:tr w:rsidR="00536E74" w:rsidRPr="00713DE4" w:rsidTr="00841201">
        <w:trPr>
          <w:trHeight w:val="327"/>
          <w:jc w:val="right"/>
        </w:trPr>
        <w:tc>
          <w:tcPr>
            <w:tcW w:w="4644" w:type="dxa"/>
            <w:tcBorders>
              <w:top w:val="single" w:sz="4" w:space="0" w:color="auto"/>
              <w:left w:val="single" w:sz="4" w:space="0" w:color="auto"/>
              <w:bottom w:val="single" w:sz="4" w:space="0" w:color="auto"/>
              <w:right w:val="single" w:sz="4" w:space="0" w:color="auto"/>
            </w:tcBorders>
            <w:shd w:val="clear" w:color="000000" w:fill="FFFFFF"/>
            <w:vAlign w:val="center"/>
          </w:tcPr>
          <w:p w:rsidR="00536E74" w:rsidRPr="00713DE4" w:rsidRDefault="00536E74" w:rsidP="00EE0651">
            <w:pPr>
              <w:spacing w:after="0" w:line="240" w:lineRule="auto"/>
              <w:rPr>
                <w:rFonts w:ascii="Times New Roman" w:hAnsi="Times New Roman"/>
                <w:sz w:val="28"/>
                <w:szCs w:val="28"/>
              </w:rPr>
            </w:pPr>
            <w:r w:rsidRPr="00713DE4">
              <w:rPr>
                <w:rFonts w:ascii="Times New Roman" w:hAnsi="Times New Roman"/>
                <w:sz w:val="28"/>
                <w:szCs w:val="28"/>
              </w:rPr>
              <w:t>Здравоохранение</w:t>
            </w:r>
          </w:p>
        </w:tc>
        <w:tc>
          <w:tcPr>
            <w:tcW w:w="992" w:type="dxa"/>
            <w:tcBorders>
              <w:top w:val="single" w:sz="4" w:space="0" w:color="auto"/>
              <w:left w:val="nil"/>
              <w:bottom w:val="single" w:sz="4" w:space="0" w:color="auto"/>
              <w:right w:val="single" w:sz="4" w:space="0" w:color="auto"/>
            </w:tcBorders>
            <w:vAlign w:val="center"/>
          </w:tcPr>
          <w:p w:rsidR="00536E74" w:rsidRPr="00713DE4" w:rsidRDefault="00536E74" w:rsidP="00EE0651">
            <w:pPr>
              <w:spacing w:after="0" w:line="240" w:lineRule="auto"/>
              <w:jc w:val="center"/>
              <w:rPr>
                <w:rFonts w:ascii="Times New Roman" w:hAnsi="Times New Roman"/>
                <w:sz w:val="28"/>
                <w:szCs w:val="28"/>
              </w:rPr>
            </w:pPr>
            <w:r w:rsidRPr="00713DE4">
              <w:rPr>
                <w:rFonts w:ascii="Times New Roman" w:hAnsi="Times New Roman"/>
                <w:sz w:val="28"/>
                <w:szCs w:val="28"/>
              </w:rPr>
              <w:t>0,5</w:t>
            </w:r>
          </w:p>
        </w:tc>
        <w:tc>
          <w:tcPr>
            <w:tcW w:w="992" w:type="dxa"/>
            <w:tcBorders>
              <w:top w:val="single" w:sz="4" w:space="0" w:color="auto"/>
              <w:left w:val="nil"/>
              <w:bottom w:val="single" w:sz="4" w:space="0" w:color="auto"/>
              <w:right w:val="single" w:sz="4" w:space="0" w:color="auto"/>
            </w:tcBorders>
            <w:vAlign w:val="center"/>
          </w:tcPr>
          <w:p w:rsidR="00536E74" w:rsidRPr="00713DE4" w:rsidRDefault="00536E74" w:rsidP="00EE0651">
            <w:pPr>
              <w:spacing w:after="0" w:line="240" w:lineRule="auto"/>
              <w:jc w:val="center"/>
              <w:rPr>
                <w:rFonts w:ascii="Times New Roman" w:hAnsi="Times New Roman"/>
                <w:sz w:val="28"/>
                <w:szCs w:val="28"/>
              </w:rPr>
            </w:pPr>
            <w:r w:rsidRPr="00713DE4">
              <w:rPr>
                <w:rFonts w:ascii="Times New Roman" w:hAnsi="Times New Roman"/>
                <w:sz w:val="28"/>
                <w:szCs w:val="28"/>
              </w:rPr>
              <w:t>0,5</w:t>
            </w:r>
          </w:p>
        </w:tc>
        <w:tc>
          <w:tcPr>
            <w:tcW w:w="992" w:type="dxa"/>
            <w:tcBorders>
              <w:top w:val="single" w:sz="4" w:space="0" w:color="auto"/>
              <w:left w:val="nil"/>
              <w:bottom w:val="single" w:sz="4" w:space="0" w:color="auto"/>
              <w:right w:val="single" w:sz="4" w:space="0" w:color="auto"/>
            </w:tcBorders>
            <w:vAlign w:val="center"/>
          </w:tcPr>
          <w:p w:rsidR="00536E74" w:rsidRPr="00713DE4" w:rsidRDefault="00536E74" w:rsidP="00EE0651">
            <w:pPr>
              <w:spacing w:after="0" w:line="240" w:lineRule="auto"/>
              <w:jc w:val="center"/>
              <w:rPr>
                <w:rFonts w:ascii="Times New Roman" w:hAnsi="Times New Roman"/>
                <w:sz w:val="28"/>
                <w:szCs w:val="28"/>
              </w:rPr>
            </w:pPr>
            <w:r w:rsidRPr="00713DE4">
              <w:rPr>
                <w:rFonts w:ascii="Times New Roman" w:hAnsi="Times New Roman"/>
                <w:sz w:val="28"/>
                <w:szCs w:val="28"/>
              </w:rPr>
              <w:t>0,7</w:t>
            </w:r>
          </w:p>
        </w:tc>
        <w:tc>
          <w:tcPr>
            <w:tcW w:w="993" w:type="dxa"/>
            <w:tcBorders>
              <w:top w:val="single" w:sz="4" w:space="0" w:color="auto"/>
              <w:left w:val="nil"/>
              <w:bottom w:val="single" w:sz="4" w:space="0" w:color="auto"/>
              <w:right w:val="single" w:sz="4" w:space="0" w:color="auto"/>
            </w:tcBorders>
            <w:vAlign w:val="center"/>
          </w:tcPr>
          <w:p w:rsidR="00536E74" w:rsidRPr="00713DE4" w:rsidRDefault="00536E74" w:rsidP="00EE0651">
            <w:pPr>
              <w:spacing w:after="0" w:line="240" w:lineRule="auto"/>
              <w:jc w:val="center"/>
              <w:rPr>
                <w:rFonts w:ascii="Times New Roman" w:hAnsi="Times New Roman"/>
                <w:sz w:val="28"/>
                <w:szCs w:val="28"/>
              </w:rPr>
            </w:pPr>
            <w:r w:rsidRPr="00713DE4">
              <w:rPr>
                <w:rFonts w:ascii="Times New Roman" w:hAnsi="Times New Roman"/>
                <w:sz w:val="28"/>
                <w:szCs w:val="28"/>
              </w:rPr>
              <w:t>0,9</w:t>
            </w:r>
          </w:p>
        </w:tc>
        <w:tc>
          <w:tcPr>
            <w:tcW w:w="992" w:type="dxa"/>
            <w:tcBorders>
              <w:top w:val="single" w:sz="4" w:space="0" w:color="auto"/>
              <w:left w:val="nil"/>
              <w:bottom w:val="single" w:sz="4" w:space="0" w:color="auto"/>
              <w:right w:val="single" w:sz="4" w:space="0" w:color="auto"/>
            </w:tcBorders>
            <w:vAlign w:val="center"/>
          </w:tcPr>
          <w:p w:rsidR="00536E74" w:rsidRPr="00713DE4" w:rsidRDefault="00536E74" w:rsidP="00EE0651">
            <w:pPr>
              <w:spacing w:after="0" w:line="240" w:lineRule="auto"/>
              <w:jc w:val="center"/>
              <w:rPr>
                <w:rFonts w:ascii="Times New Roman" w:hAnsi="Times New Roman"/>
                <w:sz w:val="28"/>
                <w:szCs w:val="28"/>
              </w:rPr>
            </w:pPr>
            <w:r w:rsidRPr="00713DE4">
              <w:rPr>
                <w:rFonts w:ascii="Times New Roman" w:hAnsi="Times New Roman"/>
                <w:sz w:val="28"/>
                <w:szCs w:val="28"/>
              </w:rPr>
              <w:t>2,3</w:t>
            </w:r>
          </w:p>
        </w:tc>
      </w:tr>
      <w:tr w:rsidR="00536E74" w:rsidRPr="00713DE4" w:rsidTr="00841201">
        <w:trPr>
          <w:trHeight w:val="255"/>
          <w:jc w:val="right"/>
        </w:trPr>
        <w:tc>
          <w:tcPr>
            <w:tcW w:w="4644" w:type="dxa"/>
            <w:tcBorders>
              <w:top w:val="single" w:sz="4" w:space="0" w:color="auto"/>
              <w:left w:val="single" w:sz="4" w:space="0" w:color="auto"/>
              <w:bottom w:val="single" w:sz="4" w:space="0" w:color="auto"/>
              <w:right w:val="single" w:sz="4" w:space="0" w:color="auto"/>
            </w:tcBorders>
            <w:shd w:val="clear" w:color="000000" w:fill="FFFFFF"/>
            <w:vAlign w:val="center"/>
          </w:tcPr>
          <w:p w:rsidR="00536E74" w:rsidRPr="00713DE4" w:rsidRDefault="00536E74" w:rsidP="00EE0651">
            <w:pPr>
              <w:spacing w:after="0" w:line="240" w:lineRule="auto"/>
              <w:rPr>
                <w:rFonts w:ascii="Times New Roman" w:hAnsi="Times New Roman"/>
                <w:sz w:val="28"/>
                <w:szCs w:val="28"/>
              </w:rPr>
            </w:pPr>
            <w:r w:rsidRPr="00713DE4">
              <w:rPr>
                <w:rFonts w:ascii="Times New Roman" w:hAnsi="Times New Roman"/>
                <w:sz w:val="28"/>
                <w:szCs w:val="28"/>
              </w:rPr>
              <w:t>Социальная политика</w:t>
            </w:r>
          </w:p>
        </w:tc>
        <w:tc>
          <w:tcPr>
            <w:tcW w:w="992" w:type="dxa"/>
            <w:tcBorders>
              <w:top w:val="single" w:sz="4" w:space="0" w:color="auto"/>
              <w:left w:val="nil"/>
              <w:bottom w:val="single" w:sz="4" w:space="0" w:color="auto"/>
              <w:right w:val="single" w:sz="4" w:space="0" w:color="auto"/>
            </w:tcBorders>
            <w:vAlign w:val="center"/>
          </w:tcPr>
          <w:p w:rsidR="00536E74" w:rsidRPr="00713DE4" w:rsidRDefault="00536E74" w:rsidP="00EE0651">
            <w:pPr>
              <w:spacing w:after="0" w:line="240" w:lineRule="auto"/>
              <w:jc w:val="center"/>
              <w:rPr>
                <w:rFonts w:ascii="Times New Roman" w:hAnsi="Times New Roman"/>
                <w:sz w:val="28"/>
                <w:szCs w:val="28"/>
              </w:rPr>
            </w:pPr>
            <w:r w:rsidRPr="00713DE4">
              <w:rPr>
                <w:rFonts w:ascii="Times New Roman" w:hAnsi="Times New Roman"/>
                <w:sz w:val="28"/>
                <w:szCs w:val="28"/>
              </w:rPr>
              <w:t>58,0</w:t>
            </w:r>
          </w:p>
        </w:tc>
        <w:tc>
          <w:tcPr>
            <w:tcW w:w="992" w:type="dxa"/>
            <w:tcBorders>
              <w:top w:val="single" w:sz="4" w:space="0" w:color="auto"/>
              <w:left w:val="nil"/>
              <w:bottom w:val="single" w:sz="4" w:space="0" w:color="auto"/>
              <w:right w:val="single" w:sz="4" w:space="0" w:color="auto"/>
            </w:tcBorders>
            <w:vAlign w:val="center"/>
          </w:tcPr>
          <w:p w:rsidR="00536E74" w:rsidRPr="00713DE4" w:rsidRDefault="00536E74" w:rsidP="00EE0651">
            <w:pPr>
              <w:spacing w:after="0" w:line="240" w:lineRule="auto"/>
              <w:jc w:val="center"/>
              <w:rPr>
                <w:rFonts w:ascii="Times New Roman" w:hAnsi="Times New Roman"/>
                <w:sz w:val="28"/>
                <w:szCs w:val="28"/>
              </w:rPr>
            </w:pPr>
            <w:r w:rsidRPr="00713DE4">
              <w:rPr>
                <w:rFonts w:ascii="Times New Roman" w:hAnsi="Times New Roman"/>
                <w:sz w:val="28"/>
                <w:szCs w:val="28"/>
              </w:rPr>
              <w:t>47,6</w:t>
            </w:r>
          </w:p>
        </w:tc>
        <w:tc>
          <w:tcPr>
            <w:tcW w:w="992" w:type="dxa"/>
            <w:tcBorders>
              <w:top w:val="single" w:sz="4" w:space="0" w:color="auto"/>
              <w:left w:val="nil"/>
              <w:bottom w:val="single" w:sz="4" w:space="0" w:color="auto"/>
              <w:right w:val="single" w:sz="4" w:space="0" w:color="auto"/>
            </w:tcBorders>
            <w:vAlign w:val="center"/>
          </w:tcPr>
          <w:p w:rsidR="00536E74" w:rsidRPr="00713DE4" w:rsidRDefault="00536E74" w:rsidP="00EE0651">
            <w:pPr>
              <w:spacing w:after="0" w:line="240" w:lineRule="auto"/>
              <w:jc w:val="center"/>
              <w:rPr>
                <w:rFonts w:ascii="Times New Roman" w:hAnsi="Times New Roman"/>
                <w:sz w:val="28"/>
                <w:szCs w:val="28"/>
              </w:rPr>
            </w:pPr>
            <w:r w:rsidRPr="00713DE4">
              <w:rPr>
                <w:rFonts w:ascii="Times New Roman" w:hAnsi="Times New Roman"/>
                <w:sz w:val="28"/>
                <w:szCs w:val="28"/>
              </w:rPr>
              <w:t>51,5</w:t>
            </w:r>
          </w:p>
        </w:tc>
        <w:tc>
          <w:tcPr>
            <w:tcW w:w="993" w:type="dxa"/>
            <w:tcBorders>
              <w:top w:val="single" w:sz="4" w:space="0" w:color="auto"/>
              <w:left w:val="nil"/>
              <w:bottom w:val="single" w:sz="4" w:space="0" w:color="auto"/>
              <w:right w:val="single" w:sz="4" w:space="0" w:color="auto"/>
            </w:tcBorders>
            <w:vAlign w:val="center"/>
          </w:tcPr>
          <w:p w:rsidR="00536E74" w:rsidRPr="00713DE4" w:rsidRDefault="00536E74" w:rsidP="00EE0651">
            <w:pPr>
              <w:spacing w:after="0" w:line="240" w:lineRule="auto"/>
              <w:jc w:val="center"/>
              <w:rPr>
                <w:rFonts w:ascii="Times New Roman" w:hAnsi="Times New Roman"/>
                <w:sz w:val="28"/>
                <w:szCs w:val="28"/>
              </w:rPr>
            </w:pPr>
            <w:r w:rsidRPr="00713DE4">
              <w:rPr>
                <w:rFonts w:ascii="Times New Roman" w:hAnsi="Times New Roman"/>
                <w:sz w:val="28"/>
                <w:szCs w:val="28"/>
              </w:rPr>
              <w:t>55,3</w:t>
            </w:r>
          </w:p>
        </w:tc>
        <w:tc>
          <w:tcPr>
            <w:tcW w:w="992" w:type="dxa"/>
            <w:tcBorders>
              <w:top w:val="single" w:sz="4" w:space="0" w:color="auto"/>
              <w:left w:val="nil"/>
              <w:bottom w:val="single" w:sz="4" w:space="0" w:color="auto"/>
              <w:right w:val="single" w:sz="4" w:space="0" w:color="auto"/>
            </w:tcBorders>
            <w:vAlign w:val="center"/>
          </w:tcPr>
          <w:p w:rsidR="00536E74" w:rsidRPr="00713DE4" w:rsidRDefault="00536E74" w:rsidP="00EE0651">
            <w:pPr>
              <w:spacing w:after="0" w:line="240" w:lineRule="auto"/>
              <w:jc w:val="center"/>
              <w:rPr>
                <w:rFonts w:ascii="Times New Roman" w:hAnsi="Times New Roman"/>
                <w:sz w:val="28"/>
                <w:szCs w:val="28"/>
              </w:rPr>
            </w:pPr>
            <w:r w:rsidRPr="00713DE4">
              <w:rPr>
                <w:rFonts w:ascii="Times New Roman" w:hAnsi="Times New Roman"/>
                <w:sz w:val="28"/>
                <w:szCs w:val="28"/>
              </w:rPr>
              <w:t>55,7</w:t>
            </w:r>
          </w:p>
        </w:tc>
      </w:tr>
      <w:tr w:rsidR="00536E74" w:rsidRPr="00713DE4" w:rsidTr="00841201">
        <w:trPr>
          <w:trHeight w:val="329"/>
          <w:jc w:val="right"/>
        </w:trPr>
        <w:tc>
          <w:tcPr>
            <w:tcW w:w="4644" w:type="dxa"/>
            <w:tcBorders>
              <w:top w:val="single" w:sz="4" w:space="0" w:color="auto"/>
              <w:left w:val="single" w:sz="4" w:space="0" w:color="auto"/>
              <w:bottom w:val="single" w:sz="4" w:space="0" w:color="auto"/>
              <w:right w:val="single" w:sz="4" w:space="0" w:color="auto"/>
            </w:tcBorders>
            <w:shd w:val="clear" w:color="000000" w:fill="FFFFFF"/>
            <w:vAlign w:val="center"/>
          </w:tcPr>
          <w:p w:rsidR="00536E74" w:rsidRPr="00713DE4" w:rsidRDefault="00536E74" w:rsidP="00EE0651">
            <w:pPr>
              <w:spacing w:after="0" w:line="240" w:lineRule="auto"/>
              <w:rPr>
                <w:rFonts w:ascii="Times New Roman" w:hAnsi="Times New Roman"/>
                <w:sz w:val="28"/>
                <w:szCs w:val="28"/>
              </w:rPr>
            </w:pPr>
            <w:r w:rsidRPr="00713DE4">
              <w:rPr>
                <w:rFonts w:ascii="Times New Roman" w:hAnsi="Times New Roman"/>
                <w:sz w:val="28"/>
                <w:szCs w:val="28"/>
              </w:rPr>
              <w:t>Физическая культура и спорт</w:t>
            </w:r>
          </w:p>
        </w:tc>
        <w:tc>
          <w:tcPr>
            <w:tcW w:w="992" w:type="dxa"/>
            <w:tcBorders>
              <w:top w:val="single" w:sz="4" w:space="0" w:color="auto"/>
              <w:left w:val="nil"/>
              <w:bottom w:val="single" w:sz="4" w:space="0" w:color="auto"/>
              <w:right w:val="single" w:sz="4" w:space="0" w:color="auto"/>
            </w:tcBorders>
            <w:vAlign w:val="center"/>
          </w:tcPr>
          <w:p w:rsidR="00536E74" w:rsidRPr="00713DE4" w:rsidRDefault="00536E74" w:rsidP="00EE0651">
            <w:pPr>
              <w:spacing w:after="0" w:line="240" w:lineRule="auto"/>
              <w:jc w:val="center"/>
              <w:rPr>
                <w:rFonts w:ascii="Times New Roman" w:hAnsi="Times New Roman"/>
                <w:sz w:val="28"/>
                <w:szCs w:val="28"/>
              </w:rPr>
            </w:pPr>
            <w:r w:rsidRPr="00713DE4">
              <w:rPr>
                <w:rFonts w:ascii="Times New Roman" w:hAnsi="Times New Roman"/>
                <w:sz w:val="28"/>
                <w:szCs w:val="28"/>
              </w:rPr>
              <w:t>5,3</w:t>
            </w:r>
          </w:p>
        </w:tc>
        <w:tc>
          <w:tcPr>
            <w:tcW w:w="992" w:type="dxa"/>
            <w:tcBorders>
              <w:top w:val="single" w:sz="4" w:space="0" w:color="auto"/>
              <w:left w:val="nil"/>
              <w:bottom w:val="single" w:sz="4" w:space="0" w:color="auto"/>
              <w:right w:val="single" w:sz="4" w:space="0" w:color="auto"/>
            </w:tcBorders>
            <w:vAlign w:val="center"/>
          </w:tcPr>
          <w:p w:rsidR="00536E74" w:rsidRPr="00713DE4" w:rsidRDefault="00536E74" w:rsidP="00EE0651">
            <w:pPr>
              <w:spacing w:after="0" w:line="240" w:lineRule="auto"/>
              <w:jc w:val="center"/>
              <w:rPr>
                <w:rFonts w:ascii="Times New Roman" w:hAnsi="Times New Roman"/>
                <w:sz w:val="28"/>
                <w:szCs w:val="28"/>
              </w:rPr>
            </w:pPr>
            <w:r w:rsidRPr="00713DE4">
              <w:rPr>
                <w:rFonts w:ascii="Times New Roman" w:hAnsi="Times New Roman"/>
                <w:sz w:val="28"/>
                <w:szCs w:val="28"/>
              </w:rPr>
              <w:t>75,2</w:t>
            </w:r>
          </w:p>
        </w:tc>
        <w:tc>
          <w:tcPr>
            <w:tcW w:w="992" w:type="dxa"/>
            <w:tcBorders>
              <w:top w:val="single" w:sz="4" w:space="0" w:color="auto"/>
              <w:left w:val="nil"/>
              <w:bottom w:val="single" w:sz="4" w:space="0" w:color="auto"/>
              <w:right w:val="single" w:sz="4" w:space="0" w:color="auto"/>
            </w:tcBorders>
            <w:vAlign w:val="center"/>
          </w:tcPr>
          <w:p w:rsidR="00536E74" w:rsidRPr="00713DE4" w:rsidRDefault="00536E74" w:rsidP="00EE0651">
            <w:pPr>
              <w:spacing w:after="0" w:line="240" w:lineRule="auto"/>
              <w:jc w:val="center"/>
              <w:rPr>
                <w:rFonts w:ascii="Times New Roman" w:hAnsi="Times New Roman"/>
                <w:sz w:val="28"/>
                <w:szCs w:val="28"/>
              </w:rPr>
            </w:pPr>
            <w:r w:rsidRPr="00713DE4">
              <w:rPr>
                <w:rFonts w:ascii="Times New Roman" w:hAnsi="Times New Roman"/>
                <w:sz w:val="28"/>
                <w:szCs w:val="28"/>
              </w:rPr>
              <w:t>89,7</w:t>
            </w:r>
          </w:p>
        </w:tc>
        <w:tc>
          <w:tcPr>
            <w:tcW w:w="993" w:type="dxa"/>
            <w:tcBorders>
              <w:top w:val="single" w:sz="4" w:space="0" w:color="auto"/>
              <w:left w:val="nil"/>
              <w:bottom w:val="single" w:sz="4" w:space="0" w:color="auto"/>
              <w:right w:val="single" w:sz="4" w:space="0" w:color="auto"/>
            </w:tcBorders>
            <w:vAlign w:val="center"/>
          </w:tcPr>
          <w:p w:rsidR="00536E74" w:rsidRPr="00713DE4" w:rsidRDefault="00536E74" w:rsidP="00EE0651">
            <w:pPr>
              <w:spacing w:after="0" w:line="240" w:lineRule="auto"/>
              <w:jc w:val="center"/>
              <w:rPr>
                <w:rFonts w:ascii="Times New Roman" w:hAnsi="Times New Roman"/>
                <w:sz w:val="28"/>
                <w:szCs w:val="28"/>
              </w:rPr>
            </w:pPr>
            <w:r w:rsidRPr="00713DE4">
              <w:rPr>
                <w:rFonts w:ascii="Times New Roman" w:hAnsi="Times New Roman"/>
                <w:sz w:val="28"/>
                <w:szCs w:val="28"/>
              </w:rPr>
              <w:t>25,7</w:t>
            </w:r>
          </w:p>
        </w:tc>
        <w:tc>
          <w:tcPr>
            <w:tcW w:w="992" w:type="dxa"/>
            <w:tcBorders>
              <w:top w:val="single" w:sz="4" w:space="0" w:color="auto"/>
              <w:left w:val="nil"/>
              <w:bottom w:val="single" w:sz="4" w:space="0" w:color="auto"/>
              <w:right w:val="single" w:sz="4" w:space="0" w:color="auto"/>
            </w:tcBorders>
            <w:vAlign w:val="center"/>
          </w:tcPr>
          <w:p w:rsidR="00536E74" w:rsidRPr="00713DE4" w:rsidRDefault="00536E74" w:rsidP="00EE0651">
            <w:pPr>
              <w:spacing w:after="0" w:line="240" w:lineRule="auto"/>
              <w:jc w:val="center"/>
              <w:rPr>
                <w:rFonts w:ascii="Times New Roman" w:hAnsi="Times New Roman"/>
                <w:sz w:val="28"/>
                <w:szCs w:val="28"/>
              </w:rPr>
            </w:pPr>
            <w:r w:rsidRPr="00713DE4">
              <w:rPr>
                <w:rFonts w:ascii="Times New Roman" w:hAnsi="Times New Roman"/>
                <w:sz w:val="28"/>
                <w:szCs w:val="28"/>
              </w:rPr>
              <w:t>13,9</w:t>
            </w:r>
          </w:p>
        </w:tc>
      </w:tr>
      <w:tr w:rsidR="00536E74" w:rsidRPr="00713DE4" w:rsidTr="00841201">
        <w:trPr>
          <w:trHeight w:val="255"/>
          <w:jc w:val="right"/>
        </w:trPr>
        <w:tc>
          <w:tcPr>
            <w:tcW w:w="4644" w:type="dxa"/>
            <w:tcBorders>
              <w:top w:val="single" w:sz="4" w:space="0" w:color="auto"/>
              <w:left w:val="single" w:sz="4" w:space="0" w:color="auto"/>
              <w:bottom w:val="single" w:sz="4" w:space="0" w:color="auto"/>
              <w:right w:val="single" w:sz="4" w:space="0" w:color="auto"/>
            </w:tcBorders>
            <w:shd w:val="clear" w:color="000000" w:fill="FFFFFF"/>
            <w:vAlign w:val="center"/>
          </w:tcPr>
          <w:p w:rsidR="00536E74" w:rsidRPr="00713DE4" w:rsidRDefault="00536E74" w:rsidP="00EE0651">
            <w:pPr>
              <w:spacing w:after="0" w:line="240" w:lineRule="auto"/>
              <w:rPr>
                <w:rFonts w:ascii="Times New Roman" w:hAnsi="Times New Roman"/>
                <w:sz w:val="28"/>
                <w:szCs w:val="28"/>
              </w:rPr>
            </w:pPr>
            <w:r w:rsidRPr="00713DE4">
              <w:rPr>
                <w:rFonts w:ascii="Times New Roman" w:hAnsi="Times New Roman"/>
                <w:sz w:val="28"/>
                <w:szCs w:val="28"/>
              </w:rPr>
              <w:t>Средства массовой информации</w:t>
            </w:r>
          </w:p>
        </w:tc>
        <w:tc>
          <w:tcPr>
            <w:tcW w:w="992" w:type="dxa"/>
            <w:tcBorders>
              <w:top w:val="single" w:sz="4" w:space="0" w:color="auto"/>
              <w:left w:val="nil"/>
              <w:bottom w:val="single" w:sz="4" w:space="0" w:color="auto"/>
              <w:right w:val="single" w:sz="4" w:space="0" w:color="auto"/>
            </w:tcBorders>
            <w:vAlign w:val="center"/>
          </w:tcPr>
          <w:p w:rsidR="00536E74" w:rsidRPr="00713DE4" w:rsidRDefault="00536E74" w:rsidP="00EE0651">
            <w:pPr>
              <w:spacing w:after="0" w:line="240" w:lineRule="auto"/>
              <w:jc w:val="center"/>
              <w:rPr>
                <w:rFonts w:ascii="Times New Roman" w:hAnsi="Times New Roman"/>
                <w:sz w:val="28"/>
                <w:szCs w:val="28"/>
              </w:rPr>
            </w:pPr>
            <w:r w:rsidRPr="00713DE4">
              <w:rPr>
                <w:rFonts w:ascii="Times New Roman" w:hAnsi="Times New Roman"/>
                <w:sz w:val="28"/>
                <w:szCs w:val="28"/>
              </w:rPr>
              <w:t>1,5</w:t>
            </w:r>
          </w:p>
        </w:tc>
        <w:tc>
          <w:tcPr>
            <w:tcW w:w="992" w:type="dxa"/>
            <w:tcBorders>
              <w:top w:val="single" w:sz="4" w:space="0" w:color="auto"/>
              <w:left w:val="nil"/>
              <w:bottom w:val="single" w:sz="4" w:space="0" w:color="auto"/>
              <w:right w:val="single" w:sz="4" w:space="0" w:color="auto"/>
            </w:tcBorders>
            <w:vAlign w:val="center"/>
          </w:tcPr>
          <w:p w:rsidR="00536E74" w:rsidRPr="00713DE4" w:rsidRDefault="00536E74" w:rsidP="00EE0651">
            <w:pPr>
              <w:spacing w:after="0" w:line="240" w:lineRule="auto"/>
              <w:jc w:val="center"/>
              <w:rPr>
                <w:rFonts w:ascii="Times New Roman" w:hAnsi="Times New Roman"/>
                <w:sz w:val="28"/>
                <w:szCs w:val="28"/>
              </w:rPr>
            </w:pPr>
            <w:r w:rsidRPr="00713DE4">
              <w:rPr>
                <w:rFonts w:ascii="Times New Roman" w:hAnsi="Times New Roman"/>
                <w:sz w:val="28"/>
                <w:szCs w:val="28"/>
              </w:rPr>
              <w:t>1,9</w:t>
            </w:r>
          </w:p>
        </w:tc>
        <w:tc>
          <w:tcPr>
            <w:tcW w:w="992" w:type="dxa"/>
            <w:tcBorders>
              <w:top w:val="single" w:sz="4" w:space="0" w:color="auto"/>
              <w:left w:val="nil"/>
              <w:bottom w:val="single" w:sz="4" w:space="0" w:color="auto"/>
              <w:right w:val="single" w:sz="4" w:space="0" w:color="auto"/>
            </w:tcBorders>
            <w:vAlign w:val="center"/>
          </w:tcPr>
          <w:p w:rsidR="00536E74" w:rsidRPr="00713DE4" w:rsidRDefault="00536E74" w:rsidP="00EE0651">
            <w:pPr>
              <w:spacing w:after="0" w:line="240" w:lineRule="auto"/>
              <w:jc w:val="center"/>
              <w:rPr>
                <w:rFonts w:ascii="Times New Roman" w:hAnsi="Times New Roman"/>
                <w:sz w:val="28"/>
                <w:szCs w:val="28"/>
              </w:rPr>
            </w:pPr>
            <w:r w:rsidRPr="00713DE4">
              <w:rPr>
                <w:rFonts w:ascii="Times New Roman" w:hAnsi="Times New Roman"/>
                <w:sz w:val="28"/>
                <w:szCs w:val="28"/>
              </w:rPr>
              <w:t>1,9</w:t>
            </w:r>
          </w:p>
        </w:tc>
        <w:tc>
          <w:tcPr>
            <w:tcW w:w="993" w:type="dxa"/>
            <w:tcBorders>
              <w:top w:val="single" w:sz="4" w:space="0" w:color="auto"/>
              <w:left w:val="nil"/>
              <w:bottom w:val="single" w:sz="4" w:space="0" w:color="auto"/>
              <w:right w:val="single" w:sz="4" w:space="0" w:color="auto"/>
            </w:tcBorders>
            <w:vAlign w:val="center"/>
          </w:tcPr>
          <w:p w:rsidR="00536E74" w:rsidRPr="00713DE4" w:rsidRDefault="00536E74" w:rsidP="00EE0651">
            <w:pPr>
              <w:spacing w:after="0" w:line="240" w:lineRule="auto"/>
              <w:jc w:val="center"/>
              <w:rPr>
                <w:rFonts w:ascii="Times New Roman" w:hAnsi="Times New Roman"/>
                <w:sz w:val="28"/>
                <w:szCs w:val="28"/>
              </w:rPr>
            </w:pPr>
            <w:r w:rsidRPr="00713DE4">
              <w:rPr>
                <w:rFonts w:ascii="Times New Roman" w:hAnsi="Times New Roman"/>
                <w:sz w:val="28"/>
                <w:szCs w:val="28"/>
              </w:rPr>
              <w:t>2,9</w:t>
            </w:r>
          </w:p>
        </w:tc>
        <w:tc>
          <w:tcPr>
            <w:tcW w:w="992" w:type="dxa"/>
            <w:tcBorders>
              <w:top w:val="single" w:sz="4" w:space="0" w:color="auto"/>
              <w:left w:val="nil"/>
              <w:bottom w:val="single" w:sz="4" w:space="0" w:color="auto"/>
              <w:right w:val="single" w:sz="4" w:space="0" w:color="auto"/>
            </w:tcBorders>
            <w:vAlign w:val="center"/>
          </w:tcPr>
          <w:p w:rsidR="00536E74" w:rsidRPr="00713DE4" w:rsidRDefault="00536E74" w:rsidP="00EE0651">
            <w:pPr>
              <w:spacing w:after="0" w:line="240" w:lineRule="auto"/>
              <w:jc w:val="center"/>
              <w:rPr>
                <w:rFonts w:ascii="Times New Roman" w:hAnsi="Times New Roman"/>
                <w:sz w:val="28"/>
                <w:szCs w:val="28"/>
              </w:rPr>
            </w:pPr>
            <w:r w:rsidRPr="00713DE4">
              <w:rPr>
                <w:rFonts w:ascii="Times New Roman" w:hAnsi="Times New Roman"/>
                <w:sz w:val="28"/>
                <w:szCs w:val="28"/>
              </w:rPr>
              <w:t>5</w:t>
            </w:r>
          </w:p>
        </w:tc>
      </w:tr>
      <w:tr w:rsidR="00536E74" w:rsidRPr="00713DE4" w:rsidTr="00841201">
        <w:trPr>
          <w:trHeight w:val="255"/>
          <w:jc w:val="right"/>
        </w:trPr>
        <w:tc>
          <w:tcPr>
            <w:tcW w:w="4644" w:type="dxa"/>
            <w:tcBorders>
              <w:top w:val="single" w:sz="4" w:space="0" w:color="auto"/>
              <w:left w:val="single" w:sz="4" w:space="0" w:color="auto"/>
              <w:bottom w:val="single" w:sz="4" w:space="0" w:color="auto"/>
              <w:right w:val="single" w:sz="4" w:space="0" w:color="auto"/>
            </w:tcBorders>
            <w:shd w:val="clear" w:color="000000" w:fill="FFFFFF"/>
            <w:vAlign w:val="center"/>
          </w:tcPr>
          <w:p w:rsidR="00536E74" w:rsidRPr="00713DE4" w:rsidRDefault="00536E74" w:rsidP="00EE0651">
            <w:pPr>
              <w:spacing w:after="0" w:line="240" w:lineRule="auto"/>
              <w:rPr>
                <w:rFonts w:ascii="Times New Roman" w:hAnsi="Times New Roman"/>
                <w:sz w:val="28"/>
                <w:szCs w:val="28"/>
              </w:rPr>
            </w:pPr>
            <w:r w:rsidRPr="00713DE4">
              <w:rPr>
                <w:rFonts w:ascii="Times New Roman" w:hAnsi="Times New Roman"/>
                <w:sz w:val="28"/>
                <w:szCs w:val="28"/>
              </w:rPr>
              <w:t>Межбюджетные трансферты</w:t>
            </w:r>
          </w:p>
        </w:tc>
        <w:tc>
          <w:tcPr>
            <w:tcW w:w="992" w:type="dxa"/>
            <w:tcBorders>
              <w:top w:val="single" w:sz="4" w:space="0" w:color="auto"/>
              <w:left w:val="nil"/>
              <w:bottom w:val="single" w:sz="4" w:space="0" w:color="auto"/>
              <w:right w:val="single" w:sz="4" w:space="0" w:color="auto"/>
            </w:tcBorders>
            <w:vAlign w:val="center"/>
          </w:tcPr>
          <w:p w:rsidR="00536E74" w:rsidRPr="00713DE4" w:rsidRDefault="00536E74" w:rsidP="00EE0651">
            <w:pPr>
              <w:spacing w:after="0" w:line="240" w:lineRule="auto"/>
              <w:jc w:val="center"/>
              <w:rPr>
                <w:rFonts w:ascii="Times New Roman" w:hAnsi="Times New Roman"/>
                <w:sz w:val="28"/>
                <w:szCs w:val="28"/>
              </w:rPr>
            </w:pPr>
            <w:r w:rsidRPr="00713DE4">
              <w:rPr>
                <w:rFonts w:ascii="Times New Roman" w:hAnsi="Times New Roman"/>
                <w:sz w:val="28"/>
                <w:szCs w:val="28"/>
              </w:rPr>
              <w:t>67,6</w:t>
            </w:r>
          </w:p>
        </w:tc>
        <w:tc>
          <w:tcPr>
            <w:tcW w:w="992" w:type="dxa"/>
            <w:tcBorders>
              <w:top w:val="single" w:sz="4" w:space="0" w:color="auto"/>
              <w:left w:val="nil"/>
              <w:bottom w:val="single" w:sz="4" w:space="0" w:color="auto"/>
              <w:right w:val="single" w:sz="4" w:space="0" w:color="auto"/>
            </w:tcBorders>
            <w:vAlign w:val="center"/>
          </w:tcPr>
          <w:p w:rsidR="00536E74" w:rsidRPr="00713DE4" w:rsidRDefault="00536E74" w:rsidP="00EE0651">
            <w:pPr>
              <w:spacing w:after="0" w:line="240" w:lineRule="auto"/>
              <w:jc w:val="center"/>
              <w:rPr>
                <w:rFonts w:ascii="Times New Roman" w:hAnsi="Times New Roman"/>
                <w:sz w:val="28"/>
                <w:szCs w:val="28"/>
              </w:rPr>
            </w:pPr>
            <w:r w:rsidRPr="00713DE4">
              <w:rPr>
                <w:rFonts w:ascii="Times New Roman" w:hAnsi="Times New Roman"/>
                <w:sz w:val="28"/>
                <w:szCs w:val="28"/>
              </w:rPr>
              <w:t>62,4</w:t>
            </w:r>
          </w:p>
        </w:tc>
        <w:tc>
          <w:tcPr>
            <w:tcW w:w="992" w:type="dxa"/>
            <w:tcBorders>
              <w:top w:val="single" w:sz="4" w:space="0" w:color="auto"/>
              <w:left w:val="nil"/>
              <w:bottom w:val="single" w:sz="4" w:space="0" w:color="auto"/>
              <w:right w:val="single" w:sz="4" w:space="0" w:color="auto"/>
            </w:tcBorders>
            <w:vAlign w:val="center"/>
          </w:tcPr>
          <w:p w:rsidR="00536E74" w:rsidRPr="00713DE4" w:rsidRDefault="00536E74" w:rsidP="00EE0651">
            <w:pPr>
              <w:spacing w:after="0" w:line="240" w:lineRule="auto"/>
              <w:jc w:val="center"/>
              <w:rPr>
                <w:rFonts w:ascii="Times New Roman" w:hAnsi="Times New Roman"/>
                <w:sz w:val="28"/>
                <w:szCs w:val="28"/>
              </w:rPr>
            </w:pPr>
            <w:r w:rsidRPr="00713DE4">
              <w:rPr>
                <w:rFonts w:ascii="Times New Roman" w:hAnsi="Times New Roman"/>
                <w:sz w:val="28"/>
                <w:szCs w:val="28"/>
              </w:rPr>
              <w:t>68,2</w:t>
            </w:r>
          </w:p>
        </w:tc>
        <w:tc>
          <w:tcPr>
            <w:tcW w:w="993" w:type="dxa"/>
            <w:tcBorders>
              <w:top w:val="single" w:sz="4" w:space="0" w:color="auto"/>
              <w:left w:val="nil"/>
              <w:bottom w:val="single" w:sz="4" w:space="0" w:color="auto"/>
              <w:right w:val="single" w:sz="4" w:space="0" w:color="auto"/>
            </w:tcBorders>
            <w:vAlign w:val="center"/>
          </w:tcPr>
          <w:p w:rsidR="00536E74" w:rsidRPr="00713DE4" w:rsidRDefault="00536E74" w:rsidP="00EE0651">
            <w:pPr>
              <w:spacing w:after="0" w:line="240" w:lineRule="auto"/>
              <w:jc w:val="center"/>
              <w:rPr>
                <w:rFonts w:ascii="Times New Roman" w:hAnsi="Times New Roman"/>
                <w:sz w:val="28"/>
                <w:szCs w:val="28"/>
              </w:rPr>
            </w:pPr>
            <w:r w:rsidRPr="00713DE4">
              <w:rPr>
                <w:rFonts w:ascii="Times New Roman" w:hAnsi="Times New Roman"/>
                <w:sz w:val="28"/>
                <w:szCs w:val="28"/>
              </w:rPr>
              <w:t>90,3</w:t>
            </w:r>
          </w:p>
        </w:tc>
        <w:tc>
          <w:tcPr>
            <w:tcW w:w="992" w:type="dxa"/>
            <w:tcBorders>
              <w:top w:val="single" w:sz="4" w:space="0" w:color="auto"/>
              <w:left w:val="nil"/>
              <w:bottom w:val="single" w:sz="4" w:space="0" w:color="auto"/>
              <w:right w:val="single" w:sz="4" w:space="0" w:color="auto"/>
            </w:tcBorders>
            <w:vAlign w:val="center"/>
          </w:tcPr>
          <w:p w:rsidR="00536E74" w:rsidRPr="00713DE4" w:rsidRDefault="00536E74" w:rsidP="00EE0651">
            <w:pPr>
              <w:spacing w:after="0" w:line="240" w:lineRule="auto"/>
              <w:jc w:val="center"/>
              <w:rPr>
                <w:rFonts w:ascii="Times New Roman" w:hAnsi="Times New Roman"/>
                <w:sz w:val="28"/>
                <w:szCs w:val="28"/>
              </w:rPr>
            </w:pPr>
            <w:r w:rsidRPr="00713DE4">
              <w:rPr>
                <w:rFonts w:ascii="Times New Roman" w:hAnsi="Times New Roman"/>
                <w:sz w:val="28"/>
                <w:szCs w:val="28"/>
              </w:rPr>
              <w:t>101,7</w:t>
            </w:r>
          </w:p>
        </w:tc>
      </w:tr>
      <w:tr w:rsidR="00536E74" w:rsidRPr="00713DE4" w:rsidTr="00841201">
        <w:trPr>
          <w:trHeight w:val="83"/>
          <w:jc w:val="right"/>
        </w:trPr>
        <w:tc>
          <w:tcPr>
            <w:tcW w:w="4644" w:type="dxa"/>
            <w:tcBorders>
              <w:top w:val="single" w:sz="4" w:space="0" w:color="auto"/>
              <w:left w:val="single" w:sz="8" w:space="0" w:color="auto"/>
              <w:bottom w:val="single" w:sz="4" w:space="0" w:color="auto"/>
              <w:right w:val="single" w:sz="4" w:space="0" w:color="auto"/>
            </w:tcBorders>
            <w:vAlign w:val="center"/>
          </w:tcPr>
          <w:p w:rsidR="00536E74" w:rsidRPr="00713DE4" w:rsidRDefault="00536E74" w:rsidP="00EE0651">
            <w:pPr>
              <w:spacing w:after="0" w:line="240" w:lineRule="auto"/>
              <w:rPr>
                <w:rFonts w:ascii="Times New Roman" w:hAnsi="Times New Roman"/>
                <w:sz w:val="28"/>
                <w:szCs w:val="28"/>
              </w:rPr>
            </w:pPr>
            <w:r w:rsidRPr="00713DE4">
              <w:rPr>
                <w:rFonts w:ascii="Times New Roman" w:hAnsi="Times New Roman"/>
                <w:sz w:val="28"/>
                <w:szCs w:val="28"/>
              </w:rPr>
              <w:t>Итого расходов</w:t>
            </w:r>
          </w:p>
        </w:tc>
        <w:tc>
          <w:tcPr>
            <w:tcW w:w="992" w:type="dxa"/>
            <w:tcBorders>
              <w:top w:val="single" w:sz="4" w:space="0" w:color="auto"/>
              <w:left w:val="nil"/>
              <w:bottom w:val="single" w:sz="4" w:space="0" w:color="auto"/>
              <w:right w:val="single" w:sz="4" w:space="0" w:color="auto"/>
            </w:tcBorders>
            <w:vAlign w:val="center"/>
          </w:tcPr>
          <w:p w:rsidR="00536E74" w:rsidRPr="00713DE4" w:rsidRDefault="00536E74" w:rsidP="00EE0651">
            <w:pPr>
              <w:spacing w:after="0" w:line="240" w:lineRule="auto"/>
              <w:jc w:val="center"/>
              <w:rPr>
                <w:rFonts w:ascii="Times New Roman" w:hAnsi="Times New Roman"/>
                <w:sz w:val="28"/>
                <w:szCs w:val="28"/>
              </w:rPr>
            </w:pPr>
            <w:r w:rsidRPr="00713DE4">
              <w:rPr>
                <w:rFonts w:ascii="Times New Roman" w:hAnsi="Times New Roman"/>
                <w:sz w:val="28"/>
                <w:szCs w:val="28"/>
              </w:rPr>
              <w:t>1192,5</w:t>
            </w:r>
          </w:p>
        </w:tc>
        <w:tc>
          <w:tcPr>
            <w:tcW w:w="992" w:type="dxa"/>
            <w:tcBorders>
              <w:top w:val="single" w:sz="4" w:space="0" w:color="auto"/>
              <w:left w:val="nil"/>
              <w:bottom w:val="single" w:sz="4" w:space="0" w:color="auto"/>
              <w:right w:val="single" w:sz="4" w:space="0" w:color="auto"/>
            </w:tcBorders>
            <w:vAlign w:val="center"/>
          </w:tcPr>
          <w:p w:rsidR="00536E74" w:rsidRPr="00713DE4" w:rsidRDefault="00536E74" w:rsidP="00EE0651">
            <w:pPr>
              <w:spacing w:after="0" w:line="240" w:lineRule="auto"/>
              <w:jc w:val="center"/>
              <w:rPr>
                <w:rFonts w:ascii="Times New Roman" w:hAnsi="Times New Roman"/>
                <w:sz w:val="28"/>
                <w:szCs w:val="28"/>
              </w:rPr>
            </w:pPr>
            <w:r w:rsidRPr="00713DE4">
              <w:rPr>
                <w:rFonts w:ascii="Times New Roman" w:hAnsi="Times New Roman"/>
                <w:sz w:val="28"/>
                <w:szCs w:val="28"/>
              </w:rPr>
              <w:t>1292,5</w:t>
            </w:r>
          </w:p>
        </w:tc>
        <w:tc>
          <w:tcPr>
            <w:tcW w:w="992" w:type="dxa"/>
            <w:tcBorders>
              <w:top w:val="single" w:sz="4" w:space="0" w:color="auto"/>
              <w:left w:val="nil"/>
              <w:bottom w:val="single" w:sz="4" w:space="0" w:color="auto"/>
              <w:right w:val="single" w:sz="4" w:space="0" w:color="auto"/>
            </w:tcBorders>
            <w:vAlign w:val="center"/>
          </w:tcPr>
          <w:p w:rsidR="00536E74" w:rsidRPr="00713DE4" w:rsidRDefault="00536E74" w:rsidP="00EE0651">
            <w:pPr>
              <w:spacing w:after="0" w:line="240" w:lineRule="auto"/>
              <w:jc w:val="center"/>
              <w:rPr>
                <w:rFonts w:ascii="Times New Roman" w:hAnsi="Times New Roman"/>
                <w:sz w:val="28"/>
                <w:szCs w:val="28"/>
              </w:rPr>
            </w:pPr>
            <w:r w:rsidRPr="00713DE4">
              <w:rPr>
                <w:rFonts w:ascii="Times New Roman" w:hAnsi="Times New Roman"/>
                <w:sz w:val="28"/>
                <w:szCs w:val="28"/>
              </w:rPr>
              <w:t>1426,2</w:t>
            </w:r>
          </w:p>
        </w:tc>
        <w:tc>
          <w:tcPr>
            <w:tcW w:w="993" w:type="dxa"/>
            <w:tcBorders>
              <w:top w:val="single" w:sz="4" w:space="0" w:color="auto"/>
              <w:left w:val="nil"/>
              <w:bottom w:val="single" w:sz="4" w:space="0" w:color="auto"/>
              <w:right w:val="single" w:sz="4" w:space="0" w:color="auto"/>
            </w:tcBorders>
            <w:vAlign w:val="center"/>
          </w:tcPr>
          <w:p w:rsidR="00536E74" w:rsidRPr="00713DE4" w:rsidRDefault="00536E74" w:rsidP="00EE0651">
            <w:pPr>
              <w:spacing w:after="0" w:line="240" w:lineRule="auto"/>
              <w:jc w:val="center"/>
              <w:rPr>
                <w:rFonts w:ascii="Times New Roman" w:hAnsi="Times New Roman"/>
                <w:sz w:val="28"/>
                <w:szCs w:val="28"/>
              </w:rPr>
            </w:pPr>
            <w:r w:rsidRPr="00713DE4">
              <w:rPr>
                <w:rFonts w:ascii="Times New Roman" w:hAnsi="Times New Roman"/>
                <w:sz w:val="28"/>
                <w:szCs w:val="28"/>
              </w:rPr>
              <w:t>1775,1</w:t>
            </w:r>
          </w:p>
        </w:tc>
        <w:tc>
          <w:tcPr>
            <w:tcW w:w="992" w:type="dxa"/>
            <w:tcBorders>
              <w:top w:val="single" w:sz="4" w:space="0" w:color="auto"/>
              <w:left w:val="nil"/>
              <w:bottom w:val="single" w:sz="4" w:space="0" w:color="auto"/>
              <w:right w:val="single" w:sz="4" w:space="0" w:color="auto"/>
            </w:tcBorders>
            <w:vAlign w:val="center"/>
          </w:tcPr>
          <w:p w:rsidR="00536E74" w:rsidRPr="00713DE4" w:rsidRDefault="00536E74" w:rsidP="00EE0651">
            <w:pPr>
              <w:spacing w:after="0" w:line="240" w:lineRule="auto"/>
              <w:jc w:val="center"/>
              <w:rPr>
                <w:rFonts w:ascii="Times New Roman" w:hAnsi="Times New Roman"/>
                <w:sz w:val="28"/>
                <w:szCs w:val="28"/>
              </w:rPr>
            </w:pPr>
            <w:r w:rsidRPr="00713DE4">
              <w:rPr>
                <w:rFonts w:ascii="Times New Roman" w:hAnsi="Times New Roman"/>
                <w:sz w:val="28"/>
                <w:szCs w:val="28"/>
              </w:rPr>
              <w:t>2007,3</w:t>
            </w:r>
          </w:p>
        </w:tc>
      </w:tr>
      <w:tr w:rsidR="00536E74" w:rsidRPr="00713DE4" w:rsidTr="00841201">
        <w:trPr>
          <w:trHeight w:val="315"/>
          <w:jc w:val="right"/>
        </w:trPr>
        <w:tc>
          <w:tcPr>
            <w:tcW w:w="4644" w:type="dxa"/>
            <w:tcBorders>
              <w:top w:val="nil"/>
              <w:left w:val="single" w:sz="4" w:space="0" w:color="auto"/>
              <w:bottom w:val="single" w:sz="4" w:space="0" w:color="auto"/>
              <w:right w:val="single" w:sz="4" w:space="0" w:color="auto"/>
            </w:tcBorders>
            <w:noWrap/>
            <w:vAlign w:val="center"/>
          </w:tcPr>
          <w:p w:rsidR="00536E74" w:rsidRPr="00713DE4" w:rsidRDefault="00536E74" w:rsidP="00EE0651">
            <w:pPr>
              <w:spacing w:after="0" w:line="240" w:lineRule="auto"/>
              <w:rPr>
                <w:rFonts w:ascii="Times New Roman" w:hAnsi="Times New Roman"/>
                <w:sz w:val="28"/>
                <w:szCs w:val="28"/>
              </w:rPr>
            </w:pPr>
            <w:r w:rsidRPr="00713DE4">
              <w:rPr>
                <w:rFonts w:ascii="Times New Roman" w:hAnsi="Times New Roman"/>
                <w:sz w:val="28"/>
                <w:szCs w:val="28"/>
              </w:rPr>
              <w:t>Дефицит</w:t>
            </w:r>
            <w:proofErr w:type="gramStart"/>
            <w:r w:rsidRPr="00713DE4">
              <w:rPr>
                <w:rFonts w:ascii="Times New Roman" w:hAnsi="Times New Roman"/>
                <w:sz w:val="28"/>
                <w:szCs w:val="28"/>
              </w:rPr>
              <w:t xml:space="preserve"> (-),</w:t>
            </w:r>
            <w:proofErr w:type="spellStart"/>
            <w:proofErr w:type="gramEnd"/>
            <w:r w:rsidRPr="00713DE4">
              <w:rPr>
                <w:rFonts w:ascii="Times New Roman" w:hAnsi="Times New Roman"/>
                <w:sz w:val="28"/>
                <w:szCs w:val="28"/>
              </w:rPr>
              <w:t>профицит</w:t>
            </w:r>
            <w:proofErr w:type="spellEnd"/>
            <w:r w:rsidRPr="00713DE4">
              <w:rPr>
                <w:rFonts w:ascii="Times New Roman" w:hAnsi="Times New Roman"/>
                <w:sz w:val="28"/>
                <w:szCs w:val="28"/>
              </w:rPr>
              <w:t xml:space="preserve"> (+)</w:t>
            </w:r>
          </w:p>
        </w:tc>
        <w:tc>
          <w:tcPr>
            <w:tcW w:w="992" w:type="dxa"/>
            <w:tcBorders>
              <w:top w:val="nil"/>
              <w:left w:val="nil"/>
              <w:bottom w:val="single" w:sz="4" w:space="0" w:color="auto"/>
              <w:right w:val="single" w:sz="4" w:space="0" w:color="auto"/>
            </w:tcBorders>
            <w:noWrap/>
            <w:vAlign w:val="center"/>
          </w:tcPr>
          <w:p w:rsidR="00536E74" w:rsidRPr="00713DE4" w:rsidRDefault="00536E74" w:rsidP="00EE0651">
            <w:pPr>
              <w:spacing w:after="0" w:line="240" w:lineRule="auto"/>
              <w:jc w:val="center"/>
              <w:rPr>
                <w:rFonts w:ascii="Times New Roman" w:hAnsi="Times New Roman"/>
                <w:sz w:val="28"/>
                <w:szCs w:val="28"/>
              </w:rPr>
            </w:pPr>
            <w:r w:rsidRPr="00713DE4">
              <w:rPr>
                <w:rFonts w:ascii="Times New Roman" w:hAnsi="Times New Roman"/>
                <w:sz w:val="28"/>
                <w:szCs w:val="28"/>
              </w:rPr>
              <w:t>14,5</w:t>
            </w:r>
          </w:p>
        </w:tc>
        <w:tc>
          <w:tcPr>
            <w:tcW w:w="992" w:type="dxa"/>
            <w:tcBorders>
              <w:top w:val="nil"/>
              <w:left w:val="nil"/>
              <w:bottom w:val="single" w:sz="4" w:space="0" w:color="auto"/>
              <w:right w:val="single" w:sz="4" w:space="0" w:color="auto"/>
            </w:tcBorders>
            <w:noWrap/>
            <w:vAlign w:val="center"/>
          </w:tcPr>
          <w:p w:rsidR="00536E74" w:rsidRPr="00713DE4" w:rsidRDefault="00536E74" w:rsidP="00EE0651">
            <w:pPr>
              <w:spacing w:after="0" w:line="240" w:lineRule="auto"/>
              <w:jc w:val="center"/>
              <w:rPr>
                <w:rFonts w:ascii="Times New Roman" w:hAnsi="Times New Roman"/>
                <w:sz w:val="28"/>
                <w:szCs w:val="28"/>
              </w:rPr>
            </w:pPr>
            <w:r w:rsidRPr="00713DE4">
              <w:rPr>
                <w:rFonts w:ascii="Times New Roman" w:hAnsi="Times New Roman"/>
                <w:sz w:val="28"/>
                <w:szCs w:val="28"/>
              </w:rPr>
              <w:t>14,6</w:t>
            </w:r>
          </w:p>
        </w:tc>
        <w:tc>
          <w:tcPr>
            <w:tcW w:w="992" w:type="dxa"/>
            <w:tcBorders>
              <w:top w:val="nil"/>
              <w:left w:val="nil"/>
              <w:bottom w:val="single" w:sz="4" w:space="0" w:color="auto"/>
              <w:right w:val="single" w:sz="4" w:space="0" w:color="auto"/>
            </w:tcBorders>
            <w:noWrap/>
            <w:vAlign w:val="center"/>
          </w:tcPr>
          <w:p w:rsidR="00536E74" w:rsidRPr="00713DE4" w:rsidRDefault="00536E74" w:rsidP="00EE0651">
            <w:pPr>
              <w:spacing w:after="0" w:line="240" w:lineRule="auto"/>
              <w:jc w:val="center"/>
              <w:rPr>
                <w:rFonts w:ascii="Times New Roman" w:hAnsi="Times New Roman"/>
                <w:sz w:val="28"/>
                <w:szCs w:val="28"/>
              </w:rPr>
            </w:pPr>
            <w:r w:rsidRPr="00713DE4">
              <w:rPr>
                <w:rFonts w:ascii="Times New Roman" w:hAnsi="Times New Roman"/>
                <w:sz w:val="28"/>
                <w:szCs w:val="28"/>
              </w:rPr>
              <w:t>-1,2</w:t>
            </w:r>
          </w:p>
        </w:tc>
        <w:tc>
          <w:tcPr>
            <w:tcW w:w="993" w:type="dxa"/>
            <w:tcBorders>
              <w:top w:val="nil"/>
              <w:left w:val="nil"/>
              <w:bottom w:val="single" w:sz="4" w:space="0" w:color="auto"/>
              <w:right w:val="single" w:sz="4" w:space="0" w:color="auto"/>
            </w:tcBorders>
            <w:noWrap/>
            <w:vAlign w:val="center"/>
          </w:tcPr>
          <w:p w:rsidR="00536E74" w:rsidRPr="00713DE4" w:rsidRDefault="00536E74" w:rsidP="00EE0651">
            <w:pPr>
              <w:spacing w:after="0" w:line="240" w:lineRule="auto"/>
              <w:jc w:val="center"/>
              <w:rPr>
                <w:rFonts w:ascii="Times New Roman" w:hAnsi="Times New Roman"/>
                <w:sz w:val="28"/>
                <w:szCs w:val="28"/>
              </w:rPr>
            </w:pPr>
            <w:r w:rsidRPr="00713DE4">
              <w:rPr>
                <w:rFonts w:ascii="Times New Roman" w:hAnsi="Times New Roman"/>
                <w:sz w:val="28"/>
                <w:szCs w:val="28"/>
              </w:rPr>
              <w:t>26,8</w:t>
            </w:r>
          </w:p>
        </w:tc>
        <w:tc>
          <w:tcPr>
            <w:tcW w:w="992" w:type="dxa"/>
            <w:tcBorders>
              <w:top w:val="nil"/>
              <w:left w:val="nil"/>
              <w:bottom w:val="single" w:sz="4" w:space="0" w:color="auto"/>
              <w:right w:val="single" w:sz="4" w:space="0" w:color="auto"/>
            </w:tcBorders>
            <w:vAlign w:val="center"/>
          </w:tcPr>
          <w:p w:rsidR="00536E74" w:rsidRPr="00713DE4" w:rsidRDefault="00536E74" w:rsidP="00EE0651">
            <w:pPr>
              <w:spacing w:after="0" w:line="240" w:lineRule="auto"/>
              <w:jc w:val="center"/>
              <w:rPr>
                <w:rFonts w:ascii="Times New Roman" w:hAnsi="Times New Roman"/>
                <w:sz w:val="28"/>
                <w:szCs w:val="28"/>
              </w:rPr>
            </w:pPr>
            <w:r w:rsidRPr="00713DE4">
              <w:rPr>
                <w:rFonts w:ascii="Times New Roman" w:hAnsi="Times New Roman"/>
                <w:sz w:val="28"/>
                <w:szCs w:val="28"/>
              </w:rPr>
              <w:t>96,0</w:t>
            </w:r>
          </w:p>
        </w:tc>
      </w:tr>
    </w:tbl>
    <w:p w:rsidR="003762BB" w:rsidRDefault="003762BB" w:rsidP="00EE0651">
      <w:pPr>
        <w:spacing w:after="0" w:line="240" w:lineRule="auto"/>
        <w:ind w:firstLine="708"/>
        <w:jc w:val="both"/>
        <w:rPr>
          <w:rFonts w:ascii="Times New Roman" w:hAnsi="Times New Roman"/>
          <w:sz w:val="28"/>
          <w:szCs w:val="28"/>
        </w:rPr>
      </w:pPr>
    </w:p>
    <w:p w:rsidR="00536E74" w:rsidRPr="00713DE4" w:rsidRDefault="00536E74" w:rsidP="00EE0651">
      <w:pPr>
        <w:spacing w:after="0" w:line="240" w:lineRule="auto"/>
        <w:ind w:firstLine="708"/>
        <w:jc w:val="both"/>
        <w:rPr>
          <w:rFonts w:ascii="Times New Roman" w:hAnsi="Times New Roman"/>
          <w:sz w:val="28"/>
          <w:szCs w:val="28"/>
        </w:rPr>
      </w:pPr>
      <w:r w:rsidRPr="00713DE4">
        <w:rPr>
          <w:rFonts w:ascii="Times New Roman" w:hAnsi="Times New Roman"/>
          <w:sz w:val="28"/>
          <w:szCs w:val="28"/>
        </w:rPr>
        <w:t>По итогам за 2023 год принятые расходные обязательства района исполнены без привлечения заемных средств, просроченная кредиторская задолженность и муниципальный долг отсутствуют.</w:t>
      </w:r>
    </w:p>
    <w:p w:rsidR="00536E74" w:rsidRDefault="00536E74" w:rsidP="00EE0651">
      <w:pPr>
        <w:tabs>
          <w:tab w:val="num" w:pos="0"/>
        </w:tabs>
        <w:spacing w:after="0" w:line="240" w:lineRule="auto"/>
        <w:ind w:firstLine="709"/>
        <w:jc w:val="both"/>
        <w:rPr>
          <w:rFonts w:ascii="Times New Roman" w:hAnsi="Times New Roman" w:cs="Times New Roman"/>
          <w:sz w:val="28"/>
          <w:szCs w:val="28"/>
        </w:rPr>
      </w:pPr>
    </w:p>
    <w:p w:rsidR="00F556DC" w:rsidRDefault="00F556DC" w:rsidP="00EE0651">
      <w:pPr>
        <w:tabs>
          <w:tab w:val="num" w:pos="0"/>
        </w:tabs>
        <w:spacing w:after="0" w:line="240" w:lineRule="auto"/>
        <w:ind w:firstLine="709"/>
        <w:jc w:val="both"/>
        <w:rPr>
          <w:rFonts w:ascii="Times New Roman" w:hAnsi="Times New Roman" w:cs="Times New Roman"/>
          <w:sz w:val="28"/>
          <w:szCs w:val="28"/>
        </w:rPr>
      </w:pPr>
    </w:p>
    <w:p w:rsidR="00F556DC" w:rsidRPr="00713DE4" w:rsidRDefault="00F556DC" w:rsidP="00EE0651">
      <w:pPr>
        <w:tabs>
          <w:tab w:val="num" w:pos="0"/>
        </w:tabs>
        <w:spacing w:after="0" w:line="240" w:lineRule="auto"/>
        <w:ind w:firstLine="709"/>
        <w:jc w:val="both"/>
        <w:rPr>
          <w:rFonts w:ascii="Times New Roman" w:hAnsi="Times New Roman" w:cs="Times New Roman"/>
          <w:sz w:val="28"/>
          <w:szCs w:val="28"/>
        </w:rPr>
      </w:pPr>
    </w:p>
    <w:p w:rsidR="00536E74" w:rsidRPr="00713DE4" w:rsidRDefault="00536E74" w:rsidP="00EE0651">
      <w:pPr>
        <w:tabs>
          <w:tab w:val="num" w:pos="0"/>
        </w:tabs>
        <w:spacing w:after="0" w:line="240" w:lineRule="auto"/>
        <w:ind w:firstLine="709"/>
        <w:jc w:val="both"/>
        <w:rPr>
          <w:rFonts w:ascii="Times New Roman" w:hAnsi="Times New Roman" w:cs="Times New Roman"/>
          <w:b/>
          <w:i/>
          <w:sz w:val="28"/>
          <w:szCs w:val="28"/>
        </w:rPr>
      </w:pPr>
      <w:r w:rsidRPr="00713DE4">
        <w:rPr>
          <w:rFonts w:ascii="Times New Roman" w:hAnsi="Times New Roman" w:cs="Times New Roman"/>
          <w:b/>
          <w:i/>
          <w:sz w:val="28"/>
          <w:szCs w:val="28"/>
        </w:rPr>
        <w:lastRenderedPageBreak/>
        <w:t>Наращивание собственной доходной базы</w:t>
      </w:r>
    </w:p>
    <w:p w:rsidR="00536E74" w:rsidRPr="00713DE4" w:rsidRDefault="00536E74" w:rsidP="00EE0651">
      <w:pPr>
        <w:tabs>
          <w:tab w:val="num" w:pos="0"/>
        </w:tabs>
        <w:spacing w:after="0" w:line="240" w:lineRule="auto"/>
        <w:ind w:firstLine="709"/>
        <w:jc w:val="both"/>
        <w:rPr>
          <w:rFonts w:ascii="Times New Roman" w:hAnsi="Times New Roman" w:cs="Times New Roman"/>
          <w:b/>
          <w:i/>
          <w:sz w:val="28"/>
          <w:szCs w:val="28"/>
        </w:rPr>
      </w:pPr>
    </w:p>
    <w:p w:rsidR="00536E74" w:rsidRPr="00713DE4" w:rsidRDefault="00536E74" w:rsidP="00EE0651">
      <w:pPr>
        <w:spacing w:after="0" w:line="240" w:lineRule="auto"/>
        <w:ind w:firstLine="709"/>
        <w:jc w:val="both"/>
        <w:rPr>
          <w:rFonts w:ascii="Times New Roman" w:hAnsi="Times New Roman" w:cs="Times New Roman"/>
          <w:sz w:val="28"/>
          <w:szCs w:val="28"/>
        </w:rPr>
      </w:pPr>
      <w:r w:rsidRPr="00713DE4">
        <w:rPr>
          <w:rFonts w:ascii="Times New Roman" w:hAnsi="Times New Roman" w:cs="Times New Roman"/>
          <w:sz w:val="28"/>
          <w:szCs w:val="28"/>
        </w:rPr>
        <w:t>Мероприятия по укреплению доходной базы бюджета Череповецкого муниципального района включают в себя:</w:t>
      </w:r>
    </w:p>
    <w:tbl>
      <w:tblPr>
        <w:tblStyle w:val="a3"/>
        <w:tblW w:w="0" w:type="auto"/>
        <w:jc w:val="right"/>
        <w:tblLook w:val="04A0"/>
      </w:tblPr>
      <w:tblGrid>
        <w:gridCol w:w="3119"/>
        <w:gridCol w:w="6343"/>
      </w:tblGrid>
      <w:tr w:rsidR="00536E74" w:rsidRPr="00713DE4" w:rsidTr="002C4164">
        <w:trPr>
          <w:trHeight w:val="439"/>
          <w:jc w:val="right"/>
        </w:trPr>
        <w:tc>
          <w:tcPr>
            <w:tcW w:w="3119" w:type="dxa"/>
            <w:vAlign w:val="center"/>
          </w:tcPr>
          <w:p w:rsidR="00536E74" w:rsidRPr="00713DE4" w:rsidRDefault="00536E74" w:rsidP="00EE0651">
            <w:pPr>
              <w:jc w:val="center"/>
              <w:rPr>
                <w:rFonts w:ascii="Times New Roman" w:hAnsi="Times New Roman" w:cs="Times New Roman"/>
                <w:sz w:val="28"/>
                <w:szCs w:val="28"/>
              </w:rPr>
            </w:pPr>
            <w:r w:rsidRPr="00713DE4">
              <w:rPr>
                <w:rFonts w:ascii="Times New Roman" w:hAnsi="Times New Roman" w:cs="Times New Roman"/>
                <w:sz w:val="28"/>
                <w:szCs w:val="28"/>
              </w:rPr>
              <w:t>Направление</w:t>
            </w:r>
          </w:p>
        </w:tc>
        <w:tc>
          <w:tcPr>
            <w:tcW w:w="6343" w:type="dxa"/>
            <w:vAlign w:val="center"/>
          </w:tcPr>
          <w:p w:rsidR="00536E74" w:rsidRPr="00713DE4" w:rsidRDefault="00536E74" w:rsidP="00EE0651">
            <w:pPr>
              <w:jc w:val="center"/>
              <w:rPr>
                <w:rFonts w:ascii="Times New Roman" w:hAnsi="Times New Roman" w:cs="Times New Roman"/>
                <w:sz w:val="28"/>
                <w:szCs w:val="28"/>
              </w:rPr>
            </w:pPr>
            <w:r w:rsidRPr="00713DE4">
              <w:rPr>
                <w:rFonts w:ascii="Times New Roman" w:hAnsi="Times New Roman" w:cs="Times New Roman"/>
                <w:sz w:val="28"/>
                <w:szCs w:val="28"/>
              </w:rPr>
              <w:t>Мероприятия</w:t>
            </w:r>
          </w:p>
        </w:tc>
      </w:tr>
      <w:tr w:rsidR="00536E74" w:rsidRPr="00713DE4" w:rsidTr="00841201">
        <w:trPr>
          <w:jc w:val="right"/>
        </w:trPr>
        <w:tc>
          <w:tcPr>
            <w:tcW w:w="3119" w:type="dxa"/>
          </w:tcPr>
          <w:p w:rsidR="00536E74" w:rsidRPr="00713DE4" w:rsidRDefault="00536E74" w:rsidP="00EE0651">
            <w:pPr>
              <w:rPr>
                <w:rFonts w:ascii="Times New Roman" w:hAnsi="Times New Roman" w:cs="Times New Roman"/>
                <w:sz w:val="28"/>
                <w:szCs w:val="28"/>
              </w:rPr>
            </w:pPr>
            <w:r w:rsidRPr="00713DE4">
              <w:rPr>
                <w:rFonts w:ascii="Times New Roman" w:hAnsi="Times New Roman" w:cs="Times New Roman"/>
                <w:sz w:val="28"/>
                <w:szCs w:val="28"/>
              </w:rPr>
              <w:t>Легализация бизнеса и объектов налогообложения</w:t>
            </w:r>
          </w:p>
          <w:p w:rsidR="00536E74" w:rsidRPr="00713DE4" w:rsidRDefault="00536E74" w:rsidP="00EE0651">
            <w:pPr>
              <w:rPr>
                <w:rFonts w:ascii="Times New Roman" w:hAnsi="Times New Roman" w:cs="Times New Roman"/>
                <w:sz w:val="28"/>
                <w:szCs w:val="28"/>
              </w:rPr>
            </w:pPr>
          </w:p>
        </w:tc>
        <w:tc>
          <w:tcPr>
            <w:tcW w:w="6343" w:type="dxa"/>
          </w:tcPr>
          <w:p w:rsidR="00536E74" w:rsidRPr="00713DE4" w:rsidRDefault="00536E74" w:rsidP="00EE0651">
            <w:pPr>
              <w:pStyle w:val="a9"/>
              <w:numPr>
                <w:ilvl w:val="0"/>
                <w:numId w:val="4"/>
              </w:numPr>
              <w:ind w:left="318" w:hanging="283"/>
              <w:jc w:val="both"/>
              <w:rPr>
                <w:rFonts w:ascii="Times New Roman" w:hAnsi="Times New Roman" w:cs="Times New Roman"/>
                <w:sz w:val="28"/>
                <w:szCs w:val="28"/>
              </w:rPr>
            </w:pPr>
            <w:r w:rsidRPr="00713DE4">
              <w:rPr>
                <w:rFonts w:ascii="Times New Roman" w:hAnsi="Times New Roman" w:cs="Times New Roman"/>
                <w:sz w:val="28"/>
                <w:szCs w:val="28"/>
              </w:rPr>
              <w:t>Регистрация недвижимого имущества физических лиц.</w:t>
            </w:r>
          </w:p>
          <w:p w:rsidR="00536E74" w:rsidRPr="00713DE4" w:rsidRDefault="00536E74" w:rsidP="00EE0651">
            <w:pPr>
              <w:pStyle w:val="a9"/>
              <w:numPr>
                <w:ilvl w:val="0"/>
                <w:numId w:val="4"/>
              </w:numPr>
              <w:ind w:left="318" w:hanging="283"/>
              <w:jc w:val="both"/>
              <w:rPr>
                <w:rFonts w:ascii="Times New Roman" w:hAnsi="Times New Roman" w:cs="Times New Roman"/>
                <w:sz w:val="28"/>
                <w:szCs w:val="28"/>
              </w:rPr>
            </w:pPr>
            <w:r w:rsidRPr="00713DE4">
              <w:rPr>
                <w:rFonts w:ascii="Times New Roman" w:hAnsi="Times New Roman" w:cs="Times New Roman"/>
                <w:sz w:val="28"/>
                <w:szCs w:val="28"/>
              </w:rPr>
              <w:t>Проведение рейдовых мероприятий по выявлению и принятие мер по постановке на учет незарегистрированных обособленных подразделений юридических лиц на территории Череповецкого района.</w:t>
            </w:r>
          </w:p>
          <w:p w:rsidR="00536E74" w:rsidRPr="00713DE4" w:rsidRDefault="00536E74" w:rsidP="00EE0651">
            <w:pPr>
              <w:pStyle w:val="a9"/>
              <w:numPr>
                <w:ilvl w:val="0"/>
                <w:numId w:val="4"/>
              </w:numPr>
              <w:ind w:left="318" w:hanging="283"/>
              <w:jc w:val="both"/>
              <w:rPr>
                <w:rFonts w:ascii="Times New Roman" w:hAnsi="Times New Roman" w:cs="Times New Roman"/>
                <w:sz w:val="28"/>
                <w:szCs w:val="28"/>
              </w:rPr>
            </w:pPr>
            <w:r w:rsidRPr="00713DE4">
              <w:rPr>
                <w:rFonts w:ascii="Times New Roman" w:hAnsi="Times New Roman" w:cs="Times New Roman"/>
                <w:sz w:val="28"/>
                <w:szCs w:val="28"/>
              </w:rPr>
              <w:t>Работа</w:t>
            </w:r>
            <w:r w:rsidR="00116227">
              <w:rPr>
                <w:rFonts w:ascii="Times New Roman" w:hAnsi="Times New Roman" w:cs="Times New Roman"/>
                <w:sz w:val="28"/>
                <w:szCs w:val="28"/>
              </w:rPr>
              <w:t xml:space="preserve"> </w:t>
            </w:r>
            <w:r w:rsidRPr="00713DE4">
              <w:rPr>
                <w:rFonts w:ascii="Times New Roman" w:hAnsi="Times New Roman" w:cs="Times New Roman"/>
                <w:sz w:val="28"/>
                <w:szCs w:val="28"/>
              </w:rPr>
              <w:t>по легализации «теневой» заработной платы и неформальной занятости населения.</w:t>
            </w:r>
          </w:p>
          <w:p w:rsidR="00536E74" w:rsidRPr="00713DE4" w:rsidRDefault="00536E74" w:rsidP="00EE0651">
            <w:pPr>
              <w:pStyle w:val="a9"/>
              <w:numPr>
                <w:ilvl w:val="0"/>
                <w:numId w:val="4"/>
              </w:numPr>
              <w:ind w:left="318" w:hanging="283"/>
              <w:jc w:val="both"/>
              <w:rPr>
                <w:rFonts w:ascii="Times New Roman" w:hAnsi="Times New Roman" w:cs="Times New Roman"/>
                <w:sz w:val="28"/>
                <w:szCs w:val="28"/>
              </w:rPr>
            </w:pPr>
            <w:r w:rsidRPr="00713DE4">
              <w:rPr>
                <w:rFonts w:ascii="Times New Roman" w:hAnsi="Times New Roman" w:cs="Times New Roman"/>
                <w:sz w:val="28"/>
                <w:szCs w:val="28"/>
              </w:rPr>
              <w:t>Работа со «скрытой» недоимкой по налогу на доходы физических лиц, включая контрольно-проверочную работу налоговых органов.</w:t>
            </w:r>
          </w:p>
        </w:tc>
      </w:tr>
      <w:tr w:rsidR="00536E74" w:rsidRPr="00713DE4" w:rsidTr="00841201">
        <w:trPr>
          <w:jc w:val="right"/>
        </w:trPr>
        <w:tc>
          <w:tcPr>
            <w:tcW w:w="3119" w:type="dxa"/>
          </w:tcPr>
          <w:p w:rsidR="00536E74" w:rsidRPr="00713DE4" w:rsidRDefault="00536E74" w:rsidP="00EE0651">
            <w:pPr>
              <w:rPr>
                <w:rFonts w:ascii="Times New Roman" w:hAnsi="Times New Roman" w:cs="Times New Roman"/>
                <w:sz w:val="28"/>
                <w:szCs w:val="28"/>
              </w:rPr>
            </w:pPr>
            <w:r w:rsidRPr="00713DE4">
              <w:rPr>
                <w:rFonts w:ascii="Times New Roman" w:hAnsi="Times New Roman" w:cs="Times New Roman"/>
                <w:sz w:val="28"/>
                <w:szCs w:val="28"/>
              </w:rPr>
              <w:t>Увеличение занятости населения</w:t>
            </w:r>
          </w:p>
          <w:p w:rsidR="00536E74" w:rsidRPr="00713DE4" w:rsidRDefault="00536E74" w:rsidP="00EE0651">
            <w:pPr>
              <w:rPr>
                <w:rFonts w:ascii="Times New Roman" w:hAnsi="Times New Roman" w:cs="Times New Roman"/>
                <w:sz w:val="28"/>
                <w:szCs w:val="28"/>
              </w:rPr>
            </w:pPr>
          </w:p>
        </w:tc>
        <w:tc>
          <w:tcPr>
            <w:tcW w:w="6343" w:type="dxa"/>
          </w:tcPr>
          <w:p w:rsidR="00536E74" w:rsidRPr="00713DE4" w:rsidRDefault="00536E74" w:rsidP="00EE0651">
            <w:pPr>
              <w:pStyle w:val="a9"/>
              <w:numPr>
                <w:ilvl w:val="0"/>
                <w:numId w:val="4"/>
              </w:numPr>
              <w:ind w:left="318" w:hanging="283"/>
              <w:jc w:val="both"/>
              <w:rPr>
                <w:rFonts w:ascii="Times New Roman" w:hAnsi="Times New Roman" w:cs="Times New Roman"/>
                <w:sz w:val="28"/>
                <w:szCs w:val="28"/>
              </w:rPr>
            </w:pPr>
            <w:r w:rsidRPr="00713DE4">
              <w:rPr>
                <w:rFonts w:ascii="Times New Roman" w:hAnsi="Times New Roman" w:cs="Times New Roman"/>
                <w:sz w:val="28"/>
                <w:szCs w:val="28"/>
              </w:rPr>
              <w:t>Поддержка малого и среднего бизнеса, популяризация предпринимательства и фермерства.</w:t>
            </w:r>
          </w:p>
          <w:p w:rsidR="00536E74" w:rsidRPr="00713DE4" w:rsidRDefault="00536E74" w:rsidP="00EE0651">
            <w:pPr>
              <w:pStyle w:val="a9"/>
              <w:numPr>
                <w:ilvl w:val="0"/>
                <w:numId w:val="4"/>
              </w:numPr>
              <w:ind w:left="318" w:hanging="283"/>
              <w:jc w:val="both"/>
              <w:rPr>
                <w:rFonts w:ascii="Times New Roman" w:hAnsi="Times New Roman" w:cs="Times New Roman"/>
                <w:sz w:val="28"/>
                <w:szCs w:val="28"/>
              </w:rPr>
            </w:pPr>
            <w:r w:rsidRPr="00713DE4">
              <w:rPr>
                <w:rFonts w:ascii="Times New Roman" w:hAnsi="Times New Roman" w:cs="Times New Roman"/>
                <w:sz w:val="28"/>
                <w:szCs w:val="28"/>
              </w:rPr>
              <w:t>Содействие созданию новых рабочих мест, в том числе для лиц, оставшихся без работы и  прошедших переквалификацию.</w:t>
            </w:r>
          </w:p>
        </w:tc>
      </w:tr>
      <w:tr w:rsidR="00536E74" w:rsidRPr="00713DE4" w:rsidTr="00841201">
        <w:trPr>
          <w:jc w:val="right"/>
        </w:trPr>
        <w:tc>
          <w:tcPr>
            <w:tcW w:w="3119" w:type="dxa"/>
          </w:tcPr>
          <w:p w:rsidR="00536E74" w:rsidRPr="00713DE4" w:rsidRDefault="00536E74" w:rsidP="00EE0651">
            <w:pPr>
              <w:rPr>
                <w:rFonts w:ascii="Times New Roman" w:hAnsi="Times New Roman" w:cs="Times New Roman"/>
                <w:sz w:val="28"/>
                <w:szCs w:val="28"/>
              </w:rPr>
            </w:pPr>
            <w:r w:rsidRPr="00713DE4">
              <w:rPr>
                <w:rFonts w:ascii="Times New Roman" w:hAnsi="Times New Roman" w:cs="Times New Roman"/>
                <w:sz w:val="28"/>
                <w:szCs w:val="28"/>
              </w:rPr>
              <w:t>Повышение качества администрирования налоговых доходов, усиление работы по неплатежам в бюджеты всех уровней</w:t>
            </w:r>
          </w:p>
        </w:tc>
        <w:tc>
          <w:tcPr>
            <w:tcW w:w="6343" w:type="dxa"/>
          </w:tcPr>
          <w:p w:rsidR="00536E74" w:rsidRPr="00713DE4" w:rsidRDefault="00536E74" w:rsidP="00EE0651">
            <w:pPr>
              <w:pStyle w:val="a9"/>
              <w:numPr>
                <w:ilvl w:val="0"/>
                <w:numId w:val="4"/>
              </w:numPr>
              <w:ind w:left="318" w:hanging="283"/>
              <w:jc w:val="both"/>
              <w:rPr>
                <w:rFonts w:ascii="Times New Roman" w:hAnsi="Times New Roman" w:cs="Times New Roman"/>
                <w:sz w:val="28"/>
                <w:szCs w:val="28"/>
              </w:rPr>
            </w:pPr>
            <w:r w:rsidRPr="00713DE4">
              <w:rPr>
                <w:rFonts w:ascii="Times New Roman" w:hAnsi="Times New Roman" w:cs="Times New Roman"/>
                <w:sz w:val="28"/>
                <w:szCs w:val="28"/>
              </w:rPr>
              <w:t xml:space="preserve">Деятельность рабочей группы </w:t>
            </w:r>
            <w:r w:rsidRPr="00713DE4">
              <w:rPr>
                <w:rFonts w:ascii="Times New Roman" w:hAnsi="Times New Roman"/>
                <w:sz w:val="28"/>
                <w:szCs w:val="28"/>
              </w:rPr>
              <w:t>по легализации заработной платы, объектов налогообложения и полноты уплаты платежей в бюджет</w:t>
            </w:r>
            <w:r w:rsidRPr="00713DE4">
              <w:rPr>
                <w:rFonts w:ascii="Times New Roman" w:hAnsi="Times New Roman" w:cs="Times New Roman"/>
                <w:sz w:val="28"/>
                <w:szCs w:val="28"/>
              </w:rPr>
              <w:t>.</w:t>
            </w:r>
          </w:p>
          <w:p w:rsidR="00536E74" w:rsidRPr="00713DE4" w:rsidRDefault="00536E74" w:rsidP="00EE0651">
            <w:pPr>
              <w:pStyle w:val="a9"/>
              <w:numPr>
                <w:ilvl w:val="0"/>
                <w:numId w:val="4"/>
              </w:numPr>
              <w:ind w:left="318" w:hanging="283"/>
              <w:jc w:val="both"/>
              <w:rPr>
                <w:rFonts w:ascii="Times New Roman" w:hAnsi="Times New Roman" w:cs="Times New Roman"/>
                <w:sz w:val="28"/>
                <w:szCs w:val="28"/>
              </w:rPr>
            </w:pPr>
            <w:r w:rsidRPr="00713DE4">
              <w:rPr>
                <w:rFonts w:ascii="Times New Roman" w:hAnsi="Times New Roman" w:cs="Times New Roman"/>
                <w:sz w:val="28"/>
                <w:szCs w:val="28"/>
              </w:rPr>
              <w:t>Деятельность районного мобильного налогового офиса.</w:t>
            </w:r>
          </w:p>
          <w:p w:rsidR="00536E74" w:rsidRPr="00713DE4" w:rsidRDefault="00536E74" w:rsidP="00EE0651">
            <w:pPr>
              <w:pStyle w:val="a9"/>
              <w:numPr>
                <w:ilvl w:val="0"/>
                <w:numId w:val="4"/>
              </w:numPr>
              <w:ind w:left="318" w:hanging="283"/>
              <w:jc w:val="both"/>
              <w:rPr>
                <w:rFonts w:ascii="Times New Roman" w:hAnsi="Times New Roman" w:cs="Times New Roman"/>
                <w:sz w:val="28"/>
                <w:szCs w:val="28"/>
              </w:rPr>
            </w:pPr>
            <w:r w:rsidRPr="00713DE4">
              <w:rPr>
                <w:rFonts w:ascii="Times New Roman" w:hAnsi="Times New Roman" w:cs="Times New Roman"/>
                <w:sz w:val="28"/>
                <w:szCs w:val="28"/>
              </w:rPr>
              <w:t>Вовлечение земельных участков и объектов капитального строительства в налоговый оборот.</w:t>
            </w:r>
          </w:p>
          <w:p w:rsidR="00536E74" w:rsidRPr="00713DE4" w:rsidRDefault="00536E74" w:rsidP="00945767">
            <w:pPr>
              <w:pStyle w:val="a9"/>
              <w:numPr>
                <w:ilvl w:val="0"/>
                <w:numId w:val="4"/>
              </w:numPr>
              <w:ind w:left="318" w:hanging="283"/>
              <w:jc w:val="both"/>
              <w:rPr>
                <w:rFonts w:ascii="Times New Roman" w:hAnsi="Times New Roman" w:cs="Times New Roman"/>
                <w:sz w:val="28"/>
                <w:szCs w:val="28"/>
              </w:rPr>
            </w:pPr>
            <w:r w:rsidRPr="00713DE4">
              <w:rPr>
                <w:rFonts w:ascii="Times New Roman" w:hAnsi="Times New Roman" w:cs="Times New Roman"/>
                <w:sz w:val="28"/>
                <w:szCs w:val="28"/>
              </w:rPr>
              <w:t xml:space="preserve">Проведение </w:t>
            </w:r>
            <w:proofErr w:type="spellStart"/>
            <w:r w:rsidRPr="00713DE4">
              <w:rPr>
                <w:rFonts w:ascii="Times New Roman" w:hAnsi="Times New Roman" w:cs="Times New Roman"/>
                <w:sz w:val="28"/>
                <w:szCs w:val="28"/>
              </w:rPr>
              <w:t>претензионно-исковой</w:t>
            </w:r>
            <w:proofErr w:type="spellEnd"/>
            <w:r w:rsidRPr="00713DE4">
              <w:rPr>
                <w:rFonts w:ascii="Times New Roman" w:hAnsi="Times New Roman" w:cs="Times New Roman"/>
                <w:sz w:val="28"/>
                <w:szCs w:val="28"/>
              </w:rPr>
              <w:t xml:space="preserve"> работы по налоговым и неналоговым доходам.</w:t>
            </w:r>
          </w:p>
        </w:tc>
      </w:tr>
    </w:tbl>
    <w:p w:rsidR="00536E74" w:rsidRPr="00713DE4" w:rsidRDefault="00536E74" w:rsidP="00EE0651">
      <w:pPr>
        <w:spacing w:after="0" w:line="240" w:lineRule="auto"/>
        <w:ind w:firstLine="709"/>
        <w:jc w:val="both"/>
        <w:rPr>
          <w:rFonts w:ascii="Times New Roman" w:hAnsi="Times New Roman" w:cs="Times New Roman"/>
          <w:sz w:val="28"/>
          <w:szCs w:val="28"/>
        </w:rPr>
      </w:pPr>
    </w:p>
    <w:p w:rsidR="00536E74" w:rsidRPr="00713DE4" w:rsidRDefault="00536E74" w:rsidP="00F556DC">
      <w:pPr>
        <w:spacing w:after="0" w:line="240" w:lineRule="auto"/>
        <w:ind w:firstLine="709"/>
        <w:jc w:val="both"/>
        <w:rPr>
          <w:rFonts w:ascii="Times New Roman" w:hAnsi="Times New Roman" w:cs="Times New Roman"/>
          <w:sz w:val="28"/>
          <w:szCs w:val="28"/>
        </w:rPr>
      </w:pPr>
      <w:r w:rsidRPr="00713DE4">
        <w:rPr>
          <w:rFonts w:ascii="Times New Roman" w:hAnsi="Times New Roman" w:cs="Times New Roman"/>
          <w:sz w:val="28"/>
          <w:szCs w:val="28"/>
        </w:rPr>
        <w:t>Помимо мероприятий, включенных в план по росту доходного потенциала, необходимо продолжать работу в следующих направлениях:</w:t>
      </w:r>
    </w:p>
    <w:p w:rsidR="00536E74" w:rsidRPr="00F556DC" w:rsidRDefault="00536E74" w:rsidP="00F556DC">
      <w:pPr>
        <w:spacing w:after="0" w:line="240" w:lineRule="auto"/>
        <w:ind w:firstLine="708"/>
        <w:jc w:val="both"/>
        <w:rPr>
          <w:rFonts w:ascii="Times New Roman" w:hAnsi="Times New Roman" w:cs="Times New Roman"/>
          <w:sz w:val="28"/>
          <w:szCs w:val="28"/>
        </w:rPr>
      </w:pPr>
      <w:r w:rsidRPr="00F556DC">
        <w:rPr>
          <w:rFonts w:ascii="Times New Roman" w:hAnsi="Times New Roman" w:cs="Times New Roman"/>
          <w:sz w:val="28"/>
          <w:szCs w:val="28"/>
        </w:rPr>
        <w:t>расширение перечня и повышение доступности и качества платных услуг;</w:t>
      </w:r>
    </w:p>
    <w:p w:rsidR="00536E74" w:rsidRPr="00713DE4" w:rsidRDefault="00536E74" w:rsidP="00F556DC">
      <w:pPr>
        <w:pStyle w:val="a9"/>
        <w:spacing w:after="0" w:line="240" w:lineRule="auto"/>
        <w:ind w:left="709"/>
        <w:jc w:val="both"/>
        <w:rPr>
          <w:rFonts w:ascii="Times New Roman" w:hAnsi="Times New Roman" w:cs="Times New Roman"/>
          <w:sz w:val="28"/>
          <w:szCs w:val="28"/>
        </w:rPr>
      </w:pPr>
      <w:r w:rsidRPr="00713DE4">
        <w:rPr>
          <w:rFonts w:ascii="Times New Roman" w:hAnsi="Times New Roman" w:cs="Times New Roman"/>
          <w:sz w:val="28"/>
          <w:szCs w:val="28"/>
        </w:rPr>
        <w:t>реализация непрофильных активов.</w:t>
      </w:r>
    </w:p>
    <w:p w:rsidR="008C392D" w:rsidRPr="00713DE4" w:rsidRDefault="008C392D" w:rsidP="00F556DC">
      <w:pPr>
        <w:spacing w:after="0" w:line="240" w:lineRule="auto"/>
        <w:ind w:firstLine="709"/>
        <w:jc w:val="both"/>
        <w:rPr>
          <w:rFonts w:ascii="Times New Roman" w:eastAsia="Calibri" w:hAnsi="Times New Roman" w:cs="Times New Roman"/>
          <w:sz w:val="28"/>
          <w:szCs w:val="28"/>
        </w:rPr>
      </w:pPr>
      <w:r w:rsidRPr="00713DE4">
        <w:rPr>
          <w:rFonts w:ascii="Times New Roman" w:eastAsia="Calibri" w:hAnsi="Times New Roman" w:cs="Times New Roman"/>
          <w:sz w:val="28"/>
          <w:szCs w:val="28"/>
        </w:rPr>
        <w:t>За 202</w:t>
      </w:r>
      <w:r w:rsidR="001F1932" w:rsidRPr="00713DE4">
        <w:rPr>
          <w:rFonts w:ascii="Times New Roman" w:eastAsia="Calibri" w:hAnsi="Times New Roman" w:cs="Times New Roman"/>
          <w:sz w:val="28"/>
          <w:szCs w:val="28"/>
        </w:rPr>
        <w:t>3</w:t>
      </w:r>
      <w:r w:rsidRPr="00713DE4">
        <w:rPr>
          <w:rFonts w:ascii="Times New Roman" w:eastAsia="Calibri" w:hAnsi="Times New Roman" w:cs="Times New Roman"/>
          <w:sz w:val="28"/>
          <w:szCs w:val="28"/>
        </w:rPr>
        <w:t xml:space="preserve"> год собственные доходы бюджета района составили: </w:t>
      </w:r>
    </w:p>
    <w:p w:rsidR="008C392D" w:rsidRPr="00F556DC" w:rsidRDefault="008C392D" w:rsidP="00F556DC">
      <w:pPr>
        <w:spacing w:after="0" w:line="240" w:lineRule="auto"/>
        <w:ind w:firstLine="708"/>
        <w:jc w:val="both"/>
        <w:rPr>
          <w:rFonts w:ascii="Times New Roman" w:eastAsia="Calibri" w:hAnsi="Times New Roman" w:cs="Times New Roman"/>
          <w:sz w:val="28"/>
          <w:szCs w:val="28"/>
        </w:rPr>
      </w:pPr>
      <w:r w:rsidRPr="00F556DC">
        <w:rPr>
          <w:rFonts w:ascii="Times New Roman" w:eastAsia="Calibri" w:hAnsi="Times New Roman" w:cs="Times New Roman"/>
          <w:sz w:val="28"/>
          <w:szCs w:val="28"/>
        </w:rPr>
        <w:t>от продажи, платы за увеличение площади земельных участков и аренды земельных участков –</w:t>
      </w:r>
      <w:r w:rsidR="001F1932" w:rsidRPr="00F556DC">
        <w:rPr>
          <w:rFonts w:ascii="Times New Roman" w:eastAsia="Calibri" w:hAnsi="Times New Roman" w:cs="Times New Roman"/>
          <w:sz w:val="28"/>
          <w:szCs w:val="28"/>
        </w:rPr>
        <w:t>63 600,7 тыс.</w:t>
      </w:r>
      <w:r w:rsidRPr="00F556DC">
        <w:rPr>
          <w:rFonts w:ascii="Times New Roman" w:eastAsia="Calibri" w:hAnsi="Times New Roman" w:cs="Times New Roman"/>
          <w:sz w:val="28"/>
          <w:szCs w:val="28"/>
        </w:rPr>
        <w:t xml:space="preserve"> руб.; </w:t>
      </w:r>
    </w:p>
    <w:p w:rsidR="008C392D" w:rsidRPr="00F556DC" w:rsidRDefault="008C392D" w:rsidP="00F556DC">
      <w:pPr>
        <w:spacing w:after="0" w:line="240" w:lineRule="auto"/>
        <w:ind w:firstLine="708"/>
        <w:jc w:val="both"/>
        <w:rPr>
          <w:rFonts w:ascii="Times New Roman" w:eastAsia="Calibri" w:hAnsi="Times New Roman" w:cs="Times New Roman"/>
          <w:sz w:val="28"/>
          <w:szCs w:val="28"/>
        </w:rPr>
      </w:pPr>
      <w:r w:rsidRPr="00F556DC">
        <w:rPr>
          <w:rFonts w:ascii="Times New Roman" w:eastAsia="Calibri" w:hAnsi="Times New Roman" w:cs="Times New Roman"/>
          <w:sz w:val="28"/>
          <w:szCs w:val="28"/>
        </w:rPr>
        <w:lastRenderedPageBreak/>
        <w:t xml:space="preserve">от аренды движимого и недвижимого имущества – </w:t>
      </w:r>
      <w:r w:rsidR="001F1932" w:rsidRPr="00F556DC">
        <w:rPr>
          <w:rFonts w:ascii="Times New Roman" w:eastAsia="Calibri" w:hAnsi="Times New Roman" w:cs="Times New Roman"/>
          <w:sz w:val="28"/>
          <w:szCs w:val="28"/>
        </w:rPr>
        <w:t>1 731,5</w:t>
      </w:r>
      <w:r w:rsidRPr="00F556DC">
        <w:rPr>
          <w:rFonts w:ascii="Times New Roman" w:eastAsia="Calibri" w:hAnsi="Times New Roman" w:cs="Times New Roman"/>
          <w:sz w:val="28"/>
          <w:szCs w:val="28"/>
        </w:rPr>
        <w:t xml:space="preserve"> </w:t>
      </w:r>
      <w:r w:rsidR="001F1932" w:rsidRPr="00F556DC">
        <w:rPr>
          <w:rFonts w:ascii="Times New Roman" w:eastAsia="Calibri" w:hAnsi="Times New Roman" w:cs="Times New Roman"/>
          <w:sz w:val="28"/>
          <w:szCs w:val="28"/>
        </w:rPr>
        <w:t>тыс</w:t>
      </w:r>
      <w:r w:rsidRPr="00F556DC">
        <w:rPr>
          <w:rFonts w:ascii="Times New Roman" w:eastAsia="Calibri" w:hAnsi="Times New Roman" w:cs="Times New Roman"/>
          <w:sz w:val="28"/>
          <w:szCs w:val="28"/>
        </w:rPr>
        <w:t>. руб.;</w:t>
      </w:r>
    </w:p>
    <w:p w:rsidR="008C392D" w:rsidRPr="00F556DC" w:rsidRDefault="008C392D" w:rsidP="00F556DC">
      <w:pPr>
        <w:spacing w:after="0" w:line="240" w:lineRule="auto"/>
        <w:ind w:firstLine="708"/>
        <w:jc w:val="both"/>
        <w:rPr>
          <w:rFonts w:ascii="Times New Roman" w:eastAsia="Calibri" w:hAnsi="Times New Roman" w:cs="Times New Roman"/>
          <w:sz w:val="28"/>
          <w:szCs w:val="28"/>
        </w:rPr>
      </w:pPr>
      <w:r w:rsidRPr="00F556DC">
        <w:rPr>
          <w:rFonts w:ascii="Times New Roman" w:eastAsia="Calibri" w:hAnsi="Times New Roman" w:cs="Times New Roman"/>
          <w:sz w:val="28"/>
          <w:szCs w:val="28"/>
        </w:rPr>
        <w:t>от продажи движимого и недвижимого  имущества –</w:t>
      </w:r>
      <w:r w:rsidR="008E7404" w:rsidRPr="00F556DC">
        <w:rPr>
          <w:rFonts w:ascii="Times New Roman" w:eastAsia="Calibri" w:hAnsi="Times New Roman" w:cs="Times New Roman"/>
          <w:sz w:val="28"/>
          <w:szCs w:val="28"/>
        </w:rPr>
        <w:t xml:space="preserve"> </w:t>
      </w:r>
      <w:r w:rsidR="001F1932" w:rsidRPr="00F556DC">
        <w:rPr>
          <w:rFonts w:ascii="Times New Roman" w:eastAsia="Calibri" w:hAnsi="Times New Roman" w:cs="Times New Roman"/>
          <w:sz w:val="28"/>
          <w:szCs w:val="28"/>
        </w:rPr>
        <w:t>9 090,4 тыс</w:t>
      </w:r>
      <w:r w:rsidRPr="00F556DC">
        <w:rPr>
          <w:rFonts w:ascii="Times New Roman" w:eastAsia="Calibri" w:hAnsi="Times New Roman" w:cs="Times New Roman"/>
          <w:sz w:val="28"/>
          <w:szCs w:val="28"/>
        </w:rPr>
        <w:t xml:space="preserve">. руб.; </w:t>
      </w:r>
    </w:p>
    <w:p w:rsidR="008C392D" w:rsidRPr="00F556DC" w:rsidRDefault="008C392D" w:rsidP="00F556DC">
      <w:pPr>
        <w:spacing w:after="0" w:line="240" w:lineRule="auto"/>
        <w:ind w:firstLine="708"/>
        <w:jc w:val="both"/>
        <w:rPr>
          <w:rFonts w:ascii="Times New Roman" w:eastAsia="Calibri" w:hAnsi="Times New Roman" w:cs="Times New Roman"/>
          <w:sz w:val="28"/>
          <w:szCs w:val="28"/>
        </w:rPr>
      </w:pPr>
      <w:r w:rsidRPr="00F556DC">
        <w:rPr>
          <w:rFonts w:ascii="Times New Roman" w:eastAsia="Calibri" w:hAnsi="Times New Roman" w:cs="Times New Roman"/>
          <w:sz w:val="28"/>
          <w:szCs w:val="28"/>
        </w:rPr>
        <w:t xml:space="preserve">от размещения и установки рекламных конструкций – </w:t>
      </w:r>
      <w:r w:rsidR="001F1932" w:rsidRPr="00F556DC">
        <w:rPr>
          <w:rFonts w:ascii="Times New Roman" w:eastAsia="Calibri" w:hAnsi="Times New Roman" w:cs="Times New Roman"/>
          <w:sz w:val="28"/>
          <w:szCs w:val="28"/>
        </w:rPr>
        <w:t>1387,8</w:t>
      </w:r>
      <w:r w:rsidRPr="00F556DC">
        <w:rPr>
          <w:rFonts w:ascii="Times New Roman" w:eastAsia="Calibri" w:hAnsi="Times New Roman" w:cs="Times New Roman"/>
          <w:sz w:val="28"/>
          <w:szCs w:val="28"/>
        </w:rPr>
        <w:t xml:space="preserve"> </w:t>
      </w:r>
      <w:r w:rsidR="001F1932" w:rsidRPr="00F556DC">
        <w:rPr>
          <w:rFonts w:ascii="Times New Roman" w:eastAsia="Calibri" w:hAnsi="Times New Roman" w:cs="Times New Roman"/>
          <w:sz w:val="28"/>
          <w:szCs w:val="28"/>
        </w:rPr>
        <w:t>тыс</w:t>
      </w:r>
      <w:r w:rsidRPr="00F556DC">
        <w:rPr>
          <w:rFonts w:ascii="Times New Roman" w:hAnsi="Times New Roman" w:cs="Times New Roman"/>
          <w:color w:val="000000"/>
          <w:sz w:val="28"/>
          <w:szCs w:val="28"/>
        </w:rPr>
        <w:t>. руб.</w:t>
      </w:r>
    </w:p>
    <w:p w:rsidR="000E1254" w:rsidRPr="00713DE4" w:rsidRDefault="000E1254" w:rsidP="00EE0651">
      <w:pPr>
        <w:pStyle w:val="a9"/>
        <w:spacing w:after="0" w:line="240" w:lineRule="auto"/>
        <w:ind w:left="426"/>
        <w:jc w:val="right"/>
        <w:rPr>
          <w:rFonts w:ascii="Times New Roman" w:eastAsia="Calibri" w:hAnsi="Times New Roman" w:cs="Times New Roman"/>
          <w:sz w:val="28"/>
          <w:szCs w:val="28"/>
        </w:rPr>
      </w:pPr>
    </w:p>
    <w:tbl>
      <w:tblPr>
        <w:tblW w:w="9569" w:type="dxa"/>
        <w:jc w:val="righ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78"/>
        <w:gridCol w:w="1276"/>
        <w:gridCol w:w="1275"/>
        <w:gridCol w:w="1276"/>
        <w:gridCol w:w="1382"/>
        <w:gridCol w:w="1382"/>
      </w:tblGrid>
      <w:tr w:rsidR="001F1932" w:rsidRPr="00713DE4" w:rsidTr="001F1932">
        <w:trPr>
          <w:trHeight w:val="361"/>
          <w:jc w:val="right"/>
        </w:trPr>
        <w:tc>
          <w:tcPr>
            <w:tcW w:w="2978" w:type="dxa"/>
            <w:tcBorders>
              <w:top w:val="single" w:sz="4" w:space="0" w:color="auto"/>
              <w:left w:val="single" w:sz="4" w:space="0" w:color="auto"/>
              <w:bottom w:val="single" w:sz="4" w:space="0" w:color="auto"/>
              <w:right w:val="single" w:sz="4" w:space="0" w:color="auto"/>
            </w:tcBorders>
            <w:vAlign w:val="center"/>
          </w:tcPr>
          <w:p w:rsidR="001F1932" w:rsidRPr="00713DE4" w:rsidRDefault="001F1932" w:rsidP="00EE0651">
            <w:pPr>
              <w:spacing w:after="0" w:line="240" w:lineRule="auto"/>
              <w:jc w:val="center"/>
              <w:rPr>
                <w:rFonts w:ascii="Times New Roman" w:eastAsia="Calibri" w:hAnsi="Times New Roman" w:cs="Times New Roman"/>
                <w:sz w:val="28"/>
                <w:szCs w:val="28"/>
              </w:rPr>
            </w:pPr>
            <w:r w:rsidRPr="00713DE4">
              <w:rPr>
                <w:rFonts w:ascii="Times New Roman" w:eastAsia="Calibri" w:hAnsi="Times New Roman" w:cs="Times New Roman"/>
                <w:sz w:val="28"/>
                <w:szCs w:val="28"/>
              </w:rPr>
              <w:t>Доходы, тыс. руб.</w:t>
            </w:r>
          </w:p>
        </w:tc>
        <w:tc>
          <w:tcPr>
            <w:tcW w:w="1276" w:type="dxa"/>
            <w:tcBorders>
              <w:top w:val="single" w:sz="4" w:space="0" w:color="auto"/>
              <w:left w:val="single" w:sz="4" w:space="0" w:color="auto"/>
              <w:bottom w:val="single" w:sz="4" w:space="0" w:color="auto"/>
              <w:right w:val="single" w:sz="4" w:space="0" w:color="auto"/>
            </w:tcBorders>
            <w:vAlign w:val="center"/>
          </w:tcPr>
          <w:p w:rsidR="001F1932" w:rsidRPr="00713DE4" w:rsidRDefault="001F1932" w:rsidP="00EE0651">
            <w:pPr>
              <w:spacing w:after="0" w:line="240" w:lineRule="auto"/>
              <w:jc w:val="center"/>
              <w:rPr>
                <w:rFonts w:ascii="Times New Roman" w:hAnsi="Times New Roman" w:cs="Times New Roman"/>
                <w:sz w:val="28"/>
                <w:szCs w:val="28"/>
              </w:rPr>
            </w:pPr>
            <w:r w:rsidRPr="00713DE4">
              <w:rPr>
                <w:rFonts w:ascii="Times New Roman" w:hAnsi="Times New Roman" w:cs="Times New Roman"/>
                <w:sz w:val="28"/>
                <w:szCs w:val="28"/>
              </w:rPr>
              <w:t>2019</w:t>
            </w:r>
          </w:p>
        </w:tc>
        <w:tc>
          <w:tcPr>
            <w:tcW w:w="1275" w:type="dxa"/>
            <w:tcBorders>
              <w:top w:val="single" w:sz="4" w:space="0" w:color="auto"/>
              <w:left w:val="single" w:sz="4" w:space="0" w:color="auto"/>
              <w:bottom w:val="single" w:sz="4" w:space="0" w:color="auto"/>
              <w:right w:val="single" w:sz="4" w:space="0" w:color="auto"/>
            </w:tcBorders>
            <w:vAlign w:val="center"/>
          </w:tcPr>
          <w:p w:rsidR="001F1932" w:rsidRPr="00713DE4" w:rsidRDefault="001F1932" w:rsidP="00EE0651">
            <w:pPr>
              <w:spacing w:after="0" w:line="240" w:lineRule="auto"/>
              <w:jc w:val="center"/>
              <w:rPr>
                <w:rFonts w:ascii="Times New Roman" w:hAnsi="Times New Roman" w:cs="Times New Roman"/>
                <w:sz w:val="28"/>
                <w:szCs w:val="28"/>
              </w:rPr>
            </w:pPr>
            <w:r w:rsidRPr="00713DE4">
              <w:rPr>
                <w:rFonts w:ascii="Times New Roman" w:hAnsi="Times New Roman" w:cs="Times New Roman"/>
                <w:sz w:val="28"/>
                <w:szCs w:val="28"/>
              </w:rPr>
              <w:t>2020</w:t>
            </w:r>
          </w:p>
        </w:tc>
        <w:tc>
          <w:tcPr>
            <w:tcW w:w="1276" w:type="dxa"/>
            <w:tcBorders>
              <w:top w:val="single" w:sz="4" w:space="0" w:color="auto"/>
              <w:left w:val="single" w:sz="4" w:space="0" w:color="auto"/>
              <w:bottom w:val="single" w:sz="4" w:space="0" w:color="auto"/>
              <w:right w:val="single" w:sz="4" w:space="0" w:color="auto"/>
            </w:tcBorders>
            <w:vAlign w:val="center"/>
          </w:tcPr>
          <w:p w:rsidR="001F1932" w:rsidRPr="00713DE4" w:rsidRDefault="001F1932" w:rsidP="00EE0651">
            <w:pPr>
              <w:spacing w:after="0" w:line="240" w:lineRule="auto"/>
              <w:jc w:val="center"/>
              <w:rPr>
                <w:rFonts w:ascii="Times New Roman" w:hAnsi="Times New Roman" w:cs="Times New Roman"/>
                <w:sz w:val="28"/>
                <w:szCs w:val="28"/>
              </w:rPr>
            </w:pPr>
            <w:r w:rsidRPr="00713DE4">
              <w:rPr>
                <w:rFonts w:ascii="Times New Roman" w:hAnsi="Times New Roman" w:cs="Times New Roman"/>
                <w:sz w:val="28"/>
                <w:szCs w:val="28"/>
              </w:rPr>
              <w:t>2021</w:t>
            </w:r>
          </w:p>
        </w:tc>
        <w:tc>
          <w:tcPr>
            <w:tcW w:w="1382" w:type="dxa"/>
            <w:tcBorders>
              <w:top w:val="single" w:sz="4" w:space="0" w:color="auto"/>
              <w:left w:val="single" w:sz="4" w:space="0" w:color="auto"/>
              <w:bottom w:val="single" w:sz="4" w:space="0" w:color="auto"/>
              <w:right w:val="single" w:sz="4" w:space="0" w:color="auto"/>
            </w:tcBorders>
            <w:vAlign w:val="center"/>
          </w:tcPr>
          <w:p w:rsidR="001F1932" w:rsidRPr="00713DE4" w:rsidRDefault="001F1932" w:rsidP="00EE0651">
            <w:pPr>
              <w:spacing w:after="0" w:line="240" w:lineRule="auto"/>
              <w:jc w:val="center"/>
              <w:rPr>
                <w:rFonts w:ascii="Times New Roman" w:hAnsi="Times New Roman" w:cs="Times New Roman"/>
                <w:sz w:val="28"/>
                <w:szCs w:val="28"/>
              </w:rPr>
            </w:pPr>
            <w:r w:rsidRPr="00713DE4">
              <w:rPr>
                <w:rFonts w:ascii="Times New Roman" w:hAnsi="Times New Roman" w:cs="Times New Roman"/>
                <w:sz w:val="28"/>
                <w:szCs w:val="28"/>
              </w:rPr>
              <w:t>2022</w:t>
            </w:r>
          </w:p>
        </w:tc>
        <w:tc>
          <w:tcPr>
            <w:tcW w:w="1382" w:type="dxa"/>
            <w:tcBorders>
              <w:top w:val="single" w:sz="4" w:space="0" w:color="auto"/>
              <w:left w:val="single" w:sz="4" w:space="0" w:color="auto"/>
              <w:bottom w:val="single" w:sz="4" w:space="0" w:color="auto"/>
              <w:right w:val="single" w:sz="4" w:space="0" w:color="auto"/>
            </w:tcBorders>
            <w:vAlign w:val="center"/>
          </w:tcPr>
          <w:p w:rsidR="001F1932" w:rsidRPr="00713DE4" w:rsidRDefault="001F1932" w:rsidP="00EE0651">
            <w:pPr>
              <w:spacing w:after="0" w:line="240" w:lineRule="auto"/>
              <w:jc w:val="center"/>
              <w:rPr>
                <w:rFonts w:ascii="Times New Roman" w:hAnsi="Times New Roman" w:cs="Times New Roman"/>
                <w:sz w:val="28"/>
                <w:szCs w:val="28"/>
              </w:rPr>
            </w:pPr>
            <w:r w:rsidRPr="00713DE4">
              <w:rPr>
                <w:rFonts w:ascii="Times New Roman" w:hAnsi="Times New Roman" w:cs="Times New Roman"/>
                <w:sz w:val="28"/>
                <w:szCs w:val="28"/>
              </w:rPr>
              <w:t>2023</w:t>
            </w:r>
          </w:p>
        </w:tc>
      </w:tr>
      <w:tr w:rsidR="001F1932" w:rsidRPr="00713DE4" w:rsidTr="001F1932">
        <w:trPr>
          <w:trHeight w:val="273"/>
          <w:jc w:val="right"/>
        </w:trPr>
        <w:tc>
          <w:tcPr>
            <w:tcW w:w="2978" w:type="dxa"/>
            <w:tcBorders>
              <w:top w:val="single" w:sz="4" w:space="0" w:color="auto"/>
              <w:left w:val="single" w:sz="4" w:space="0" w:color="auto"/>
              <w:bottom w:val="single" w:sz="4" w:space="0" w:color="auto"/>
              <w:right w:val="single" w:sz="4" w:space="0" w:color="auto"/>
            </w:tcBorders>
            <w:vAlign w:val="center"/>
          </w:tcPr>
          <w:p w:rsidR="001F1932" w:rsidRPr="00713DE4" w:rsidRDefault="001F1932" w:rsidP="00EE0651">
            <w:pPr>
              <w:spacing w:after="0" w:line="240" w:lineRule="auto"/>
              <w:jc w:val="center"/>
              <w:rPr>
                <w:rFonts w:ascii="Times New Roman" w:eastAsia="Calibri" w:hAnsi="Times New Roman" w:cs="Times New Roman"/>
                <w:sz w:val="28"/>
                <w:szCs w:val="28"/>
              </w:rPr>
            </w:pPr>
            <w:r w:rsidRPr="00713DE4">
              <w:rPr>
                <w:rFonts w:ascii="Times New Roman" w:eastAsia="Calibri" w:hAnsi="Times New Roman" w:cs="Times New Roman"/>
                <w:sz w:val="28"/>
                <w:szCs w:val="28"/>
              </w:rPr>
              <w:t>Продажа земельных участков</w:t>
            </w:r>
          </w:p>
        </w:tc>
        <w:tc>
          <w:tcPr>
            <w:tcW w:w="1276" w:type="dxa"/>
            <w:tcBorders>
              <w:top w:val="single" w:sz="4" w:space="0" w:color="auto"/>
              <w:left w:val="single" w:sz="4" w:space="0" w:color="auto"/>
              <w:bottom w:val="single" w:sz="4" w:space="0" w:color="auto"/>
              <w:right w:val="single" w:sz="4" w:space="0" w:color="auto"/>
            </w:tcBorders>
            <w:vAlign w:val="center"/>
          </w:tcPr>
          <w:p w:rsidR="001F1932" w:rsidRPr="00713DE4" w:rsidRDefault="001F1932" w:rsidP="00EE0651">
            <w:pPr>
              <w:spacing w:after="0" w:line="240" w:lineRule="auto"/>
              <w:jc w:val="center"/>
              <w:rPr>
                <w:rFonts w:ascii="Times New Roman" w:hAnsi="Times New Roman" w:cs="Times New Roman"/>
                <w:color w:val="000000"/>
                <w:sz w:val="28"/>
                <w:szCs w:val="28"/>
              </w:rPr>
            </w:pPr>
            <w:r w:rsidRPr="00713DE4">
              <w:rPr>
                <w:rFonts w:ascii="Times New Roman" w:hAnsi="Times New Roman" w:cs="Times New Roman"/>
                <w:color w:val="000000"/>
                <w:sz w:val="28"/>
                <w:szCs w:val="28"/>
              </w:rPr>
              <w:t>5333,6</w:t>
            </w:r>
          </w:p>
        </w:tc>
        <w:tc>
          <w:tcPr>
            <w:tcW w:w="1275" w:type="dxa"/>
            <w:tcBorders>
              <w:top w:val="single" w:sz="4" w:space="0" w:color="auto"/>
              <w:left w:val="single" w:sz="4" w:space="0" w:color="auto"/>
              <w:bottom w:val="single" w:sz="4" w:space="0" w:color="auto"/>
              <w:right w:val="single" w:sz="4" w:space="0" w:color="auto"/>
            </w:tcBorders>
            <w:vAlign w:val="center"/>
          </w:tcPr>
          <w:p w:rsidR="001F1932" w:rsidRPr="00713DE4" w:rsidRDefault="001F1932" w:rsidP="00EE0651">
            <w:pPr>
              <w:spacing w:after="0" w:line="240" w:lineRule="auto"/>
              <w:jc w:val="center"/>
              <w:rPr>
                <w:rFonts w:ascii="Times New Roman" w:hAnsi="Times New Roman" w:cs="Times New Roman"/>
                <w:color w:val="000000"/>
                <w:sz w:val="28"/>
                <w:szCs w:val="28"/>
              </w:rPr>
            </w:pPr>
            <w:r w:rsidRPr="00713DE4">
              <w:rPr>
                <w:rFonts w:ascii="Times New Roman" w:hAnsi="Times New Roman" w:cs="Times New Roman"/>
                <w:color w:val="000000"/>
                <w:sz w:val="28"/>
                <w:szCs w:val="28"/>
              </w:rPr>
              <w:t>9377,32</w:t>
            </w:r>
          </w:p>
        </w:tc>
        <w:tc>
          <w:tcPr>
            <w:tcW w:w="1276" w:type="dxa"/>
            <w:tcBorders>
              <w:top w:val="single" w:sz="4" w:space="0" w:color="auto"/>
              <w:left w:val="single" w:sz="4" w:space="0" w:color="auto"/>
              <w:bottom w:val="single" w:sz="4" w:space="0" w:color="auto"/>
              <w:right w:val="single" w:sz="4" w:space="0" w:color="auto"/>
            </w:tcBorders>
            <w:vAlign w:val="center"/>
          </w:tcPr>
          <w:p w:rsidR="001F1932" w:rsidRPr="00713DE4" w:rsidRDefault="001F1932" w:rsidP="00EE0651">
            <w:pPr>
              <w:spacing w:after="0" w:line="240" w:lineRule="auto"/>
              <w:jc w:val="center"/>
              <w:rPr>
                <w:rFonts w:ascii="Times New Roman" w:hAnsi="Times New Roman" w:cs="Times New Roman"/>
                <w:color w:val="000000"/>
                <w:sz w:val="28"/>
                <w:szCs w:val="28"/>
              </w:rPr>
            </w:pPr>
            <w:r w:rsidRPr="00713DE4">
              <w:rPr>
                <w:rFonts w:ascii="Times New Roman" w:hAnsi="Times New Roman" w:cs="Times New Roman"/>
                <w:color w:val="000000"/>
                <w:sz w:val="28"/>
                <w:szCs w:val="28"/>
              </w:rPr>
              <w:t>8298,08</w:t>
            </w:r>
          </w:p>
        </w:tc>
        <w:tc>
          <w:tcPr>
            <w:tcW w:w="1382" w:type="dxa"/>
            <w:tcBorders>
              <w:top w:val="single" w:sz="4" w:space="0" w:color="auto"/>
              <w:left w:val="single" w:sz="4" w:space="0" w:color="auto"/>
              <w:bottom w:val="single" w:sz="4" w:space="0" w:color="auto"/>
              <w:right w:val="single" w:sz="4" w:space="0" w:color="auto"/>
            </w:tcBorders>
            <w:vAlign w:val="center"/>
          </w:tcPr>
          <w:p w:rsidR="001F1932" w:rsidRPr="00713DE4" w:rsidRDefault="001F1932" w:rsidP="00EE0651">
            <w:pPr>
              <w:spacing w:after="0" w:line="240" w:lineRule="auto"/>
              <w:jc w:val="center"/>
              <w:rPr>
                <w:rFonts w:ascii="Times New Roman" w:hAnsi="Times New Roman" w:cs="Times New Roman"/>
                <w:color w:val="000000"/>
                <w:sz w:val="28"/>
                <w:szCs w:val="28"/>
              </w:rPr>
            </w:pPr>
            <w:r w:rsidRPr="00713DE4">
              <w:rPr>
                <w:rFonts w:ascii="Times New Roman" w:hAnsi="Times New Roman" w:cs="Times New Roman"/>
                <w:color w:val="000000"/>
                <w:sz w:val="28"/>
                <w:szCs w:val="28"/>
              </w:rPr>
              <w:t>27638,5</w:t>
            </w:r>
          </w:p>
        </w:tc>
        <w:tc>
          <w:tcPr>
            <w:tcW w:w="1382" w:type="dxa"/>
            <w:tcBorders>
              <w:top w:val="single" w:sz="4" w:space="0" w:color="auto"/>
              <w:left w:val="single" w:sz="4" w:space="0" w:color="auto"/>
              <w:bottom w:val="single" w:sz="4" w:space="0" w:color="auto"/>
              <w:right w:val="single" w:sz="4" w:space="0" w:color="auto"/>
            </w:tcBorders>
            <w:vAlign w:val="center"/>
          </w:tcPr>
          <w:p w:rsidR="001F1932" w:rsidRPr="00713DE4" w:rsidRDefault="001F1932" w:rsidP="00EE0651">
            <w:pPr>
              <w:spacing w:after="0" w:line="240" w:lineRule="auto"/>
              <w:jc w:val="center"/>
              <w:rPr>
                <w:rFonts w:ascii="Times New Roman" w:hAnsi="Times New Roman" w:cs="Times New Roman"/>
                <w:color w:val="000000"/>
                <w:sz w:val="28"/>
                <w:szCs w:val="28"/>
              </w:rPr>
            </w:pPr>
            <w:r w:rsidRPr="00713DE4">
              <w:rPr>
                <w:rFonts w:ascii="Times New Roman" w:hAnsi="Times New Roman" w:cs="Times New Roman"/>
                <w:color w:val="000000"/>
                <w:sz w:val="28"/>
                <w:szCs w:val="28"/>
              </w:rPr>
              <w:t>31140,1</w:t>
            </w:r>
          </w:p>
        </w:tc>
      </w:tr>
      <w:tr w:rsidR="001F1932" w:rsidRPr="00713DE4" w:rsidTr="001F1932">
        <w:trPr>
          <w:trHeight w:val="281"/>
          <w:jc w:val="right"/>
        </w:trPr>
        <w:tc>
          <w:tcPr>
            <w:tcW w:w="2978" w:type="dxa"/>
            <w:tcBorders>
              <w:top w:val="single" w:sz="4" w:space="0" w:color="auto"/>
              <w:left w:val="single" w:sz="4" w:space="0" w:color="auto"/>
              <w:bottom w:val="single" w:sz="4" w:space="0" w:color="auto"/>
              <w:right w:val="single" w:sz="4" w:space="0" w:color="auto"/>
            </w:tcBorders>
            <w:vAlign w:val="center"/>
          </w:tcPr>
          <w:p w:rsidR="001F1932" w:rsidRPr="00713DE4" w:rsidRDefault="001F1932" w:rsidP="00EE0651">
            <w:pPr>
              <w:spacing w:after="0" w:line="240" w:lineRule="auto"/>
              <w:jc w:val="center"/>
              <w:rPr>
                <w:rFonts w:ascii="Times New Roman" w:eastAsia="Calibri" w:hAnsi="Times New Roman" w:cs="Times New Roman"/>
                <w:sz w:val="28"/>
                <w:szCs w:val="28"/>
              </w:rPr>
            </w:pPr>
            <w:r w:rsidRPr="00713DE4">
              <w:rPr>
                <w:rFonts w:ascii="Times New Roman" w:eastAsia="Calibri" w:hAnsi="Times New Roman" w:cs="Times New Roman"/>
                <w:sz w:val="28"/>
                <w:szCs w:val="28"/>
              </w:rPr>
              <w:t>Аренда земельных участков</w:t>
            </w:r>
          </w:p>
        </w:tc>
        <w:tc>
          <w:tcPr>
            <w:tcW w:w="1276" w:type="dxa"/>
            <w:tcBorders>
              <w:top w:val="single" w:sz="4" w:space="0" w:color="auto"/>
              <w:left w:val="single" w:sz="4" w:space="0" w:color="auto"/>
              <w:bottom w:val="single" w:sz="4" w:space="0" w:color="auto"/>
              <w:right w:val="single" w:sz="4" w:space="0" w:color="auto"/>
            </w:tcBorders>
            <w:vAlign w:val="center"/>
          </w:tcPr>
          <w:p w:rsidR="001F1932" w:rsidRPr="00713DE4" w:rsidRDefault="001F1932" w:rsidP="00EE0651">
            <w:pPr>
              <w:spacing w:after="0" w:line="240" w:lineRule="auto"/>
              <w:jc w:val="center"/>
              <w:rPr>
                <w:rFonts w:ascii="Times New Roman" w:hAnsi="Times New Roman" w:cs="Times New Roman"/>
                <w:color w:val="000000"/>
                <w:sz w:val="28"/>
                <w:szCs w:val="28"/>
              </w:rPr>
            </w:pPr>
            <w:r w:rsidRPr="00713DE4">
              <w:rPr>
                <w:rFonts w:ascii="Times New Roman" w:hAnsi="Times New Roman" w:cs="Times New Roman"/>
                <w:color w:val="000000"/>
                <w:sz w:val="28"/>
                <w:szCs w:val="28"/>
              </w:rPr>
              <w:t>22287,1</w:t>
            </w:r>
          </w:p>
        </w:tc>
        <w:tc>
          <w:tcPr>
            <w:tcW w:w="1275" w:type="dxa"/>
            <w:tcBorders>
              <w:top w:val="single" w:sz="4" w:space="0" w:color="auto"/>
              <w:left w:val="single" w:sz="4" w:space="0" w:color="auto"/>
              <w:bottom w:val="single" w:sz="4" w:space="0" w:color="auto"/>
              <w:right w:val="single" w:sz="4" w:space="0" w:color="auto"/>
            </w:tcBorders>
            <w:vAlign w:val="center"/>
          </w:tcPr>
          <w:p w:rsidR="001F1932" w:rsidRPr="00713DE4" w:rsidRDefault="001F1932" w:rsidP="00EE0651">
            <w:pPr>
              <w:spacing w:after="0" w:line="240" w:lineRule="auto"/>
              <w:jc w:val="center"/>
              <w:rPr>
                <w:rFonts w:ascii="Times New Roman" w:hAnsi="Times New Roman" w:cs="Times New Roman"/>
                <w:color w:val="000000"/>
                <w:sz w:val="28"/>
                <w:szCs w:val="28"/>
              </w:rPr>
            </w:pPr>
            <w:r w:rsidRPr="00713DE4">
              <w:rPr>
                <w:rFonts w:ascii="Times New Roman" w:hAnsi="Times New Roman" w:cs="Times New Roman"/>
                <w:color w:val="000000"/>
                <w:sz w:val="28"/>
                <w:szCs w:val="28"/>
              </w:rPr>
              <w:t>19798,04</w:t>
            </w:r>
          </w:p>
        </w:tc>
        <w:tc>
          <w:tcPr>
            <w:tcW w:w="1276" w:type="dxa"/>
            <w:tcBorders>
              <w:top w:val="single" w:sz="4" w:space="0" w:color="auto"/>
              <w:left w:val="single" w:sz="4" w:space="0" w:color="auto"/>
              <w:bottom w:val="single" w:sz="4" w:space="0" w:color="auto"/>
              <w:right w:val="single" w:sz="4" w:space="0" w:color="auto"/>
            </w:tcBorders>
            <w:vAlign w:val="center"/>
          </w:tcPr>
          <w:p w:rsidR="001F1932" w:rsidRPr="00713DE4" w:rsidRDefault="001F1932" w:rsidP="00EE0651">
            <w:pPr>
              <w:spacing w:after="0" w:line="240" w:lineRule="auto"/>
              <w:jc w:val="center"/>
              <w:rPr>
                <w:rFonts w:ascii="Times New Roman" w:hAnsi="Times New Roman" w:cs="Times New Roman"/>
                <w:color w:val="000000"/>
                <w:sz w:val="28"/>
                <w:szCs w:val="28"/>
              </w:rPr>
            </w:pPr>
            <w:r w:rsidRPr="00713DE4">
              <w:rPr>
                <w:rFonts w:ascii="Times New Roman" w:hAnsi="Times New Roman" w:cs="Times New Roman"/>
                <w:color w:val="000000"/>
                <w:sz w:val="28"/>
                <w:szCs w:val="28"/>
              </w:rPr>
              <w:t>31156,51</w:t>
            </w:r>
          </w:p>
        </w:tc>
        <w:tc>
          <w:tcPr>
            <w:tcW w:w="1382" w:type="dxa"/>
            <w:tcBorders>
              <w:top w:val="single" w:sz="4" w:space="0" w:color="auto"/>
              <w:left w:val="single" w:sz="4" w:space="0" w:color="auto"/>
              <w:bottom w:val="single" w:sz="4" w:space="0" w:color="auto"/>
              <w:right w:val="single" w:sz="4" w:space="0" w:color="auto"/>
            </w:tcBorders>
            <w:vAlign w:val="center"/>
          </w:tcPr>
          <w:p w:rsidR="001F1932" w:rsidRPr="00713DE4" w:rsidRDefault="001F1932" w:rsidP="00EE0651">
            <w:pPr>
              <w:spacing w:after="0" w:line="240" w:lineRule="auto"/>
              <w:jc w:val="center"/>
              <w:rPr>
                <w:rFonts w:ascii="Times New Roman" w:hAnsi="Times New Roman" w:cs="Times New Roman"/>
                <w:color w:val="000000"/>
                <w:sz w:val="28"/>
                <w:szCs w:val="28"/>
              </w:rPr>
            </w:pPr>
            <w:r w:rsidRPr="00713DE4">
              <w:rPr>
                <w:rFonts w:ascii="Times New Roman" w:hAnsi="Times New Roman" w:cs="Times New Roman"/>
                <w:color w:val="000000"/>
                <w:sz w:val="28"/>
                <w:szCs w:val="28"/>
              </w:rPr>
              <w:t>29164,3</w:t>
            </w:r>
          </w:p>
        </w:tc>
        <w:tc>
          <w:tcPr>
            <w:tcW w:w="1382" w:type="dxa"/>
            <w:tcBorders>
              <w:top w:val="single" w:sz="4" w:space="0" w:color="auto"/>
              <w:left w:val="single" w:sz="4" w:space="0" w:color="auto"/>
              <w:bottom w:val="single" w:sz="4" w:space="0" w:color="auto"/>
              <w:right w:val="single" w:sz="4" w:space="0" w:color="auto"/>
            </w:tcBorders>
            <w:vAlign w:val="center"/>
          </w:tcPr>
          <w:p w:rsidR="001F1932" w:rsidRPr="00713DE4" w:rsidRDefault="001F1932" w:rsidP="00EE0651">
            <w:pPr>
              <w:spacing w:after="0" w:line="240" w:lineRule="auto"/>
              <w:jc w:val="center"/>
              <w:rPr>
                <w:rFonts w:ascii="Times New Roman" w:hAnsi="Times New Roman" w:cs="Times New Roman"/>
                <w:color w:val="000000"/>
                <w:sz w:val="28"/>
                <w:szCs w:val="28"/>
              </w:rPr>
            </w:pPr>
            <w:r w:rsidRPr="00713DE4">
              <w:rPr>
                <w:rFonts w:ascii="Times New Roman" w:hAnsi="Times New Roman" w:cs="Times New Roman"/>
                <w:color w:val="000000"/>
                <w:sz w:val="28"/>
                <w:szCs w:val="28"/>
              </w:rPr>
              <w:t>32460,6</w:t>
            </w:r>
          </w:p>
        </w:tc>
      </w:tr>
      <w:tr w:rsidR="001F1932" w:rsidRPr="00713DE4" w:rsidTr="001F1932">
        <w:trPr>
          <w:trHeight w:val="94"/>
          <w:jc w:val="right"/>
        </w:trPr>
        <w:tc>
          <w:tcPr>
            <w:tcW w:w="2978" w:type="dxa"/>
            <w:tcBorders>
              <w:top w:val="single" w:sz="4" w:space="0" w:color="auto"/>
              <w:left w:val="single" w:sz="4" w:space="0" w:color="auto"/>
              <w:bottom w:val="single" w:sz="4" w:space="0" w:color="auto"/>
              <w:right w:val="single" w:sz="4" w:space="0" w:color="auto"/>
            </w:tcBorders>
            <w:shd w:val="clear" w:color="auto" w:fill="auto"/>
            <w:vAlign w:val="center"/>
          </w:tcPr>
          <w:p w:rsidR="001F1932" w:rsidRPr="00713DE4" w:rsidRDefault="001F1932" w:rsidP="00EE0651">
            <w:pPr>
              <w:spacing w:after="0" w:line="240" w:lineRule="auto"/>
              <w:jc w:val="center"/>
              <w:rPr>
                <w:rFonts w:ascii="Times New Roman" w:eastAsia="Calibri" w:hAnsi="Times New Roman" w:cs="Times New Roman"/>
                <w:sz w:val="28"/>
                <w:szCs w:val="28"/>
              </w:rPr>
            </w:pPr>
            <w:r w:rsidRPr="00713DE4">
              <w:rPr>
                <w:rFonts w:ascii="Times New Roman" w:eastAsia="Calibri" w:hAnsi="Times New Roman" w:cs="Times New Roman"/>
                <w:sz w:val="28"/>
                <w:szCs w:val="28"/>
              </w:rPr>
              <w:t>Продажа имущества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F1932" w:rsidRPr="00713DE4" w:rsidRDefault="001F1932" w:rsidP="00EE0651">
            <w:pPr>
              <w:spacing w:after="0" w:line="240" w:lineRule="auto"/>
              <w:jc w:val="center"/>
              <w:rPr>
                <w:rFonts w:ascii="Times New Roman" w:hAnsi="Times New Roman" w:cs="Times New Roman"/>
                <w:sz w:val="28"/>
                <w:szCs w:val="28"/>
              </w:rPr>
            </w:pPr>
            <w:r w:rsidRPr="00713DE4">
              <w:rPr>
                <w:rFonts w:ascii="Times New Roman" w:hAnsi="Times New Roman" w:cs="Times New Roman"/>
                <w:sz w:val="28"/>
                <w:szCs w:val="28"/>
              </w:rPr>
              <w:t>5727,78</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1F1932" w:rsidRPr="00713DE4" w:rsidRDefault="001F1932" w:rsidP="00EE0651">
            <w:pPr>
              <w:spacing w:after="0" w:line="240" w:lineRule="auto"/>
              <w:jc w:val="center"/>
              <w:rPr>
                <w:rFonts w:ascii="Times New Roman" w:hAnsi="Times New Roman" w:cs="Times New Roman"/>
                <w:color w:val="000000"/>
                <w:sz w:val="28"/>
                <w:szCs w:val="28"/>
              </w:rPr>
            </w:pPr>
            <w:r w:rsidRPr="00713DE4">
              <w:rPr>
                <w:rFonts w:ascii="Times New Roman" w:hAnsi="Times New Roman" w:cs="Times New Roman"/>
                <w:color w:val="000000"/>
                <w:sz w:val="28"/>
                <w:szCs w:val="28"/>
              </w:rPr>
              <w:t>6031,18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F1932" w:rsidRPr="00713DE4" w:rsidRDefault="001F1932" w:rsidP="00EE0651">
            <w:pPr>
              <w:spacing w:after="0" w:line="240" w:lineRule="auto"/>
              <w:jc w:val="center"/>
              <w:rPr>
                <w:rFonts w:ascii="Times New Roman" w:hAnsi="Times New Roman" w:cs="Times New Roman"/>
                <w:color w:val="000000"/>
                <w:sz w:val="28"/>
                <w:szCs w:val="28"/>
              </w:rPr>
            </w:pPr>
            <w:r w:rsidRPr="00713DE4">
              <w:rPr>
                <w:rFonts w:ascii="Times New Roman" w:hAnsi="Times New Roman" w:cs="Times New Roman"/>
                <w:color w:val="000000"/>
                <w:sz w:val="28"/>
                <w:szCs w:val="28"/>
              </w:rPr>
              <w:t>4345,13</w:t>
            </w:r>
          </w:p>
        </w:tc>
        <w:tc>
          <w:tcPr>
            <w:tcW w:w="1382" w:type="dxa"/>
            <w:tcBorders>
              <w:top w:val="single" w:sz="4" w:space="0" w:color="auto"/>
              <w:left w:val="single" w:sz="4" w:space="0" w:color="auto"/>
              <w:bottom w:val="single" w:sz="4" w:space="0" w:color="auto"/>
              <w:right w:val="single" w:sz="4" w:space="0" w:color="auto"/>
            </w:tcBorders>
            <w:shd w:val="clear" w:color="auto" w:fill="auto"/>
            <w:vAlign w:val="center"/>
          </w:tcPr>
          <w:p w:rsidR="001F1932" w:rsidRPr="00713DE4" w:rsidRDefault="001F1932" w:rsidP="00EE0651">
            <w:pPr>
              <w:spacing w:after="0" w:line="240" w:lineRule="auto"/>
              <w:jc w:val="center"/>
              <w:rPr>
                <w:rFonts w:ascii="Times New Roman" w:hAnsi="Times New Roman" w:cs="Times New Roman"/>
                <w:color w:val="000000"/>
                <w:sz w:val="28"/>
                <w:szCs w:val="28"/>
              </w:rPr>
            </w:pPr>
            <w:r w:rsidRPr="00713DE4">
              <w:rPr>
                <w:rFonts w:ascii="Times New Roman" w:hAnsi="Times New Roman" w:cs="Times New Roman"/>
                <w:color w:val="000000"/>
                <w:sz w:val="28"/>
                <w:szCs w:val="28"/>
              </w:rPr>
              <w:t>2881,4</w:t>
            </w:r>
          </w:p>
        </w:tc>
        <w:tc>
          <w:tcPr>
            <w:tcW w:w="1382" w:type="dxa"/>
            <w:tcBorders>
              <w:top w:val="single" w:sz="4" w:space="0" w:color="auto"/>
              <w:left w:val="single" w:sz="4" w:space="0" w:color="auto"/>
              <w:bottom w:val="single" w:sz="4" w:space="0" w:color="auto"/>
              <w:right w:val="single" w:sz="4" w:space="0" w:color="auto"/>
            </w:tcBorders>
            <w:vAlign w:val="center"/>
          </w:tcPr>
          <w:p w:rsidR="001F1932" w:rsidRPr="00713DE4" w:rsidRDefault="001F1932" w:rsidP="00EE0651">
            <w:pPr>
              <w:spacing w:after="0" w:line="240" w:lineRule="auto"/>
              <w:jc w:val="center"/>
              <w:rPr>
                <w:rFonts w:ascii="Times New Roman" w:hAnsi="Times New Roman" w:cs="Times New Roman"/>
                <w:color w:val="000000"/>
                <w:sz w:val="28"/>
                <w:szCs w:val="28"/>
              </w:rPr>
            </w:pPr>
            <w:r w:rsidRPr="00713DE4">
              <w:rPr>
                <w:rFonts w:ascii="Times New Roman" w:hAnsi="Times New Roman" w:cs="Times New Roman"/>
                <w:color w:val="000000"/>
                <w:sz w:val="28"/>
                <w:szCs w:val="28"/>
              </w:rPr>
              <w:t>9090,4</w:t>
            </w:r>
          </w:p>
        </w:tc>
      </w:tr>
      <w:tr w:rsidR="001F1932" w:rsidRPr="00713DE4" w:rsidTr="001F1932">
        <w:trPr>
          <w:trHeight w:val="142"/>
          <w:jc w:val="right"/>
        </w:trPr>
        <w:tc>
          <w:tcPr>
            <w:tcW w:w="2978" w:type="dxa"/>
            <w:tcBorders>
              <w:top w:val="single" w:sz="4" w:space="0" w:color="auto"/>
              <w:left w:val="single" w:sz="4" w:space="0" w:color="auto"/>
              <w:bottom w:val="single" w:sz="4" w:space="0" w:color="auto"/>
              <w:right w:val="single" w:sz="4" w:space="0" w:color="auto"/>
            </w:tcBorders>
            <w:shd w:val="clear" w:color="auto" w:fill="auto"/>
            <w:vAlign w:val="center"/>
          </w:tcPr>
          <w:p w:rsidR="001F1932" w:rsidRPr="00713DE4" w:rsidRDefault="001F1932" w:rsidP="00EE0651">
            <w:pPr>
              <w:spacing w:after="0" w:line="240" w:lineRule="auto"/>
              <w:jc w:val="center"/>
              <w:rPr>
                <w:rFonts w:ascii="Times New Roman" w:eastAsia="Calibri" w:hAnsi="Times New Roman" w:cs="Times New Roman"/>
                <w:sz w:val="28"/>
                <w:szCs w:val="28"/>
              </w:rPr>
            </w:pPr>
            <w:r w:rsidRPr="00713DE4">
              <w:rPr>
                <w:rFonts w:ascii="Times New Roman" w:eastAsia="Calibri" w:hAnsi="Times New Roman" w:cs="Times New Roman"/>
                <w:sz w:val="28"/>
                <w:szCs w:val="28"/>
              </w:rPr>
              <w:t>Аренда имущества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F1932" w:rsidRPr="00713DE4" w:rsidRDefault="001F1932" w:rsidP="00EE0651">
            <w:pPr>
              <w:spacing w:after="0" w:line="240" w:lineRule="auto"/>
              <w:jc w:val="center"/>
              <w:rPr>
                <w:rFonts w:ascii="Times New Roman" w:hAnsi="Times New Roman" w:cs="Times New Roman"/>
                <w:sz w:val="28"/>
                <w:szCs w:val="28"/>
              </w:rPr>
            </w:pPr>
            <w:r w:rsidRPr="00713DE4">
              <w:rPr>
                <w:rFonts w:ascii="Times New Roman" w:hAnsi="Times New Roman" w:cs="Times New Roman"/>
                <w:sz w:val="28"/>
                <w:szCs w:val="28"/>
              </w:rPr>
              <w:t>2816,71</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1F1932" w:rsidRPr="00713DE4" w:rsidRDefault="001F1932" w:rsidP="00EE0651">
            <w:pPr>
              <w:spacing w:after="0" w:line="240" w:lineRule="auto"/>
              <w:jc w:val="center"/>
              <w:rPr>
                <w:rFonts w:ascii="Times New Roman" w:hAnsi="Times New Roman" w:cs="Times New Roman"/>
                <w:color w:val="000000"/>
                <w:sz w:val="28"/>
                <w:szCs w:val="28"/>
              </w:rPr>
            </w:pPr>
            <w:r w:rsidRPr="00713DE4">
              <w:rPr>
                <w:rFonts w:ascii="Times New Roman" w:hAnsi="Times New Roman" w:cs="Times New Roman"/>
                <w:color w:val="000000"/>
                <w:sz w:val="28"/>
                <w:szCs w:val="28"/>
              </w:rPr>
              <w:t>2112,36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F1932" w:rsidRPr="00713DE4" w:rsidRDefault="001F1932" w:rsidP="00EE0651">
            <w:pPr>
              <w:spacing w:after="0" w:line="240" w:lineRule="auto"/>
              <w:jc w:val="center"/>
              <w:rPr>
                <w:rFonts w:ascii="Times New Roman" w:hAnsi="Times New Roman" w:cs="Times New Roman"/>
                <w:color w:val="000000"/>
                <w:sz w:val="28"/>
                <w:szCs w:val="28"/>
              </w:rPr>
            </w:pPr>
            <w:r w:rsidRPr="00713DE4">
              <w:rPr>
                <w:rFonts w:ascii="Times New Roman" w:hAnsi="Times New Roman" w:cs="Times New Roman"/>
                <w:color w:val="000000"/>
                <w:sz w:val="28"/>
                <w:szCs w:val="28"/>
              </w:rPr>
              <w:t>1685,65</w:t>
            </w:r>
          </w:p>
        </w:tc>
        <w:tc>
          <w:tcPr>
            <w:tcW w:w="1382" w:type="dxa"/>
            <w:tcBorders>
              <w:top w:val="single" w:sz="4" w:space="0" w:color="auto"/>
              <w:left w:val="single" w:sz="4" w:space="0" w:color="auto"/>
              <w:bottom w:val="single" w:sz="4" w:space="0" w:color="auto"/>
              <w:right w:val="single" w:sz="4" w:space="0" w:color="auto"/>
            </w:tcBorders>
            <w:shd w:val="clear" w:color="auto" w:fill="auto"/>
            <w:vAlign w:val="center"/>
          </w:tcPr>
          <w:p w:rsidR="001F1932" w:rsidRPr="00713DE4" w:rsidRDefault="001F1932" w:rsidP="00EE0651">
            <w:pPr>
              <w:spacing w:after="0" w:line="240" w:lineRule="auto"/>
              <w:jc w:val="center"/>
              <w:rPr>
                <w:rFonts w:ascii="Times New Roman" w:hAnsi="Times New Roman" w:cs="Times New Roman"/>
                <w:color w:val="000000"/>
                <w:sz w:val="28"/>
                <w:szCs w:val="28"/>
              </w:rPr>
            </w:pPr>
            <w:r w:rsidRPr="00713DE4">
              <w:rPr>
                <w:rFonts w:ascii="Times New Roman" w:hAnsi="Times New Roman" w:cs="Times New Roman"/>
                <w:color w:val="000000"/>
                <w:sz w:val="28"/>
                <w:szCs w:val="28"/>
              </w:rPr>
              <w:t>1341,2</w:t>
            </w:r>
          </w:p>
        </w:tc>
        <w:tc>
          <w:tcPr>
            <w:tcW w:w="1382" w:type="dxa"/>
            <w:tcBorders>
              <w:top w:val="single" w:sz="4" w:space="0" w:color="auto"/>
              <w:left w:val="single" w:sz="4" w:space="0" w:color="auto"/>
              <w:bottom w:val="single" w:sz="4" w:space="0" w:color="auto"/>
              <w:right w:val="single" w:sz="4" w:space="0" w:color="auto"/>
            </w:tcBorders>
            <w:vAlign w:val="center"/>
          </w:tcPr>
          <w:p w:rsidR="001F1932" w:rsidRPr="00713DE4" w:rsidRDefault="001F1932" w:rsidP="00EE0651">
            <w:pPr>
              <w:spacing w:after="0" w:line="240" w:lineRule="auto"/>
              <w:jc w:val="center"/>
              <w:rPr>
                <w:rFonts w:ascii="Times New Roman" w:hAnsi="Times New Roman" w:cs="Times New Roman"/>
                <w:color w:val="000000"/>
                <w:sz w:val="28"/>
                <w:szCs w:val="28"/>
              </w:rPr>
            </w:pPr>
            <w:r w:rsidRPr="00713DE4">
              <w:rPr>
                <w:rFonts w:ascii="Times New Roman" w:hAnsi="Times New Roman" w:cs="Times New Roman"/>
                <w:color w:val="000000"/>
                <w:sz w:val="28"/>
                <w:szCs w:val="28"/>
              </w:rPr>
              <w:t>1731,5</w:t>
            </w:r>
          </w:p>
        </w:tc>
      </w:tr>
      <w:tr w:rsidR="001F1932" w:rsidRPr="00713DE4" w:rsidTr="001F1932">
        <w:trPr>
          <w:trHeight w:val="273"/>
          <w:jc w:val="right"/>
        </w:trPr>
        <w:tc>
          <w:tcPr>
            <w:tcW w:w="2978" w:type="dxa"/>
            <w:tcBorders>
              <w:top w:val="single" w:sz="4" w:space="0" w:color="auto"/>
              <w:left w:val="single" w:sz="4" w:space="0" w:color="auto"/>
              <w:bottom w:val="single" w:sz="4" w:space="0" w:color="auto"/>
              <w:right w:val="single" w:sz="4" w:space="0" w:color="auto"/>
            </w:tcBorders>
            <w:shd w:val="clear" w:color="auto" w:fill="auto"/>
            <w:vAlign w:val="center"/>
          </w:tcPr>
          <w:p w:rsidR="001F1932" w:rsidRPr="00713DE4" w:rsidRDefault="001F1932" w:rsidP="00EE0651">
            <w:pPr>
              <w:spacing w:after="0" w:line="240" w:lineRule="auto"/>
              <w:jc w:val="center"/>
              <w:rPr>
                <w:rFonts w:ascii="Times New Roman" w:eastAsia="Calibri" w:hAnsi="Times New Roman" w:cs="Times New Roman"/>
                <w:sz w:val="28"/>
                <w:szCs w:val="28"/>
              </w:rPr>
            </w:pPr>
            <w:r w:rsidRPr="00713DE4">
              <w:rPr>
                <w:rFonts w:ascii="Times New Roman" w:eastAsia="Calibri" w:hAnsi="Times New Roman" w:cs="Times New Roman"/>
                <w:sz w:val="28"/>
                <w:szCs w:val="28"/>
              </w:rPr>
              <w:t>Размещение рекламных конструкций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F1932" w:rsidRPr="00713DE4" w:rsidRDefault="001F1932" w:rsidP="00EE0651">
            <w:pPr>
              <w:spacing w:after="0" w:line="240" w:lineRule="auto"/>
              <w:jc w:val="center"/>
              <w:rPr>
                <w:rFonts w:ascii="Times New Roman" w:hAnsi="Times New Roman" w:cs="Times New Roman"/>
                <w:sz w:val="28"/>
                <w:szCs w:val="28"/>
              </w:rPr>
            </w:pPr>
            <w:r w:rsidRPr="00713DE4">
              <w:rPr>
                <w:rFonts w:ascii="Times New Roman" w:hAnsi="Times New Roman" w:cs="Times New Roman"/>
                <w:sz w:val="28"/>
                <w:szCs w:val="28"/>
              </w:rPr>
              <w:t>2037,8</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1F1932" w:rsidRPr="00713DE4" w:rsidRDefault="001F1932" w:rsidP="00EE0651">
            <w:pPr>
              <w:spacing w:after="0" w:line="240" w:lineRule="auto"/>
              <w:jc w:val="center"/>
              <w:rPr>
                <w:rFonts w:ascii="Times New Roman" w:hAnsi="Times New Roman" w:cs="Times New Roman"/>
                <w:color w:val="000000"/>
                <w:sz w:val="28"/>
                <w:szCs w:val="28"/>
              </w:rPr>
            </w:pPr>
            <w:r w:rsidRPr="00713DE4">
              <w:rPr>
                <w:rFonts w:ascii="Times New Roman" w:hAnsi="Times New Roman" w:cs="Times New Roman"/>
                <w:color w:val="000000"/>
                <w:sz w:val="28"/>
                <w:szCs w:val="28"/>
              </w:rPr>
              <w:t>3043,92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F1932" w:rsidRPr="00713DE4" w:rsidRDefault="001F1932" w:rsidP="00EE0651">
            <w:pPr>
              <w:spacing w:after="0" w:line="240" w:lineRule="auto"/>
              <w:jc w:val="center"/>
              <w:rPr>
                <w:rFonts w:ascii="Times New Roman" w:hAnsi="Times New Roman" w:cs="Times New Roman"/>
                <w:color w:val="000000"/>
                <w:sz w:val="28"/>
                <w:szCs w:val="28"/>
              </w:rPr>
            </w:pPr>
            <w:r w:rsidRPr="00713DE4">
              <w:rPr>
                <w:rFonts w:ascii="Times New Roman" w:hAnsi="Times New Roman" w:cs="Times New Roman"/>
                <w:color w:val="000000"/>
                <w:sz w:val="28"/>
                <w:szCs w:val="28"/>
              </w:rPr>
              <w:t>1999,9</w:t>
            </w:r>
          </w:p>
        </w:tc>
        <w:tc>
          <w:tcPr>
            <w:tcW w:w="1382" w:type="dxa"/>
            <w:tcBorders>
              <w:top w:val="single" w:sz="4" w:space="0" w:color="auto"/>
              <w:left w:val="single" w:sz="4" w:space="0" w:color="auto"/>
              <w:bottom w:val="single" w:sz="4" w:space="0" w:color="auto"/>
              <w:right w:val="single" w:sz="4" w:space="0" w:color="auto"/>
            </w:tcBorders>
            <w:shd w:val="clear" w:color="auto" w:fill="auto"/>
            <w:vAlign w:val="center"/>
          </w:tcPr>
          <w:p w:rsidR="001F1932" w:rsidRPr="00713DE4" w:rsidRDefault="001F1932" w:rsidP="00EE0651">
            <w:pPr>
              <w:spacing w:after="0" w:line="240" w:lineRule="auto"/>
              <w:jc w:val="center"/>
              <w:rPr>
                <w:rFonts w:ascii="Times New Roman" w:hAnsi="Times New Roman" w:cs="Times New Roman"/>
                <w:color w:val="000000"/>
                <w:sz w:val="28"/>
                <w:szCs w:val="28"/>
              </w:rPr>
            </w:pPr>
            <w:r w:rsidRPr="00713DE4">
              <w:rPr>
                <w:rFonts w:ascii="Times New Roman" w:hAnsi="Times New Roman" w:cs="Times New Roman"/>
                <w:color w:val="000000"/>
                <w:sz w:val="28"/>
                <w:szCs w:val="28"/>
              </w:rPr>
              <w:t>1265,0</w:t>
            </w:r>
          </w:p>
        </w:tc>
        <w:tc>
          <w:tcPr>
            <w:tcW w:w="1382" w:type="dxa"/>
            <w:tcBorders>
              <w:top w:val="single" w:sz="4" w:space="0" w:color="auto"/>
              <w:left w:val="single" w:sz="4" w:space="0" w:color="auto"/>
              <w:bottom w:val="single" w:sz="4" w:space="0" w:color="auto"/>
              <w:right w:val="single" w:sz="4" w:space="0" w:color="auto"/>
            </w:tcBorders>
            <w:vAlign w:val="center"/>
          </w:tcPr>
          <w:p w:rsidR="001F1932" w:rsidRPr="00713DE4" w:rsidRDefault="001F1932" w:rsidP="00EE0651">
            <w:pPr>
              <w:spacing w:after="0" w:line="240" w:lineRule="auto"/>
              <w:jc w:val="center"/>
              <w:rPr>
                <w:rFonts w:ascii="Times New Roman" w:hAnsi="Times New Roman" w:cs="Times New Roman"/>
                <w:color w:val="000000"/>
                <w:sz w:val="28"/>
                <w:szCs w:val="28"/>
              </w:rPr>
            </w:pPr>
            <w:r w:rsidRPr="00713DE4">
              <w:rPr>
                <w:rFonts w:ascii="Times New Roman" w:hAnsi="Times New Roman" w:cs="Times New Roman"/>
                <w:color w:val="000000"/>
                <w:sz w:val="28"/>
                <w:szCs w:val="28"/>
              </w:rPr>
              <w:t>1387,8</w:t>
            </w:r>
          </w:p>
        </w:tc>
      </w:tr>
      <w:tr w:rsidR="001F1932" w:rsidRPr="00713DE4" w:rsidTr="001F1932">
        <w:trPr>
          <w:trHeight w:val="88"/>
          <w:jc w:val="right"/>
        </w:trPr>
        <w:tc>
          <w:tcPr>
            <w:tcW w:w="2978" w:type="dxa"/>
            <w:tcBorders>
              <w:top w:val="single" w:sz="4" w:space="0" w:color="auto"/>
              <w:left w:val="single" w:sz="4" w:space="0" w:color="auto"/>
              <w:bottom w:val="single" w:sz="4" w:space="0" w:color="auto"/>
              <w:right w:val="single" w:sz="4" w:space="0" w:color="auto"/>
            </w:tcBorders>
            <w:vAlign w:val="center"/>
          </w:tcPr>
          <w:p w:rsidR="001F1932" w:rsidRPr="00713DE4" w:rsidRDefault="001F1932" w:rsidP="00EE0651">
            <w:pPr>
              <w:spacing w:after="0" w:line="240" w:lineRule="auto"/>
              <w:jc w:val="center"/>
              <w:rPr>
                <w:rFonts w:ascii="Times New Roman" w:eastAsia="Calibri" w:hAnsi="Times New Roman" w:cs="Times New Roman"/>
                <w:sz w:val="28"/>
                <w:szCs w:val="28"/>
              </w:rPr>
            </w:pPr>
            <w:r w:rsidRPr="00713DE4">
              <w:rPr>
                <w:rFonts w:ascii="Times New Roman" w:eastAsia="Calibri" w:hAnsi="Times New Roman" w:cs="Times New Roman"/>
                <w:sz w:val="28"/>
                <w:szCs w:val="28"/>
              </w:rPr>
              <w:t>Всего</w:t>
            </w:r>
          </w:p>
        </w:tc>
        <w:tc>
          <w:tcPr>
            <w:tcW w:w="1276" w:type="dxa"/>
            <w:tcBorders>
              <w:top w:val="single" w:sz="4" w:space="0" w:color="auto"/>
              <w:left w:val="single" w:sz="4" w:space="0" w:color="auto"/>
              <w:bottom w:val="single" w:sz="4" w:space="0" w:color="auto"/>
              <w:right w:val="single" w:sz="4" w:space="0" w:color="auto"/>
            </w:tcBorders>
            <w:vAlign w:val="center"/>
          </w:tcPr>
          <w:p w:rsidR="001F1932" w:rsidRPr="00713DE4" w:rsidRDefault="001F1932" w:rsidP="00EE0651">
            <w:pPr>
              <w:spacing w:after="0" w:line="240" w:lineRule="auto"/>
              <w:jc w:val="center"/>
              <w:rPr>
                <w:rFonts w:ascii="Times New Roman" w:eastAsia="Calibri" w:hAnsi="Times New Roman" w:cs="Times New Roman"/>
                <w:sz w:val="28"/>
                <w:szCs w:val="28"/>
              </w:rPr>
            </w:pPr>
            <w:r w:rsidRPr="00713DE4">
              <w:rPr>
                <w:rFonts w:ascii="Times New Roman" w:eastAsia="Calibri" w:hAnsi="Times New Roman" w:cs="Times New Roman"/>
                <w:sz w:val="28"/>
                <w:szCs w:val="28"/>
              </w:rPr>
              <w:t>38202,99</w:t>
            </w:r>
          </w:p>
        </w:tc>
        <w:tc>
          <w:tcPr>
            <w:tcW w:w="1275" w:type="dxa"/>
            <w:tcBorders>
              <w:top w:val="single" w:sz="4" w:space="0" w:color="auto"/>
              <w:left w:val="single" w:sz="4" w:space="0" w:color="auto"/>
              <w:bottom w:val="single" w:sz="4" w:space="0" w:color="auto"/>
              <w:right w:val="single" w:sz="4" w:space="0" w:color="auto"/>
            </w:tcBorders>
            <w:vAlign w:val="center"/>
          </w:tcPr>
          <w:p w:rsidR="001F1932" w:rsidRPr="00713DE4" w:rsidRDefault="001F1932" w:rsidP="00EE0651">
            <w:pPr>
              <w:spacing w:after="0" w:line="240" w:lineRule="auto"/>
              <w:jc w:val="center"/>
              <w:rPr>
                <w:rFonts w:ascii="Times New Roman" w:eastAsia="Calibri" w:hAnsi="Times New Roman" w:cs="Times New Roman"/>
                <w:color w:val="000000"/>
                <w:sz w:val="28"/>
                <w:szCs w:val="28"/>
              </w:rPr>
            </w:pPr>
            <w:r w:rsidRPr="00713DE4">
              <w:rPr>
                <w:rFonts w:ascii="Times New Roman" w:eastAsia="Calibri" w:hAnsi="Times New Roman" w:cs="Times New Roman"/>
                <w:color w:val="000000"/>
                <w:sz w:val="28"/>
                <w:szCs w:val="28"/>
              </w:rPr>
              <w:t>40362,82</w:t>
            </w:r>
          </w:p>
        </w:tc>
        <w:tc>
          <w:tcPr>
            <w:tcW w:w="1276" w:type="dxa"/>
            <w:tcBorders>
              <w:top w:val="single" w:sz="4" w:space="0" w:color="auto"/>
              <w:left w:val="single" w:sz="4" w:space="0" w:color="auto"/>
              <w:bottom w:val="single" w:sz="4" w:space="0" w:color="auto"/>
              <w:right w:val="single" w:sz="4" w:space="0" w:color="auto"/>
            </w:tcBorders>
            <w:vAlign w:val="center"/>
          </w:tcPr>
          <w:p w:rsidR="001F1932" w:rsidRPr="00713DE4" w:rsidRDefault="001F1932" w:rsidP="00EE0651">
            <w:pPr>
              <w:spacing w:after="0" w:line="240" w:lineRule="auto"/>
              <w:jc w:val="center"/>
              <w:rPr>
                <w:rFonts w:ascii="Times New Roman" w:eastAsia="Calibri" w:hAnsi="Times New Roman" w:cs="Times New Roman"/>
                <w:color w:val="000000"/>
                <w:sz w:val="28"/>
                <w:szCs w:val="28"/>
              </w:rPr>
            </w:pPr>
            <w:r w:rsidRPr="00713DE4">
              <w:rPr>
                <w:rFonts w:ascii="Times New Roman" w:eastAsia="Calibri" w:hAnsi="Times New Roman" w:cs="Times New Roman"/>
                <w:color w:val="000000"/>
                <w:sz w:val="28"/>
                <w:szCs w:val="28"/>
              </w:rPr>
              <w:t>47485,27</w:t>
            </w:r>
          </w:p>
        </w:tc>
        <w:tc>
          <w:tcPr>
            <w:tcW w:w="1382" w:type="dxa"/>
            <w:tcBorders>
              <w:top w:val="single" w:sz="4" w:space="0" w:color="auto"/>
              <w:left w:val="single" w:sz="4" w:space="0" w:color="auto"/>
              <w:bottom w:val="single" w:sz="4" w:space="0" w:color="auto"/>
              <w:right w:val="single" w:sz="4" w:space="0" w:color="auto"/>
            </w:tcBorders>
            <w:vAlign w:val="center"/>
          </w:tcPr>
          <w:p w:rsidR="001F1932" w:rsidRPr="00713DE4" w:rsidRDefault="001F1932" w:rsidP="00EE0651">
            <w:pPr>
              <w:spacing w:after="0" w:line="240" w:lineRule="auto"/>
              <w:jc w:val="center"/>
              <w:rPr>
                <w:rFonts w:ascii="Times New Roman" w:eastAsia="Calibri" w:hAnsi="Times New Roman" w:cs="Times New Roman"/>
                <w:color w:val="000000"/>
                <w:sz w:val="28"/>
                <w:szCs w:val="28"/>
              </w:rPr>
            </w:pPr>
            <w:r w:rsidRPr="00713DE4">
              <w:rPr>
                <w:rFonts w:ascii="Times New Roman" w:eastAsia="Calibri" w:hAnsi="Times New Roman" w:cs="Times New Roman"/>
                <w:color w:val="000000"/>
                <w:sz w:val="28"/>
                <w:szCs w:val="28"/>
              </w:rPr>
              <w:t>62290,4</w:t>
            </w:r>
          </w:p>
        </w:tc>
        <w:tc>
          <w:tcPr>
            <w:tcW w:w="1382" w:type="dxa"/>
            <w:tcBorders>
              <w:top w:val="single" w:sz="4" w:space="0" w:color="auto"/>
              <w:left w:val="single" w:sz="4" w:space="0" w:color="auto"/>
              <w:bottom w:val="single" w:sz="4" w:space="0" w:color="auto"/>
              <w:right w:val="single" w:sz="4" w:space="0" w:color="auto"/>
            </w:tcBorders>
            <w:vAlign w:val="center"/>
          </w:tcPr>
          <w:p w:rsidR="001F1932" w:rsidRPr="00713DE4" w:rsidRDefault="001F1932" w:rsidP="00EE0651">
            <w:pPr>
              <w:spacing w:after="0" w:line="240" w:lineRule="auto"/>
              <w:jc w:val="center"/>
              <w:rPr>
                <w:rFonts w:ascii="Times New Roman" w:eastAsia="Calibri" w:hAnsi="Times New Roman" w:cs="Times New Roman"/>
                <w:color w:val="000000"/>
                <w:sz w:val="28"/>
                <w:szCs w:val="28"/>
              </w:rPr>
            </w:pPr>
            <w:r w:rsidRPr="00713DE4">
              <w:rPr>
                <w:rFonts w:ascii="Times New Roman" w:eastAsia="Calibri" w:hAnsi="Times New Roman" w:cs="Times New Roman"/>
                <w:color w:val="000000"/>
                <w:sz w:val="28"/>
                <w:szCs w:val="28"/>
              </w:rPr>
              <w:t>75810,4</w:t>
            </w:r>
          </w:p>
        </w:tc>
      </w:tr>
    </w:tbl>
    <w:p w:rsidR="00116E7B" w:rsidRPr="00713DE4" w:rsidRDefault="00116E7B" w:rsidP="00EE0651">
      <w:pPr>
        <w:spacing w:after="0" w:line="240" w:lineRule="auto"/>
        <w:ind w:firstLine="709"/>
        <w:jc w:val="both"/>
        <w:rPr>
          <w:rFonts w:ascii="Times New Roman" w:hAnsi="Times New Roman" w:cs="Times New Roman"/>
          <w:noProof/>
          <w:sz w:val="28"/>
          <w:szCs w:val="28"/>
        </w:rPr>
      </w:pPr>
    </w:p>
    <w:p w:rsidR="009C7665" w:rsidRPr="00713DE4" w:rsidRDefault="00F51D2B" w:rsidP="00EE0651">
      <w:pPr>
        <w:spacing w:after="0" w:line="240" w:lineRule="auto"/>
        <w:ind w:firstLine="709"/>
        <w:jc w:val="both"/>
        <w:rPr>
          <w:rFonts w:ascii="Times New Roman" w:hAnsi="Times New Roman" w:cs="Times New Roman"/>
          <w:sz w:val="28"/>
          <w:szCs w:val="28"/>
        </w:rPr>
      </w:pPr>
      <w:r w:rsidRPr="00713DE4">
        <w:rPr>
          <w:rFonts w:ascii="Times New Roman" w:hAnsi="Times New Roman" w:cs="Times New Roman"/>
          <w:noProof/>
          <w:sz w:val="28"/>
          <w:szCs w:val="28"/>
        </w:rPr>
        <w:t xml:space="preserve">В целях </w:t>
      </w:r>
      <w:r w:rsidR="009C7665" w:rsidRPr="00713DE4">
        <w:rPr>
          <w:rFonts w:ascii="Times New Roman" w:hAnsi="Times New Roman" w:cs="Times New Roman"/>
          <w:noProof/>
          <w:sz w:val="28"/>
          <w:szCs w:val="28"/>
        </w:rPr>
        <w:t>увеличения доходной части бюджета в районе работает мобильный налоговый офис.</w:t>
      </w:r>
      <w:r w:rsidR="009C7665" w:rsidRPr="00713DE4">
        <w:rPr>
          <w:rFonts w:ascii="Times New Roman" w:hAnsi="Times New Roman" w:cs="Times New Roman"/>
          <w:sz w:val="28"/>
          <w:szCs w:val="28"/>
        </w:rPr>
        <w:t xml:space="preserve"> В работе выездного офиса принимают участие сотрудники налоговой инспекции, полиции, финансового управления администрации района. Жители получают квитанции, уплачивают налоги, консультируются по вопросам льгот по налогам. Работа ведется по графику.</w:t>
      </w:r>
    </w:p>
    <w:p w:rsidR="00F556DC" w:rsidRDefault="00F556DC" w:rsidP="00F31373">
      <w:pPr>
        <w:spacing w:after="0" w:line="240" w:lineRule="auto"/>
        <w:ind w:firstLine="709"/>
        <w:jc w:val="both"/>
        <w:rPr>
          <w:rFonts w:ascii="Times New Roman" w:hAnsi="Times New Roman" w:cs="Times New Roman"/>
          <w:b/>
          <w:noProof/>
          <w:sz w:val="28"/>
          <w:szCs w:val="28"/>
          <w:lang w:eastAsia="ru-RU"/>
        </w:rPr>
      </w:pPr>
    </w:p>
    <w:p w:rsidR="00F31373" w:rsidRPr="00196BD1" w:rsidRDefault="00F31373" w:rsidP="00F31373">
      <w:pPr>
        <w:spacing w:after="0" w:line="240" w:lineRule="auto"/>
        <w:ind w:firstLine="709"/>
        <w:jc w:val="both"/>
        <w:rPr>
          <w:rFonts w:ascii="Times New Roman" w:hAnsi="Times New Roman" w:cs="Times New Roman"/>
          <w:b/>
          <w:noProof/>
          <w:sz w:val="28"/>
          <w:szCs w:val="28"/>
          <w:lang w:eastAsia="ru-RU"/>
        </w:rPr>
      </w:pPr>
      <w:r>
        <w:rPr>
          <w:rFonts w:ascii="Times New Roman" w:hAnsi="Times New Roman" w:cs="Times New Roman"/>
          <w:b/>
          <w:noProof/>
          <w:sz w:val="28"/>
          <w:szCs w:val="28"/>
          <w:lang w:eastAsia="ru-RU"/>
        </w:rPr>
        <w:t>3</w:t>
      </w:r>
      <w:r w:rsidRPr="00196BD1">
        <w:rPr>
          <w:rFonts w:ascii="Times New Roman" w:hAnsi="Times New Roman" w:cs="Times New Roman"/>
          <w:b/>
          <w:noProof/>
          <w:sz w:val="28"/>
          <w:szCs w:val="28"/>
          <w:lang w:eastAsia="ru-RU"/>
        </w:rPr>
        <w:t>.</w:t>
      </w:r>
      <w:r>
        <w:rPr>
          <w:rFonts w:ascii="Times New Roman" w:hAnsi="Times New Roman" w:cs="Times New Roman"/>
          <w:b/>
          <w:noProof/>
          <w:sz w:val="28"/>
          <w:szCs w:val="28"/>
          <w:lang w:eastAsia="ru-RU"/>
        </w:rPr>
        <w:t xml:space="preserve"> </w:t>
      </w:r>
      <w:r w:rsidRPr="00196BD1">
        <w:rPr>
          <w:rFonts w:ascii="Times New Roman" w:hAnsi="Times New Roman" w:cs="Times New Roman"/>
          <w:b/>
          <w:noProof/>
          <w:sz w:val="28"/>
          <w:szCs w:val="28"/>
          <w:lang w:eastAsia="ru-RU"/>
        </w:rPr>
        <w:t>Ключевые проблемы и задачи социально-экономического развития</w:t>
      </w:r>
    </w:p>
    <w:p w:rsidR="008C392D" w:rsidRPr="00713DE4" w:rsidRDefault="008C392D" w:rsidP="00EE0651">
      <w:pPr>
        <w:spacing w:after="0" w:line="240" w:lineRule="auto"/>
        <w:ind w:firstLine="709"/>
        <w:jc w:val="both"/>
        <w:rPr>
          <w:rFonts w:ascii="Times New Roman" w:hAnsi="Times New Roman" w:cs="Times New Roman"/>
          <w:sz w:val="28"/>
          <w:szCs w:val="28"/>
        </w:rPr>
      </w:pPr>
      <w:r w:rsidRPr="00713DE4">
        <w:rPr>
          <w:rFonts w:ascii="Times New Roman" w:hAnsi="Times New Roman" w:cs="Times New Roman"/>
          <w:sz w:val="28"/>
          <w:szCs w:val="28"/>
        </w:rPr>
        <w:t>Ключевые проблемы социально-экономического развития Череповецкого муниципального района можно условно разбить на 3 блока:</w:t>
      </w:r>
    </w:p>
    <w:p w:rsidR="008C392D" w:rsidRPr="00713DE4" w:rsidRDefault="008C392D" w:rsidP="00EE0651">
      <w:pPr>
        <w:spacing w:after="0" w:line="240" w:lineRule="auto"/>
        <w:jc w:val="both"/>
        <w:rPr>
          <w:rFonts w:ascii="Times New Roman" w:eastAsia="+mn-ea" w:hAnsi="Times New Roman" w:cs="Times New Roman"/>
          <w:b/>
          <w:bCs/>
          <w:i/>
          <w:sz w:val="28"/>
          <w:szCs w:val="28"/>
        </w:rPr>
      </w:pPr>
      <w:r w:rsidRPr="00713DE4">
        <w:rPr>
          <w:rFonts w:ascii="Times New Roman" w:eastAsia="+mn-ea" w:hAnsi="Times New Roman" w:cs="Times New Roman"/>
          <w:b/>
          <w:bCs/>
          <w:i/>
          <w:sz w:val="28"/>
          <w:szCs w:val="28"/>
        </w:rPr>
        <w:t>Экономические проблемы</w:t>
      </w:r>
      <w:r w:rsidRPr="00713DE4">
        <w:rPr>
          <w:rFonts w:ascii="Times New Roman" w:eastAsia="+mn-ea" w:hAnsi="Times New Roman" w:cs="Times New Roman"/>
          <w:b/>
          <w:bCs/>
          <w:i/>
          <w:sz w:val="28"/>
          <w:szCs w:val="28"/>
          <w:lang w:val="en-US"/>
        </w:rPr>
        <w:t>:</w:t>
      </w:r>
      <w:r w:rsidRPr="00713DE4">
        <w:rPr>
          <w:rFonts w:ascii="Times New Roman" w:eastAsia="+mn-ea" w:hAnsi="Times New Roman" w:cs="Times New Roman"/>
          <w:b/>
          <w:bCs/>
          <w:i/>
          <w:sz w:val="28"/>
          <w:szCs w:val="28"/>
        </w:rPr>
        <w:t xml:space="preserve"> </w:t>
      </w:r>
    </w:p>
    <w:p w:rsidR="008C392D" w:rsidRPr="00713DE4" w:rsidRDefault="008C392D" w:rsidP="00EE0651">
      <w:pPr>
        <w:pStyle w:val="a9"/>
        <w:numPr>
          <w:ilvl w:val="0"/>
          <w:numId w:val="3"/>
        </w:numPr>
        <w:spacing w:after="0" w:line="240" w:lineRule="auto"/>
        <w:ind w:left="0" w:firstLine="284"/>
        <w:jc w:val="both"/>
        <w:rPr>
          <w:rFonts w:ascii="Times New Roman" w:eastAsia="+mn-ea" w:hAnsi="Times New Roman" w:cs="Times New Roman"/>
          <w:bCs/>
          <w:sz w:val="28"/>
          <w:szCs w:val="28"/>
        </w:rPr>
      </w:pPr>
      <w:r w:rsidRPr="00713DE4">
        <w:rPr>
          <w:rFonts w:ascii="Times New Roman" w:eastAsia="+mn-ea" w:hAnsi="Times New Roman" w:cs="Times New Roman"/>
          <w:bCs/>
          <w:sz w:val="28"/>
          <w:szCs w:val="28"/>
        </w:rPr>
        <w:t>Низкий уровень диверсификации экономики района;</w:t>
      </w:r>
    </w:p>
    <w:p w:rsidR="008C392D" w:rsidRPr="00713DE4" w:rsidRDefault="008C392D" w:rsidP="00EE0651">
      <w:pPr>
        <w:pStyle w:val="a9"/>
        <w:numPr>
          <w:ilvl w:val="0"/>
          <w:numId w:val="3"/>
        </w:numPr>
        <w:spacing w:after="0" w:line="240" w:lineRule="auto"/>
        <w:ind w:left="0" w:firstLine="284"/>
        <w:jc w:val="both"/>
        <w:rPr>
          <w:rFonts w:ascii="Times New Roman" w:eastAsia="+mn-ea" w:hAnsi="Times New Roman" w:cs="Times New Roman"/>
          <w:bCs/>
          <w:sz w:val="28"/>
          <w:szCs w:val="28"/>
        </w:rPr>
      </w:pPr>
      <w:r w:rsidRPr="00713DE4">
        <w:rPr>
          <w:rFonts w:ascii="Times New Roman" w:eastAsia="+mn-ea" w:hAnsi="Times New Roman" w:cs="Times New Roman"/>
          <w:bCs/>
          <w:sz w:val="28"/>
          <w:szCs w:val="28"/>
        </w:rPr>
        <w:t>Высокий уровень издержек в сельскохозяйственном производстве.</w:t>
      </w:r>
    </w:p>
    <w:p w:rsidR="0062309A" w:rsidRPr="00713DE4" w:rsidRDefault="0062309A" w:rsidP="00EE0651">
      <w:pPr>
        <w:pStyle w:val="a9"/>
        <w:numPr>
          <w:ilvl w:val="0"/>
          <w:numId w:val="3"/>
        </w:numPr>
        <w:spacing w:after="0" w:line="240" w:lineRule="auto"/>
        <w:ind w:left="0" w:firstLine="284"/>
        <w:jc w:val="both"/>
        <w:rPr>
          <w:rFonts w:ascii="Times New Roman" w:eastAsia="+mn-ea" w:hAnsi="Times New Roman" w:cs="Times New Roman"/>
          <w:bCs/>
          <w:sz w:val="28"/>
          <w:szCs w:val="28"/>
        </w:rPr>
      </w:pPr>
      <w:r w:rsidRPr="00713DE4">
        <w:rPr>
          <w:rFonts w:ascii="Times New Roman" w:eastAsia="+mn-ea" w:hAnsi="Times New Roman" w:cs="Times New Roman"/>
          <w:bCs/>
          <w:sz w:val="28"/>
          <w:szCs w:val="28"/>
        </w:rPr>
        <w:t>Отсутствие на территории района особых экономических зон, промышленных парков с налоговыми преференциями</w:t>
      </w:r>
    </w:p>
    <w:p w:rsidR="008C392D" w:rsidRPr="00713DE4" w:rsidRDefault="0062309A" w:rsidP="00EE0651">
      <w:pPr>
        <w:spacing w:after="0" w:line="240" w:lineRule="auto"/>
        <w:jc w:val="both"/>
        <w:rPr>
          <w:rFonts w:ascii="Times New Roman" w:eastAsia="+mn-ea" w:hAnsi="Times New Roman" w:cs="Times New Roman"/>
          <w:b/>
          <w:bCs/>
          <w:i/>
          <w:sz w:val="28"/>
          <w:szCs w:val="28"/>
        </w:rPr>
      </w:pPr>
      <w:r w:rsidRPr="00713DE4">
        <w:rPr>
          <w:rFonts w:ascii="Times New Roman" w:eastAsia="+mn-ea" w:hAnsi="Times New Roman" w:cs="Times New Roman"/>
          <w:b/>
          <w:bCs/>
          <w:i/>
          <w:sz w:val="28"/>
          <w:szCs w:val="28"/>
        </w:rPr>
        <w:t>Социальные п</w:t>
      </w:r>
      <w:r w:rsidR="008C392D" w:rsidRPr="00713DE4">
        <w:rPr>
          <w:rFonts w:ascii="Times New Roman" w:eastAsia="+mn-ea" w:hAnsi="Times New Roman" w:cs="Times New Roman"/>
          <w:b/>
          <w:bCs/>
          <w:i/>
          <w:sz w:val="28"/>
          <w:szCs w:val="28"/>
        </w:rPr>
        <w:t>роблемы</w:t>
      </w:r>
      <w:r w:rsidR="008C392D" w:rsidRPr="00713DE4">
        <w:rPr>
          <w:rFonts w:ascii="Times New Roman" w:eastAsia="+mn-ea" w:hAnsi="Times New Roman" w:cs="Times New Roman"/>
          <w:b/>
          <w:bCs/>
          <w:i/>
          <w:sz w:val="28"/>
          <w:szCs w:val="28"/>
          <w:lang w:val="en-US"/>
        </w:rPr>
        <w:t>:</w:t>
      </w:r>
      <w:r w:rsidR="008C392D" w:rsidRPr="00713DE4">
        <w:rPr>
          <w:rFonts w:ascii="Times New Roman" w:eastAsia="+mn-ea" w:hAnsi="Times New Roman" w:cs="Times New Roman"/>
          <w:b/>
          <w:bCs/>
          <w:i/>
          <w:sz w:val="28"/>
          <w:szCs w:val="28"/>
        </w:rPr>
        <w:t xml:space="preserve"> </w:t>
      </w:r>
    </w:p>
    <w:p w:rsidR="008C392D" w:rsidRPr="00713DE4" w:rsidRDefault="0062309A" w:rsidP="00EE0651">
      <w:pPr>
        <w:pStyle w:val="a9"/>
        <w:numPr>
          <w:ilvl w:val="0"/>
          <w:numId w:val="3"/>
        </w:numPr>
        <w:spacing w:after="0" w:line="240" w:lineRule="auto"/>
        <w:ind w:left="0" w:firstLine="284"/>
        <w:jc w:val="both"/>
        <w:rPr>
          <w:rFonts w:ascii="Times New Roman" w:eastAsia="+mn-ea" w:hAnsi="Times New Roman" w:cs="Times New Roman"/>
          <w:bCs/>
          <w:sz w:val="28"/>
          <w:szCs w:val="28"/>
        </w:rPr>
      </w:pPr>
      <w:r w:rsidRPr="00713DE4">
        <w:rPr>
          <w:rFonts w:ascii="Times New Roman" w:eastAsia="+mn-ea" w:hAnsi="Times New Roman" w:cs="Times New Roman"/>
          <w:bCs/>
          <w:sz w:val="28"/>
          <w:szCs w:val="28"/>
        </w:rPr>
        <w:t>Отсутствие трудового потенциала для размещения на территориях района крупного производства</w:t>
      </w:r>
    </w:p>
    <w:p w:rsidR="008C392D" w:rsidRPr="00713DE4" w:rsidRDefault="008C392D" w:rsidP="00EE0651">
      <w:pPr>
        <w:pStyle w:val="a9"/>
        <w:numPr>
          <w:ilvl w:val="0"/>
          <w:numId w:val="3"/>
        </w:numPr>
        <w:spacing w:after="0" w:line="240" w:lineRule="auto"/>
        <w:ind w:left="0" w:firstLine="284"/>
        <w:jc w:val="both"/>
        <w:rPr>
          <w:rFonts w:ascii="Times New Roman" w:eastAsia="+mn-ea" w:hAnsi="Times New Roman" w:cs="Times New Roman"/>
          <w:bCs/>
          <w:sz w:val="28"/>
          <w:szCs w:val="28"/>
        </w:rPr>
      </w:pPr>
      <w:r w:rsidRPr="00713DE4">
        <w:rPr>
          <w:rFonts w:ascii="Times New Roman" w:eastAsia="+mn-ea" w:hAnsi="Times New Roman" w:cs="Times New Roman"/>
          <w:bCs/>
          <w:sz w:val="28"/>
          <w:szCs w:val="28"/>
        </w:rPr>
        <w:t xml:space="preserve">Неудовлетворительное состояние зданий и помещений учреждений социальной сферы. </w:t>
      </w:r>
    </w:p>
    <w:p w:rsidR="0062309A" w:rsidRPr="00713DE4" w:rsidRDefault="0062309A" w:rsidP="00EE0651">
      <w:pPr>
        <w:pStyle w:val="a9"/>
        <w:numPr>
          <w:ilvl w:val="0"/>
          <w:numId w:val="3"/>
        </w:numPr>
        <w:spacing w:after="0" w:line="240" w:lineRule="auto"/>
        <w:ind w:left="0" w:firstLine="284"/>
        <w:jc w:val="both"/>
        <w:rPr>
          <w:rFonts w:ascii="Times New Roman" w:eastAsia="+mn-ea" w:hAnsi="Times New Roman" w:cs="Times New Roman"/>
          <w:bCs/>
          <w:sz w:val="28"/>
          <w:szCs w:val="28"/>
        </w:rPr>
      </w:pPr>
      <w:r w:rsidRPr="00713DE4">
        <w:rPr>
          <w:rFonts w:ascii="Times New Roman" w:eastAsia="+mn-ea" w:hAnsi="Times New Roman" w:cs="Times New Roman"/>
          <w:bCs/>
          <w:sz w:val="28"/>
          <w:szCs w:val="28"/>
        </w:rPr>
        <w:t>Миграция молодежи и жителей трудоспособного возраста в города</w:t>
      </w:r>
    </w:p>
    <w:p w:rsidR="008C392D" w:rsidRPr="00713DE4" w:rsidRDefault="008C392D" w:rsidP="00EE0651">
      <w:pPr>
        <w:spacing w:after="0" w:line="240" w:lineRule="auto"/>
        <w:jc w:val="both"/>
        <w:rPr>
          <w:rFonts w:ascii="Times New Roman" w:eastAsia="+mn-ea" w:hAnsi="Times New Roman" w:cs="Times New Roman"/>
          <w:b/>
          <w:bCs/>
          <w:i/>
          <w:sz w:val="28"/>
          <w:szCs w:val="28"/>
        </w:rPr>
      </w:pPr>
      <w:r w:rsidRPr="00713DE4">
        <w:rPr>
          <w:rFonts w:ascii="Times New Roman" w:eastAsia="+mn-ea" w:hAnsi="Times New Roman" w:cs="Times New Roman"/>
          <w:b/>
          <w:bCs/>
          <w:i/>
          <w:sz w:val="28"/>
          <w:szCs w:val="28"/>
        </w:rPr>
        <w:t>Инфраструктурные проблемы</w:t>
      </w:r>
      <w:r w:rsidRPr="00713DE4">
        <w:rPr>
          <w:rFonts w:ascii="Times New Roman" w:eastAsia="+mn-ea" w:hAnsi="Times New Roman" w:cs="Times New Roman"/>
          <w:b/>
          <w:bCs/>
          <w:i/>
          <w:sz w:val="28"/>
          <w:szCs w:val="28"/>
          <w:lang w:val="en-US"/>
        </w:rPr>
        <w:t>:</w:t>
      </w:r>
      <w:r w:rsidRPr="00713DE4">
        <w:rPr>
          <w:rFonts w:ascii="Times New Roman" w:eastAsia="+mn-ea" w:hAnsi="Times New Roman" w:cs="Times New Roman"/>
          <w:b/>
          <w:bCs/>
          <w:i/>
          <w:sz w:val="28"/>
          <w:szCs w:val="28"/>
        </w:rPr>
        <w:t xml:space="preserve"> </w:t>
      </w:r>
    </w:p>
    <w:p w:rsidR="008C392D" w:rsidRPr="00713DE4" w:rsidRDefault="008C392D" w:rsidP="00EE0651">
      <w:pPr>
        <w:pStyle w:val="a9"/>
        <w:numPr>
          <w:ilvl w:val="0"/>
          <w:numId w:val="3"/>
        </w:numPr>
        <w:spacing w:after="0" w:line="240" w:lineRule="auto"/>
        <w:ind w:left="0" w:firstLine="284"/>
        <w:jc w:val="both"/>
        <w:rPr>
          <w:rFonts w:ascii="Times New Roman" w:eastAsia="+mn-ea" w:hAnsi="Times New Roman" w:cs="Times New Roman"/>
          <w:bCs/>
          <w:sz w:val="28"/>
          <w:szCs w:val="28"/>
        </w:rPr>
      </w:pPr>
      <w:r w:rsidRPr="00713DE4">
        <w:rPr>
          <w:rFonts w:ascii="Times New Roman" w:eastAsia="+mn-ea" w:hAnsi="Times New Roman" w:cs="Times New Roman"/>
          <w:bCs/>
          <w:sz w:val="28"/>
          <w:szCs w:val="28"/>
        </w:rPr>
        <w:t xml:space="preserve">Неразвитость инженерной инфраструктуры; </w:t>
      </w:r>
    </w:p>
    <w:p w:rsidR="0062309A" w:rsidRPr="00713DE4" w:rsidRDefault="008C392D" w:rsidP="00EE0651">
      <w:pPr>
        <w:pStyle w:val="a9"/>
        <w:numPr>
          <w:ilvl w:val="0"/>
          <w:numId w:val="3"/>
        </w:numPr>
        <w:spacing w:after="0" w:line="240" w:lineRule="auto"/>
        <w:ind w:left="0" w:firstLine="284"/>
        <w:jc w:val="both"/>
        <w:rPr>
          <w:rFonts w:ascii="Times New Roman" w:eastAsia="+mn-ea" w:hAnsi="Times New Roman" w:cs="Times New Roman"/>
          <w:bCs/>
          <w:sz w:val="28"/>
          <w:szCs w:val="28"/>
        </w:rPr>
      </w:pPr>
      <w:r w:rsidRPr="00713DE4">
        <w:rPr>
          <w:rFonts w:ascii="Times New Roman" w:eastAsia="+mn-ea" w:hAnsi="Times New Roman" w:cs="Times New Roman"/>
          <w:bCs/>
          <w:sz w:val="28"/>
          <w:szCs w:val="28"/>
        </w:rPr>
        <w:t>Износ сетей и ряда инженерных объектов</w:t>
      </w:r>
    </w:p>
    <w:p w:rsidR="0062309A" w:rsidRPr="00713DE4" w:rsidRDefault="0062309A" w:rsidP="00EE0651">
      <w:pPr>
        <w:pStyle w:val="a9"/>
        <w:numPr>
          <w:ilvl w:val="0"/>
          <w:numId w:val="3"/>
        </w:numPr>
        <w:spacing w:after="0" w:line="240" w:lineRule="auto"/>
        <w:ind w:left="0" w:firstLine="284"/>
        <w:jc w:val="both"/>
        <w:rPr>
          <w:rFonts w:ascii="Times New Roman" w:eastAsia="+mn-ea" w:hAnsi="Times New Roman" w:cs="Times New Roman"/>
          <w:bCs/>
          <w:sz w:val="28"/>
          <w:szCs w:val="28"/>
        </w:rPr>
      </w:pPr>
      <w:r w:rsidRPr="00713DE4">
        <w:rPr>
          <w:rFonts w:ascii="Times New Roman" w:eastAsia="+mn-ea" w:hAnsi="Times New Roman" w:cs="Times New Roman"/>
          <w:bCs/>
          <w:sz w:val="28"/>
          <w:szCs w:val="28"/>
        </w:rPr>
        <w:t>Ненадлежащее состояние дорожного кластера</w:t>
      </w:r>
    </w:p>
    <w:p w:rsidR="0062309A" w:rsidRPr="00713DE4" w:rsidRDefault="0062309A" w:rsidP="00EE0651">
      <w:pPr>
        <w:pStyle w:val="a9"/>
        <w:numPr>
          <w:ilvl w:val="0"/>
          <w:numId w:val="3"/>
        </w:numPr>
        <w:spacing w:after="0" w:line="240" w:lineRule="auto"/>
        <w:ind w:left="0" w:firstLine="284"/>
        <w:jc w:val="both"/>
        <w:rPr>
          <w:rFonts w:ascii="Times New Roman" w:eastAsia="+mn-ea" w:hAnsi="Times New Roman" w:cs="Times New Roman"/>
          <w:bCs/>
          <w:sz w:val="28"/>
          <w:szCs w:val="28"/>
        </w:rPr>
      </w:pPr>
      <w:r w:rsidRPr="00713DE4">
        <w:rPr>
          <w:rFonts w:ascii="Times New Roman" w:eastAsia="+mn-ea" w:hAnsi="Times New Roman" w:cs="Times New Roman"/>
          <w:bCs/>
          <w:sz w:val="28"/>
          <w:szCs w:val="28"/>
        </w:rPr>
        <w:t>Отсутствие газификация большинства территорий</w:t>
      </w:r>
    </w:p>
    <w:p w:rsidR="008C392D" w:rsidRPr="00713DE4" w:rsidRDefault="0062309A" w:rsidP="00EE0651">
      <w:pPr>
        <w:pStyle w:val="a9"/>
        <w:numPr>
          <w:ilvl w:val="0"/>
          <w:numId w:val="3"/>
        </w:numPr>
        <w:spacing w:after="0" w:line="240" w:lineRule="auto"/>
        <w:ind w:left="0" w:firstLine="284"/>
        <w:jc w:val="both"/>
        <w:rPr>
          <w:rFonts w:ascii="Times New Roman" w:eastAsia="+mn-ea" w:hAnsi="Times New Roman" w:cs="Times New Roman"/>
          <w:bCs/>
          <w:sz w:val="28"/>
          <w:szCs w:val="28"/>
        </w:rPr>
      </w:pPr>
      <w:r w:rsidRPr="00713DE4">
        <w:rPr>
          <w:rFonts w:ascii="Times New Roman" w:eastAsia="+mn-ea" w:hAnsi="Times New Roman" w:cs="Times New Roman"/>
          <w:bCs/>
          <w:sz w:val="28"/>
          <w:szCs w:val="28"/>
        </w:rPr>
        <w:t>Изношенность линейных об</w:t>
      </w:r>
      <w:r w:rsidR="00F90C06" w:rsidRPr="00713DE4">
        <w:rPr>
          <w:rFonts w:ascii="Times New Roman" w:eastAsia="+mn-ea" w:hAnsi="Times New Roman" w:cs="Times New Roman"/>
          <w:bCs/>
          <w:sz w:val="28"/>
          <w:szCs w:val="28"/>
        </w:rPr>
        <w:t>ъ</w:t>
      </w:r>
      <w:r w:rsidRPr="00713DE4">
        <w:rPr>
          <w:rFonts w:ascii="Times New Roman" w:eastAsia="+mn-ea" w:hAnsi="Times New Roman" w:cs="Times New Roman"/>
          <w:bCs/>
          <w:sz w:val="28"/>
          <w:szCs w:val="28"/>
        </w:rPr>
        <w:t>ектов электроснабжения.</w:t>
      </w:r>
    </w:p>
    <w:p w:rsidR="008C392D" w:rsidRPr="00713DE4" w:rsidRDefault="008C392D" w:rsidP="00F556DC">
      <w:pPr>
        <w:spacing w:after="0" w:line="240" w:lineRule="auto"/>
        <w:ind w:firstLine="708"/>
        <w:jc w:val="both"/>
        <w:rPr>
          <w:rFonts w:ascii="Times New Roman" w:hAnsi="Times New Roman" w:cs="Times New Roman"/>
          <w:sz w:val="28"/>
          <w:szCs w:val="28"/>
        </w:rPr>
      </w:pPr>
      <w:r w:rsidRPr="00713DE4">
        <w:rPr>
          <w:rFonts w:ascii="Times New Roman" w:hAnsi="Times New Roman" w:cs="Times New Roman"/>
          <w:sz w:val="28"/>
          <w:szCs w:val="28"/>
        </w:rPr>
        <w:lastRenderedPageBreak/>
        <w:t>Задачи социально-экономического развития района на среднесрочную перспективу включают в себя:</w:t>
      </w:r>
    </w:p>
    <w:p w:rsidR="008C392D" w:rsidRPr="00F556DC" w:rsidRDefault="00F556DC" w:rsidP="00F556DC">
      <w:pPr>
        <w:spacing w:after="0" w:line="240" w:lineRule="auto"/>
        <w:ind w:firstLine="708"/>
        <w:jc w:val="both"/>
        <w:rPr>
          <w:rFonts w:ascii="Times New Roman" w:eastAsia="+mn-ea" w:hAnsi="Times New Roman" w:cs="Times New Roman"/>
          <w:bCs/>
          <w:sz w:val="28"/>
          <w:szCs w:val="28"/>
        </w:rPr>
      </w:pPr>
      <w:r>
        <w:rPr>
          <w:rFonts w:ascii="Times New Roman" w:eastAsia="+mn-ea" w:hAnsi="Times New Roman" w:cs="Times New Roman"/>
          <w:bCs/>
          <w:sz w:val="28"/>
          <w:szCs w:val="28"/>
        </w:rPr>
        <w:t xml:space="preserve">- </w:t>
      </w:r>
      <w:r w:rsidR="008C392D" w:rsidRPr="00F556DC">
        <w:rPr>
          <w:rFonts w:ascii="Times New Roman" w:eastAsia="+mn-ea" w:hAnsi="Times New Roman" w:cs="Times New Roman"/>
          <w:bCs/>
          <w:sz w:val="28"/>
          <w:szCs w:val="28"/>
        </w:rPr>
        <w:t xml:space="preserve">поддержание и развитие инженерной инфраструктуры, в том числе инфраструктуры </w:t>
      </w:r>
      <w:proofErr w:type="gramStart"/>
      <w:r w:rsidR="008C392D" w:rsidRPr="00F556DC">
        <w:rPr>
          <w:rFonts w:ascii="Times New Roman" w:eastAsia="+mn-ea" w:hAnsi="Times New Roman" w:cs="Times New Roman"/>
          <w:bCs/>
          <w:sz w:val="28"/>
          <w:szCs w:val="28"/>
        </w:rPr>
        <w:t>жилищно-коммунального</w:t>
      </w:r>
      <w:proofErr w:type="gramEnd"/>
      <w:r w:rsidR="008C392D" w:rsidRPr="00F556DC">
        <w:rPr>
          <w:rFonts w:ascii="Times New Roman" w:eastAsia="+mn-ea" w:hAnsi="Times New Roman" w:cs="Times New Roman"/>
          <w:bCs/>
          <w:sz w:val="28"/>
          <w:szCs w:val="28"/>
        </w:rPr>
        <w:t xml:space="preserve"> хозяйства и дорожной сети;</w:t>
      </w:r>
    </w:p>
    <w:p w:rsidR="008C392D" w:rsidRPr="00F556DC" w:rsidRDefault="00F556DC" w:rsidP="00F556DC">
      <w:pPr>
        <w:spacing w:after="0" w:line="240" w:lineRule="auto"/>
        <w:ind w:firstLine="708"/>
        <w:jc w:val="both"/>
        <w:rPr>
          <w:rFonts w:ascii="Times New Roman" w:eastAsia="+mn-ea" w:hAnsi="Times New Roman" w:cs="Times New Roman"/>
          <w:bCs/>
          <w:sz w:val="28"/>
          <w:szCs w:val="28"/>
        </w:rPr>
      </w:pPr>
      <w:r>
        <w:rPr>
          <w:rFonts w:ascii="Times New Roman" w:eastAsia="+mn-ea" w:hAnsi="Times New Roman" w:cs="Times New Roman"/>
          <w:bCs/>
          <w:sz w:val="28"/>
          <w:szCs w:val="28"/>
        </w:rPr>
        <w:t xml:space="preserve">- </w:t>
      </w:r>
      <w:r w:rsidR="008C392D" w:rsidRPr="00F556DC">
        <w:rPr>
          <w:rFonts w:ascii="Times New Roman" w:eastAsia="+mn-ea" w:hAnsi="Times New Roman" w:cs="Times New Roman"/>
          <w:bCs/>
          <w:sz w:val="28"/>
          <w:szCs w:val="28"/>
        </w:rPr>
        <w:t>совершенствование социальной инфраструктуры: ремонты, в том числе капитальные, зданий и сооружений, а также улучшение материально-технической базы учреждений образования, культуры, физкультуры и спорта;</w:t>
      </w:r>
    </w:p>
    <w:p w:rsidR="008C392D" w:rsidRPr="00F556DC" w:rsidRDefault="00F556DC" w:rsidP="00F556DC">
      <w:pPr>
        <w:spacing w:after="0" w:line="240" w:lineRule="auto"/>
        <w:ind w:firstLine="708"/>
        <w:jc w:val="both"/>
        <w:rPr>
          <w:rFonts w:ascii="Times New Roman" w:eastAsia="+mn-ea" w:hAnsi="Times New Roman" w:cs="Times New Roman"/>
          <w:bCs/>
          <w:sz w:val="28"/>
          <w:szCs w:val="28"/>
        </w:rPr>
      </w:pPr>
      <w:r>
        <w:rPr>
          <w:rFonts w:ascii="Times New Roman" w:eastAsia="+mn-ea" w:hAnsi="Times New Roman" w:cs="Times New Roman"/>
          <w:bCs/>
          <w:sz w:val="28"/>
          <w:szCs w:val="28"/>
        </w:rPr>
        <w:t xml:space="preserve">- </w:t>
      </w:r>
      <w:r w:rsidR="008C392D" w:rsidRPr="00F556DC">
        <w:rPr>
          <w:rFonts w:ascii="Times New Roman" w:eastAsia="+mn-ea" w:hAnsi="Times New Roman" w:cs="Times New Roman"/>
          <w:bCs/>
          <w:sz w:val="28"/>
          <w:szCs w:val="28"/>
        </w:rPr>
        <w:t>содействие сохранению и развитию сельскохозяйственного производства;</w:t>
      </w:r>
    </w:p>
    <w:p w:rsidR="008C392D" w:rsidRPr="00F556DC" w:rsidRDefault="00F556DC" w:rsidP="00F556DC">
      <w:pPr>
        <w:spacing w:after="0" w:line="240" w:lineRule="auto"/>
        <w:ind w:firstLine="708"/>
        <w:jc w:val="both"/>
        <w:rPr>
          <w:rFonts w:ascii="Times New Roman" w:eastAsia="+mn-ea" w:hAnsi="Times New Roman" w:cs="Times New Roman"/>
          <w:bCs/>
          <w:sz w:val="28"/>
          <w:szCs w:val="28"/>
        </w:rPr>
      </w:pPr>
      <w:r>
        <w:rPr>
          <w:rFonts w:ascii="Times New Roman" w:eastAsia="+mn-ea" w:hAnsi="Times New Roman" w:cs="Times New Roman"/>
          <w:bCs/>
          <w:sz w:val="28"/>
          <w:szCs w:val="28"/>
        </w:rPr>
        <w:t xml:space="preserve">- </w:t>
      </w:r>
      <w:r w:rsidR="008C392D" w:rsidRPr="00F556DC">
        <w:rPr>
          <w:rFonts w:ascii="Times New Roman" w:eastAsia="+mn-ea" w:hAnsi="Times New Roman" w:cs="Times New Roman"/>
          <w:bCs/>
          <w:sz w:val="28"/>
          <w:szCs w:val="28"/>
        </w:rPr>
        <w:t>развитие жилищного строительства на территории района, в том числе содействие реализации проектов комплексной застройки;</w:t>
      </w:r>
    </w:p>
    <w:p w:rsidR="008C392D" w:rsidRPr="00F556DC" w:rsidRDefault="00F556DC" w:rsidP="00F556DC">
      <w:pPr>
        <w:spacing w:after="0" w:line="240" w:lineRule="auto"/>
        <w:ind w:firstLine="708"/>
        <w:jc w:val="both"/>
        <w:rPr>
          <w:rFonts w:ascii="Times New Roman" w:eastAsia="+mn-ea" w:hAnsi="Times New Roman" w:cs="Times New Roman"/>
          <w:bCs/>
          <w:sz w:val="28"/>
          <w:szCs w:val="28"/>
        </w:rPr>
      </w:pPr>
      <w:r>
        <w:rPr>
          <w:rFonts w:ascii="Times New Roman" w:eastAsia="+mn-ea" w:hAnsi="Times New Roman" w:cs="Times New Roman"/>
          <w:bCs/>
          <w:sz w:val="28"/>
          <w:szCs w:val="28"/>
        </w:rPr>
        <w:t xml:space="preserve">- </w:t>
      </w:r>
      <w:r w:rsidR="008C392D" w:rsidRPr="00F556DC">
        <w:rPr>
          <w:rFonts w:ascii="Times New Roman" w:eastAsia="+mn-ea" w:hAnsi="Times New Roman" w:cs="Times New Roman"/>
          <w:bCs/>
          <w:sz w:val="28"/>
          <w:szCs w:val="28"/>
        </w:rPr>
        <w:t>поддержка и содействие развитию малого и среднего предпринимательства, обеспечение доступа к мерам поддержки всех уровней;</w:t>
      </w:r>
    </w:p>
    <w:p w:rsidR="008C392D" w:rsidRPr="00F556DC" w:rsidRDefault="00F556DC" w:rsidP="00F556DC">
      <w:pPr>
        <w:spacing w:after="0" w:line="240" w:lineRule="auto"/>
        <w:ind w:firstLine="708"/>
        <w:jc w:val="both"/>
        <w:rPr>
          <w:rFonts w:ascii="Times New Roman" w:eastAsia="+mn-ea" w:hAnsi="Times New Roman" w:cs="Times New Roman"/>
          <w:bCs/>
          <w:sz w:val="28"/>
          <w:szCs w:val="28"/>
        </w:rPr>
      </w:pPr>
      <w:r>
        <w:rPr>
          <w:rFonts w:ascii="Times New Roman" w:eastAsia="+mn-ea" w:hAnsi="Times New Roman" w:cs="Times New Roman"/>
          <w:bCs/>
          <w:sz w:val="28"/>
          <w:szCs w:val="28"/>
        </w:rPr>
        <w:t xml:space="preserve">- </w:t>
      </w:r>
      <w:r w:rsidR="008C392D" w:rsidRPr="00F556DC">
        <w:rPr>
          <w:rFonts w:ascii="Times New Roman" w:eastAsia="+mn-ea" w:hAnsi="Times New Roman" w:cs="Times New Roman"/>
          <w:bCs/>
          <w:sz w:val="28"/>
          <w:szCs w:val="28"/>
        </w:rPr>
        <w:t>повышение инвестиционной привлекательности района, продолжение деятельности по привлечению инвестиций и поддержке реализации отдельных инвестиционных проектов в приоритетных отраслях;</w:t>
      </w:r>
    </w:p>
    <w:p w:rsidR="000D262D" w:rsidRPr="00F556DC" w:rsidRDefault="00F556DC" w:rsidP="00F556DC">
      <w:pPr>
        <w:spacing w:after="0" w:line="240" w:lineRule="auto"/>
        <w:ind w:firstLine="708"/>
        <w:jc w:val="both"/>
        <w:rPr>
          <w:rFonts w:ascii="Times New Roman" w:eastAsia="+mn-ea" w:hAnsi="Times New Roman" w:cs="Times New Roman"/>
          <w:bCs/>
          <w:sz w:val="28"/>
          <w:szCs w:val="28"/>
        </w:rPr>
      </w:pPr>
      <w:r>
        <w:rPr>
          <w:rFonts w:ascii="Times New Roman" w:eastAsia="+mn-ea" w:hAnsi="Times New Roman" w:cs="Times New Roman"/>
          <w:bCs/>
          <w:sz w:val="28"/>
          <w:szCs w:val="28"/>
        </w:rPr>
        <w:t xml:space="preserve">- </w:t>
      </w:r>
      <w:r w:rsidR="000D262D" w:rsidRPr="00F556DC">
        <w:rPr>
          <w:rFonts w:ascii="Times New Roman" w:eastAsia="+mn-ea" w:hAnsi="Times New Roman" w:cs="Times New Roman"/>
          <w:bCs/>
          <w:sz w:val="28"/>
          <w:szCs w:val="28"/>
        </w:rPr>
        <w:t>участие в Национальных проектах, а также участие в инфраструктурных проектах, стимулирующих социально-экономическое развитие района, таких как разработка программ комплексного развития территорий и Индустриальный парк.</w:t>
      </w:r>
    </w:p>
    <w:p w:rsidR="00ED10FF" w:rsidRPr="00713DE4" w:rsidRDefault="0062309A" w:rsidP="00EE0651">
      <w:pPr>
        <w:spacing w:after="0" w:line="240" w:lineRule="auto"/>
        <w:ind w:firstLine="708"/>
        <w:jc w:val="both"/>
        <w:rPr>
          <w:rFonts w:ascii="Times New Roman" w:hAnsi="Times New Roman" w:cs="Times New Roman"/>
          <w:bCs/>
          <w:sz w:val="28"/>
          <w:szCs w:val="28"/>
        </w:rPr>
      </w:pPr>
      <w:r w:rsidRPr="00713DE4">
        <w:rPr>
          <w:rFonts w:ascii="Times New Roman" w:eastAsia="+mn-ea" w:hAnsi="Times New Roman" w:cs="Times New Roman"/>
          <w:bCs/>
          <w:sz w:val="28"/>
          <w:szCs w:val="28"/>
        </w:rPr>
        <w:t>Так, в целях решения ключевых проблем в районе разработаны мероприятия молодежной политики.</w:t>
      </w:r>
      <w:r w:rsidR="00ED10FF" w:rsidRPr="00713DE4">
        <w:rPr>
          <w:rFonts w:ascii="Times New Roman" w:eastAsia="+mn-ea" w:hAnsi="Times New Roman" w:cs="Times New Roman"/>
          <w:bCs/>
          <w:sz w:val="28"/>
          <w:szCs w:val="28"/>
        </w:rPr>
        <w:t xml:space="preserve"> Численность населения района в возрасте от 14 до 35 лет в 202</w:t>
      </w:r>
      <w:r w:rsidR="006112B7" w:rsidRPr="00713DE4">
        <w:rPr>
          <w:rFonts w:ascii="Times New Roman" w:eastAsia="+mn-ea" w:hAnsi="Times New Roman" w:cs="Times New Roman"/>
          <w:bCs/>
          <w:sz w:val="28"/>
          <w:szCs w:val="28"/>
        </w:rPr>
        <w:t>3</w:t>
      </w:r>
      <w:r w:rsidR="00ED10FF" w:rsidRPr="00713DE4">
        <w:rPr>
          <w:rFonts w:ascii="Times New Roman" w:eastAsia="+mn-ea" w:hAnsi="Times New Roman" w:cs="Times New Roman"/>
          <w:bCs/>
          <w:sz w:val="28"/>
          <w:szCs w:val="28"/>
        </w:rPr>
        <w:t xml:space="preserve"> году составила </w:t>
      </w:r>
      <w:r w:rsidR="006112B7" w:rsidRPr="00713DE4">
        <w:rPr>
          <w:rFonts w:ascii="Times New Roman" w:eastAsia="+mn-ea" w:hAnsi="Times New Roman" w:cs="Times New Roman"/>
          <w:bCs/>
          <w:sz w:val="28"/>
          <w:szCs w:val="28"/>
        </w:rPr>
        <w:t>7681</w:t>
      </w:r>
      <w:r w:rsidR="00ED10FF" w:rsidRPr="00713DE4">
        <w:rPr>
          <w:rFonts w:ascii="Times New Roman" w:eastAsia="+mn-ea" w:hAnsi="Times New Roman" w:cs="Times New Roman"/>
          <w:bCs/>
          <w:sz w:val="28"/>
          <w:szCs w:val="28"/>
        </w:rPr>
        <w:t xml:space="preserve"> человек. Молодежная политика Череповецкого муниципального района</w:t>
      </w:r>
      <w:r w:rsidR="00ED10FF" w:rsidRPr="00713DE4">
        <w:rPr>
          <w:rFonts w:ascii="Times New Roman" w:hAnsi="Times New Roman" w:cs="Times New Roman"/>
          <w:sz w:val="28"/>
          <w:szCs w:val="28"/>
        </w:rPr>
        <w:t xml:space="preserve"> направлена на </w:t>
      </w:r>
      <w:r w:rsidR="00ED10FF" w:rsidRPr="00713DE4">
        <w:rPr>
          <w:rFonts w:ascii="Times New Roman" w:hAnsi="Times New Roman" w:cs="Times New Roman"/>
          <w:bCs/>
          <w:sz w:val="28"/>
          <w:szCs w:val="28"/>
        </w:rPr>
        <w:t>создание благоприятных условий для успешной социализации и эффективной самореализации молодежи.</w:t>
      </w:r>
    </w:p>
    <w:p w:rsidR="00ED10FF" w:rsidRPr="00713DE4" w:rsidRDefault="00ED10FF" w:rsidP="00F556DC">
      <w:pPr>
        <w:spacing w:after="0" w:line="240" w:lineRule="auto"/>
        <w:ind w:firstLine="709"/>
        <w:jc w:val="both"/>
        <w:rPr>
          <w:rFonts w:ascii="Times New Roman" w:hAnsi="Times New Roman" w:cs="Times New Roman"/>
          <w:bCs/>
          <w:sz w:val="28"/>
          <w:szCs w:val="28"/>
        </w:rPr>
      </w:pPr>
      <w:r w:rsidRPr="00713DE4">
        <w:rPr>
          <w:rFonts w:ascii="Times New Roman" w:hAnsi="Times New Roman" w:cs="Times New Roman"/>
          <w:sz w:val="28"/>
          <w:szCs w:val="28"/>
        </w:rPr>
        <w:t>Приоритетными направлениями молодежной политики являются:</w:t>
      </w:r>
    </w:p>
    <w:p w:rsidR="00ED10FF" w:rsidRPr="00713DE4" w:rsidRDefault="00F556DC" w:rsidP="00F556DC">
      <w:pPr>
        <w:pStyle w:val="a9"/>
        <w:spacing w:after="0" w:line="240" w:lineRule="auto"/>
        <w:ind w:left="709"/>
        <w:jc w:val="both"/>
        <w:rPr>
          <w:rFonts w:ascii="Times New Roman" w:hAnsi="Times New Roman" w:cs="Times New Roman"/>
          <w:sz w:val="28"/>
          <w:szCs w:val="28"/>
        </w:rPr>
      </w:pPr>
      <w:r>
        <w:rPr>
          <w:rFonts w:ascii="Times New Roman" w:hAnsi="Times New Roman" w:cs="Times New Roman"/>
          <w:sz w:val="28"/>
          <w:szCs w:val="28"/>
        </w:rPr>
        <w:t xml:space="preserve">- </w:t>
      </w:r>
      <w:r w:rsidR="00ED10FF" w:rsidRPr="00713DE4">
        <w:rPr>
          <w:rFonts w:ascii="Times New Roman" w:hAnsi="Times New Roman" w:cs="Times New Roman"/>
          <w:sz w:val="28"/>
          <w:szCs w:val="28"/>
        </w:rPr>
        <w:t>самореализация молодежи в общественной жизни;</w:t>
      </w:r>
    </w:p>
    <w:p w:rsidR="00ED10FF" w:rsidRPr="00713DE4" w:rsidRDefault="00F556DC" w:rsidP="00F556DC">
      <w:pPr>
        <w:pStyle w:val="a9"/>
        <w:spacing w:after="0" w:line="240" w:lineRule="auto"/>
        <w:ind w:left="709"/>
        <w:jc w:val="both"/>
        <w:rPr>
          <w:rFonts w:ascii="Times New Roman" w:hAnsi="Times New Roman" w:cs="Times New Roman"/>
          <w:sz w:val="28"/>
          <w:szCs w:val="28"/>
        </w:rPr>
      </w:pPr>
      <w:r>
        <w:rPr>
          <w:rFonts w:ascii="Times New Roman" w:hAnsi="Times New Roman" w:cs="Times New Roman"/>
          <w:sz w:val="28"/>
          <w:szCs w:val="28"/>
        </w:rPr>
        <w:t xml:space="preserve">- </w:t>
      </w:r>
      <w:r w:rsidR="00ED10FF" w:rsidRPr="00713DE4">
        <w:rPr>
          <w:rFonts w:ascii="Times New Roman" w:hAnsi="Times New Roman" w:cs="Times New Roman"/>
          <w:sz w:val="28"/>
          <w:szCs w:val="28"/>
        </w:rPr>
        <w:t>содействие развитию детских и молодежных объединений;</w:t>
      </w:r>
    </w:p>
    <w:p w:rsidR="00ED10FF" w:rsidRPr="00713DE4" w:rsidRDefault="00F556DC" w:rsidP="00F556DC">
      <w:pPr>
        <w:pStyle w:val="a9"/>
        <w:spacing w:after="0" w:line="240" w:lineRule="auto"/>
        <w:ind w:left="709"/>
        <w:jc w:val="both"/>
        <w:rPr>
          <w:rFonts w:ascii="Times New Roman" w:hAnsi="Times New Roman" w:cs="Times New Roman"/>
          <w:sz w:val="28"/>
          <w:szCs w:val="28"/>
        </w:rPr>
      </w:pPr>
      <w:r>
        <w:rPr>
          <w:rFonts w:ascii="Times New Roman" w:hAnsi="Times New Roman" w:cs="Times New Roman"/>
          <w:sz w:val="28"/>
          <w:szCs w:val="28"/>
        </w:rPr>
        <w:t xml:space="preserve">- </w:t>
      </w:r>
      <w:r w:rsidR="00ED10FF" w:rsidRPr="00713DE4">
        <w:rPr>
          <w:rFonts w:ascii="Times New Roman" w:hAnsi="Times New Roman" w:cs="Times New Roman"/>
          <w:sz w:val="28"/>
          <w:szCs w:val="28"/>
        </w:rPr>
        <w:t>патриотическое воспитание молодежи;</w:t>
      </w:r>
    </w:p>
    <w:p w:rsidR="00ED10FF" w:rsidRPr="00713DE4" w:rsidRDefault="00F556DC" w:rsidP="00F556DC">
      <w:pPr>
        <w:pStyle w:val="a9"/>
        <w:spacing w:after="0" w:line="240" w:lineRule="auto"/>
        <w:ind w:left="709"/>
        <w:jc w:val="both"/>
        <w:rPr>
          <w:rFonts w:ascii="Times New Roman" w:hAnsi="Times New Roman" w:cs="Times New Roman"/>
          <w:sz w:val="28"/>
          <w:szCs w:val="28"/>
        </w:rPr>
      </w:pPr>
      <w:r>
        <w:rPr>
          <w:rFonts w:ascii="Times New Roman" w:hAnsi="Times New Roman" w:cs="Times New Roman"/>
          <w:sz w:val="28"/>
          <w:szCs w:val="28"/>
        </w:rPr>
        <w:t xml:space="preserve">- </w:t>
      </w:r>
      <w:r w:rsidR="00ED10FF" w:rsidRPr="00713DE4">
        <w:rPr>
          <w:rFonts w:ascii="Times New Roman" w:hAnsi="Times New Roman" w:cs="Times New Roman"/>
          <w:sz w:val="28"/>
          <w:szCs w:val="28"/>
        </w:rPr>
        <w:t>пропаганда здорового образа жизни;</w:t>
      </w:r>
    </w:p>
    <w:p w:rsidR="00ED10FF" w:rsidRPr="00713DE4" w:rsidRDefault="00F556DC" w:rsidP="00F556DC">
      <w:pPr>
        <w:pStyle w:val="a9"/>
        <w:spacing w:after="0" w:line="240" w:lineRule="auto"/>
        <w:ind w:left="709"/>
        <w:jc w:val="both"/>
        <w:rPr>
          <w:rFonts w:ascii="Times New Roman" w:hAnsi="Times New Roman" w:cs="Times New Roman"/>
          <w:sz w:val="28"/>
          <w:szCs w:val="28"/>
        </w:rPr>
      </w:pPr>
      <w:r>
        <w:rPr>
          <w:rFonts w:ascii="Times New Roman" w:hAnsi="Times New Roman" w:cs="Times New Roman"/>
          <w:sz w:val="28"/>
          <w:szCs w:val="28"/>
        </w:rPr>
        <w:t xml:space="preserve">- </w:t>
      </w:r>
      <w:r w:rsidR="00ED10FF" w:rsidRPr="00713DE4">
        <w:rPr>
          <w:rFonts w:ascii="Times New Roman" w:hAnsi="Times New Roman" w:cs="Times New Roman"/>
          <w:sz w:val="28"/>
          <w:szCs w:val="28"/>
        </w:rPr>
        <w:t>поддержка молодой семьи.</w:t>
      </w:r>
    </w:p>
    <w:p w:rsidR="00ED10FF" w:rsidRPr="00713DE4" w:rsidRDefault="00ED10FF" w:rsidP="00F556DC">
      <w:pPr>
        <w:pStyle w:val="a8"/>
        <w:spacing w:before="0" w:beforeAutospacing="0" w:after="0" w:afterAutospacing="0"/>
        <w:ind w:firstLine="709"/>
        <w:jc w:val="both"/>
        <w:rPr>
          <w:sz w:val="28"/>
          <w:szCs w:val="28"/>
        </w:rPr>
      </w:pPr>
      <w:proofErr w:type="gramStart"/>
      <w:r w:rsidRPr="00713DE4">
        <w:rPr>
          <w:sz w:val="28"/>
          <w:szCs w:val="28"/>
        </w:rPr>
        <w:t>В рамках реализации мероприятий молодежной политики при взаимодействии с муниципальными учреждениями культуры, образования, спорта, а также с молодежными общественными организациями ежегодно реализуется множество мероприятий в очной и заочной форме, среди которых проекты, посвященные Великой победе, молодежные конкурсы и праздники: проект «Сохраняя память», проект «Памяти героев», муниципальные этапы областных акций, акция «Молодые таланты за здоровый образ жизни», конкурс «Призывник года», «Лидер</w:t>
      </w:r>
      <w:proofErr w:type="gramEnd"/>
      <w:r w:rsidRPr="00713DE4">
        <w:rPr>
          <w:sz w:val="28"/>
          <w:szCs w:val="28"/>
        </w:rPr>
        <w:t xml:space="preserve"> </w:t>
      </w:r>
      <w:r w:rsidRPr="00713DE4">
        <w:rPr>
          <w:sz w:val="28"/>
          <w:szCs w:val="28"/>
          <w:lang w:val="en-US"/>
        </w:rPr>
        <w:t>XXI</w:t>
      </w:r>
      <w:r w:rsidRPr="00713DE4">
        <w:rPr>
          <w:sz w:val="28"/>
          <w:szCs w:val="28"/>
        </w:rPr>
        <w:t xml:space="preserve"> века», фестиваль юных сказителей «Доброе слово», фестиваль «Молодежное лето», </w:t>
      </w:r>
      <w:r w:rsidRPr="00713DE4">
        <w:rPr>
          <w:sz w:val="28"/>
          <w:szCs w:val="28"/>
        </w:rPr>
        <w:lastRenderedPageBreak/>
        <w:t xml:space="preserve">фестиваль «Зелень», </w:t>
      </w:r>
      <w:r w:rsidRPr="00713DE4">
        <w:rPr>
          <w:sz w:val="28"/>
          <w:szCs w:val="28"/>
          <w:lang w:val="en-US"/>
        </w:rPr>
        <w:t>SUP</w:t>
      </w:r>
      <w:r w:rsidRPr="00713DE4">
        <w:rPr>
          <w:sz w:val="28"/>
          <w:szCs w:val="28"/>
        </w:rPr>
        <w:t>-фестиваль «</w:t>
      </w:r>
      <w:proofErr w:type="spellStart"/>
      <w:r w:rsidRPr="00713DE4">
        <w:rPr>
          <w:sz w:val="28"/>
          <w:szCs w:val="28"/>
        </w:rPr>
        <w:t>Яганово</w:t>
      </w:r>
      <w:proofErr w:type="spellEnd"/>
      <w:r w:rsidRPr="00713DE4">
        <w:rPr>
          <w:sz w:val="28"/>
          <w:szCs w:val="28"/>
        </w:rPr>
        <w:t xml:space="preserve">», фотоконкурсы, </w:t>
      </w:r>
      <w:proofErr w:type="spellStart"/>
      <w:r w:rsidRPr="00713DE4">
        <w:rPr>
          <w:sz w:val="28"/>
          <w:szCs w:val="28"/>
        </w:rPr>
        <w:t>онлайн</w:t>
      </w:r>
      <w:proofErr w:type="spellEnd"/>
      <w:r w:rsidRPr="00713DE4">
        <w:rPr>
          <w:sz w:val="28"/>
          <w:szCs w:val="28"/>
        </w:rPr>
        <w:t xml:space="preserve"> семинары, форумы.</w:t>
      </w:r>
    </w:p>
    <w:p w:rsidR="00FB41B5" w:rsidRPr="00713DE4" w:rsidRDefault="00FB41B5" w:rsidP="00EE0651">
      <w:pPr>
        <w:pStyle w:val="a8"/>
        <w:spacing w:before="0" w:beforeAutospacing="0" w:after="0" w:afterAutospacing="0"/>
        <w:ind w:firstLine="709"/>
        <w:jc w:val="both"/>
        <w:rPr>
          <w:sz w:val="28"/>
          <w:szCs w:val="28"/>
        </w:rPr>
      </w:pPr>
    </w:p>
    <w:tbl>
      <w:tblPr>
        <w:tblW w:w="9462" w:type="dxa"/>
        <w:jc w:val="right"/>
        <w:tblInd w:w="-1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207"/>
        <w:gridCol w:w="851"/>
        <w:gridCol w:w="851"/>
        <w:gridCol w:w="851"/>
        <w:gridCol w:w="851"/>
        <w:gridCol w:w="851"/>
      </w:tblGrid>
      <w:tr w:rsidR="00C4194C" w:rsidRPr="00713DE4" w:rsidTr="00F556DC">
        <w:trPr>
          <w:trHeight w:val="303"/>
          <w:jc w:val="right"/>
        </w:trPr>
        <w:tc>
          <w:tcPr>
            <w:tcW w:w="5207" w:type="dxa"/>
            <w:tcBorders>
              <w:top w:val="single" w:sz="4" w:space="0" w:color="auto"/>
            </w:tcBorders>
            <w:vAlign w:val="center"/>
          </w:tcPr>
          <w:p w:rsidR="00C4194C" w:rsidRPr="00713DE4" w:rsidRDefault="00C4194C" w:rsidP="00EE0651">
            <w:pPr>
              <w:spacing w:after="0" w:line="240" w:lineRule="auto"/>
              <w:jc w:val="center"/>
              <w:rPr>
                <w:rFonts w:ascii="Times New Roman" w:hAnsi="Times New Roman" w:cs="Times New Roman"/>
                <w:sz w:val="28"/>
                <w:szCs w:val="28"/>
              </w:rPr>
            </w:pPr>
            <w:r w:rsidRPr="00713DE4">
              <w:rPr>
                <w:rFonts w:ascii="Times New Roman" w:hAnsi="Times New Roman" w:cs="Times New Roman"/>
                <w:sz w:val="28"/>
                <w:szCs w:val="28"/>
              </w:rPr>
              <w:t>Показатели</w:t>
            </w:r>
          </w:p>
        </w:tc>
        <w:tc>
          <w:tcPr>
            <w:tcW w:w="851" w:type="dxa"/>
            <w:vAlign w:val="center"/>
          </w:tcPr>
          <w:p w:rsidR="00C4194C" w:rsidRPr="00713DE4" w:rsidRDefault="00C4194C" w:rsidP="00EE0651">
            <w:pPr>
              <w:spacing w:after="0" w:line="240" w:lineRule="auto"/>
              <w:jc w:val="center"/>
              <w:rPr>
                <w:rFonts w:ascii="Times New Roman" w:hAnsi="Times New Roman" w:cs="Times New Roman"/>
                <w:sz w:val="28"/>
                <w:szCs w:val="28"/>
              </w:rPr>
            </w:pPr>
            <w:r w:rsidRPr="00713DE4">
              <w:rPr>
                <w:rFonts w:ascii="Times New Roman" w:hAnsi="Times New Roman" w:cs="Times New Roman"/>
                <w:sz w:val="28"/>
                <w:szCs w:val="28"/>
              </w:rPr>
              <w:t>2019</w:t>
            </w:r>
          </w:p>
        </w:tc>
        <w:tc>
          <w:tcPr>
            <w:tcW w:w="851" w:type="dxa"/>
            <w:vAlign w:val="center"/>
          </w:tcPr>
          <w:p w:rsidR="00C4194C" w:rsidRPr="00713DE4" w:rsidRDefault="00C4194C" w:rsidP="00EE0651">
            <w:pPr>
              <w:spacing w:after="0" w:line="240" w:lineRule="auto"/>
              <w:jc w:val="center"/>
              <w:rPr>
                <w:rFonts w:ascii="Times New Roman" w:hAnsi="Times New Roman" w:cs="Times New Roman"/>
                <w:sz w:val="28"/>
                <w:szCs w:val="28"/>
              </w:rPr>
            </w:pPr>
            <w:r w:rsidRPr="00713DE4">
              <w:rPr>
                <w:rFonts w:ascii="Times New Roman" w:hAnsi="Times New Roman" w:cs="Times New Roman"/>
                <w:sz w:val="28"/>
                <w:szCs w:val="28"/>
              </w:rPr>
              <w:t>2020</w:t>
            </w:r>
          </w:p>
        </w:tc>
        <w:tc>
          <w:tcPr>
            <w:tcW w:w="851" w:type="dxa"/>
            <w:vAlign w:val="center"/>
          </w:tcPr>
          <w:p w:rsidR="00C4194C" w:rsidRPr="00713DE4" w:rsidRDefault="00C4194C" w:rsidP="00EE0651">
            <w:pPr>
              <w:spacing w:after="0" w:line="240" w:lineRule="auto"/>
              <w:jc w:val="center"/>
              <w:rPr>
                <w:rFonts w:ascii="Times New Roman" w:hAnsi="Times New Roman" w:cs="Times New Roman"/>
                <w:sz w:val="28"/>
                <w:szCs w:val="28"/>
              </w:rPr>
            </w:pPr>
            <w:r w:rsidRPr="00713DE4">
              <w:rPr>
                <w:rFonts w:ascii="Times New Roman" w:hAnsi="Times New Roman" w:cs="Times New Roman"/>
                <w:sz w:val="28"/>
                <w:szCs w:val="28"/>
              </w:rPr>
              <w:t>2021</w:t>
            </w:r>
          </w:p>
        </w:tc>
        <w:tc>
          <w:tcPr>
            <w:tcW w:w="851" w:type="dxa"/>
            <w:vAlign w:val="center"/>
          </w:tcPr>
          <w:p w:rsidR="00C4194C" w:rsidRPr="00713DE4" w:rsidRDefault="00C4194C" w:rsidP="00EE0651">
            <w:pPr>
              <w:spacing w:after="0" w:line="240" w:lineRule="auto"/>
              <w:jc w:val="center"/>
              <w:rPr>
                <w:rFonts w:ascii="Times New Roman" w:hAnsi="Times New Roman" w:cs="Times New Roman"/>
                <w:sz w:val="28"/>
                <w:szCs w:val="28"/>
              </w:rPr>
            </w:pPr>
            <w:r w:rsidRPr="00713DE4">
              <w:rPr>
                <w:rFonts w:ascii="Times New Roman" w:hAnsi="Times New Roman" w:cs="Times New Roman"/>
                <w:sz w:val="28"/>
                <w:szCs w:val="28"/>
              </w:rPr>
              <w:t>2022</w:t>
            </w:r>
          </w:p>
        </w:tc>
        <w:tc>
          <w:tcPr>
            <w:tcW w:w="851" w:type="dxa"/>
            <w:vAlign w:val="center"/>
          </w:tcPr>
          <w:p w:rsidR="00C4194C" w:rsidRPr="00713DE4" w:rsidRDefault="00C4194C" w:rsidP="00EE0651">
            <w:pPr>
              <w:spacing w:after="0" w:line="240" w:lineRule="auto"/>
              <w:jc w:val="center"/>
              <w:rPr>
                <w:rFonts w:ascii="Times New Roman" w:hAnsi="Times New Roman" w:cs="Times New Roman"/>
                <w:sz w:val="28"/>
                <w:szCs w:val="28"/>
              </w:rPr>
            </w:pPr>
            <w:r w:rsidRPr="00713DE4">
              <w:rPr>
                <w:rFonts w:ascii="Times New Roman" w:hAnsi="Times New Roman" w:cs="Times New Roman"/>
                <w:sz w:val="28"/>
                <w:szCs w:val="28"/>
              </w:rPr>
              <w:t>2023</w:t>
            </w:r>
          </w:p>
        </w:tc>
      </w:tr>
      <w:tr w:rsidR="00C4194C" w:rsidRPr="00713DE4" w:rsidTr="00F556DC">
        <w:trPr>
          <w:trHeight w:val="285"/>
          <w:jc w:val="right"/>
        </w:trPr>
        <w:tc>
          <w:tcPr>
            <w:tcW w:w="5207" w:type="dxa"/>
          </w:tcPr>
          <w:p w:rsidR="00C4194C" w:rsidRPr="00713DE4" w:rsidRDefault="00C4194C" w:rsidP="00EE0651">
            <w:pPr>
              <w:spacing w:after="0" w:line="240" w:lineRule="auto"/>
              <w:rPr>
                <w:rFonts w:ascii="Times New Roman" w:hAnsi="Times New Roman" w:cs="Times New Roman"/>
                <w:sz w:val="28"/>
                <w:szCs w:val="28"/>
              </w:rPr>
            </w:pPr>
            <w:r w:rsidRPr="00713DE4">
              <w:rPr>
                <w:rFonts w:ascii="Times New Roman" w:hAnsi="Times New Roman" w:cs="Times New Roman"/>
                <w:sz w:val="28"/>
                <w:szCs w:val="28"/>
              </w:rPr>
              <w:t>Доля молодежи, участвующей в мероприятиях, %</w:t>
            </w:r>
          </w:p>
        </w:tc>
        <w:tc>
          <w:tcPr>
            <w:tcW w:w="851" w:type="dxa"/>
            <w:vAlign w:val="center"/>
          </w:tcPr>
          <w:p w:rsidR="00C4194C" w:rsidRPr="00713DE4" w:rsidRDefault="00C4194C" w:rsidP="00EE0651">
            <w:pPr>
              <w:spacing w:after="0" w:line="240" w:lineRule="auto"/>
              <w:jc w:val="center"/>
              <w:rPr>
                <w:rFonts w:ascii="Times New Roman" w:hAnsi="Times New Roman" w:cs="Times New Roman"/>
                <w:sz w:val="28"/>
                <w:szCs w:val="28"/>
              </w:rPr>
            </w:pPr>
            <w:r w:rsidRPr="00713DE4">
              <w:rPr>
                <w:rFonts w:ascii="Times New Roman" w:hAnsi="Times New Roman" w:cs="Times New Roman"/>
                <w:sz w:val="28"/>
                <w:szCs w:val="28"/>
              </w:rPr>
              <w:t>52,5</w:t>
            </w:r>
          </w:p>
        </w:tc>
        <w:tc>
          <w:tcPr>
            <w:tcW w:w="851" w:type="dxa"/>
            <w:vAlign w:val="center"/>
          </w:tcPr>
          <w:p w:rsidR="00C4194C" w:rsidRPr="00713DE4" w:rsidRDefault="00C4194C" w:rsidP="00EE0651">
            <w:pPr>
              <w:spacing w:after="0" w:line="240" w:lineRule="auto"/>
              <w:jc w:val="center"/>
              <w:rPr>
                <w:rFonts w:ascii="Times New Roman" w:hAnsi="Times New Roman" w:cs="Times New Roman"/>
                <w:sz w:val="28"/>
                <w:szCs w:val="28"/>
              </w:rPr>
            </w:pPr>
            <w:r w:rsidRPr="00713DE4">
              <w:rPr>
                <w:rFonts w:ascii="Times New Roman" w:hAnsi="Times New Roman" w:cs="Times New Roman"/>
                <w:sz w:val="28"/>
                <w:szCs w:val="28"/>
              </w:rPr>
              <w:t>53,0</w:t>
            </w:r>
          </w:p>
        </w:tc>
        <w:tc>
          <w:tcPr>
            <w:tcW w:w="851" w:type="dxa"/>
            <w:vAlign w:val="center"/>
          </w:tcPr>
          <w:p w:rsidR="00C4194C" w:rsidRPr="00713DE4" w:rsidRDefault="00C4194C" w:rsidP="00EE0651">
            <w:pPr>
              <w:spacing w:after="0" w:line="240" w:lineRule="auto"/>
              <w:jc w:val="center"/>
              <w:rPr>
                <w:rFonts w:ascii="Times New Roman" w:hAnsi="Times New Roman" w:cs="Times New Roman"/>
                <w:sz w:val="28"/>
                <w:szCs w:val="28"/>
              </w:rPr>
            </w:pPr>
            <w:r w:rsidRPr="00713DE4">
              <w:rPr>
                <w:rFonts w:ascii="Times New Roman" w:hAnsi="Times New Roman" w:cs="Times New Roman"/>
                <w:sz w:val="28"/>
                <w:szCs w:val="28"/>
              </w:rPr>
              <w:t>53,5</w:t>
            </w:r>
          </w:p>
        </w:tc>
        <w:tc>
          <w:tcPr>
            <w:tcW w:w="851" w:type="dxa"/>
            <w:vAlign w:val="center"/>
          </w:tcPr>
          <w:p w:rsidR="00C4194C" w:rsidRPr="00713DE4" w:rsidRDefault="00C4194C" w:rsidP="00EE0651">
            <w:pPr>
              <w:spacing w:after="0" w:line="240" w:lineRule="auto"/>
              <w:jc w:val="center"/>
              <w:rPr>
                <w:rFonts w:ascii="Times New Roman" w:hAnsi="Times New Roman" w:cs="Times New Roman"/>
                <w:sz w:val="28"/>
                <w:szCs w:val="28"/>
              </w:rPr>
            </w:pPr>
            <w:r w:rsidRPr="00713DE4">
              <w:rPr>
                <w:rFonts w:ascii="Times New Roman" w:hAnsi="Times New Roman" w:cs="Times New Roman"/>
                <w:sz w:val="28"/>
                <w:szCs w:val="28"/>
              </w:rPr>
              <w:t>54</w:t>
            </w:r>
          </w:p>
        </w:tc>
        <w:tc>
          <w:tcPr>
            <w:tcW w:w="851" w:type="dxa"/>
            <w:vAlign w:val="center"/>
          </w:tcPr>
          <w:p w:rsidR="00C4194C" w:rsidRPr="00713DE4" w:rsidRDefault="00F3754C" w:rsidP="00EE0651">
            <w:pPr>
              <w:spacing w:after="0" w:line="240" w:lineRule="auto"/>
              <w:jc w:val="center"/>
              <w:rPr>
                <w:rFonts w:ascii="Times New Roman" w:hAnsi="Times New Roman" w:cs="Times New Roman"/>
                <w:sz w:val="28"/>
                <w:szCs w:val="28"/>
              </w:rPr>
            </w:pPr>
            <w:r w:rsidRPr="00713DE4">
              <w:rPr>
                <w:rFonts w:ascii="Times New Roman" w:hAnsi="Times New Roman" w:cs="Times New Roman"/>
                <w:sz w:val="28"/>
                <w:szCs w:val="28"/>
              </w:rPr>
              <w:t>54,5</w:t>
            </w:r>
          </w:p>
        </w:tc>
      </w:tr>
      <w:tr w:rsidR="00C4194C" w:rsidRPr="00713DE4" w:rsidTr="00F556DC">
        <w:trPr>
          <w:trHeight w:val="285"/>
          <w:jc w:val="right"/>
        </w:trPr>
        <w:tc>
          <w:tcPr>
            <w:tcW w:w="5207" w:type="dxa"/>
          </w:tcPr>
          <w:p w:rsidR="00C4194C" w:rsidRPr="00713DE4" w:rsidRDefault="00C4194C" w:rsidP="00EE0651">
            <w:pPr>
              <w:spacing w:after="0" w:line="240" w:lineRule="auto"/>
              <w:rPr>
                <w:rFonts w:ascii="Times New Roman" w:hAnsi="Times New Roman" w:cs="Times New Roman"/>
                <w:sz w:val="28"/>
                <w:szCs w:val="28"/>
              </w:rPr>
            </w:pPr>
            <w:r w:rsidRPr="00713DE4">
              <w:rPr>
                <w:rFonts w:ascii="Times New Roman" w:hAnsi="Times New Roman" w:cs="Times New Roman"/>
                <w:sz w:val="28"/>
                <w:szCs w:val="28"/>
              </w:rPr>
              <w:t>Доля молодежи, участвующей в деятельности молодежных общественных организаций, %</w:t>
            </w:r>
          </w:p>
        </w:tc>
        <w:tc>
          <w:tcPr>
            <w:tcW w:w="851" w:type="dxa"/>
            <w:vAlign w:val="center"/>
          </w:tcPr>
          <w:p w:rsidR="00C4194C" w:rsidRPr="00713DE4" w:rsidRDefault="00C4194C" w:rsidP="00EE0651">
            <w:pPr>
              <w:spacing w:after="0" w:line="240" w:lineRule="auto"/>
              <w:jc w:val="center"/>
              <w:rPr>
                <w:rFonts w:ascii="Times New Roman" w:hAnsi="Times New Roman" w:cs="Times New Roman"/>
                <w:sz w:val="28"/>
                <w:szCs w:val="28"/>
              </w:rPr>
            </w:pPr>
            <w:r w:rsidRPr="00713DE4">
              <w:rPr>
                <w:rFonts w:ascii="Times New Roman" w:hAnsi="Times New Roman" w:cs="Times New Roman"/>
                <w:sz w:val="28"/>
                <w:szCs w:val="28"/>
              </w:rPr>
              <w:t>16,3</w:t>
            </w:r>
          </w:p>
        </w:tc>
        <w:tc>
          <w:tcPr>
            <w:tcW w:w="851" w:type="dxa"/>
            <w:vAlign w:val="center"/>
          </w:tcPr>
          <w:p w:rsidR="00C4194C" w:rsidRPr="00713DE4" w:rsidRDefault="00C4194C" w:rsidP="00EE0651">
            <w:pPr>
              <w:spacing w:after="0" w:line="240" w:lineRule="auto"/>
              <w:jc w:val="center"/>
              <w:rPr>
                <w:rFonts w:ascii="Times New Roman" w:hAnsi="Times New Roman" w:cs="Times New Roman"/>
                <w:sz w:val="28"/>
                <w:szCs w:val="28"/>
              </w:rPr>
            </w:pPr>
            <w:r w:rsidRPr="00713DE4">
              <w:rPr>
                <w:rFonts w:ascii="Times New Roman" w:hAnsi="Times New Roman" w:cs="Times New Roman"/>
                <w:sz w:val="28"/>
                <w:szCs w:val="28"/>
              </w:rPr>
              <w:t>16,4</w:t>
            </w:r>
          </w:p>
        </w:tc>
        <w:tc>
          <w:tcPr>
            <w:tcW w:w="851" w:type="dxa"/>
            <w:vAlign w:val="center"/>
          </w:tcPr>
          <w:p w:rsidR="00C4194C" w:rsidRPr="00713DE4" w:rsidRDefault="00C4194C" w:rsidP="00EE0651">
            <w:pPr>
              <w:spacing w:after="0" w:line="240" w:lineRule="auto"/>
              <w:jc w:val="center"/>
              <w:rPr>
                <w:rFonts w:ascii="Times New Roman" w:hAnsi="Times New Roman" w:cs="Times New Roman"/>
                <w:sz w:val="28"/>
                <w:szCs w:val="28"/>
              </w:rPr>
            </w:pPr>
            <w:r w:rsidRPr="00713DE4">
              <w:rPr>
                <w:rFonts w:ascii="Times New Roman" w:hAnsi="Times New Roman" w:cs="Times New Roman"/>
                <w:sz w:val="28"/>
                <w:szCs w:val="28"/>
              </w:rPr>
              <w:t>16,5</w:t>
            </w:r>
          </w:p>
        </w:tc>
        <w:tc>
          <w:tcPr>
            <w:tcW w:w="851" w:type="dxa"/>
            <w:vAlign w:val="center"/>
          </w:tcPr>
          <w:p w:rsidR="00C4194C" w:rsidRPr="00713DE4" w:rsidRDefault="00C4194C" w:rsidP="00EE0651">
            <w:pPr>
              <w:spacing w:after="0" w:line="240" w:lineRule="auto"/>
              <w:jc w:val="center"/>
              <w:rPr>
                <w:rFonts w:ascii="Times New Roman" w:hAnsi="Times New Roman" w:cs="Times New Roman"/>
                <w:sz w:val="28"/>
                <w:szCs w:val="28"/>
              </w:rPr>
            </w:pPr>
            <w:r w:rsidRPr="00713DE4">
              <w:rPr>
                <w:rFonts w:ascii="Times New Roman" w:hAnsi="Times New Roman" w:cs="Times New Roman"/>
                <w:sz w:val="28"/>
                <w:szCs w:val="28"/>
              </w:rPr>
              <w:t>16,6</w:t>
            </w:r>
          </w:p>
        </w:tc>
        <w:tc>
          <w:tcPr>
            <w:tcW w:w="851" w:type="dxa"/>
            <w:vAlign w:val="center"/>
          </w:tcPr>
          <w:p w:rsidR="00C4194C" w:rsidRPr="00713DE4" w:rsidRDefault="00F3754C" w:rsidP="00EE0651">
            <w:pPr>
              <w:spacing w:after="0" w:line="240" w:lineRule="auto"/>
              <w:jc w:val="center"/>
              <w:rPr>
                <w:rFonts w:ascii="Times New Roman" w:hAnsi="Times New Roman" w:cs="Times New Roman"/>
                <w:sz w:val="28"/>
                <w:szCs w:val="28"/>
              </w:rPr>
            </w:pPr>
            <w:r w:rsidRPr="00713DE4">
              <w:rPr>
                <w:rFonts w:ascii="Times New Roman" w:hAnsi="Times New Roman" w:cs="Times New Roman"/>
                <w:sz w:val="28"/>
                <w:szCs w:val="28"/>
              </w:rPr>
              <w:t>16,7</w:t>
            </w:r>
          </w:p>
        </w:tc>
      </w:tr>
    </w:tbl>
    <w:p w:rsidR="00F556DC" w:rsidRDefault="00F556DC" w:rsidP="00EE0651">
      <w:pPr>
        <w:spacing w:after="0" w:line="240" w:lineRule="auto"/>
        <w:ind w:firstLine="709"/>
        <w:jc w:val="both"/>
        <w:rPr>
          <w:rFonts w:ascii="Times New Roman" w:hAnsi="Times New Roman" w:cs="Times New Roman"/>
          <w:sz w:val="28"/>
          <w:szCs w:val="28"/>
        </w:rPr>
      </w:pPr>
    </w:p>
    <w:p w:rsidR="00ED10FF" w:rsidRPr="00713DE4" w:rsidRDefault="00ED10FF" w:rsidP="00EE0651">
      <w:pPr>
        <w:spacing w:after="0" w:line="240" w:lineRule="auto"/>
        <w:ind w:firstLine="709"/>
        <w:jc w:val="both"/>
        <w:rPr>
          <w:rFonts w:ascii="Times New Roman" w:hAnsi="Times New Roman" w:cs="Times New Roman"/>
          <w:sz w:val="28"/>
          <w:szCs w:val="28"/>
        </w:rPr>
      </w:pPr>
      <w:r w:rsidRPr="00713DE4">
        <w:rPr>
          <w:rFonts w:ascii="Times New Roman" w:hAnsi="Times New Roman" w:cs="Times New Roman"/>
          <w:sz w:val="28"/>
          <w:szCs w:val="28"/>
        </w:rPr>
        <w:t xml:space="preserve">В </w:t>
      </w:r>
      <w:proofErr w:type="gramStart"/>
      <w:r w:rsidRPr="00713DE4">
        <w:rPr>
          <w:rFonts w:ascii="Times New Roman" w:hAnsi="Times New Roman" w:cs="Times New Roman"/>
          <w:sz w:val="28"/>
          <w:szCs w:val="28"/>
        </w:rPr>
        <w:t>районе</w:t>
      </w:r>
      <w:proofErr w:type="gramEnd"/>
      <w:r w:rsidRPr="00713DE4">
        <w:rPr>
          <w:rFonts w:ascii="Times New Roman" w:hAnsi="Times New Roman" w:cs="Times New Roman"/>
          <w:sz w:val="28"/>
          <w:szCs w:val="28"/>
        </w:rPr>
        <w:t xml:space="preserve"> действует порядка 21 детское объединение общей численностью более 8</w:t>
      </w:r>
      <w:r w:rsidR="00F3754C" w:rsidRPr="00713DE4">
        <w:rPr>
          <w:rFonts w:ascii="Times New Roman" w:hAnsi="Times New Roman" w:cs="Times New Roman"/>
          <w:sz w:val="28"/>
          <w:szCs w:val="28"/>
        </w:rPr>
        <w:t>5</w:t>
      </w:r>
      <w:r w:rsidRPr="00713DE4">
        <w:rPr>
          <w:rFonts w:ascii="Times New Roman" w:hAnsi="Times New Roman" w:cs="Times New Roman"/>
          <w:sz w:val="28"/>
          <w:szCs w:val="28"/>
        </w:rPr>
        <w:t>0 человек</w:t>
      </w:r>
      <w:r w:rsidRPr="00713DE4">
        <w:rPr>
          <w:rFonts w:ascii="Times New Roman" w:hAnsi="Times New Roman" w:cs="Times New Roman"/>
          <w:bCs/>
          <w:iCs/>
          <w:sz w:val="28"/>
          <w:szCs w:val="28"/>
        </w:rPr>
        <w:t>, молодежные организации</w:t>
      </w:r>
      <w:r w:rsidRPr="00713DE4">
        <w:rPr>
          <w:rFonts w:ascii="Times New Roman" w:hAnsi="Times New Roman" w:cs="Times New Roman"/>
          <w:sz w:val="28"/>
          <w:szCs w:val="28"/>
        </w:rPr>
        <w:t>, военное патриотическое общественное движение «</w:t>
      </w:r>
      <w:proofErr w:type="spellStart"/>
      <w:r w:rsidRPr="00713DE4">
        <w:rPr>
          <w:rFonts w:ascii="Times New Roman" w:hAnsi="Times New Roman" w:cs="Times New Roman"/>
          <w:sz w:val="28"/>
          <w:szCs w:val="28"/>
        </w:rPr>
        <w:t>Юнармия</w:t>
      </w:r>
      <w:proofErr w:type="spellEnd"/>
      <w:r w:rsidRPr="00713DE4">
        <w:rPr>
          <w:rFonts w:ascii="Times New Roman" w:hAnsi="Times New Roman" w:cs="Times New Roman"/>
          <w:sz w:val="28"/>
          <w:szCs w:val="28"/>
        </w:rPr>
        <w:t>», добровольческие общественные организации,  Молодежный Парламент Череповецкого района.</w:t>
      </w:r>
    </w:p>
    <w:p w:rsidR="00ED10FF" w:rsidRDefault="00ED10FF" w:rsidP="00EE0651">
      <w:pPr>
        <w:spacing w:after="0" w:line="240" w:lineRule="auto"/>
        <w:ind w:firstLine="708"/>
        <w:jc w:val="both"/>
        <w:rPr>
          <w:rFonts w:ascii="Times New Roman" w:hAnsi="Times New Roman" w:cs="Times New Roman"/>
          <w:sz w:val="28"/>
          <w:szCs w:val="28"/>
        </w:rPr>
      </w:pPr>
      <w:r w:rsidRPr="00713DE4">
        <w:rPr>
          <w:rFonts w:ascii="Times New Roman" w:hAnsi="Times New Roman" w:cs="Times New Roman"/>
          <w:sz w:val="28"/>
          <w:szCs w:val="28"/>
        </w:rPr>
        <w:t xml:space="preserve">В </w:t>
      </w:r>
      <w:proofErr w:type="gramStart"/>
      <w:r w:rsidRPr="00713DE4">
        <w:rPr>
          <w:rFonts w:ascii="Times New Roman" w:hAnsi="Times New Roman" w:cs="Times New Roman"/>
          <w:sz w:val="28"/>
          <w:szCs w:val="28"/>
        </w:rPr>
        <w:t>рамках</w:t>
      </w:r>
      <w:proofErr w:type="gramEnd"/>
      <w:r w:rsidRPr="00713DE4">
        <w:rPr>
          <w:rFonts w:ascii="Times New Roman" w:hAnsi="Times New Roman" w:cs="Times New Roman"/>
          <w:sz w:val="28"/>
          <w:szCs w:val="28"/>
        </w:rPr>
        <w:t xml:space="preserve"> работы по привлечению молодых семей на сельскую местность разработана политика развития комплексной застройки территорий.</w:t>
      </w:r>
      <w:r w:rsidRPr="00713DE4">
        <w:rPr>
          <w:rFonts w:ascii="Times New Roman" w:eastAsia="+mn-ea" w:hAnsi="Times New Roman" w:cs="Times New Roman"/>
          <w:b/>
          <w:bCs/>
          <w:color w:val="EF5343"/>
          <w:kern w:val="24"/>
        </w:rPr>
        <w:t xml:space="preserve"> </w:t>
      </w:r>
      <w:r w:rsidRPr="00713DE4">
        <w:rPr>
          <w:rFonts w:ascii="Times New Roman" w:hAnsi="Times New Roman" w:cs="Times New Roman"/>
          <w:bCs/>
          <w:sz w:val="28"/>
          <w:szCs w:val="28"/>
        </w:rPr>
        <w:t>Комплексное развитие территорий (КРТ)</w:t>
      </w:r>
      <w:r w:rsidRPr="00713DE4">
        <w:rPr>
          <w:rFonts w:ascii="Times New Roman" w:hAnsi="Times New Roman" w:cs="Times New Roman"/>
          <w:b/>
          <w:bCs/>
          <w:sz w:val="28"/>
          <w:szCs w:val="28"/>
        </w:rPr>
        <w:t xml:space="preserve"> </w:t>
      </w:r>
      <w:r w:rsidRPr="00713DE4">
        <w:rPr>
          <w:rFonts w:ascii="Times New Roman" w:hAnsi="Times New Roman" w:cs="Times New Roman"/>
          <w:sz w:val="28"/>
          <w:szCs w:val="28"/>
        </w:rPr>
        <w:t>- совокупность мероприятий, выполняемых в соответствии с утвержденной документацией по планировке территории направленных на создание благоприятных условий проживания граждан, обновление среды жизнедеятельности и территорий общего пользования поселений.</w:t>
      </w:r>
      <w:r w:rsidRPr="00713DE4">
        <w:rPr>
          <w:rFonts w:ascii="Times New Roman" w:eastAsia="+mn-ea" w:hAnsi="Times New Roman" w:cs="Times New Roman"/>
          <w:color w:val="000000"/>
          <w:kern w:val="24"/>
          <w:sz w:val="20"/>
          <w:szCs w:val="20"/>
          <w:lang w:eastAsia="ru-RU"/>
        </w:rPr>
        <w:t xml:space="preserve"> </w:t>
      </w:r>
      <w:r w:rsidR="00F51D2B" w:rsidRPr="00713DE4">
        <w:rPr>
          <w:rFonts w:ascii="Times New Roman" w:hAnsi="Times New Roman" w:cs="Times New Roman"/>
          <w:sz w:val="28"/>
          <w:szCs w:val="28"/>
        </w:rPr>
        <w:t>Повышение качества городской среды</w:t>
      </w:r>
      <w:r w:rsidRPr="00713DE4">
        <w:rPr>
          <w:rFonts w:ascii="Times New Roman" w:hAnsi="Times New Roman" w:cs="Times New Roman"/>
          <w:sz w:val="28"/>
          <w:szCs w:val="28"/>
        </w:rPr>
        <w:t xml:space="preserve"> Целью договора о КРТ является:</w:t>
      </w:r>
    </w:p>
    <w:p w:rsidR="00ED10FF" w:rsidRPr="00713DE4" w:rsidRDefault="00ED10FF" w:rsidP="00F556DC">
      <w:pPr>
        <w:spacing w:after="0" w:line="240" w:lineRule="auto"/>
        <w:ind w:firstLine="709"/>
        <w:jc w:val="both"/>
        <w:rPr>
          <w:rFonts w:ascii="Times New Roman" w:hAnsi="Times New Roman" w:cs="Times New Roman"/>
          <w:sz w:val="28"/>
          <w:szCs w:val="28"/>
        </w:rPr>
      </w:pPr>
      <w:r w:rsidRPr="00713DE4">
        <w:rPr>
          <w:rFonts w:ascii="Times New Roman" w:hAnsi="Times New Roman" w:cs="Times New Roman"/>
          <w:sz w:val="28"/>
          <w:szCs w:val="28"/>
        </w:rPr>
        <w:t>- у</w:t>
      </w:r>
      <w:r w:rsidR="00F51D2B" w:rsidRPr="00713DE4">
        <w:rPr>
          <w:rFonts w:ascii="Times New Roman" w:hAnsi="Times New Roman" w:cs="Times New Roman"/>
          <w:sz w:val="28"/>
          <w:szCs w:val="28"/>
        </w:rPr>
        <w:t>лучшение внешнего облика, архитектурно-стилистических характеристик объектов капитального строительства</w:t>
      </w:r>
      <w:r w:rsidRPr="00713DE4">
        <w:rPr>
          <w:rFonts w:ascii="Times New Roman" w:hAnsi="Times New Roman" w:cs="Times New Roman"/>
          <w:sz w:val="28"/>
          <w:szCs w:val="28"/>
        </w:rPr>
        <w:t>,</w:t>
      </w:r>
    </w:p>
    <w:p w:rsidR="00F51D2B" w:rsidRPr="00713DE4" w:rsidRDefault="00ED10FF" w:rsidP="00F556DC">
      <w:pPr>
        <w:spacing w:after="0" w:line="240" w:lineRule="auto"/>
        <w:ind w:firstLine="709"/>
        <w:jc w:val="both"/>
        <w:rPr>
          <w:rFonts w:ascii="Times New Roman" w:hAnsi="Times New Roman" w:cs="Times New Roman"/>
          <w:sz w:val="28"/>
          <w:szCs w:val="28"/>
        </w:rPr>
      </w:pPr>
      <w:r w:rsidRPr="00713DE4">
        <w:rPr>
          <w:rFonts w:ascii="Times New Roman" w:hAnsi="Times New Roman" w:cs="Times New Roman"/>
          <w:sz w:val="28"/>
          <w:szCs w:val="28"/>
        </w:rPr>
        <w:t>-</w:t>
      </w:r>
      <w:r w:rsidR="00F90C06" w:rsidRPr="00713DE4">
        <w:rPr>
          <w:rFonts w:ascii="Times New Roman" w:hAnsi="Times New Roman" w:cs="Times New Roman"/>
          <w:sz w:val="28"/>
          <w:szCs w:val="28"/>
        </w:rPr>
        <w:t xml:space="preserve"> д</w:t>
      </w:r>
      <w:r w:rsidR="00F51D2B" w:rsidRPr="00713DE4">
        <w:rPr>
          <w:rFonts w:ascii="Times New Roman" w:hAnsi="Times New Roman" w:cs="Times New Roman"/>
          <w:sz w:val="28"/>
          <w:szCs w:val="28"/>
        </w:rPr>
        <w:t>остижение показателей в сфере жилищных условий граждан</w:t>
      </w:r>
      <w:r w:rsidR="00F90C06" w:rsidRPr="00713DE4">
        <w:rPr>
          <w:rFonts w:ascii="Times New Roman" w:hAnsi="Times New Roman" w:cs="Times New Roman"/>
          <w:sz w:val="28"/>
          <w:szCs w:val="28"/>
        </w:rPr>
        <w:t>,</w:t>
      </w:r>
    </w:p>
    <w:p w:rsidR="00F51D2B" w:rsidRPr="00713DE4" w:rsidRDefault="00ED10FF" w:rsidP="00F556DC">
      <w:pPr>
        <w:spacing w:after="0" w:line="240" w:lineRule="auto"/>
        <w:ind w:firstLine="709"/>
        <w:jc w:val="both"/>
        <w:rPr>
          <w:rFonts w:ascii="Times New Roman" w:hAnsi="Times New Roman" w:cs="Times New Roman"/>
          <w:sz w:val="28"/>
          <w:szCs w:val="28"/>
        </w:rPr>
      </w:pPr>
      <w:r w:rsidRPr="00713DE4">
        <w:rPr>
          <w:rFonts w:ascii="Times New Roman" w:hAnsi="Times New Roman" w:cs="Times New Roman"/>
          <w:sz w:val="28"/>
          <w:szCs w:val="28"/>
        </w:rPr>
        <w:t>-</w:t>
      </w:r>
      <w:r w:rsidR="00F90C06" w:rsidRPr="00713DE4">
        <w:rPr>
          <w:rFonts w:ascii="Times New Roman" w:hAnsi="Times New Roman" w:cs="Times New Roman"/>
          <w:sz w:val="28"/>
          <w:szCs w:val="28"/>
        </w:rPr>
        <w:t xml:space="preserve"> с</w:t>
      </w:r>
      <w:r w:rsidR="00F51D2B" w:rsidRPr="00713DE4">
        <w:rPr>
          <w:rFonts w:ascii="Times New Roman" w:hAnsi="Times New Roman" w:cs="Times New Roman"/>
          <w:sz w:val="28"/>
          <w:szCs w:val="28"/>
        </w:rPr>
        <w:t>оздание условий для развития транспортной, социальной, инженерной инфраструктур, благоустройства территорий поселений и городских округов, повыше</w:t>
      </w:r>
      <w:r w:rsidR="00F90C06" w:rsidRPr="00713DE4">
        <w:rPr>
          <w:rFonts w:ascii="Times New Roman" w:hAnsi="Times New Roman" w:cs="Times New Roman"/>
          <w:sz w:val="28"/>
          <w:szCs w:val="28"/>
        </w:rPr>
        <w:t>ния территориальной доступности</w:t>
      </w:r>
      <w:r w:rsidRPr="00713DE4">
        <w:rPr>
          <w:rFonts w:ascii="Times New Roman" w:hAnsi="Times New Roman" w:cs="Times New Roman"/>
          <w:sz w:val="28"/>
          <w:szCs w:val="28"/>
        </w:rPr>
        <w:t>. Первые договоры о КРТ уже заключены и находятся в работе.</w:t>
      </w:r>
    </w:p>
    <w:p w:rsidR="00441B24" w:rsidRPr="00713DE4" w:rsidRDefault="00ED10FF" w:rsidP="00F556DC">
      <w:pPr>
        <w:spacing w:after="0" w:line="240" w:lineRule="auto"/>
        <w:ind w:firstLine="709"/>
        <w:jc w:val="both"/>
        <w:rPr>
          <w:rFonts w:ascii="Times New Roman" w:hAnsi="Times New Roman" w:cs="Times New Roman"/>
          <w:sz w:val="28"/>
          <w:szCs w:val="28"/>
        </w:rPr>
      </w:pPr>
      <w:r w:rsidRPr="00713DE4">
        <w:rPr>
          <w:rFonts w:ascii="Times New Roman" w:hAnsi="Times New Roman" w:cs="Times New Roman"/>
          <w:sz w:val="28"/>
          <w:szCs w:val="28"/>
        </w:rPr>
        <w:t>Для развития территории также приоритетны</w:t>
      </w:r>
      <w:r w:rsidR="00713445" w:rsidRPr="00713DE4">
        <w:rPr>
          <w:rFonts w:ascii="Times New Roman" w:hAnsi="Times New Roman" w:cs="Times New Roman"/>
          <w:sz w:val="28"/>
          <w:szCs w:val="28"/>
        </w:rPr>
        <w:t>м</w:t>
      </w:r>
      <w:r w:rsidRPr="00713DE4">
        <w:rPr>
          <w:rFonts w:ascii="Times New Roman" w:hAnsi="Times New Roman" w:cs="Times New Roman"/>
          <w:sz w:val="28"/>
          <w:szCs w:val="28"/>
        </w:rPr>
        <w:t xml:space="preserve"> направлением обозначено развитие туризма. Привлечение туристического потока на территорию позволит развивать малый бизнес, что также поспособствует развитию потенциала территорий. </w:t>
      </w:r>
    </w:p>
    <w:p w:rsidR="00ED10FF" w:rsidRPr="00713DE4" w:rsidRDefault="00ED10FF" w:rsidP="00EE0651">
      <w:pPr>
        <w:spacing w:after="0" w:line="240" w:lineRule="auto"/>
        <w:ind w:firstLine="709"/>
        <w:jc w:val="both"/>
        <w:rPr>
          <w:rFonts w:ascii="Times New Roman" w:hAnsi="Times New Roman" w:cs="Times New Roman"/>
          <w:noProof/>
          <w:sz w:val="28"/>
          <w:szCs w:val="28"/>
          <w:lang w:eastAsia="ru-RU"/>
        </w:rPr>
      </w:pPr>
    </w:p>
    <w:p w:rsidR="00F31373" w:rsidRPr="00196BD1" w:rsidRDefault="00F31373" w:rsidP="00F31373">
      <w:pPr>
        <w:spacing w:after="0" w:line="240" w:lineRule="auto"/>
        <w:ind w:firstLine="709"/>
        <w:jc w:val="both"/>
        <w:rPr>
          <w:rFonts w:ascii="Times New Roman" w:hAnsi="Times New Roman" w:cs="Times New Roman"/>
          <w:b/>
          <w:noProof/>
          <w:sz w:val="28"/>
          <w:szCs w:val="28"/>
          <w:lang w:eastAsia="ru-RU"/>
        </w:rPr>
      </w:pPr>
      <w:r>
        <w:rPr>
          <w:rFonts w:ascii="Times New Roman" w:hAnsi="Times New Roman" w:cs="Times New Roman"/>
          <w:b/>
          <w:noProof/>
          <w:sz w:val="28"/>
          <w:szCs w:val="28"/>
          <w:lang w:eastAsia="ru-RU"/>
        </w:rPr>
        <w:t>4</w:t>
      </w:r>
      <w:r w:rsidRPr="00196BD1">
        <w:rPr>
          <w:rFonts w:ascii="Times New Roman" w:hAnsi="Times New Roman" w:cs="Times New Roman"/>
          <w:b/>
          <w:noProof/>
          <w:sz w:val="28"/>
          <w:szCs w:val="28"/>
          <w:lang w:eastAsia="ru-RU"/>
        </w:rPr>
        <w:t>. Взаимодействие с населением</w:t>
      </w:r>
    </w:p>
    <w:p w:rsidR="004D5076" w:rsidRDefault="004D5076" w:rsidP="00EE0651">
      <w:pPr>
        <w:spacing w:after="0" w:line="240" w:lineRule="auto"/>
        <w:ind w:firstLine="709"/>
        <w:jc w:val="both"/>
        <w:rPr>
          <w:rFonts w:ascii="Times New Roman" w:hAnsi="Times New Roman"/>
          <w:sz w:val="28"/>
          <w:szCs w:val="28"/>
        </w:rPr>
      </w:pPr>
    </w:p>
    <w:p w:rsidR="00510ECC" w:rsidRPr="00713DE4" w:rsidRDefault="00510ECC" w:rsidP="00EE0651">
      <w:pPr>
        <w:spacing w:after="0" w:line="240" w:lineRule="auto"/>
        <w:ind w:firstLine="709"/>
        <w:jc w:val="both"/>
        <w:rPr>
          <w:rFonts w:ascii="Times New Roman" w:hAnsi="Times New Roman"/>
          <w:sz w:val="28"/>
          <w:szCs w:val="28"/>
        </w:rPr>
      </w:pPr>
      <w:r w:rsidRPr="00713DE4">
        <w:rPr>
          <w:rFonts w:ascii="Times New Roman" w:hAnsi="Times New Roman"/>
          <w:sz w:val="28"/>
          <w:szCs w:val="28"/>
        </w:rPr>
        <w:t xml:space="preserve">В 2023 году в администрацию района поступили 1533 </w:t>
      </w:r>
      <w:proofErr w:type="gramStart"/>
      <w:r w:rsidRPr="00713DE4">
        <w:rPr>
          <w:rFonts w:ascii="Times New Roman" w:hAnsi="Times New Roman"/>
          <w:sz w:val="28"/>
          <w:szCs w:val="28"/>
        </w:rPr>
        <w:t>письменных</w:t>
      </w:r>
      <w:proofErr w:type="gramEnd"/>
      <w:r w:rsidRPr="00713DE4">
        <w:rPr>
          <w:rFonts w:ascii="Times New Roman" w:hAnsi="Times New Roman"/>
          <w:sz w:val="28"/>
          <w:szCs w:val="28"/>
        </w:rPr>
        <w:t xml:space="preserve"> обращения. Лидирует сфера строительства и ЖКХ – 53,5 % (в т.ч. по дорогам 34, %), земля и градостроительство – 31 %, экология и ТКО – 6,2 %, социальная сфера – 1 %,связь и транспорт – 0,9 %.</w:t>
      </w:r>
    </w:p>
    <w:p w:rsidR="00510ECC" w:rsidRPr="00713DE4" w:rsidRDefault="00510ECC" w:rsidP="00EE0651">
      <w:pPr>
        <w:spacing w:after="0" w:line="240" w:lineRule="auto"/>
        <w:ind w:firstLine="709"/>
        <w:jc w:val="both"/>
        <w:rPr>
          <w:rFonts w:ascii="Times New Roman" w:hAnsi="Times New Roman"/>
          <w:sz w:val="28"/>
          <w:szCs w:val="28"/>
        </w:rPr>
      </w:pPr>
      <w:r w:rsidRPr="00713DE4">
        <w:rPr>
          <w:rFonts w:ascii="Times New Roman" w:hAnsi="Times New Roman"/>
          <w:sz w:val="28"/>
          <w:szCs w:val="28"/>
        </w:rPr>
        <w:t xml:space="preserve">Положительное решение принято по 125 обращениям, разъяснено – 1292, отказано – 116, отозвано – 0. Исполнено в срок – 1482 обращений, с продлением срока – 41, с нарушением срока – 10. </w:t>
      </w:r>
    </w:p>
    <w:p w:rsidR="00510ECC" w:rsidRDefault="00510ECC" w:rsidP="00EE0651">
      <w:pPr>
        <w:spacing w:after="0" w:line="240" w:lineRule="auto"/>
        <w:ind w:firstLine="709"/>
        <w:jc w:val="both"/>
        <w:rPr>
          <w:rFonts w:ascii="Times New Roman" w:hAnsi="Times New Roman"/>
          <w:sz w:val="28"/>
          <w:szCs w:val="28"/>
        </w:rPr>
      </w:pPr>
      <w:r w:rsidRPr="00713DE4">
        <w:rPr>
          <w:rFonts w:ascii="Times New Roman" w:hAnsi="Times New Roman"/>
          <w:sz w:val="28"/>
          <w:szCs w:val="28"/>
        </w:rPr>
        <w:lastRenderedPageBreak/>
        <w:t>Во время личного приема принято 177 заявителей, из них положительное решены – 9 вопросов, разъяснено – 113, отказано – 4, даны разъяснения непосредственно в ходе приема – 51.</w:t>
      </w:r>
    </w:p>
    <w:p w:rsidR="00F556DC" w:rsidRPr="00713DE4" w:rsidRDefault="00F556DC" w:rsidP="00EE0651">
      <w:pPr>
        <w:spacing w:after="0" w:line="240" w:lineRule="auto"/>
        <w:ind w:firstLine="709"/>
        <w:jc w:val="both"/>
        <w:rPr>
          <w:rFonts w:ascii="Times New Roman" w:hAnsi="Times New Roman"/>
          <w:sz w:val="28"/>
          <w:szCs w:val="28"/>
        </w:rPr>
      </w:pPr>
    </w:p>
    <w:tbl>
      <w:tblPr>
        <w:tblW w:w="9404" w:type="dxa"/>
        <w:tblInd w:w="108" w:type="dxa"/>
        <w:tblLook w:val="04A0"/>
      </w:tblPr>
      <w:tblGrid>
        <w:gridCol w:w="4678"/>
        <w:gridCol w:w="993"/>
        <w:gridCol w:w="992"/>
        <w:gridCol w:w="945"/>
        <w:gridCol w:w="898"/>
        <w:gridCol w:w="898"/>
      </w:tblGrid>
      <w:tr w:rsidR="00510ECC" w:rsidRPr="00713DE4" w:rsidTr="00F556DC">
        <w:trPr>
          <w:trHeight w:val="275"/>
        </w:trPr>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10ECC" w:rsidRPr="00713DE4" w:rsidRDefault="00510ECC" w:rsidP="000E1254">
            <w:pPr>
              <w:spacing w:after="0" w:line="240" w:lineRule="auto"/>
              <w:jc w:val="center"/>
              <w:rPr>
                <w:rFonts w:ascii="Times New Roman" w:eastAsia="Times New Roman" w:hAnsi="Times New Roman"/>
                <w:color w:val="000000"/>
                <w:sz w:val="28"/>
                <w:szCs w:val="28"/>
              </w:rPr>
            </w:pPr>
            <w:r w:rsidRPr="00713DE4">
              <w:rPr>
                <w:rFonts w:ascii="Times New Roman" w:eastAsia="Times New Roman" w:hAnsi="Times New Roman"/>
                <w:color w:val="000000"/>
                <w:sz w:val="28"/>
                <w:szCs w:val="28"/>
              </w:rPr>
              <w:t>Показатели</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510ECC" w:rsidRPr="00713DE4" w:rsidRDefault="00510ECC" w:rsidP="000E1254">
            <w:pPr>
              <w:spacing w:after="0" w:line="240" w:lineRule="auto"/>
              <w:jc w:val="center"/>
              <w:rPr>
                <w:rFonts w:ascii="Times New Roman" w:eastAsia="Times New Roman" w:hAnsi="Times New Roman"/>
                <w:iCs/>
                <w:color w:val="000000"/>
                <w:sz w:val="28"/>
                <w:szCs w:val="28"/>
              </w:rPr>
            </w:pPr>
            <w:r w:rsidRPr="00713DE4">
              <w:rPr>
                <w:rFonts w:ascii="Times New Roman" w:eastAsia="Times New Roman" w:hAnsi="Times New Roman"/>
                <w:iCs/>
                <w:color w:val="000000"/>
                <w:sz w:val="28"/>
                <w:szCs w:val="28"/>
              </w:rPr>
              <w:t>2019</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510ECC" w:rsidRPr="00713DE4" w:rsidRDefault="00510ECC" w:rsidP="000E1254">
            <w:pPr>
              <w:spacing w:after="0" w:line="240" w:lineRule="auto"/>
              <w:jc w:val="center"/>
              <w:rPr>
                <w:rFonts w:ascii="Times New Roman" w:eastAsia="Times New Roman" w:hAnsi="Times New Roman"/>
                <w:iCs/>
                <w:color w:val="000000"/>
                <w:sz w:val="28"/>
                <w:szCs w:val="28"/>
              </w:rPr>
            </w:pPr>
            <w:r w:rsidRPr="00713DE4">
              <w:rPr>
                <w:rFonts w:ascii="Times New Roman" w:eastAsia="Times New Roman" w:hAnsi="Times New Roman"/>
                <w:iCs/>
                <w:color w:val="000000"/>
                <w:sz w:val="28"/>
                <w:szCs w:val="28"/>
              </w:rPr>
              <w:t>2020</w:t>
            </w:r>
          </w:p>
        </w:tc>
        <w:tc>
          <w:tcPr>
            <w:tcW w:w="945" w:type="dxa"/>
            <w:tcBorders>
              <w:top w:val="single" w:sz="4" w:space="0" w:color="auto"/>
              <w:left w:val="nil"/>
              <w:bottom w:val="single" w:sz="4" w:space="0" w:color="auto"/>
              <w:right w:val="single" w:sz="4" w:space="0" w:color="auto"/>
            </w:tcBorders>
            <w:shd w:val="clear" w:color="auto" w:fill="auto"/>
            <w:vAlign w:val="center"/>
            <w:hideMark/>
          </w:tcPr>
          <w:p w:rsidR="00510ECC" w:rsidRPr="00713DE4" w:rsidRDefault="00510ECC" w:rsidP="000E1254">
            <w:pPr>
              <w:spacing w:after="0" w:line="240" w:lineRule="auto"/>
              <w:jc w:val="center"/>
              <w:rPr>
                <w:rFonts w:ascii="Times New Roman" w:eastAsia="Times New Roman" w:hAnsi="Times New Roman"/>
                <w:iCs/>
                <w:color w:val="000000"/>
                <w:sz w:val="28"/>
                <w:szCs w:val="28"/>
              </w:rPr>
            </w:pPr>
            <w:r w:rsidRPr="00713DE4">
              <w:rPr>
                <w:rFonts w:ascii="Times New Roman" w:eastAsia="Times New Roman" w:hAnsi="Times New Roman"/>
                <w:iCs/>
                <w:color w:val="000000"/>
                <w:sz w:val="28"/>
                <w:szCs w:val="28"/>
              </w:rPr>
              <w:t>2021</w:t>
            </w:r>
          </w:p>
        </w:tc>
        <w:tc>
          <w:tcPr>
            <w:tcW w:w="898" w:type="dxa"/>
            <w:tcBorders>
              <w:top w:val="single" w:sz="4" w:space="0" w:color="auto"/>
              <w:left w:val="nil"/>
              <w:bottom w:val="single" w:sz="4" w:space="0" w:color="auto"/>
              <w:right w:val="single" w:sz="4" w:space="0" w:color="auto"/>
            </w:tcBorders>
            <w:shd w:val="clear" w:color="auto" w:fill="auto"/>
            <w:vAlign w:val="center"/>
            <w:hideMark/>
          </w:tcPr>
          <w:p w:rsidR="00510ECC" w:rsidRPr="00713DE4" w:rsidRDefault="00510ECC" w:rsidP="000E1254">
            <w:pPr>
              <w:spacing w:after="0" w:line="240" w:lineRule="auto"/>
              <w:jc w:val="center"/>
              <w:rPr>
                <w:rFonts w:ascii="Times New Roman" w:eastAsia="Times New Roman" w:hAnsi="Times New Roman"/>
                <w:iCs/>
                <w:color w:val="000000"/>
                <w:sz w:val="28"/>
                <w:szCs w:val="28"/>
              </w:rPr>
            </w:pPr>
            <w:r w:rsidRPr="00713DE4">
              <w:rPr>
                <w:rFonts w:ascii="Times New Roman" w:eastAsia="Times New Roman" w:hAnsi="Times New Roman"/>
                <w:iCs/>
                <w:color w:val="000000"/>
                <w:sz w:val="28"/>
                <w:szCs w:val="28"/>
              </w:rPr>
              <w:t>2022</w:t>
            </w:r>
          </w:p>
        </w:tc>
        <w:tc>
          <w:tcPr>
            <w:tcW w:w="898" w:type="dxa"/>
            <w:tcBorders>
              <w:top w:val="single" w:sz="4" w:space="0" w:color="auto"/>
              <w:left w:val="nil"/>
              <w:bottom w:val="single" w:sz="4" w:space="0" w:color="auto"/>
              <w:right w:val="single" w:sz="4" w:space="0" w:color="auto"/>
            </w:tcBorders>
          </w:tcPr>
          <w:p w:rsidR="00510ECC" w:rsidRPr="00713DE4" w:rsidRDefault="00510ECC" w:rsidP="000E1254">
            <w:pPr>
              <w:spacing w:after="0" w:line="240" w:lineRule="auto"/>
              <w:jc w:val="center"/>
              <w:rPr>
                <w:rFonts w:ascii="Times New Roman" w:eastAsia="Times New Roman" w:hAnsi="Times New Roman"/>
                <w:iCs/>
                <w:color w:val="000000"/>
                <w:sz w:val="28"/>
                <w:szCs w:val="28"/>
              </w:rPr>
            </w:pPr>
            <w:r w:rsidRPr="00713DE4">
              <w:rPr>
                <w:rFonts w:ascii="Times New Roman" w:eastAsia="Times New Roman" w:hAnsi="Times New Roman"/>
                <w:iCs/>
                <w:color w:val="000000"/>
                <w:sz w:val="28"/>
                <w:szCs w:val="28"/>
              </w:rPr>
              <w:t>2023</w:t>
            </w:r>
          </w:p>
        </w:tc>
      </w:tr>
      <w:tr w:rsidR="00510ECC" w:rsidRPr="00713DE4" w:rsidTr="00F556DC">
        <w:trPr>
          <w:trHeight w:val="345"/>
        </w:trPr>
        <w:tc>
          <w:tcPr>
            <w:tcW w:w="4678" w:type="dxa"/>
            <w:tcBorders>
              <w:top w:val="nil"/>
              <w:left w:val="single" w:sz="4" w:space="0" w:color="auto"/>
              <w:bottom w:val="single" w:sz="4" w:space="0" w:color="auto"/>
              <w:right w:val="single" w:sz="4" w:space="0" w:color="auto"/>
            </w:tcBorders>
            <w:shd w:val="clear" w:color="auto" w:fill="auto"/>
            <w:hideMark/>
          </w:tcPr>
          <w:p w:rsidR="00510ECC" w:rsidRPr="00713DE4" w:rsidRDefault="00510ECC" w:rsidP="000E1254">
            <w:pPr>
              <w:spacing w:after="0" w:line="240" w:lineRule="auto"/>
              <w:jc w:val="both"/>
              <w:rPr>
                <w:rFonts w:ascii="Times New Roman" w:eastAsia="Times New Roman" w:hAnsi="Times New Roman"/>
                <w:bCs/>
                <w:color w:val="000000"/>
                <w:sz w:val="28"/>
                <w:szCs w:val="28"/>
              </w:rPr>
            </w:pPr>
            <w:r w:rsidRPr="00713DE4">
              <w:rPr>
                <w:rFonts w:ascii="Times New Roman" w:eastAsia="Times New Roman" w:hAnsi="Times New Roman"/>
                <w:bCs/>
                <w:color w:val="000000"/>
                <w:sz w:val="28"/>
                <w:szCs w:val="28"/>
              </w:rPr>
              <w:t>Всего поступило обращений</w:t>
            </w:r>
          </w:p>
        </w:tc>
        <w:tc>
          <w:tcPr>
            <w:tcW w:w="993" w:type="dxa"/>
            <w:tcBorders>
              <w:top w:val="nil"/>
              <w:left w:val="nil"/>
              <w:bottom w:val="single" w:sz="4" w:space="0" w:color="auto"/>
              <w:right w:val="single" w:sz="4" w:space="0" w:color="auto"/>
            </w:tcBorders>
            <w:shd w:val="clear" w:color="auto" w:fill="auto"/>
            <w:vAlign w:val="bottom"/>
            <w:hideMark/>
          </w:tcPr>
          <w:p w:rsidR="00510ECC" w:rsidRPr="00713DE4" w:rsidRDefault="00510ECC" w:rsidP="000E1254">
            <w:pPr>
              <w:spacing w:after="0" w:line="240" w:lineRule="auto"/>
              <w:jc w:val="center"/>
              <w:rPr>
                <w:rFonts w:ascii="Times New Roman" w:eastAsia="Times New Roman" w:hAnsi="Times New Roman"/>
                <w:bCs/>
                <w:color w:val="000000"/>
                <w:sz w:val="28"/>
                <w:szCs w:val="28"/>
              </w:rPr>
            </w:pPr>
            <w:r w:rsidRPr="00713DE4">
              <w:rPr>
                <w:rFonts w:ascii="Times New Roman" w:eastAsia="Times New Roman" w:hAnsi="Times New Roman"/>
                <w:bCs/>
                <w:color w:val="000000"/>
                <w:sz w:val="28"/>
                <w:szCs w:val="28"/>
              </w:rPr>
              <w:t>1583</w:t>
            </w:r>
          </w:p>
        </w:tc>
        <w:tc>
          <w:tcPr>
            <w:tcW w:w="992" w:type="dxa"/>
            <w:tcBorders>
              <w:top w:val="nil"/>
              <w:left w:val="nil"/>
              <w:bottom w:val="single" w:sz="4" w:space="0" w:color="auto"/>
              <w:right w:val="single" w:sz="4" w:space="0" w:color="auto"/>
            </w:tcBorders>
            <w:shd w:val="clear" w:color="auto" w:fill="auto"/>
            <w:vAlign w:val="bottom"/>
            <w:hideMark/>
          </w:tcPr>
          <w:p w:rsidR="00510ECC" w:rsidRPr="00713DE4" w:rsidRDefault="00510ECC" w:rsidP="000E1254">
            <w:pPr>
              <w:spacing w:after="0" w:line="240" w:lineRule="auto"/>
              <w:jc w:val="center"/>
              <w:rPr>
                <w:rFonts w:ascii="Times New Roman" w:eastAsia="Times New Roman" w:hAnsi="Times New Roman"/>
                <w:bCs/>
                <w:color w:val="000000"/>
                <w:sz w:val="28"/>
                <w:szCs w:val="28"/>
              </w:rPr>
            </w:pPr>
            <w:r w:rsidRPr="00713DE4">
              <w:rPr>
                <w:rFonts w:ascii="Times New Roman" w:eastAsia="Times New Roman" w:hAnsi="Times New Roman"/>
                <w:bCs/>
                <w:color w:val="000000"/>
                <w:sz w:val="28"/>
                <w:szCs w:val="28"/>
              </w:rPr>
              <w:t>1716</w:t>
            </w:r>
          </w:p>
        </w:tc>
        <w:tc>
          <w:tcPr>
            <w:tcW w:w="945" w:type="dxa"/>
            <w:tcBorders>
              <w:top w:val="nil"/>
              <w:left w:val="nil"/>
              <w:bottom w:val="single" w:sz="4" w:space="0" w:color="auto"/>
              <w:right w:val="single" w:sz="4" w:space="0" w:color="auto"/>
            </w:tcBorders>
            <w:shd w:val="clear" w:color="auto" w:fill="auto"/>
            <w:vAlign w:val="bottom"/>
            <w:hideMark/>
          </w:tcPr>
          <w:p w:rsidR="00510ECC" w:rsidRPr="00713DE4" w:rsidRDefault="00510ECC" w:rsidP="000E1254">
            <w:pPr>
              <w:spacing w:after="0" w:line="240" w:lineRule="auto"/>
              <w:jc w:val="center"/>
              <w:rPr>
                <w:rFonts w:ascii="Times New Roman" w:eastAsia="Times New Roman" w:hAnsi="Times New Roman"/>
                <w:bCs/>
                <w:color w:val="000000"/>
                <w:sz w:val="28"/>
                <w:szCs w:val="28"/>
              </w:rPr>
            </w:pPr>
            <w:r w:rsidRPr="00713DE4">
              <w:rPr>
                <w:rFonts w:ascii="Times New Roman" w:eastAsia="Times New Roman" w:hAnsi="Times New Roman"/>
                <w:bCs/>
                <w:color w:val="000000"/>
                <w:sz w:val="28"/>
                <w:szCs w:val="28"/>
              </w:rPr>
              <w:t>1933</w:t>
            </w:r>
          </w:p>
        </w:tc>
        <w:tc>
          <w:tcPr>
            <w:tcW w:w="898" w:type="dxa"/>
            <w:tcBorders>
              <w:top w:val="nil"/>
              <w:left w:val="nil"/>
              <w:bottom w:val="single" w:sz="4" w:space="0" w:color="auto"/>
              <w:right w:val="single" w:sz="4" w:space="0" w:color="auto"/>
            </w:tcBorders>
            <w:shd w:val="clear" w:color="auto" w:fill="auto"/>
            <w:hideMark/>
          </w:tcPr>
          <w:p w:rsidR="00510ECC" w:rsidRPr="00713DE4" w:rsidRDefault="00510ECC" w:rsidP="000E1254">
            <w:pPr>
              <w:spacing w:after="0" w:line="240" w:lineRule="auto"/>
              <w:jc w:val="center"/>
              <w:rPr>
                <w:rFonts w:ascii="Times New Roman" w:eastAsia="Times New Roman" w:hAnsi="Times New Roman"/>
                <w:bCs/>
                <w:color w:val="000000"/>
                <w:sz w:val="28"/>
                <w:szCs w:val="28"/>
              </w:rPr>
            </w:pPr>
            <w:r w:rsidRPr="00713DE4">
              <w:rPr>
                <w:rFonts w:ascii="Times New Roman" w:eastAsia="Times New Roman" w:hAnsi="Times New Roman"/>
                <w:bCs/>
                <w:color w:val="000000"/>
                <w:sz w:val="28"/>
                <w:szCs w:val="28"/>
              </w:rPr>
              <w:t>1767</w:t>
            </w:r>
          </w:p>
        </w:tc>
        <w:tc>
          <w:tcPr>
            <w:tcW w:w="898" w:type="dxa"/>
            <w:tcBorders>
              <w:top w:val="nil"/>
              <w:left w:val="nil"/>
              <w:bottom w:val="single" w:sz="4" w:space="0" w:color="auto"/>
              <w:right w:val="single" w:sz="4" w:space="0" w:color="auto"/>
            </w:tcBorders>
          </w:tcPr>
          <w:p w:rsidR="00510ECC" w:rsidRPr="00713DE4" w:rsidRDefault="00510ECC" w:rsidP="000E1254">
            <w:pPr>
              <w:spacing w:after="0" w:line="240" w:lineRule="auto"/>
              <w:jc w:val="center"/>
              <w:rPr>
                <w:rFonts w:ascii="Times New Roman" w:eastAsia="Times New Roman" w:hAnsi="Times New Roman"/>
                <w:bCs/>
                <w:color w:val="000000"/>
                <w:sz w:val="28"/>
                <w:szCs w:val="28"/>
              </w:rPr>
            </w:pPr>
            <w:r w:rsidRPr="00713DE4">
              <w:rPr>
                <w:rFonts w:ascii="Times New Roman" w:eastAsia="Times New Roman" w:hAnsi="Times New Roman"/>
                <w:bCs/>
                <w:color w:val="000000"/>
                <w:sz w:val="28"/>
                <w:szCs w:val="28"/>
              </w:rPr>
              <w:t>1533</w:t>
            </w:r>
          </w:p>
        </w:tc>
      </w:tr>
      <w:tr w:rsidR="00510ECC" w:rsidRPr="00713DE4" w:rsidTr="00F556DC">
        <w:trPr>
          <w:trHeight w:val="345"/>
        </w:trPr>
        <w:tc>
          <w:tcPr>
            <w:tcW w:w="4678" w:type="dxa"/>
            <w:tcBorders>
              <w:top w:val="nil"/>
              <w:left w:val="single" w:sz="4" w:space="0" w:color="auto"/>
              <w:bottom w:val="single" w:sz="4" w:space="0" w:color="auto"/>
              <w:right w:val="single" w:sz="4" w:space="0" w:color="auto"/>
            </w:tcBorders>
            <w:shd w:val="clear" w:color="auto" w:fill="auto"/>
            <w:hideMark/>
          </w:tcPr>
          <w:p w:rsidR="00510ECC" w:rsidRPr="00713DE4" w:rsidRDefault="00510ECC" w:rsidP="000E1254">
            <w:pPr>
              <w:spacing w:after="0" w:line="240" w:lineRule="auto"/>
              <w:rPr>
                <w:rFonts w:ascii="Times New Roman" w:eastAsia="Times New Roman" w:hAnsi="Times New Roman"/>
                <w:bCs/>
                <w:color w:val="000000"/>
                <w:sz w:val="28"/>
                <w:szCs w:val="28"/>
              </w:rPr>
            </w:pPr>
            <w:r w:rsidRPr="00713DE4">
              <w:rPr>
                <w:rFonts w:ascii="Times New Roman" w:eastAsia="Times New Roman" w:hAnsi="Times New Roman"/>
                <w:bCs/>
                <w:color w:val="000000"/>
                <w:sz w:val="28"/>
                <w:szCs w:val="28"/>
              </w:rPr>
              <w:t>Принято во время личного приема</w:t>
            </w:r>
          </w:p>
        </w:tc>
        <w:tc>
          <w:tcPr>
            <w:tcW w:w="993" w:type="dxa"/>
            <w:tcBorders>
              <w:top w:val="nil"/>
              <w:left w:val="nil"/>
              <w:bottom w:val="single" w:sz="4" w:space="0" w:color="auto"/>
              <w:right w:val="single" w:sz="4" w:space="0" w:color="auto"/>
            </w:tcBorders>
            <w:shd w:val="clear" w:color="auto" w:fill="auto"/>
            <w:vAlign w:val="bottom"/>
            <w:hideMark/>
          </w:tcPr>
          <w:p w:rsidR="00510ECC" w:rsidRPr="00713DE4" w:rsidRDefault="00510ECC" w:rsidP="000E1254">
            <w:pPr>
              <w:spacing w:after="0" w:line="240" w:lineRule="auto"/>
              <w:jc w:val="center"/>
              <w:rPr>
                <w:rFonts w:ascii="Times New Roman" w:eastAsia="Times New Roman" w:hAnsi="Times New Roman"/>
                <w:bCs/>
                <w:color w:val="000000"/>
                <w:sz w:val="28"/>
                <w:szCs w:val="28"/>
              </w:rPr>
            </w:pPr>
            <w:r w:rsidRPr="00713DE4">
              <w:rPr>
                <w:rFonts w:ascii="Times New Roman" w:eastAsia="Times New Roman" w:hAnsi="Times New Roman"/>
                <w:bCs/>
                <w:color w:val="000000"/>
                <w:sz w:val="28"/>
                <w:szCs w:val="28"/>
              </w:rPr>
              <w:t>284</w:t>
            </w:r>
          </w:p>
        </w:tc>
        <w:tc>
          <w:tcPr>
            <w:tcW w:w="992" w:type="dxa"/>
            <w:tcBorders>
              <w:top w:val="nil"/>
              <w:left w:val="nil"/>
              <w:bottom w:val="single" w:sz="4" w:space="0" w:color="auto"/>
              <w:right w:val="single" w:sz="4" w:space="0" w:color="auto"/>
            </w:tcBorders>
            <w:shd w:val="clear" w:color="auto" w:fill="auto"/>
            <w:vAlign w:val="bottom"/>
            <w:hideMark/>
          </w:tcPr>
          <w:p w:rsidR="00510ECC" w:rsidRPr="00713DE4" w:rsidRDefault="00510ECC" w:rsidP="000E1254">
            <w:pPr>
              <w:spacing w:after="0" w:line="240" w:lineRule="auto"/>
              <w:jc w:val="center"/>
              <w:rPr>
                <w:rFonts w:ascii="Times New Roman" w:eastAsia="Times New Roman" w:hAnsi="Times New Roman"/>
                <w:bCs/>
                <w:color w:val="000000"/>
                <w:sz w:val="28"/>
                <w:szCs w:val="28"/>
              </w:rPr>
            </w:pPr>
            <w:r w:rsidRPr="00713DE4">
              <w:rPr>
                <w:rFonts w:ascii="Times New Roman" w:eastAsia="Times New Roman" w:hAnsi="Times New Roman"/>
                <w:bCs/>
                <w:color w:val="000000"/>
                <w:sz w:val="28"/>
                <w:szCs w:val="28"/>
              </w:rPr>
              <w:t>75</w:t>
            </w:r>
          </w:p>
        </w:tc>
        <w:tc>
          <w:tcPr>
            <w:tcW w:w="945" w:type="dxa"/>
            <w:tcBorders>
              <w:top w:val="nil"/>
              <w:left w:val="nil"/>
              <w:bottom w:val="single" w:sz="4" w:space="0" w:color="auto"/>
              <w:right w:val="single" w:sz="4" w:space="0" w:color="auto"/>
            </w:tcBorders>
            <w:shd w:val="clear" w:color="auto" w:fill="auto"/>
            <w:vAlign w:val="bottom"/>
            <w:hideMark/>
          </w:tcPr>
          <w:p w:rsidR="00510ECC" w:rsidRPr="00713DE4" w:rsidRDefault="00510ECC" w:rsidP="000E1254">
            <w:pPr>
              <w:spacing w:after="0" w:line="240" w:lineRule="auto"/>
              <w:jc w:val="center"/>
              <w:rPr>
                <w:rFonts w:ascii="Times New Roman" w:eastAsia="Times New Roman" w:hAnsi="Times New Roman"/>
                <w:bCs/>
                <w:color w:val="000000"/>
                <w:sz w:val="28"/>
                <w:szCs w:val="28"/>
              </w:rPr>
            </w:pPr>
            <w:r w:rsidRPr="00713DE4">
              <w:rPr>
                <w:rFonts w:ascii="Times New Roman" w:eastAsia="Times New Roman" w:hAnsi="Times New Roman"/>
                <w:bCs/>
                <w:color w:val="000000"/>
                <w:sz w:val="28"/>
                <w:szCs w:val="28"/>
              </w:rPr>
              <w:t>41</w:t>
            </w:r>
          </w:p>
        </w:tc>
        <w:tc>
          <w:tcPr>
            <w:tcW w:w="898" w:type="dxa"/>
            <w:tcBorders>
              <w:top w:val="nil"/>
              <w:left w:val="nil"/>
              <w:bottom w:val="single" w:sz="4" w:space="0" w:color="auto"/>
              <w:right w:val="single" w:sz="4" w:space="0" w:color="auto"/>
            </w:tcBorders>
            <w:shd w:val="clear" w:color="auto" w:fill="auto"/>
            <w:hideMark/>
          </w:tcPr>
          <w:p w:rsidR="00510ECC" w:rsidRPr="00713DE4" w:rsidRDefault="00510ECC" w:rsidP="000E1254">
            <w:pPr>
              <w:spacing w:after="0" w:line="240" w:lineRule="auto"/>
              <w:jc w:val="center"/>
              <w:rPr>
                <w:rFonts w:ascii="Times New Roman" w:eastAsia="Times New Roman" w:hAnsi="Times New Roman"/>
                <w:bCs/>
                <w:color w:val="000000"/>
                <w:sz w:val="28"/>
                <w:szCs w:val="28"/>
              </w:rPr>
            </w:pPr>
            <w:r w:rsidRPr="00713DE4">
              <w:rPr>
                <w:rFonts w:ascii="Times New Roman" w:eastAsia="Times New Roman" w:hAnsi="Times New Roman"/>
                <w:bCs/>
                <w:color w:val="000000"/>
                <w:sz w:val="28"/>
                <w:szCs w:val="28"/>
              </w:rPr>
              <w:t>200</w:t>
            </w:r>
          </w:p>
        </w:tc>
        <w:tc>
          <w:tcPr>
            <w:tcW w:w="898" w:type="dxa"/>
            <w:tcBorders>
              <w:top w:val="nil"/>
              <w:left w:val="nil"/>
              <w:bottom w:val="single" w:sz="4" w:space="0" w:color="auto"/>
              <w:right w:val="single" w:sz="4" w:space="0" w:color="auto"/>
            </w:tcBorders>
          </w:tcPr>
          <w:p w:rsidR="00510ECC" w:rsidRPr="00713DE4" w:rsidRDefault="00510ECC" w:rsidP="000E1254">
            <w:pPr>
              <w:spacing w:after="0" w:line="240" w:lineRule="auto"/>
              <w:jc w:val="center"/>
              <w:rPr>
                <w:rFonts w:ascii="Times New Roman" w:eastAsia="Times New Roman" w:hAnsi="Times New Roman"/>
                <w:bCs/>
                <w:color w:val="000000"/>
                <w:sz w:val="28"/>
                <w:szCs w:val="28"/>
              </w:rPr>
            </w:pPr>
            <w:r w:rsidRPr="00713DE4">
              <w:rPr>
                <w:rFonts w:ascii="Times New Roman" w:eastAsia="Times New Roman" w:hAnsi="Times New Roman"/>
                <w:bCs/>
                <w:color w:val="000000"/>
                <w:sz w:val="28"/>
                <w:szCs w:val="28"/>
              </w:rPr>
              <w:t>177</w:t>
            </w:r>
          </w:p>
        </w:tc>
      </w:tr>
      <w:tr w:rsidR="00510ECC" w:rsidRPr="00713DE4" w:rsidTr="00F556DC">
        <w:trPr>
          <w:trHeight w:val="345"/>
        </w:trPr>
        <w:tc>
          <w:tcPr>
            <w:tcW w:w="4678" w:type="dxa"/>
            <w:tcBorders>
              <w:top w:val="nil"/>
              <w:left w:val="single" w:sz="4" w:space="0" w:color="auto"/>
              <w:bottom w:val="single" w:sz="4" w:space="0" w:color="auto"/>
              <w:right w:val="single" w:sz="4" w:space="0" w:color="auto"/>
            </w:tcBorders>
            <w:shd w:val="clear" w:color="auto" w:fill="auto"/>
            <w:hideMark/>
          </w:tcPr>
          <w:p w:rsidR="00510ECC" w:rsidRPr="00713DE4" w:rsidRDefault="00510ECC" w:rsidP="000E1254">
            <w:pPr>
              <w:spacing w:after="0" w:line="240" w:lineRule="auto"/>
              <w:jc w:val="both"/>
              <w:rPr>
                <w:rFonts w:ascii="Times New Roman" w:eastAsia="Times New Roman" w:hAnsi="Times New Roman"/>
                <w:color w:val="000000"/>
                <w:sz w:val="28"/>
                <w:szCs w:val="28"/>
              </w:rPr>
            </w:pPr>
            <w:r w:rsidRPr="00713DE4">
              <w:rPr>
                <w:rFonts w:ascii="Times New Roman" w:eastAsia="Times New Roman" w:hAnsi="Times New Roman"/>
                <w:color w:val="000000"/>
                <w:sz w:val="28"/>
                <w:szCs w:val="28"/>
              </w:rPr>
              <w:t>Результаты рассмотрения</w:t>
            </w:r>
          </w:p>
        </w:tc>
        <w:tc>
          <w:tcPr>
            <w:tcW w:w="993" w:type="dxa"/>
            <w:tcBorders>
              <w:top w:val="nil"/>
              <w:left w:val="nil"/>
              <w:bottom w:val="single" w:sz="4" w:space="0" w:color="auto"/>
              <w:right w:val="single" w:sz="4" w:space="0" w:color="auto"/>
            </w:tcBorders>
            <w:shd w:val="clear" w:color="auto" w:fill="auto"/>
            <w:noWrap/>
            <w:vAlign w:val="bottom"/>
            <w:hideMark/>
          </w:tcPr>
          <w:p w:rsidR="00510ECC" w:rsidRPr="00713DE4" w:rsidRDefault="00510ECC" w:rsidP="000E1254">
            <w:pPr>
              <w:spacing w:after="0" w:line="240" w:lineRule="auto"/>
              <w:jc w:val="center"/>
              <w:rPr>
                <w:rFonts w:ascii="Times New Roman" w:eastAsia="Times New Roman" w:hAnsi="Times New Roman"/>
                <w:color w:val="000000"/>
                <w:sz w:val="28"/>
                <w:szCs w:val="28"/>
              </w:rPr>
            </w:pPr>
          </w:p>
        </w:tc>
        <w:tc>
          <w:tcPr>
            <w:tcW w:w="992" w:type="dxa"/>
            <w:tcBorders>
              <w:top w:val="nil"/>
              <w:left w:val="nil"/>
              <w:bottom w:val="single" w:sz="4" w:space="0" w:color="auto"/>
              <w:right w:val="single" w:sz="4" w:space="0" w:color="auto"/>
            </w:tcBorders>
            <w:shd w:val="clear" w:color="auto" w:fill="auto"/>
            <w:noWrap/>
            <w:vAlign w:val="bottom"/>
            <w:hideMark/>
          </w:tcPr>
          <w:p w:rsidR="00510ECC" w:rsidRPr="00713DE4" w:rsidRDefault="00510ECC" w:rsidP="000E1254">
            <w:pPr>
              <w:spacing w:after="0" w:line="240" w:lineRule="auto"/>
              <w:jc w:val="center"/>
              <w:rPr>
                <w:rFonts w:ascii="Times New Roman" w:eastAsia="Times New Roman" w:hAnsi="Times New Roman"/>
                <w:color w:val="000000"/>
                <w:sz w:val="28"/>
                <w:szCs w:val="28"/>
              </w:rPr>
            </w:pPr>
          </w:p>
        </w:tc>
        <w:tc>
          <w:tcPr>
            <w:tcW w:w="945" w:type="dxa"/>
            <w:tcBorders>
              <w:top w:val="nil"/>
              <w:left w:val="nil"/>
              <w:bottom w:val="single" w:sz="4" w:space="0" w:color="auto"/>
              <w:right w:val="single" w:sz="4" w:space="0" w:color="auto"/>
            </w:tcBorders>
            <w:shd w:val="clear" w:color="auto" w:fill="auto"/>
            <w:noWrap/>
            <w:vAlign w:val="bottom"/>
            <w:hideMark/>
          </w:tcPr>
          <w:p w:rsidR="00510ECC" w:rsidRPr="00713DE4" w:rsidRDefault="00510ECC" w:rsidP="000E1254">
            <w:pPr>
              <w:spacing w:after="0" w:line="240" w:lineRule="auto"/>
              <w:jc w:val="center"/>
              <w:rPr>
                <w:rFonts w:ascii="Times New Roman" w:eastAsia="Times New Roman" w:hAnsi="Times New Roman"/>
                <w:color w:val="000000"/>
                <w:sz w:val="28"/>
                <w:szCs w:val="28"/>
              </w:rPr>
            </w:pPr>
          </w:p>
        </w:tc>
        <w:tc>
          <w:tcPr>
            <w:tcW w:w="898" w:type="dxa"/>
            <w:tcBorders>
              <w:top w:val="nil"/>
              <w:left w:val="nil"/>
              <w:bottom w:val="single" w:sz="4" w:space="0" w:color="auto"/>
              <w:right w:val="single" w:sz="4" w:space="0" w:color="auto"/>
            </w:tcBorders>
            <w:shd w:val="clear" w:color="auto" w:fill="auto"/>
            <w:noWrap/>
            <w:hideMark/>
          </w:tcPr>
          <w:p w:rsidR="00510ECC" w:rsidRPr="00713DE4" w:rsidRDefault="00510ECC" w:rsidP="000E1254">
            <w:pPr>
              <w:spacing w:after="0" w:line="240" w:lineRule="auto"/>
              <w:jc w:val="center"/>
              <w:rPr>
                <w:rFonts w:ascii="Times New Roman" w:eastAsia="Times New Roman" w:hAnsi="Times New Roman"/>
                <w:color w:val="000000"/>
                <w:sz w:val="28"/>
                <w:szCs w:val="28"/>
              </w:rPr>
            </w:pPr>
          </w:p>
        </w:tc>
        <w:tc>
          <w:tcPr>
            <w:tcW w:w="898" w:type="dxa"/>
            <w:tcBorders>
              <w:top w:val="nil"/>
              <w:left w:val="nil"/>
              <w:bottom w:val="single" w:sz="4" w:space="0" w:color="auto"/>
              <w:right w:val="single" w:sz="4" w:space="0" w:color="auto"/>
            </w:tcBorders>
          </w:tcPr>
          <w:p w:rsidR="00510ECC" w:rsidRPr="00713DE4" w:rsidRDefault="00510ECC" w:rsidP="000E1254">
            <w:pPr>
              <w:spacing w:after="0" w:line="240" w:lineRule="auto"/>
              <w:jc w:val="center"/>
              <w:rPr>
                <w:rFonts w:ascii="Times New Roman" w:eastAsia="Times New Roman" w:hAnsi="Times New Roman"/>
                <w:color w:val="000000"/>
                <w:sz w:val="28"/>
                <w:szCs w:val="28"/>
              </w:rPr>
            </w:pPr>
          </w:p>
        </w:tc>
      </w:tr>
      <w:tr w:rsidR="00510ECC" w:rsidRPr="00713DE4" w:rsidTr="00F556DC">
        <w:trPr>
          <w:trHeight w:val="345"/>
        </w:trPr>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510ECC" w:rsidRPr="00713DE4" w:rsidRDefault="00510ECC" w:rsidP="000E1254">
            <w:pPr>
              <w:spacing w:after="0" w:line="240" w:lineRule="auto"/>
              <w:jc w:val="right"/>
              <w:rPr>
                <w:rFonts w:ascii="Times New Roman" w:eastAsia="Times New Roman" w:hAnsi="Times New Roman"/>
                <w:i/>
                <w:color w:val="000000"/>
                <w:sz w:val="28"/>
                <w:szCs w:val="28"/>
              </w:rPr>
            </w:pPr>
            <w:r w:rsidRPr="00713DE4">
              <w:rPr>
                <w:rFonts w:ascii="Times New Roman" w:eastAsia="Times New Roman" w:hAnsi="Times New Roman"/>
                <w:i/>
                <w:color w:val="000000"/>
                <w:sz w:val="28"/>
                <w:szCs w:val="28"/>
              </w:rPr>
              <w:t>положительно</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10ECC" w:rsidRPr="00713DE4" w:rsidRDefault="00510ECC" w:rsidP="000E1254">
            <w:pPr>
              <w:spacing w:after="0" w:line="240" w:lineRule="auto"/>
              <w:jc w:val="center"/>
              <w:rPr>
                <w:rFonts w:ascii="Times New Roman" w:eastAsia="Times New Roman" w:hAnsi="Times New Roman"/>
                <w:i/>
                <w:color w:val="000000"/>
                <w:sz w:val="28"/>
                <w:szCs w:val="28"/>
              </w:rPr>
            </w:pPr>
            <w:r w:rsidRPr="00713DE4">
              <w:rPr>
                <w:rFonts w:ascii="Times New Roman" w:eastAsia="Times New Roman" w:hAnsi="Times New Roman"/>
                <w:i/>
                <w:color w:val="000000"/>
                <w:sz w:val="28"/>
                <w:szCs w:val="28"/>
              </w:rPr>
              <w:t>30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10ECC" w:rsidRPr="00713DE4" w:rsidRDefault="00510ECC" w:rsidP="000E1254">
            <w:pPr>
              <w:spacing w:after="0" w:line="240" w:lineRule="auto"/>
              <w:jc w:val="center"/>
              <w:rPr>
                <w:rFonts w:ascii="Times New Roman" w:eastAsia="Times New Roman" w:hAnsi="Times New Roman"/>
                <w:i/>
                <w:color w:val="000000"/>
                <w:sz w:val="28"/>
                <w:szCs w:val="28"/>
              </w:rPr>
            </w:pPr>
            <w:r w:rsidRPr="00713DE4">
              <w:rPr>
                <w:rFonts w:ascii="Times New Roman" w:eastAsia="Times New Roman" w:hAnsi="Times New Roman"/>
                <w:i/>
                <w:color w:val="000000"/>
                <w:sz w:val="28"/>
                <w:szCs w:val="28"/>
              </w:rPr>
              <w:t>21</w:t>
            </w:r>
          </w:p>
        </w:tc>
        <w:tc>
          <w:tcPr>
            <w:tcW w:w="9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10ECC" w:rsidRPr="00713DE4" w:rsidRDefault="00510ECC" w:rsidP="000E1254">
            <w:pPr>
              <w:spacing w:after="0" w:line="240" w:lineRule="auto"/>
              <w:jc w:val="center"/>
              <w:rPr>
                <w:rFonts w:ascii="Times New Roman" w:eastAsia="Times New Roman" w:hAnsi="Times New Roman"/>
                <w:i/>
                <w:color w:val="000000"/>
                <w:sz w:val="28"/>
                <w:szCs w:val="28"/>
              </w:rPr>
            </w:pPr>
            <w:r w:rsidRPr="00713DE4">
              <w:rPr>
                <w:rFonts w:ascii="Times New Roman" w:eastAsia="Times New Roman" w:hAnsi="Times New Roman"/>
                <w:i/>
                <w:color w:val="000000"/>
                <w:sz w:val="28"/>
                <w:szCs w:val="28"/>
              </w:rPr>
              <w:t>43</w:t>
            </w:r>
          </w:p>
        </w:tc>
        <w:tc>
          <w:tcPr>
            <w:tcW w:w="898" w:type="dxa"/>
            <w:tcBorders>
              <w:top w:val="single" w:sz="4" w:space="0" w:color="auto"/>
              <w:left w:val="single" w:sz="4" w:space="0" w:color="auto"/>
              <w:bottom w:val="single" w:sz="4" w:space="0" w:color="auto"/>
              <w:right w:val="single" w:sz="4" w:space="0" w:color="auto"/>
            </w:tcBorders>
            <w:shd w:val="clear" w:color="auto" w:fill="auto"/>
            <w:noWrap/>
            <w:hideMark/>
          </w:tcPr>
          <w:p w:rsidR="00510ECC" w:rsidRPr="00713DE4" w:rsidRDefault="00510ECC" w:rsidP="000E1254">
            <w:pPr>
              <w:spacing w:after="0" w:line="240" w:lineRule="auto"/>
              <w:jc w:val="center"/>
              <w:rPr>
                <w:rFonts w:ascii="Times New Roman" w:eastAsia="Times New Roman" w:hAnsi="Times New Roman"/>
                <w:i/>
                <w:color w:val="000000"/>
                <w:sz w:val="28"/>
                <w:szCs w:val="28"/>
              </w:rPr>
            </w:pPr>
            <w:r w:rsidRPr="00713DE4">
              <w:rPr>
                <w:rFonts w:ascii="Times New Roman" w:eastAsia="Times New Roman" w:hAnsi="Times New Roman"/>
                <w:i/>
                <w:color w:val="000000"/>
                <w:sz w:val="28"/>
                <w:szCs w:val="28"/>
              </w:rPr>
              <w:t>126</w:t>
            </w:r>
          </w:p>
        </w:tc>
        <w:tc>
          <w:tcPr>
            <w:tcW w:w="898" w:type="dxa"/>
            <w:tcBorders>
              <w:top w:val="single" w:sz="4" w:space="0" w:color="auto"/>
              <w:left w:val="single" w:sz="4" w:space="0" w:color="auto"/>
              <w:bottom w:val="single" w:sz="4" w:space="0" w:color="auto"/>
              <w:right w:val="single" w:sz="4" w:space="0" w:color="auto"/>
            </w:tcBorders>
          </w:tcPr>
          <w:p w:rsidR="00510ECC" w:rsidRPr="00713DE4" w:rsidRDefault="00510ECC" w:rsidP="000E1254">
            <w:pPr>
              <w:spacing w:after="0" w:line="240" w:lineRule="auto"/>
              <w:jc w:val="center"/>
              <w:rPr>
                <w:rFonts w:ascii="Times New Roman" w:eastAsia="Times New Roman" w:hAnsi="Times New Roman"/>
                <w:i/>
                <w:color w:val="000000"/>
                <w:sz w:val="28"/>
                <w:szCs w:val="28"/>
              </w:rPr>
            </w:pPr>
            <w:r w:rsidRPr="00713DE4">
              <w:rPr>
                <w:rFonts w:ascii="Times New Roman" w:eastAsia="Times New Roman" w:hAnsi="Times New Roman"/>
                <w:i/>
                <w:color w:val="000000"/>
                <w:sz w:val="28"/>
                <w:szCs w:val="28"/>
              </w:rPr>
              <w:t>125</w:t>
            </w:r>
          </w:p>
        </w:tc>
      </w:tr>
      <w:tr w:rsidR="00510ECC" w:rsidRPr="00713DE4" w:rsidTr="00F556DC">
        <w:trPr>
          <w:trHeight w:val="345"/>
        </w:trPr>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510ECC" w:rsidRPr="00713DE4" w:rsidRDefault="00510ECC" w:rsidP="000E1254">
            <w:pPr>
              <w:spacing w:after="0" w:line="240" w:lineRule="auto"/>
              <w:jc w:val="right"/>
              <w:rPr>
                <w:rFonts w:ascii="Times New Roman" w:eastAsia="Times New Roman" w:hAnsi="Times New Roman"/>
                <w:i/>
                <w:color w:val="000000"/>
                <w:sz w:val="28"/>
                <w:szCs w:val="28"/>
              </w:rPr>
            </w:pPr>
            <w:r w:rsidRPr="00713DE4">
              <w:rPr>
                <w:rFonts w:ascii="Times New Roman" w:eastAsia="Times New Roman" w:hAnsi="Times New Roman"/>
                <w:i/>
                <w:color w:val="000000"/>
                <w:sz w:val="28"/>
                <w:szCs w:val="28"/>
              </w:rPr>
              <w:t>разъяснено</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510ECC" w:rsidRPr="00713DE4" w:rsidRDefault="00510ECC" w:rsidP="000E1254">
            <w:pPr>
              <w:spacing w:after="0" w:line="240" w:lineRule="auto"/>
              <w:jc w:val="center"/>
              <w:rPr>
                <w:rFonts w:ascii="Times New Roman" w:eastAsia="Times New Roman" w:hAnsi="Times New Roman"/>
                <w:i/>
                <w:color w:val="000000"/>
                <w:sz w:val="28"/>
                <w:szCs w:val="28"/>
              </w:rPr>
            </w:pPr>
            <w:r w:rsidRPr="00713DE4">
              <w:rPr>
                <w:rFonts w:ascii="Times New Roman" w:eastAsia="Times New Roman" w:hAnsi="Times New Roman"/>
                <w:i/>
                <w:color w:val="000000"/>
                <w:sz w:val="28"/>
                <w:szCs w:val="28"/>
              </w:rPr>
              <w:t>1820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510ECC" w:rsidRPr="00713DE4" w:rsidRDefault="00510ECC" w:rsidP="000E1254">
            <w:pPr>
              <w:spacing w:after="0" w:line="240" w:lineRule="auto"/>
              <w:jc w:val="center"/>
              <w:rPr>
                <w:rFonts w:ascii="Times New Roman" w:eastAsia="Times New Roman" w:hAnsi="Times New Roman"/>
                <w:i/>
                <w:color w:val="000000"/>
                <w:sz w:val="28"/>
                <w:szCs w:val="28"/>
              </w:rPr>
            </w:pPr>
            <w:r w:rsidRPr="00713DE4">
              <w:rPr>
                <w:rFonts w:ascii="Times New Roman" w:eastAsia="Times New Roman" w:hAnsi="Times New Roman"/>
                <w:i/>
                <w:color w:val="000000"/>
                <w:sz w:val="28"/>
                <w:szCs w:val="28"/>
              </w:rPr>
              <w:t>1753</w:t>
            </w:r>
          </w:p>
        </w:tc>
        <w:tc>
          <w:tcPr>
            <w:tcW w:w="945" w:type="dxa"/>
            <w:tcBorders>
              <w:top w:val="single" w:sz="4" w:space="0" w:color="auto"/>
              <w:left w:val="nil"/>
              <w:bottom w:val="single" w:sz="4" w:space="0" w:color="auto"/>
              <w:right w:val="single" w:sz="4" w:space="0" w:color="auto"/>
            </w:tcBorders>
            <w:shd w:val="clear" w:color="auto" w:fill="auto"/>
            <w:noWrap/>
            <w:vAlign w:val="bottom"/>
            <w:hideMark/>
          </w:tcPr>
          <w:p w:rsidR="00510ECC" w:rsidRPr="00713DE4" w:rsidRDefault="00510ECC" w:rsidP="000E1254">
            <w:pPr>
              <w:spacing w:after="0" w:line="240" w:lineRule="auto"/>
              <w:jc w:val="center"/>
              <w:rPr>
                <w:rFonts w:ascii="Times New Roman" w:eastAsia="Times New Roman" w:hAnsi="Times New Roman"/>
                <w:i/>
                <w:color w:val="000000"/>
                <w:sz w:val="28"/>
                <w:szCs w:val="28"/>
              </w:rPr>
            </w:pPr>
            <w:r w:rsidRPr="00713DE4">
              <w:rPr>
                <w:rFonts w:ascii="Times New Roman" w:eastAsia="Times New Roman" w:hAnsi="Times New Roman"/>
                <w:i/>
                <w:color w:val="000000"/>
                <w:sz w:val="28"/>
                <w:szCs w:val="28"/>
              </w:rPr>
              <w:t>1899</w:t>
            </w:r>
          </w:p>
        </w:tc>
        <w:tc>
          <w:tcPr>
            <w:tcW w:w="898" w:type="dxa"/>
            <w:tcBorders>
              <w:top w:val="single" w:sz="4" w:space="0" w:color="auto"/>
              <w:left w:val="nil"/>
              <w:bottom w:val="single" w:sz="4" w:space="0" w:color="auto"/>
              <w:right w:val="single" w:sz="4" w:space="0" w:color="auto"/>
            </w:tcBorders>
            <w:shd w:val="clear" w:color="auto" w:fill="auto"/>
            <w:noWrap/>
            <w:hideMark/>
          </w:tcPr>
          <w:p w:rsidR="00510ECC" w:rsidRPr="00713DE4" w:rsidRDefault="00510ECC" w:rsidP="000E1254">
            <w:pPr>
              <w:spacing w:after="0" w:line="240" w:lineRule="auto"/>
              <w:jc w:val="center"/>
              <w:rPr>
                <w:rFonts w:ascii="Times New Roman" w:eastAsia="Times New Roman" w:hAnsi="Times New Roman"/>
                <w:i/>
                <w:color w:val="000000"/>
                <w:sz w:val="28"/>
                <w:szCs w:val="28"/>
              </w:rPr>
            </w:pPr>
            <w:r w:rsidRPr="00713DE4">
              <w:rPr>
                <w:rFonts w:ascii="Times New Roman" w:eastAsia="Times New Roman" w:hAnsi="Times New Roman"/>
                <w:i/>
                <w:color w:val="000000"/>
                <w:sz w:val="28"/>
                <w:szCs w:val="28"/>
              </w:rPr>
              <w:t>1757</w:t>
            </w:r>
          </w:p>
        </w:tc>
        <w:tc>
          <w:tcPr>
            <w:tcW w:w="898" w:type="dxa"/>
            <w:tcBorders>
              <w:top w:val="single" w:sz="4" w:space="0" w:color="auto"/>
              <w:left w:val="nil"/>
              <w:bottom w:val="single" w:sz="4" w:space="0" w:color="auto"/>
              <w:right w:val="single" w:sz="4" w:space="0" w:color="auto"/>
            </w:tcBorders>
          </w:tcPr>
          <w:p w:rsidR="00510ECC" w:rsidRPr="00713DE4" w:rsidRDefault="00510ECC" w:rsidP="000E1254">
            <w:pPr>
              <w:spacing w:after="0" w:line="240" w:lineRule="auto"/>
              <w:jc w:val="center"/>
              <w:rPr>
                <w:rFonts w:ascii="Times New Roman" w:eastAsia="Times New Roman" w:hAnsi="Times New Roman"/>
                <w:i/>
                <w:color w:val="000000"/>
                <w:sz w:val="28"/>
                <w:szCs w:val="28"/>
              </w:rPr>
            </w:pPr>
            <w:r w:rsidRPr="00713DE4">
              <w:rPr>
                <w:rFonts w:ascii="Times New Roman" w:eastAsia="Times New Roman" w:hAnsi="Times New Roman"/>
                <w:i/>
                <w:color w:val="000000"/>
                <w:sz w:val="28"/>
                <w:szCs w:val="28"/>
              </w:rPr>
              <w:t>1292</w:t>
            </w:r>
          </w:p>
        </w:tc>
      </w:tr>
      <w:tr w:rsidR="00510ECC" w:rsidRPr="00713DE4" w:rsidTr="00F556DC">
        <w:trPr>
          <w:trHeight w:val="345"/>
        </w:trPr>
        <w:tc>
          <w:tcPr>
            <w:tcW w:w="4678" w:type="dxa"/>
            <w:tcBorders>
              <w:top w:val="nil"/>
              <w:left w:val="single" w:sz="4" w:space="0" w:color="auto"/>
              <w:bottom w:val="single" w:sz="4" w:space="0" w:color="auto"/>
              <w:right w:val="single" w:sz="4" w:space="0" w:color="auto"/>
            </w:tcBorders>
            <w:shd w:val="clear" w:color="auto" w:fill="auto"/>
            <w:hideMark/>
          </w:tcPr>
          <w:p w:rsidR="00510ECC" w:rsidRPr="00713DE4" w:rsidRDefault="00510ECC" w:rsidP="000E1254">
            <w:pPr>
              <w:spacing w:after="0" w:line="240" w:lineRule="auto"/>
              <w:jc w:val="right"/>
              <w:rPr>
                <w:rFonts w:ascii="Times New Roman" w:eastAsia="Times New Roman" w:hAnsi="Times New Roman"/>
                <w:i/>
                <w:color w:val="000000"/>
                <w:sz w:val="28"/>
                <w:szCs w:val="28"/>
              </w:rPr>
            </w:pPr>
            <w:r w:rsidRPr="00713DE4">
              <w:rPr>
                <w:rFonts w:ascii="Times New Roman" w:eastAsia="Times New Roman" w:hAnsi="Times New Roman"/>
                <w:i/>
                <w:color w:val="000000"/>
                <w:sz w:val="28"/>
                <w:szCs w:val="28"/>
              </w:rPr>
              <w:t>отказано</w:t>
            </w:r>
          </w:p>
        </w:tc>
        <w:tc>
          <w:tcPr>
            <w:tcW w:w="993" w:type="dxa"/>
            <w:tcBorders>
              <w:top w:val="nil"/>
              <w:left w:val="nil"/>
              <w:bottom w:val="single" w:sz="4" w:space="0" w:color="auto"/>
              <w:right w:val="single" w:sz="4" w:space="0" w:color="auto"/>
            </w:tcBorders>
            <w:shd w:val="clear" w:color="auto" w:fill="auto"/>
            <w:noWrap/>
            <w:vAlign w:val="bottom"/>
            <w:hideMark/>
          </w:tcPr>
          <w:p w:rsidR="00510ECC" w:rsidRPr="00713DE4" w:rsidRDefault="00510ECC" w:rsidP="000E1254">
            <w:pPr>
              <w:spacing w:after="0" w:line="240" w:lineRule="auto"/>
              <w:jc w:val="center"/>
              <w:rPr>
                <w:rFonts w:ascii="Times New Roman" w:eastAsia="Times New Roman" w:hAnsi="Times New Roman"/>
                <w:i/>
                <w:color w:val="000000"/>
                <w:sz w:val="28"/>
                <w:szCs w:val="28"/>
              </w:rPr>
            </w:pPr>
            <w:r w:rsidRPr="00713DE4">
              <w:rPr>
                <w:rFonts w:ascii="Times New Roman" w:eastAsia="Times New Roman" w:hAnsi="Times New Roman"/>
                <w:i/>
                <w:color w:val="000000"/>
                <w:sz w:val="28"/>
                <w:szCs w:val="28"/>
              </w:rPr>
              <w:t>16</w:t>
            </w:r>
          </w:p>
        </w:tc>
        <w:tc>
          <w:tcPr>
            <w:tcW w:w="992" w:type="dxa"/>
            <w:tcBorders>
              <w:top w:val="nil"/>
              <w:left w:val="nil"/>
              <w:bottom w:val="single" w:sz="4" w:space="0" w:color="auto"/>
              <w:right w:val="single" w:sz="4" w:space="0" w:color="auto"/>
            </w:tcBorders>
            <w:shd w:val="clear" w:color="auto" w:fill="auto"/>
            <w:noWrap/>
            <w:vAlign w:val="bottom"/>
            <w:hideMark/>
          </w:tcPr>
          <w:p w:rsidR="00510ECC" w:rsidRPr="00713DE4" w:rsidRDefault="00510ECC" w:rsidP="000E1254">
            <w:pPr>
              <w:spacing w:after="0" w:line="240" w:lineRule="auto"/>
              <w:jc w:val="center"/>
              <w:rPr>
                <w:rFonts w:ascii="Times New Roman" w:eastAsia="Times New Roman" w:hAnsi="Times New Roman"/>
                <w:i/>
                <w:color w:val="000000"/>
                <w:sz w:val="28"/>
                <w:szCs w:val="28"/>
              </w:rPr>
            </w:pPr>
            <w:r w:rsidRPr="00713DE4">
              <w:rPr>
                <w:rFonts w:ascii="Times New Roman" w:eastAsia="Times New Roman" w:hAnsi="Times New Roman"/>
                <w:i/>
                <w:color w:val="000000"/>
                <w:sz w:val="28"/>
                <w:szCs w:val="28"/>
              </w:rPr>
              <w:t>17</w:t>
            </w:r>
          </w:p>
        </w:tc>
        <w:tc>
          <w:tcPr>
            <w:tcW w:w="945" w:type="dxa"/>
            <w:tcBorders>
              <w:top w:val="nil"/>
              <w:left w:val="nil"/>
              <w:bottom w:val="single" w:sz="4" w:space="0" w:color="auto"/>
              <w:right w:val="single" w:sz="4" w:space="0" w:color="auto"/>
            </w:tcBorders>
            <w:shd w:val="clear" w:color="auto" w:fill="auto"/>
            <w:noWrap/>
            <w:vAlign w:val="bottom"/>
            <w:hideMark/>
          </w:tcPr>
          <w:p w:rsidR="00510ECC" w:rsidRPr="00713DE4" w:rsidRDefault="00510ECC" w:rsidP="000E1254">
            <w:pPr>
              <w:spacing w:after="0" w:line="240" w:lineRule="auto"/>
              <w:jc w:val="center"/>
              <w:rPr>
                <w:rFonts w:ascii="Times New Roman" w:eastAsia="Times New Roman" w:hAnsi="Times New Roman"/>
                <w:i/>
                <w:color w:val="000000"/>
                <w:sz w:val="28"/>
                <w:szCs w:val="28"/>
              </w:rPr>
            </w:pPr>
            <w:r w:rsidRPr="00713DE4">
              <w:rPr>
                <w:rFonts w:ascii="Times New Roman" w:eastAsia="Times New Roman" w:hAnsi="Times New Roman"/>
                <w:i/>
                <w:color w:val="000000"/>
                <w:sz w:val="28"/>
                <w:szCs w:val="28"/>
              </w:rPr>
              <w:t>22</w:t>
            </w:r>
          </w:p>
        </w:tc>
        <w:tc>
          <w:tcPr>
            <w:tcW w:w="898" w:type="dxa"/>
            <w:tcBorders>
              <w:top w:val="nil"/>
              <w:left w:val="nil"/>
              <w:bottom w:val="single" w:sz="4" w:space="0" w:color="auto"/>
              <w:right w:val="single" w:sz="4" w:space="0" w:color="auto"/>
            </w:tcBorders>
            <w:shd w:val="clear" w:color="auto" w:fill="auto"/>
            <w:noWrap/>
            <w:hideMark/>
          </w:tcPr>
          <w:p w:rsidR="00510ECC" w:rsidRPr="00713DE4" w:rsidRDefault="00510ECC" w:rsidP="000E1254">
            <w:pPr>
              <w:spacing w:after="0" w:line="240" w:lineRule="auto"/>
              <w:jc w:val="center"/>
              <w:rPr>
                <w:rFonts w:ascii="Times New Roman" w:eastAsia="Times New Roman" w:hAnsi="Times New Roman"/>
                <w:i/>
                <w:color w:val="000000"/>
                <w:sz w:val="28"/>
                <w:szCs w:val="28"/>
              </w:rPr>
            </w:pPr>
            <w:r w:rsidRPr="00713DE4">
              <w:rPr>
                <w:rFonts w:ascii="Times New Roman" w:eastAsia="Times New Roman" w:hAnsi="Times New Roman"/>
                <w:i/>
                <w:color w:val="000000"/>
                <w:sz w:val="28"/>
                <w:szCs w:val="28"/>
              </w:rPr>
              <w:t>79</w:t>
            </w:r>
          </w:p>
        </w:tc>
        <w:tc>
          <w:tcPr>
            <w:tcW w:w="898" w:type="dxa"/>
            <w:tcBorders>
              <w:top w:val="nil"/>
              <w:left w:val="nil"/>
              <w:bottom w:val="single" w:sz="4" w:space="0" w:color="auto"/>
              <w:right w:val="single" w:sz="4" w:space="0" w:color="auto"/>
            </w:tcBorders>
          </w:tcPr>
          <w:p w:rsidR="00510ECC" w:rsidRPr="00713DE4" w:rsidRDefault="00510ECC" w:rsidP="000E1254">
            <w:pPr>
              <w:spacing w:after="0" w:line="240" w:lineRule="auto"/>
              <w:jc w:val="center"/>
              <w:rPr>
                <w:rFonts w:ascii="Times New Roman" w:eastAsia="Times New Roman" w:hAnsi="Times New Roman"/>
                <w:i/>
                <w:color w:val="000000"/>
                <w:sz w:val="28"/>
                <w:szCs w:val="28"/>
              </w:rPr>
            </w:pPr>
            <w:r w:rsidRPr="00713DE4">
              <w:rPr>
                <w:rFonts w:ascii="Times New Roman" w:eastAsia="Times New Roman" w:hAnsi="Times New Roman"/>
                <w:i/>
                <w:color w:val="000000"/>
                <w:sz w:val="28"/>
                <w:szCs w:val="28"/>
              </w:rPr>
              <w:t>116</w:t>
            </w:r>
          </w:p>
        </w:tc>
      </w:tr>
      <w:tr w:rsidR="00510ECC" w:rsidRPr="00713DE4" w:rsidTr="00F556DC">
        <w:trPr>
          <w:trHeight w:val="345"/>
        </w:trPr>
        <w:tc>
          <w:tcPr>
            <w:tcW w:w="4678" w:type="dxa"/>
            <w:tcBorders>
              <w:top w:val="nil"/>
              <w:left w:val="single" w:sz="4" w:space="0" w:color="auto"/>
              <w:bottom w:val="single" w:sz="4" w:space="0" w:color="auto"/>
              <w:right w:val="single" w:sz="4" w:space="0" w:color="auto"/>
            </w:tcBorders>
            <w:shd w:val="clear" w:color="auto" w:fill="auto"/>
            <w:hideMark/>
          </w:tcPr>
          <w:p w:rsidR="00510ECC" w:rsidRPr="00713DE4" w:rsidRDefault="00510ECC" w:rsidP="000E1254">
            <w:pPr>
              <w:spacing w:after="0" w:line="240" w:lineRule="auto"/>
              <w:jc w:val="right"/>
              <w:rPr>
                <w:rFonts w:ascii="Times New Roman" w:eastAsia="Times New Roman" w:hAnsi="Times New Roman"/>
                <w:i/>
                <w:color w:val="000000"/>
                <w:sz w:val="28"/>
                <w:szCs w:val="28"/>
              </w:rPr>
            </w:pPr>
            <w:r w:rsidRPr="00713DE4">
              <w:rPr>
                <w:rFonts w:ascii="Times New Roman" w:eastAsia="Times New Roman" w:hAnsi="Times New Roman"/>
                <w:i/>
                <w:color w:val="000000"/>
                <w:sz w:val="28"/>
                <w:szCs w:val="28"/>
              </w:rPr>
              <w:t>отозвано</w:t>
            </w:r>
          </w:p>
        </w:tc>
        <w:tc>
          <w:tcPr>
            <w:tcW w:w="993" w:type="dxa"/>
            <w:tcBorders>
              <w:top w:val="nil"/>
              <w:left w:val="nil"/>
              <w:bottom w:val="single" w:sz="4" w:space="0" w:color="auto"/>
              <w:right w:val="single" w:sz="4" w:space="0" w:color="auto"/>
            </w:tcBorders>
            <w:shd w:val="clear" w:color="auto" w:fill="auto"/>
            <w:noWrap/>
            <w:vAlign w:val="bottom"/>
            <w:hideMark/>
          </w:tcPr>
          <w:p w:rsidR="00510ECC" w:rsidRPr="00713DE4" w:rsidRDefault="00510ECC" w:rsidP="000E1254">
            <w:pPr>
              <w:spacing w:after="0" w:line="240" w:lineRule="auto"/>
              <w:jc w:val="center"/>
              <w:rPr>
                <w:rFonts w:ascii="Times New Roman" w:eastAsia="Times New Roman" w:hAnsi="Times New Roman"/>
                <w:i/>
                <w:color w:val="000000"/>
                <w:sz w:val="28"/>
                <w:szCs w:val="28"/>
              </w:rPr>
            </w:pPr>
            <w:r w:rsidRPr="00713DE4">
              <w:rPr>
                <w:rFonts w:ascii="Times New Roman" w:eastAsia="Times New Roman" w:hAnsi="Times New Roman"/>
                <w:i/>
                <w:color w:val="000000"/>
                <w:sz w:val="28"/>
                <w:szCs w:val="28"/>
              </w:rPr>
              <w:t>1</w:t>
            </w:r>
          </w:p>
        </w:tc>
        <w:tc>
          <w:tcPr>
            <w:tcW w:w="992" w:type="dxa"/>
            <w:tcBorders>
              <w:top w:val="nil"/>
              <w:left w:val="nil"/>
              <w:bottom w:val="single" w:sz="4" w:space="0" w:color="auto"/>
              <w:right w:val="single" w:sz="4" w:space="0" w:color="auto"/>
            </w:tcBorders>
            <w:shd w:val="clear" w:color="auto" w:fill="auto"/>
            <w:noWrap/>
            <w:vAlign w:val="bottom"/>
            <w:hideMark/>
          </w:tcPr>
          <w:p w:rsidR="00510ECC" w:rsidRPr="00713DE4" w:rsidRDefault="00510ECC" w:rsidP="000E1254">
            <w:pPr>
              <w:spacing w:after="0" w:line="240" w:lineRule="auto"/>
              <w:jc w:val="center"/>
              <w:rPr>
                <w:rFonts w:ascii="Times New Roman" w:eastAsia="Times New Roman" w:hAnsi="Times New Roman"/>
                <w:i/>
                <w:color w:val="000000"/>
                <w:sz w:val="28"/>
                <w:szCs w:val="28"/>
              </w:rPr>
            </w:pPr>
            <w:r w:rsidRPr="00713DE4">
              <w:rPr>
                <w:rFonts w:ascii="Times New Roman" w:eastAsia="Times New Roman" w:hAnsi="Times New Roman"/>
                <w:i/>
                <w:color w:val="000000"/>
                <w:sz w:val="28"/>
                <w:szCs w:val="28"/>
              </w:rPr>
              <w:t>0</w:t>
            </w:r>
          </w:p>
        </w:tc>
        <w:tc>
          <w:tcPr>
            <w:tcW w:w="945" w:type="dxa"/>
            <w:tcBorders>
              <w:top w:val="nil"/>
              <w:left w:val="nil"/>
              <w:bottom w:val="single" w:sz="4" w:space="0" w:color="auto"/>
              <w:right w:val="single" w:sz="4" w:space="0" w:color="auto"/>
            </w:tcBorders>
            <w:shd w:val="clear" w:color="auto" w:fill="auto"/>
            <w:noWrap/>
            <w:vAlign w:val="bottom"/>
            <w:hideMark/>
          </w:tcPr>
          <w:p w:rsidR="00510ECC" w:rsidRPr="00713DE4" w:rsidRDefault="00510ECC" w:rsidP="000E1254">
            <w:pPr>
              <w:spacing w:after="0" w:line="240" w:lineRule="auto"/>
              <w:jc w:val="center"/>
              <w:rPr>
                <w:rFonts w:ascii="Times New Roman" w:eastAsia="Times New Roman" w:hAnsi="Times New Roman"/>
                <w:i/>
                <w:color w:val="000000"/>
                <w:sz w:val="28"/>
                <w:szCs w:val="28"/>
              </w:rPr>
            </w:pPr>
            <w:r w:rsidRPr="00713DE4">
              <w:rPr>
                <w:rFonts w:ascii="Times New Roman" w:eastAsia="Times New Roman" w:hAnsi="Times New Roman"/>
                <w:i/>
                <w:color w:val="000000"/>
                <w:sz w:val="28"/>
                <w:szCs w:val="28"/>
              </w:rPr>
              <w:t>5</w:t>
            </w:r>
          </w:p>
        </w:tc>
        <w:tc>
          <w:tcPr>
            <w:tcW w:w="898" w:type="dxa"/>
            <w:tcBorders>
              <w:top w:val="nil"/>
              <w:left w:val="nil"/>
              <w:bottom w:val="single" w:sz="4" w:space="0" w:color="auto"/>
              <w:right w:val="single" w:sz="4" w:space="0" w:color="auto"/>
            </w:tcBorders>
            <w:shd w:val="clear" w:color="auto" w:fill="auto"/>
            <w:noWrap/>
            <w:hideMark/>
          </w:tcPr>
          <w:p w:rsidR="00510ECC" w:rsidRPr="00713DE4" w:rsidRDefault="00510ECC" w:rsidP="000E1254">
            <w:pPr>
              <w:spacing w:after="0" w:line="240" w:lineRule="auto"/>
              <w:jc w:val="center"/>
              <w:rPr>
                <w:rFonts w:ascii="Times New Roman" w:eastAsia="Times New Roman" w:hAnsi="Times New Roman"/>
                <w:i/>
                <w:color w:val="000000"/>
                <w:sz w:val="28"/>
                <w:szCs w:val="28"/>
              </w:rPr>
            </w:pPr>
            <w:r w:rsidRPr="00713DE4">
              <w:rPr>
                <w:rFonts w:ascii="Times New Roman" w:eastAsia="Times New Roman" w:hAnsi="Times New Roman"/>
                <w:i/>
                <w:color w:val="000000"/>
                <w:sz w:val="28"/>
                <w:szCs w:val="28"/>
              </w:rPr>
              <w:t>5</w:t>
            </w:r>
          </w:p>
        </w:tc>
        <w:tc>
          <w:tcPr>
            <w:tcW w:w="898" w:type="dxa"/>
            <w:tcBorders>
              <w:top w:val="nil"/>
              <w:left w:val="nil"/>
              <w:bottom w:val="single" w:sz="4" w:space="0" w:color="auto"/>
              <w:right w:val="single" w:sz="4" w:space="0" w:color="auto"/>
            </w:tcBorders>
          </w:tcPr>
          <w:p w:rsidR="00510ECC" w:rsidRPr="00713DE4" w:rsidRDefault="00510ECC" w:rsidP="000E1254">
            <w:pPr>
              <w:spacing w:after="0" w:line="240" w:lineRule="auto"/>
              <w:jc w:val="center"/>
              <w:rPr>
                <w:rFonts w:ascii="Times New Roman" w:eastAsia="Times New Roman" w:hAnsi="Times New Roman"/>
                <w:i/>
                <w:color w:val="000000"/>
                <w:sz w:val="28"/>
                <w:szCs w:val="28"/>
              </w:rPr>
            </w:pPr>
            <w:r w:rsidRPr="00713DE4">
              <w:rPr>
                <w:rFonts w:ascii="Times New Roman" w:eastAsia="Times New Roman" w:hAnsi="Times New Roman"/>
                <w:i/>
                <w:color w:val="000000"/>
                <w:sz w:val="28"/>
                <w:szCs w:val="28"/>
              </w:rPr>
              <w:t>0</w:t>
            </w:r>
          </w:p>
        </w:tc>
      </w:tr>
    </w:tbl>
    <w:p w:rsidR="00510ECC" w:rsidRPr="00713DE4" w:rsidRDefault="00510ECC" w:rsidP="000E1254">
      <w:pPr>
        <w:spacing w:after="0" w:line="240" w:lineRule="auto"/>
        <w:ind w:firstLine="709"/>
        <w:jc w:val="both"/>
        <w:rPr>
          <w:rFonts w:ascii="Times New Roman" w:hAnsi="Times New Roman"/>
          <w:sz w:val="28"/>
          <w:szCs w:val="28"/>
        </w:rPr>
      </w:pPr>
    </w:p>
    <w:p w:rsidR="00510ECC" w:rsidRPr="00713DE4" w:rsidRDefault="00510ECC" w:rsidP="00EE0651">
      <w:pPr>
        <w:spacing w:after="0" w:line="240" w:lineRule="auto"/>
        <w:ind w:firstLine="709"/>
        <w:jc w:val="both"/>
        <w:rPr>
          <w:rFonts w:ascii="Times New Roman" w:hAnsi="Times New Roman"/>
          <w:sz w:val="28"/>
          <w:szCs w:val="28"/>
        </w:rPr>
      </w:pPr>
      <w:r w:rsidRPr="00713DE4">
        <w:rPr>
          <w:rFonts w:ascii="Times New Roman" w:hAnsi="Times New Roman"/>
          <w:sz w:val="28"/>
          <w:szCs w:val="28"/>
        </w:rPr>
        <w:t>Мероприятия по повышению доступности и открытости деятельности администрации района включают в себя:</w:t>
      </w:r>
    </w:p>
    <w:p w:rsidR="00510ECC" w:rsidRPr="00713DE4" w:rsidRDefault="00510ECC" w:rsidP="00F556DC">
      <w:pPr>
        <w:pStyle w:val="a9"/>
        <w:spacing w:after="0" w:line="240" w:lineRule="auto"/>
        <w:ind w:left="709"/>
        <w:jc w:val="both"/>
        <w:rPr>
          <w:rFonts w:ascii="Times New Roman" w:hAnsi="Times New Roman"/>
          <w:sz w:val="28"/>
          <w:szCs w:val="28"/>
        </w:rPr>
      </w:pPr>
      <w:r w:rsidRPr="00713DE4">
        <w:rPr>
          <w:rFonts w:ascii="Times New Roman" w:hAnsi="Times New Roman"/>
          <w:sz w:val="28"/>
          <w:szCs w:val="28"/>
        </w:rPr>
        <w:t>личный прием граждан;</w:t>
      </w:r>
    </w:p>
    <w:p w:rsidR="00510ECC" w:rsidRPr="00713DE4" w:rsidRDefault="00510ECC" w:rsidP="00F556DC">
      <w:pPr>
        <w:pStyle w:val="a9"/>
        <w:spacing w:after="0" w:line="240" w:lineRule="auto"/>
        <w:ind w:left="709"/>
        <w:jc w:val="both"/>
        <w:rPr>
          <w:rFonts w:ascii="Times New Roman" w:hAnsi="Times New Roman"/>
          <w:sz w:val="28"/>
          <w:szCs w:val="28"/>
        </w:rPr>
      </w:pPr>
      <w:r w:rsidRPr="00713DE4">
        <w:rPr>
          <w:rFonts w:ascii="Times New Roman" w:hAnsi="Times New Roman"/>
          <w:sz w:val="28"/>
          <w:szCs w:val="28"/>
        </w:rPr>
        <w:t>публичные слушания при решении важных вопросов;</w:t>
      </w:r>
    </w:p>
    <w:p w:rsidR="00510ECC" w:rsidRPr="00F556DC" w:rsidRDefault="00510ECC" w:rsidP="00F556DC">
      <w:pPr>
        <w:spacing w:after="0" w:line="240" w:lineRule="auto"/>
        <w:ind w:firstLine="708"/>
        <w:jc w:val="both"/>
        <w:rPr>
          <w:rFonts w:ascii="Times New Roman" w:hAnsi="Times New Roman"/>
          <w:sz w:val="28"/>
          <w:szCs w:val="28"/>
        </w:rPr>
      </w:pPr>
      <w:r w:rsidRPr="00F556DC">
        <w:rPr>
          <w:rFonts w:ascii="Times New Roman" w:hAnsi="Times New Roman"/>
          <w:sz w:val="28"/>
          <w:szCs w:val="28"/>
        </w:rPr>
        <w:t>публичные доклады руководителя администрации района и годовой отчет главы района о работе перед Муниципальным Собранием;</w:t>
      </w:r>
    </w:p>
    <w:p w:rsidR="00510ECC" w:rsidRPr="00F556DC" w:rsidRDefault="00510ECC" w:rsidP="00F556DC">
      <w:pPr>
        <w:spacing w:after="0" w:line="240" w:lineRule="auto"/>
        <w:ind w:firstLine="708"/>
        <w:jc w:val="both"/>
        <w:rPr>
          <w:rFonts w:ascii="Times New Roman" w:hAnsi="Times New Roman"/>
          <w:sz w:val="28"/>
          <w:szCs w:val="28"/>
        </w:rPr>
      </w:pPr>
      <w:r w:rsidRPr="00F556DC">
        <w:rPr>
          <w:rFonts w:ascii="Times New Roman" w:hAnsi="Times New Roman"/>
          <w:sz w:val="28"/>
          <w:szCs w:val="28"/>
        </w:rPr>
        <w:t>ежемесячные встречи главы района, руководителя администрации района и его заместителей с населением;</w:t>
      </w:r>
    </w:p>
    <w:p w:rsidR="00510ECC" w:rsidRPr="00713DE4" w:rsidRDefault="00510ECC" w:rsidP="00F556DC">
      <w:pPr>
        <w:pStyle w:val="a9"/>
        <w:spacing w:after="0" w:line="240" w:lineRule="auto"/>
        <w:ind w:left="709"/>
        <w:jc w:val="both"/>
        <w:rPr>
          <w:rFonts w:ascii="Times New Roman" w:hAnsi="Times New Roman"/>
          <w:sz w:val="28"/>
          <w:szCs w:val="28"/>
        </w:rPr>
      </w:pPr>
      <w:r w:rsidRPr="00713DE4">
        <w:rPr>
          <w:rFonts w:ascii="Times New Roman" w:hAnsi="Times New Roman"/>
          <w:sz w:val="28"/>
          <w:szCs w:val="28"/>
        </w:rPr>
        <w:t>градостроительные советы при Губернаторе Вологодской области.</w:t>
      </w:r>
    </w:p>
    <w:p w:rsidR="00510ECC" w:rsidRPr="00713DE4" w:rsidRDefault="00510ECC" w:rsidP="00EE0651">
      <w:pPr>
        <w:spacing w:after="0" w:line="240" w:lineRule="auto"/>
        <w:ind w:firstLine="709"/>
        <w:jc w:val="both"/>
        <w:rPr>
          <w:rFonts w:ascii="Times New Roman" w:hAnsi="Times New Roman"/>
          <w:sz w:val="28"/>
          <w:szCs w:val="28"/>
        </w:rPr>
      </w:pPr>
      <w:r w:rsidRPr="00713DE4">
        <w:rPr>
          <w:rFonts w:ascii="Times New Roman" w:hAnsi="Times New Roman"/>
          <w:sz w:val="28"/>
          <w:szCs w:val="28"/>
        </w:rPr>
        <w:t xml:space="preserve">На официальном сайте Череповецкого района ежедневно обновляется информация о деятельности органов местного самоуправления. Реализована и продвигается идея общения с органами власти в социальных сетях. На официальном сайте работает </w:t>
      </w:r>
      <w:proofErr w:type="spellStart"/>
      <w:r w:rsidRPr="00713DE4">
        <w:rPr>
          <w:rFonts w:ascii="Times New Roman" w:hAnsi="Times New Roman"/>
          <w:sz w:val="28"/>
          <w:szCs w:val="28"/>
        </w:rPr>
        <w:t>онлайн-приемная</w:t>
      </w:r>
      <w:proofErr w:type="spellEnd"/>
      <w:r w:rsidRPr="00713DE4">
        <w:rPr>
          <w:rFonts w:ascii="Times New Roman" w:hAnsi="Times New Roman"/>
          <w:sz w:val="28"/>
          <w:szCs w:val="28"/>
        </w:rPr>
        <w:t>, где каждый желающий может задать интересующий его вопрос, там</w:t>
      </w:r>
      <w:r w:rsidR="00116227">
        <w:rPr>
          <w:rFonts w:ascii="Times New Roman" w:hAnsi="Times New Roman"/>
          <w:sz w:val="28"/>
          <w:szCs w:val="28"/>
        </w:rPr>
        <w:t xml:space="preserve"> </w:t>
      </w:r>
      <w:r w:rsidRPr="00713DE4">
        <w:rPr>
          <w:rFonts w:ascii="Times New Roman" w:hAnsi="Times New Roman"/>
          <w:sz w:val="28"/>
          <w:szCs w:val="28"/>
        </w:rPr>
        <w:t xml:space="preserve">же размещены ссылки на ресурсы района социальной сети и </w:t>
      </w:r>
      <w:proofErr w:type="spellStart"/>
      <w:r w:rsidRPr="00713DE4">
        <w:rPr>
          <w:rFonts w:ascii="Times New Roman" w:hAnsi="Times New Roman"/>
          <w:sz w:val="28"/>
          <w:szCs w:val="28"/>
        </w:rPr>
        <w:t>виждет</w:t>
      </w:r>
      <w:proofErr w:type="spellEnd"/>
      <w:r w:rsidRPr="00713DE4">
        <w:rPr>
          <w:rFonts w:ascii="Times New Roman" w:hAnsi="Times New Roman"/>
          <w:sz w:val="28"/>
          <w:szCs w:val="28"/>
        </w:rPr>
        <w:t xml:space="preserve"> Платформы обратной связи Портала </w:t>
      </w:r>
      <w:proofErr w:type="spellStart"/>
      <w:r w:rsidRPr="00713DE4">
        <w:rPr>
          <w:rFonts w:ascii="Times New Roman" w:hAnsi="Times New Roman"/>
          <w:sz w:val="28"/>
          <w:szCs w:val="28"/>
        </w:rPr>
        <w:t>госуслуг</w:t>
      </w:r>
      <w:proofErr w:type="spellEnd"/>
      <w:r w:rsidRPr="00713DE4">
        <w:rPr>
          <w:rFonts w:ascii="Times New Roman" w:hAnsi="Times New Roman"/>
          <w:sz w:val="28"/>
          <w:szCs w:val="28"/>
        </w:rPr>
        <w:t>, с помощью которого также можно направить обращение.</w:t>
      </w:r>
    </w:p>
    <w:p w:rsidR="000073E1" w:rsidRPr="00713DE4" w:rsidRDefault="000073E1" w:rsidP="00EE0651">
      <w:pPr>
        <w:spacing w:after="0" w:line="240" w:lineRule="auto"/>
        <w:ind w:firstLine="709"/>
        <w:jc w:val="both"/>
        <w:rPr>
          <w:rFonts w:ascii="Times New Roman" w:hAnsi="Times New Roman"/>
          <w:sz w:val="28"/>
          <w:szCs w:val="28"/>
        </w:rPr>
      </w:pPr>
      <w:r w:rsidRPr="00713DE4">
        <w:rPr>
          <w:rFonts w:ascii="Times New Roman" w:hAnsi="Times New Roman"/>
          <w:sz w:val="28"/>
          <w:szCs w:val="28"/>
        </w:rPr>
        <w:t xml:space="preserve">В </w:t>
      </w:r>
      <w:proofErr w:type="gramStart"/>
      <w:r w:rsidRPr="00713DE4">
        <w:rPr>
          <w:rFonts w:ascii="Times New Roman" w:hAnsi="Times New Roman"/>
          <w:sz w:val="28"/>
          <w:szCs w:val="28"/>
        </w:rPr>
        <w:t>районе</w:t>
      </w:r>
      <w:proofErr w:type="gramEnd"/>
      <w:r w:rsidRPr="00713DE4">
        <w:rPr>
          <w:rFonts w:ascii="Times New Roman" w:hAnsi="Times New Roman"/>
          <w:sz w:val="28"/>
          <w:szCs w:val="28"/>
        </w:rPr>
        <w:t xml:space="preserve"> организована работа Общественного совета при главе района. В течение 2023 года состоялось 7 заседаний, в том числе выездных, с целью знакомства членов Совета с территориями других поселений. В течение года члены Общественного совета активно принимали участие в проекте «Общественный контроль», активно взаимодействовали с Общественной палатой Вологодской области.</w:t>
      </w:r>
    </w:p>
    <w:p w:rsidR="000073E1" w:rsidRPr="00713DE4" w:rsidRDefault="000073E1" w:rsidP="00EE0651">
      <w:pPr>
        <w:spacing w:after="0" w:line="240" w:lineRule="auto"/>
        <w:ind w:firstLine="709"/>
        <w:jc w:val="both"/>
        <w:rPr>
          <w:rFonts w:ascii="Times New Roman" w:hAnsi="Times New Roman"/>
          <w:sz w:val="28"/>
          <w:szCs w:val="28"/>
        </w:rPr>
      </w:pPr>
      <w:r w:rsidRPr="00713DE4">
        <w:rPr>
          <w:rFonts w:ascii="Times New Roman" w:hAnsi="Times New Roman"/>
          <w:sz w:val="28"/>
          <w:szCs w:val="28"/>
        </w:rPr>
        <w:t xml:space="preserve">Разработана новая муниципальная программа «Содействие развитию институтов гражданского общества и повышению эффективности управления сельскими территориями в Череповецком муниципальном районе на 2023-2028 годы». Ключевое мероприятие программы – предоставление, начиная с 2023 года, финансовой поддержки некоммерческим организациям, зарегистрированным на территории района, в виде субсидий на конкурсной основе из районного бюджета. А также программой предусмотрены такие </w:t>
      </w:r>
      <w:r w:rsidRPr="00713DE4">
        <w:rPr>
          <w:rFonts w:ascii="Times New Roman" w:hAnsi="Times New Roman"/>
          <w:sz w:val="28"/>
          <w:szCs w:val="28"/>
        </w:rPr>
        <w:lastRenderedPageBreak/>
        <w:t xml:space="preserve">новые мероприятия как конкурс «Лучшее поселение» и «Инициативное </w:t>
      </w:r>
      <w:proofErr w:type="spellStart"/>
      <w:r w:rsidRPr="00713DE4">
        <w:rPr>
          <w:rFonts w:ascii="Times New Roman" w:hAnsi="Times New Roman"/>
          <w:sz w:val="28"/>
          <w:szCs w:val="28"/>
        </w:rPr>
        <w:t>бюджетирование</w:t>
      </w:r>
      <w:proofErr w:type="spellEnd"/>
      <w:r w:rsidRPr="00713DE4">
        <w:rPr>
          <w:rFonts w:ascii="Times New Roman" w:hAnsi="Times New Roman"/>
          <w:sz w:val="28"/>
          <w:szCs w:val="28"/>
        </w:rPr>
        <w:t>».</w:t>
      </w:r>
    </w:p>
    <w:p w:rsidR="00452342" w:rsidRPr="00713DE4" w:rsidRDefault="00452342" w:rsidP="00EE0651">
      <w:pPr>
        <w:spacing w:after="0" w:line="240" w:lineRule="auto"/>
        <w:ind w:firstLine="709"/>
        <w:jc w:val="both"/>
        <w:rPr>
          <w:rFonts w:ascii="Times New Roman" w:hAnsi="Times New Roman"/>
          <w:sz w:val="28"/>
          <w:szCs w:val="28"/>
        </w:rPr>
      </w:pPr>
      <w:r w:rsidRPr="00713DE4">
        <w:rPr>
          <w:rFonts w:ascii="Times New Roman" w:hAnsi="Times New Roman"/>
          <w:sz w:val="28"/>
          <w:szCs w:val="28"/>
        </w:rPr>
        <w:t>Общественным советом утверждены следующие программы:</w:t>
      </w:r>
    </w:p>
    <w:p w:rsidR="00452342" w:rsidRPr="00713DE4" w:rsidRDefault="00452342" w:rsidP="00EE0651">
      <w:pPr>
        <w:spacing w:after="0" w:line="240" w:lineRule="auto"/>
        <w:ind w:firstLine="709"/>
        <w:jc w:val="both"/>
        <w:rPr>
          <w:rFonts w:ascii="Times New Roman" w:hAnsi="Times New Roman"/>
          <w:sz w:val="28"/>
          <w:szCs w:val="28"/>
        </w:rPr>
      </w:pPr>
      <w:r w:rsidRPr="00713DE4">
        <w:rPr>
          <w:rFonts w:ascii="Times New Roman" w:hAnsi="Times New Roman"/>
          <w:sz w:val="28"/>
          <w:szCs w:val="28"/>
        </w:rPr>
        <w:t>- программа профилактики рисков причинения вреда (ущерба) охраняемым законом ценностям при осуществлении муниципального земельного контроля на территории Череповецкого муниципального района Вологодской области на 2024 год;</w:t>
      </w:r>
    </w:p>
    <w:p w:rsidR="00452342" w:rsidRPr="00713DE4" w:rsidRDefault="00452342" w:rsidP="00EE0651">
      <w:pPr>
        <w:spacing w:after="0" w:line="240" w:lineRule="auto"/>
        <w:ind w:firstLine="709"/>
        <w:jc w:val="both"/>
        <w:rPr>
          <w:rFonts w:ascii="Times New Roman" w:hAnsi="Times New Roman"/>
          <w:sz w:val="28"/>
          <w:szCs w:val="28"/>
        </w:rPr>
      </w:pPr>
      <w:r w:rsidRPr="00713DE4">
        <w:rPr>
          <w:rFonts w:ascii="Times New Roman" w:hAnsi="Times New Roman"/>
          <w:sz w:val="28"/>
          <w:szCs w:val="28"/>
        </w:rPr>
        <w:t>- программа профилактики рисков причинения вреда (ущерба) охраняемым законом ценностям при проведении мероприятий по осуществлению регионального государственного экологического контроля (надзора) на 2024 год.</w:t>
      </w:r>
    </w:p>
    <w:p w:rsidR="000073E1" w:rsidRPr="00713DE4" w:rsidRDefault="000073E1" w:rsidP="00EE0651">
      <w:pPr>
        <w:spacing w:after="0" w:line="240" w:lineRule="auto"/>
        <w:ind w:firstLine="709"/>
        <w:jc w:val="both"/>
        <w:rPr>
          <w:rFonts w:ascii="Times New Roman" w:hAnsi="Times New Roman"/>
          <w:sz w:val="28"/>
          <w:szCs w:val="28"/>
        </w:rPr>
      </w:pPr>
      <w:r w:rsidRPr="00713DE4">
        <w:rPr>
          <w:rFonts w:ascii="Times New Roman" w:hAnsi="Times New Roman"/>
          <w:sz w:val="28"/>
          <w:szCs w:val="28"/>
        </w:rPr>
        <w:t>В 2023 году в социальной сети в «</w:t>
      </w:r>
      <w:proofErr w:type="spellStart"/>
      <w:r w:rsidRPr="00713DE4">
        <w:rPr>
          <w:rFonts w:ascii="Times New Roman" w:hAnsi="Times New Roman"/>
          <w:sz w:val="28"/>
          <w:szCs w:val="28"/>
        </w:rPr>
        <w:t>Вконтакте</w:t>
      </w:r>
      <w:proofErr w:type="spellEnd"/>
      <w:r w:rsidRPr="00713DE4">
        <w:rPr>
          <w:rFonts w:ascii="Times New Roman" w:hAnsi="Times New Roman"/>
          <w:sz w:val="28"/>
          <w:szCs w:val="28"/>
        </w:rPr>
        <w:t xml:space="preserve">» создан чат для оперативного взаимодействия со старостами и инициативными жителями района, а также чаты сельских поселения района для объявлений и мониторинга ситуации, в том числе по </w:t>
      </w:r>
      <w:proofErr w:type="spellStart"/>
      <w:r w:rsidRPr="00713DE4">
        <w:rPr>
          <w:rFonts w:ascii="Times New Roman" w:hAnsi="Times New Roman"/>
          <w:sz w:val="28"/>
          <w:szCs w:val="28"/>
        </w:rPr>
        <w:t>ГОиЧС</w:t>
      </w:r>
      <w:proofErr w:type="spellEnd"/>
      <w:r w:rsidRPr="00713DE4">
        <w:rPr>
          <w:rFonts w:ascii="Times New Roman" w:hAnsi="Times New Roman"/>
          <w:sz w:val="28"/>
          <w:szCs w:val="28"/>
        </w:rPr>
        <w:t xml:space="preserve">. </w:t>
      </w:r>
    </w:p>
    <w:p w:rsidR="00452342" w:rsidRPr="00713DE4" w:rsidRDefault="000073E1" w:rsidP="00EE0651">
      <w:pPr>
        <w:spacing w:after="0" w:line="240" w:lineRule="auto"/>
        <w:ind w:firstLine="709"/>
        <w:jc w:val="both"/>
        <w:rPr>
          <w:rFonts w:ascii="Times New Roman" w:hAnsi="Times New Roman"/>
          <w:sz w:val="28"/>
          <w:szCs w:val="28"/>
        </w:rPr>
      </w:pPr>
      <w:r w:rsidRPr="00713DE4">
        <w:rPr>
          <w:rFonts w:ascii="Times New Roman" w:hAnsi="Times New Roman"/>
          <w:sz w:val="28"/>
          <w:szCs w:val="28"/>
        </w:rPr>
        <w:t xml:space="preserve">Велась активная работа по привлечению внебюджетных средств на реализацию социальных проектов некоммерческими организациями, муниципальными учреждениями, активными гражданами. Администрацией проконсультированы участники для подачи 32 заявок в </w:t>
      </w:r>
      <w:proofErr w:type="spellStart"/>
      <w:r w:rsidRPr="00713DE4">
        <w:rPr>
          <w:rFonts w:ascii="Times New Roman" w:hAnsi="Times New Roman"/>
          <w:sz w:val="28"/>
          <w:szCs w:val="28"/>
        </w:rPr>
        <w:t>грантовых</w:t>
      </w:r>
      <w:proofErr w:type="spellEnd"/>
      <w:r w:rsidRPr="00713DE4">
        <w:rPr>
          <w:rFonts w:ascii="Times New Roman" w:hAnsi="Times New Roman"/>
          <w:sz w:val="28"/>
          <w:szCs w:val="28"/>
        </w:rPr>
        <w:t xml:space="preserve"> к</w:t>
      </w:r>
      <w:r w:rsidR="00452342" w:rsidRPr="00713DE4">
        <w:rPr>
          <w:rFonts w:ascii="Times New Roman" w:hAnsi="Times New Roman"/>
          <w:sz w:val="28"/>
          <w:szCs w:val="28"/>
        </w:rPr>
        <w:t>онкурсах.</w:t>
      </w:r>
    </w:p>
    <w:p w:rsidR="000073E1" w:rsidRPr="00713DE4" w:rsidRDefault="000073E1" w:rsidP="00EE0651">
      <w:pPr>
        <w:spacing w:after="0" w:line="240" w:lineRule="auto"/>
        <w:ind w:firstLine="709"/>
        <w:jc w:val="both"/>
        <w:rPr>
          <w:rFonts w:ascii="Times New Roman" w:hAnsi="Times New Roman"/>
          <w:sz w:val="28"/>
          <w:szCs w:val="28"/>
        </w:rPr>
      </w:pPr>
      <w:r w:rsidRPr="00713DE4">
        <w:rPr>
          <w:rFonts w:ascii="Times New Roman" w:hAnsi="Times New Roman"/>
          <w:sz w:val="28"/>
          <w:szCs w:val="28"/>
        </w:rPr>
        <w:t xml:space="preserve">Всего некоммерческие организации, зарегистрированные на территории района, привлекли 4,3 млн. руб. путем участия в крупных конкурсах, поддержаны 11 проектов. В </w:t>
      </w:r>
      <w:proofErr w:type="gramStart"/>
      <w:r w:rsidRPr="00713DE4">
        <w:rPr>
          <w:rFonts w:ascii="Times New Roman" w:hAnsi="Times New Roman"/>
          <w:sz w:val="28"/>
          <w:szCs w:val="28"/>
        </w:rPr>
        <w:t>рамках</w:t>
      </w:r>
      <w:proofErr w:type="gramEnd"/>
      <w:r w:rsidRPr="00713DE4">
        <w:rPr>
          <w:rFonts w:ascii="Times New Roman" w:hAnsi="Times New Roman"/>
          <w:sz w:val="28"/>
          <w:szCs w:val="28"/>
        </w:rPr>
        <w:t xml:space="preserve"> фестивалей «Точка роста» и «Зелень» оказана поддержка инициативам детей и молодежи Череповецкого района.</w:t>
      </w:r>
    </w:p>
    <w:p w:rsidR="000073E1" w:rsidRPr="00713DE4" w:rsidRDefault="000073E1" w:rsidP="00EE0651">
      <w:pPr>
        <w:spacing w:after="0" w:line="240" w:lineRule="auto"/>
        <w:ind w:firstLine="709"/>
        <w:jc w:val="both"/>
        <w:rPr>
          <w:rFonts w:ascii="Times New Roman" w:hAnsi="Times New Roman"/>
          <w:sz w:val="28"/>
          <w:szCs w:val="28"/>
        </w:rPr>
      </w:pPr>
      <w:r w:rsidRPr="00713DE4">
        <w:rPr>
          <w:rFonts w:ascii="Times New Roman" w:hAnsi="Times New Roman"/>
          <w:sz w:val="28"/>
          <w:szCs w:val="28"/>
        </w:rPr>
        <w:t>В сфере добровольчества работа Волонтерского центра района оценена на высоком уровне и занимает 6 место среди муниципалитетов региона. В 2023 году пройдена программа акселерации и защита для открытия в районе Добро.</w:t>
      </w:r>
      <w:r w:rsidR="00452342" w:rsidRPr="00713DE4">
        <w:rPr>
          <w:rFonts w:ascii="Times New Roman" w:hAnsi="Times New Roman"/>
          <w:sz w:val="28"/>
          <w:szCs w:val="28"/>
        </w:rPr>
        <w:t xml:space="preserve"> </w:t>
      </w:r>
      <w:r w:rsidRPr="00713DE4">
        <w:rPr>
          <w:rFonts w:ascii="Times New Roman" w:hAnsi="Times New Roman"/>
          <w:sz w:val="28"/>
          <w:szCs w:val="28"/>
        </w:rPr>
        <w:t>Центра по федеральному стандарту.</w:t>
      </w:r>
    </w:p>
    <w:p w:rsidR="00EB5BD2" w:rsidRDefault="006E478E" w:rsidP="00EE0651">
      <w:pPr>
        <w:spacing w:after="0" w:line="240" w:lineRule="auto"/>
        <w:ind w:firstLine="709"/>
        <w:jc w:val="both"/>
        <w:rPr>
          <w:rFonts w:ascii="Times New Roman" w:eastAsia="Calibri" w:hAnsi="Times New Roman" w:cs="Times New Roman"/>
          <w:sz w:val="28"/>
          <w:szCs w:val="28"/>
        </w:rPr>
      </w:pPr>
      <w:r w:rsidRPr="00713DE4">
        <w:rPr>
          <w:rFonts w:ascii="Times New Roman" w:hAnsi="Times New Roman" w:cs="Times New Roman"/>
          <w:sz w:val="28"/>
          <w:szCs w:val="28"/>
        </w:rPr>
        <w:t xml:space="preserve">В </w:t>
      </w:r>
      <w:proofErr w:type="gramStart"/>
      <w:r w:rsidRPr="00713DE4">
        <w:rPr>
          <w:rFonts w:ascii="Times New Roman" w:hAnsi="Times New Roman" w:cs="Times New Roman"/>
          <w:sz w:val="28"/>
          <w:szCs w:val="28"/>
        </w:rPr>
        <w:t>целях</w:t>
      </w:r>
      <w:proofErr w:type="gramEnd"/>
      <w:r w:rsidRPr="00713DE4">
        <w:rPr>
          <w:rFonts w:ascii="Times New Roman" w:hAnsi="Times New Roman" w:cs="Times New Roman"/>
          <w:sz w:val="28"/>
          <w:szCs w:val="28"/>
        </w:rPr>
        <w:t xml:space="preserve"> информирования граждан </w:t>
      </w:r>
      <w:r w:rsidR="00EB5BD2" w:rsidRPr="00713DE4">
        <w:rPr>
          <w:rFonts w:ascii="Times New Roman" w:eastAsia="Calibri" w:hAnsi="Times New Roman" w:cs="Times New Roman"/>
          <w:sz w:val="28"/>
          <w:szCs w:val="28"/>
        </w:rPr>
        <w:t xml:space="preserve">поддерживается раздел «Безопасность» на официальном сайте района в сети «Интернет». </w:t>
      </w:r>
    </w:p>
    <w:p w:rsidR="00F31373" w:rsidRPr="00713DE4" w:rsidRDefault="00F31373" w:rsidP="00EE0651">
      <w:pPr>
        <w:spacing w:after="0" w:line="240" w:lineRule="auto"/>
        <w:ind w:firstLine="709"/>
        <w:jc w:val="both"/>
        <w:rPr>
          <w:rFonts w:ascii="Times New Roman" w:eastAsia="Calibri" w:hAnsi="Times New Roman" w:cs="Times New Roman"/>
          <w:sz w:val="28"/>
          <w:szCs w:val="28"/>
        </w:rPr>
      </w:pPr>
    </w:p>
    <w:tbl>
      <w:tblPr>
        <w:tblW w:w="9640" w:type="dxa"/>
        <w:tblInd w:w="-34" w:type="dxa"/>
        <w:tblLook w:val="04A0"/>
      </w:tblPr>
      <w:tblGrid>
        <w:gridCol w:w="5387"/>
        <w:gridCol w:w="851"/>
        <w:gridCol w:w="850"/>
        <w:gridCol w:w="851"/>
        <w:gridCol w:w="850"/>
        <w:gridCol w:w="851"/>
      </w:tblGrid>
      <w:tr w:rsidR="00EB0A70" w:rsidRPr="00713DE4" w:rsidTr="00CC1C9C">
        <w:trPr>
          <w:trHeight w:val="403"/>
        </w:trPr>
        <w:tc>
          <w:tcPr>
            <w:tcW w:w="53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B0A70" w:rsidRPr="00713DE4" w:rsidRDefault="00EB0A70" w:rsidP="00EE0651">
            <w:pPr>
              <w:spacing w:after="0" w:line="240" w:lineRule="auto"/>
              <w:jc w:val="center"/>
              <w:rPr>
                <w:rFonts w:ascii="Times New Roman" w:eastAsia="Times New Roman" w:hAnsi="Times New Roman"/>
                <w:color w:val="000000"/>
                <w:sz w:val="28"/>
                <w:szCs w:val="28"/>
              </w:rPr>
            </w:pPr>
            <w:r w:rsidRPr="00713DE4">
              <w:rPr>
                <w:rFonts w:ascii="Times New Roman" w:eastAsia="Times New Roman" w:hAnsi="Times New Roman"/>
                <w:color w:val="000000"/>
                <w:sz w:val="28"/>
                <w:szCs w:val="28"/>
              </w:rPr>
              <w:t>Показатели</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B0A70" w:rsidRPr="00713DE4" w:rsidRDefault="00EB0A70" w:rsidP="00EE0651">
            <w:pPr>
              <w:spacing w:after="0" w:line="240" w:lineRule="auto"/>
              <w:jc w:val="center"/>
              <w:rPr>
                <w:rFonts w:ascii="Times New Roman" w:eastAsia="Times New Roman" w:hAnsi="Times New Roman"/>
                <w:color w:val="000000"/>
                <w:sz w:val="28"/>
                <w:szCs w:val="28"/>
              </w:rPr>
            </w:pPr>
            <w:r w:rsidRPr="00713DE4">
              <w:rPr>
                <w:rFonts w:ascii="Times New Roman" w:eastAsia="Times New Roman" w:hAnsi="Times New Roman"/>
                <w:color w:val="000000"/>
                <w:sz w:val="28"/>
                <w:szCs w:val="28"/>
              </w:rPr>
              <w:t xml:space="preserve">2019 </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EB0A70" w:rsidRPr="00713DE4" w:rsidRDefault="00EB0A70" w:rsidP="00EE0651">
            <w:pPr>
              <w:spacing w:after="0" w:line="240" w:lineRule="auto"/>
              <w:jc w:val="center"/>
              <w:rPr>
                <w:rFonts w:ascii="Times New Roman" w:eastAsia="Times New Roman" w:hAnsi="Times New Roman"/>
                <w:color w:val="000000"/>
                <w:sz w:val="28"/>
                <w:szCs w:val="28"/>
              </w:rPr>
            </w:pPr>
            <w:r w:rsidRPr="00713DE4">
              <w:rPr>
                <w:rFonts w:ascii="Times New Roman" w:eastAsia="Times New Roman" w:hAnsi="Times New Roman"/>
                <w:color w:val="000000"/>
                <w:sz w:val="28"/>
                <w:szCs w:val="28"/>
              </w:rPr>
              <w:t xml:space="preserve">2020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B0A70" w:rsidRPr="00713DE4" w:rsidRDefault="00EB0A70" w:rsidP="00EE0651">
            <w:pPr>
              <w:spacing w:after="0" w:line="240" w:lineRule="auto"/>
              <w:jc w:val="center"/>
              <w:rPr>
                <w:rFonts w:ascii="Times New Roman" w:eastAsia="Times New Roman" w:hAnsi="Times New Roman"/>
                <w:color w:val="000000"/>
                <w:sz w:val="28"/>
                <w:szCs w:val="28"/>
              </w:rPr>
            </w:pPr>
            <w:r w:rsidRPr="00713DE4">
              <w:rPr>
                <w:rFonts w:ascii="Times New Roman" w:eastAsia="Times New Roman" w:hAnsi="Times New Roman"/>
                <w:color w:val="000000"/>
                <w:sz w:val="28"/>
                <w:szCs w:val="28"/>
              </w:rPr>
              <w:t>2021</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EB0A70" w:rsidRPr="00713DE4" w:rsidRDefault="00EB0A70" w:rsidP="00EE0651">
            <w:pPr>
              <w:spacing w:after="0" w:line="240" w:lineRule="auto"/>
              <w:jc w:val="center"/>
              <w:rPr>
                <w:rFonts w:ascii="Times New Roman" w:eastAsia="Times New Roman" w:hAnsi="Times New Roman"/>
                <w:color w:val="000000"/>
                <w:sz w:val="28"/>
                <w:szCs w:val="28"/>
              </w:rPr>
            </w:pPr>
            <w:r w:rsidRPr="00713DE4">
              <w:rPr>
                <w:rFonts w:ascii="Times New Roman" w:eastAsia="Times New Roman" w:hAnsi="Times New Roman"/>
                <w:color w:val="000000"/>
                <w:sz w:val="28"/>
                <w:szCs w:val="28"/>
              </w:rPr>
              <w:t>2022</w:t>
            </w:r>
          </w:p>
        </w:tc>
        <w:tc>
          <w:tcPr>
            <w:tcW w:w="851" w:type="dxa"/>
            <w:tcBorders>
              <w:top w:val="single" w:sz="4" w:space="0" w:color="auto"/>
              <w:left w:val="nil"/>
              <w:bottom w:val="single" w:sz="4" w:space="0" w:color="auto"/>
              <w:right w:val="single" w:sz="4" w:space="0" w:color="auto"/>
            </w:tcBorders>
            <w:shd w:val="clear" w:color="auto" w:fill="auto"/>
            <w:noWrap/>
            <w:hideMark/>
          </w:tcPr>
          <w:p w:rsidR="00EB0A70" w:rsidRPr="00713DE4" w:rsidRDefault="00EB0A70" w:rsidP="00EE0651">
            <w:pPr>
              <w:spacing w:after="0" w:line="240" w:lineRule="auto"/>
              <w:jc w:val="center"/>
              <w:rPr>
                <w:rFonts w:ascii="Times New Roman" w:eastAsia="Times New Roman" w:hAnsi="Times New Roman"/>
                <w:color w:val="000000"/>
                <w:sz w:val="28"/>
                <w:szCs w:val="28"/>
              </w:rPr>
            </w:pPr>
            <w:r w:rsidRPr="00713DE4">
              <w:rPr>
                <w:rFonts w:ascii="Times New Roman" w:eastAsia="Times New Roman" w:hAnsi="Times New Roman"/>
                <w:color w:val="000000"/>
                <w:sz w:val="28"/>
                <w:szCs w:val="28"/>
              </w:rPr>
              <w:t>2023</w:t>
            </w:r>
          </w:p>
        </w:tc>
      </w:tr>
      <w:tr w:rsidR="00EB0A70" w:rsidRPr="00713DE4" w:rsidTr="00510ECC">
        <w:trPr>
          <w:trHeight w:val="315"/>
        </w:trPr>
        <w:tc>
          <w:tcPr>
            <w:tcW w:w="5387" w:type="dxa"/>
            <w:tcBorders>
              <w:top w:val="nil"/>
              <w:left w:val="single" w:sz="4" w:space="0" w:color="auto"/>
              <w:bottom w:val="single" w:sz="4" w:space="0" w:color="auto"/>
              <w:right w:val="single" w:sz="4" w:space="0" w:color="auto"/>
            </w:tcBorders>
            <w:shd w:val="clear" w:color="auto" w:fill="auto"/>
            <w:noWrap/>
            <w:vAlign w:val="bottom"/>
            <w:hideMark/>
          </w:tcPr>
          <w:p w:rsidR="00EB0A70" w:rsidRPr="00713DE4" w:rsidRDefault="00EB0A70" w:rsidP="00EE0651">
            <w:pPr>
              <w:spacing w:after="0" w:line="240" w:lineRule="auto"/>
              <w:rPr>
                <w:rFonts w:ascii="Times New Roman" w:eastAsia="Times New Roman" w:hAnsi="Times New Roman"/>
                <w:color w:val="000000"/>
                <w:sz w:val="28"/>
                <w:szCs w:val="28"/>
              </w:rPr>
            </w:pPr>
            <w:r w:rsidRPr="00713DE4">
              <w:rPr>
                <w:rFonts w:ascii="Times New Roman" w:eastAsia="Times New Roman" w:hAnsi="Times New Roman"/>
                <w:color w:val="000000"/>
                <w:sz w:val="28"/>
                <w:szCs w:val="28"/>
              </w:rPr>
              <w:t>Пожары, ед.</w:t>
            </w:r>
          </w:p>
        </w:tc>
        <w:tc>
          <w:tcPr>
            <w:tcW w:w="851" w:type="dxa"/>
            <w:tcBorders>
              <w:top w:val="nil"/>
              <w:left w:val="nil"/>
              <w:bottom w:val="single" w:sz="4" w:space="0" w:color="auto"/>
              <w:right w:val="single" w:sz="4" w:space="0" w:color="auto"/>
            </w:tcBorders>
            <w:shd w:val="clear" w:color="auto" w:fill="auto"/>
            <w:noWrap/>
            <w:vAlign w:val="center"/>
            <w:hideMark/>
          </w:tcPr>
          <w:p w:rsidR="00EB0A70" w:rsidRPr="00713DE4" w:rsidRDefault="00EB0A70" w:rsidP="00EE0651">
            <w:pPr>
              <w:spacing w:after="0" w:line="240" w:lineRule="auto"/>
              <w:jc w:val="center"/>
              <w:rPr>
                <w:rFonts w:ascii="Times New Roman" w:eastAsia="Times New Roman" w:hAnsi="Times New Roman"/>
                <w:color w:val="000000"/>
                <w:sz w:val="28"/>
                <w:szCs w:val="28"/>
              </w:rPr>
            </w:pPr>
            <w:r w:rsidRPr="00713DE4">
              <w:rPr>
                <w:rFonts w:ascii="Times New Roman" w:eastAsia="Times New Roman" w:hAnsi="Times New Roman"/>
                <w:color w:val="000000"/>
                <w:sz w:val="28"/>
                <w:szCs w:val="28"/>
              </w:rPr>
              <w:t>250</w:t>
            </w:r>
          </w:p>
        </w:tc>
        <w:tc>
          <w:tcPr>
            <w:tcW w:w="850" w:type="dxa"/>
            <w:tcBorders>
              <w:top w:val="nil"/>
              <w:left w:val="nil"/>
              <w:bottom w:val="single" w:sz="4" w:space="0" w:color="auto"/>
              <w:right w:val="single" w:sz="4" w:space="0" w:color="auto"/>
            </w:tcBorders>
            <w:shd w:val="clear" w:color="auto" w:fill="auto"/>
            <w:noWrap/>
            <w:vAlign w:val="center"/>
            <w:hideMark/>
          </w:tcPr>
          <w:p w:rsidR="00EB0A70" w:rsidRPr="00713DE4" w:rsidRDefault="00EB0A70" w:rsidP="00EE0651">
            <w:pPr>
              <w:spacing w:after="0" w:line="240" w:lineRule="auto"/>
              <w:jc w:val="center"/>
              <w:rPr>
                <w:rFonts w:ascii="Times New Roman" w:eastAsia="Times New Roman" w:hAnsi="Times New Roman"/>
                <w:color w:val="000000"/>
                <w:sz w:val="28"/>
                <w:szCs w:val="28"/>
              </w:rPr>
            </w:pPr>
            <w:r w:rsidRPr="00713DE4">
              <w:rPr>
                <w:rFonts w:ascii="Times New Roman" w:eastAsia="Times New Roman" w:hAnsi="Times New Roman"/>
                <w:color w:val="000000"/>
                <w:sz w:val="28"/>
                <w:szCs w:val="28"/>
              </w:rPr>
              <w:t>205</w:t>
            </w:r>
          </w:p>
        </w:tc>
        <w:tc>
          <w:tcPr>
            <w:tcW w:w="851" w:type="dxa"/>
            <w:tcBorders>
              <w:top w:val="nil"/>
              <w:left w:val="nil"/>
              <w:bottom w:val="single" w:sz="4" w:space="0" w:color="auto"/>
              <w:right w:val="single" w:sz="4" w:space="0" w:color="auto"/>
            </w:tcBorders>
            <w:shd w:val="clear" w:color="auto" w:fill="auto"/>
            <w:noWrap/>
            <w:hideMark/>
          </w:tcPr>
          <w:p w:rsidR="00EB0A70" w:rsidRPr="00713DE4" w:rsidRDefault="00EB0A70" w:rsidP="00EE0651">
            <w:pPr>
              <w:spacing w:after="0" w:line="240" w:lineRule="auto"/>
              <w:jc w:val="center"/>
              <w:rPr>
                <w:rFonts w:ascii="Times New Roman" w:eastAsia="Times New Roman" w:hAnsi="Times New Roman"/>
                <w:color w:val="000000"/>
                <w:sz w:val="28"/>
                <w:szCs w:val="28"/>
              </w:rPr>
            </w:pPr>
            <w:r w:rsidRPr="00713DE4">
              <w:rPr>
                <w:rFonts w:ascii="Times New Roman" w:eastAsia="Times New Roman" w:hAnsi="Times New Roman"/>
                <w:color w:val="000000"/>
                <w:sz w:val="28"/>
                <w:szCs w:val="28"/>
              </w:rPr>
              <w:t>313</w:t>
            </w:r>
          </w:p>
        </w:tc>
        <w:tc>
          <w:tcPr>
            <w:tcW w:w="850" w:type="dxa"/>
            <w:tcBorders>
              <w:top w:val="nil"/>
              <w:left w:val="nil"/>
              <w:bottom w:val="single" w:sz="4" w:space="0" w:color="auto"/>
              <w:right w:val="single" w:sz="4" w:space="0" w:color="auto"/>
            </w:tcBorders>
            <w:shd w:val="clear" w:color="auto" w:fill="auto"/>
            <w:noWrap/>
            <w:hideMark/>
          </w:tcPr>
          <w:p w:rsidR="00EB0A70" w:rsidRPr="00713DE4" w:rsidRDefault="00EB0A70" w:rsidP="00EE0651">
            <w:pPr>
              <w:spacing w:after="0" w:line="240" w:lineRule="auto"/>
              <w:jc w:val="center"/>
              <w:rPr>
                <w:rFonts w:ascii="Times New Roman" w:eastAsia="Times New Roman" w:hAnsi="Times New Roman"/>
                <w:color w:val="000000"/>
                <w:sz w:val="28"/>
                <w:szCs w:val="28"/>
              </w:rPr>
            </w:pPr>
            <w:r w:rsidRPr="00713DE4">
              <w:rPr>
                <w:rFonts w:ascii="Times New Roman" w:eastAsia="Times New Roman" w:hAnsi="Times New Roman"/>
                <w:color w:val="000000"/>
                <w:sz w:val="28"/>
                <w:szCs w:val="28"/>
              </w:rPr>
              <w:t>354</w:t>
            </w:r>
          </w:p>
        </w:tc>
        <w:tc>
          <w:tcPr>
            <w:tcW w:w="851" w:type="dxa"/>
            <w:tcBorders>
              <w:top w:val="nil"/>
              <w:left w:val="nil"/>
              <w:bottom w:val="single" w:sz="4" w:space="0" w:color="auto"/>
              <w:right w:val="single" w:sz="4" w:space="0" w:color="auto"/>
            </w:tcBorders>
            <w:shd w:val="clear" w:color="auto" w:fill="auto"/>
            <w:noWrap/>
            <w:hideMark/>
          </w:tcPr>
          <w:p w:rsidR="00EB0A70" w:rsidRPr="00713DE4" w:rsidRDefault="00EB0A70" w:rsidP="00EE0651">
            <w:pPr>
              <w:spacing w:after="0" w:line="240" w:lineRule="auto"/>
              <w:jc w:val="center"/>
              <w:rPr>
                <w:rFonts w:ascii="Times New Roman" w:eastAsia="Times New Roman" w:hAnsi="Times New Roman"/>
                <w:color w:val="000000"/>
                <w:sz w:val="28"/>
                <w:szCs w:val="28"/>
              </w:rPr>
            </w:pPr>
            <w:r w:rsidRPr="00713DE4">
              <w:rPr>
                <w:rFonts w:ascii="Times New Roman" w:eastAsia="Times New Roman" w:hAnsi="Times New Roman"/>
                <w:color w:val="000000"/>
                <w:sz w:val="28"/>
                <w:szCs w:val="28"/>
              </w:rPr>
              <w:t>443</w:t>
            </w:r>
          </w:p>
        </w:tc>
      </w:tr>
      <w:tr w:rsidR="00EB0A70" w:rsidRPr="00713DE4" w:rsidTr="00510ECC">
        <w:trPr>
          <w:trHeight w:val="315"/>
        </w:trPr>
        <w:tc>
          <w:tcPr>
            <w:tcW w:w="53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0A70" w:rsidRPr="00713DE4" w:rsidRDefault="00EB0A70" w:rsidP="00EE0651">
            <w:pPr>
              <w:spacing w:after="0" w:line="240" w:lineRule="auto"/>
              <w:jc w:val="right"/>
              <w:rPr>
                <w:rFonts w:ascii="Times New Roman" w:eastAsia="Times New Roman" w:hAnsi="Times New Roman"/>
                <w:i/>
                <w:color w:val="000000"/>
                <w:sz w:val="28"/>
                <w:szCs w:val="28"/>
              </w:rPr>
            </w:pPr>
            <w:r w:rsidRPr="00713DE4">
              <w:rPr>
                <w:rFonts w:ascii="Times New Roman" w:eastAsia="Times New Roman" w:hAnsi="Times New Roman"/>
                <w:i/>
                <w:color w:val="000000"/>
                <w:sz w:val="28"/>
                <w:szCs w:val="28"/>
              </w:rPr>
              <w:t>пострадало на пожаре, чел.</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B0A70" w:rsidRPr="00713DE4" w:rsidRDefault="00EB0A70" w:rsidP="00EE0651">
            <w:pPr>
              <w:spacing w:after="0" w:line="240" w:lineRule="auto"/>
              <w:jc w:val="center"/>
              <w:rPr>
                <w:rFonts w:ascii="Times New Roman" w:eastAsia="Times New Roman" w:hAnsi="Times New Roman"/>
                <w:i/>
                <w:color w:val="000000"/>
                <w:sz w:val="28"/>
                <w:szCs w:val="28"/>
              </w:rPr>
            </w:pPr>
            <w:r w:rsidRPr="00713DE4">
              <w:rPr>
                <w:rFonts w:ascii="Times New Roman" w:eastAsia="Times New Roman" w:hAnsi="Times New Roman"/>
                <w:i/>
                <w:color w:val="000000"/>
                <w:sz w:val="28"/>
                <w:szCs w:val="28"/>
              </w:rPr>
              <w:t>7</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B0A70" w:rsidRPr="00713DE4" w:rsidRDefault="00EB0A70" w:rsidP="00EE0651">
            <w:pPr>
              <w:spacing w:after="0" w:line="240" w:lineRule="auto"/>
              <w:jc w:val="center"/>
              <w:rPr>
                <w:rFonts w:ascii="Times New Roman" w:eastAsia="Times New Roman" w:hAnsi="Times New Roman"/>
                <w:i/>
                <w:color w:val="000000"/>
                <w:sz w:val="28"/>
                <w:szCs w:val="28"/>
              </w:rPr>
            </w:pPr>
            <w:r w:rsidRPr="00713DE4">
              <w:rPr>
                <w:rFonts w:ascii="Times New Roman" w:eastAsia="Times New Roman" w:hAnsi="Times New Roman"/>
                <w:i/>
                <w:color w:val="000000"/>
                <w:sz w:val="28"/>
                <w:szCs w:val="28"/>
              </w:rPr>
              <w:t>1</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EB0A70" w:rsidRPr="00713DE4" w:rsidRDefault="00EB0A70" w:rsidP="00EE0651">
            <w:pPr>
              <w:spacing w:after="0" w:line="240" w:lineRule="auto"/>
              <w:jc w:val="center"/>
              <w:rPr>
                <w:rFonts w:ascii="Times New Roman" w:eastAsia="Times New Roman" w:hAnsi="Times New Roman"/>
                <w:i/>
                <w:color w:val="000000"/>
                <w:sz w:val="28"/>
                <w:szCs w:val="28"/>
              </w:rPr>
            </w:pPr>
            <w:r w:rsidRPr="00713DE4">
              <w:rPr>
                <w:rFonts w:ascii="Times New Roman" w:eastAsia="Times New Roman" w:hAnsi="Times New Roman"/>
                <w:i/>
                <w:color w:val="000000"/>
                <w:sz w:val="28"/>
                <w:szCs w:val="28"/>
              </w:rPr>
              <w:t>4</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EB0A70" w:rsidRPr="00713DE4" w:rsidRDefault="00EB0A70" w:rsidP="00EE0651">
            <w:pPr>
              <w:spacing w:after="0" w:line="240" w:lineRule="auto"/>
              <w:jc w:val="center"/>
              <w:rPr>
                <w:rFonts w:ascii="Times New Roman" w:eastAsia="Times New Roman" w:hAnsi="Times New Roman"/>
                <w:i/>
                <w:color w:val="000000"/>
                <w:sz w:val="28"/>
                <w:szCs w:val="28"/>
              </w:rPr>
            </w:pPr>
            <w:r w:rsidRPr="00713DE4">
              <w:rPr>
                <w:rFonts w:ascii="Times New Roman" w:eastAsia="Times New Roman" w:hAnsi="Times New Roman"/>
                <w:i/>
                <w:color w:val="000000"/>
                <w:sz w:val="28"/>
                <w:szCs w:val="28"/>
              </w:rPr>
              <w:t>6</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EB0A70" w:rsidRPr="00713DE4" w:rsidRDefault="00EB0A70" w:rsidP="00EE0651">
            <w:pPr>
              <w:spacing w:after="0" w:line="240" w:lineRule="auto"/>
              <w:jc w:val="center"/>
              <w:rPr>
                <w:rFonts w:ascii="Times New Roman" w:eastAsia="Times New Roman" w:hAnsi="Times New Roman"/>
                <w:i/>
                <w:color w:val="000000"/>
                <w:sz w:val="28"/>
                <w:szCs w:val="28"/>
              </w:rPr>
            </w:pPr>
            <w:r w:rsidRPr="00713DE4">
              <w:rPr>
                <w:rFonts w:ascii="Times New Roman" w:eastAsia="Times New Roman" w:hAnsi="Times New Roman"/>
                <w:i/>
                <w:color w:val="000000"/>
                <w:sz w:val="28"/>
                <w:szCs w:val="28"/>
              </w:rPr>
              <w:t>9</w:t>
            </w:r>
          </w:p>
        </w:tc>
      </w:tr>
      <w:tr w:rsidR="00EB0A70" w:rsidRPr="00713DE4" w:rsidTr="00510ECC">
        <w:trPr>
          <w:trHeight w:val="315"/>
        </w:trPr>
        <w:tc>
          <w:tcPr>
            <w:tcW w:w="53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0A70" w:rsidRPr="00713DE4" w:rsidRDefault="00EB0A70" w:rsidP="00EE0651">
            <w:pPr>
              <w:spacing w:after="0" w:line="240" w:lineRule="auto"/>
              <w:jc w:val="right"/>
              <w:rPr>
                <w:rFonts w:ascii="Times New Roman" w:eastAsia="Times New Roman" w:hAnsi="Times New Roman"/>
                <w:i/>
                <w:color w:val="000000"/>
                <w:sz w:val="28"/>
                <w:szCs w:val="28"/>
              </w:rPr>
            </w:pPr>
            <w:r w:rsidRPr="00713DE4">
              <w:rPr>
                <w:rFonts w:ascii="Times New Roman" w:eastAsia="Times New Roman" w:hAnsi="Times New Roman"/>
                <w:i/>
                <w:color w:val="000000"/>
                <w:sz w:val="28"/>
                <w:szCs w:val="28"/>
              </w:rPr>
              <w:t>погибло на пожаре, чел.</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B0A70" w:rsidRPr="00713DE4" w:rsidRDefault="00EB0A70" w:rsidP="00EE0651">
            <w:pPr>
              <w:spacing w:after="0" w:line="240" w:lineRule="auto"/>
              <w:jc w:val="center"/>
              <w:rPr>
                <w:rFonts w:ascii="Times New Roman" w:eastAsia="Times New Roman" w:hAnsi="Times New Roman"/>
                <w:i/>
                <w:color w:val="000000"/>
                <w:sz w:val="24"/>
                <w:szCs w:val="24"/>
              </w:rPr>
            </w:pPr>
            <w:r w:rsidRPr="00713DE4">
              <w:rPr>
                <w:rFonts w:ascii="Times New Roman" w:eastAsia="Times New Roman" w:hAnsi="Times New Roman"/>
                <w:i/>
                <w:color w:val="000000"/>
                <w:sz w:val="28"/>
                <w:szCs w:val="28"/>
              </w:rPr>
              <w:t>8</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EB0A70" w:rsidRPr="00713DE4" w:rsidRDefault="00EB0A70" w:rsidP="00EE0651">
            <w:pPr>
              <w:spacing w:after="0" w:line="240" w:lineRule="auto"/>
              <w:jc w:val="center"/>
              <w:rPr>
                <w:rFonts w:ascii="Times New Roman" w:eastAsia="Times New Roman" w:hAnsi="Times New Roman"/>
                <w:i/>
                <w:color w:val="000000"/>
                <w:sz w:val="24"/>
                <w:szCs w:val="24"/>
              </w:rPr>
            </w:pPr>
            <w:r w:rsidRPr="00713DE4">
              <w:rPr>
                <w:rFonts w:ascii="Times New Roman" w:eastAsia="Times New Roman" w:hAnsi="Times New Roman"/>
                <w:i/>
                <w:color w:val="000000"/>
                <w:sz w:val="28"/>
                <w:szCs w:val="28"/>
              </w:rPr>
              <w:t>7</w:t>
            </w:r>
          </w:p>
        </w:tc>
        <w:tc>
          <w:tcPr>
            <w:tcW w:w="851" w:type="dxa"/>
            <w:tcBorders>
              <w:top w:val="single" w:sz="4" w:space="0" w:color="auto"/>
              <w:left w:val="nil"/>
              <w:bottom w:val="single" w:sz="4" w:space="0" w:color="auto"/>
              <w:right w:val="single" w:sz="4" w:space="0" w:color="auto"/>
            </w:tcBorders>
            <w:shd w:val="clear" w:color="auto" w:fill="auto"/>
            <w:noWrap/>
            <w:hideMark/>
          </w:tcPr>
          <w:p w:rsidR="00EB0A70" w:rsidRPr="00713DE4" w:rsidRDefault="00EB0A70" w:rsidP="00EE0651">
            <w:pPr>
              <w:spacing w:after="0" w:line="240" w:lineRule="auto"/>
              <w:jc w:val="center"/>
              <w:rPr>
                <w:rFonts w:ascii="Times New Roman" w:eastAsia="Times New Roman" w:hAnsi="Times New Roman"/>
                <w:i/>
                <w:color w:val="000000"/>
                <w:sz w:val="28"/>
                <w:szCs w:val="28"/>
              </w:rPr>
            </w:pPr>
            <w:r w:rsidRPr="00713DE4">
              <w:rPr>
                <w:rFonts w:ascii="Times New Roman" w:eastAsia="Times New Roman" w:hAnsi="Times New Roman"/>
                <w:i/>
                <w:color w:val="000000"/>
                <w:sz w:val="28"/>
                <w:szCs w:val="28"/>
              </w:rPr>
              <w:t>13</w:t>
            </w:r>
          </w:p>
        </w:tc>
        <w:tc>
          <w:tcPr>
            <w:tcW w:w="850" w:type="dxa"/>
            <w:tcBorders>
              <w:top w:val="single" w:sz="4" w:space="0" w:color="auto"/>
              <w:left w:val="nil"/>
              <w:bottom w:val="single" w:sz="4" w:space="0" w:color="auto"/>
              <w:right w:val="single" w:sz="4" w:space="0" w:color="auto"/>
            </w:tcBorders>
            <w:shd w:val="clear" w:color="auto" w:fill="auto"/>
            <w:noWrap/>
            <w:hideMark/>
          </w:tcPr>
          <w:p w:rsidR="00EB0A70" w:rsidRPr="00713DE4" w:rsidRDefault="00EB0A70" w:rsidP="00EE0651">
            <w:pPr>
              <w:spacing w:after="0" w:line="240" w:lineRule="auto"/>
              <w:jc w:val="center"/>
              <w:rPr>
                <w:rFonts w:ascii="Times New Roman" w:eastAsia="Times New Roman" w:hAnsi="Times New Roman"/>
                <w:i/>
                <w:color w:val="000000"/>
                <w:sz w:val="28"/>
                <w:szCs w:val="28"/>
              </w:rPr>
            </w:pPr>
            <w:r w:rsidRPr="00713DE4">
              <w:rPr>
                <w:rFonts w:ascii="Times New Roman" w:eastAsia="Times New Roman" w:hAnsi="Times New Roman"/>
                <w:i/>
                <w:color w:val="000000"/>
                <w:sz w:val="28"/>
                <w:szCs w:val="28"/>
              </w:rPr>
              <w:t>6</w:t>
            </w:r>
          </w:p>
        </w:tc>
        <w:tc>
          <w:tcPr>
            <w:tcW w:w="851" w:type="dxa"/>
            <w:tcBorders>
              <w:top w:val="single" w:sz="4" w:space="0" w:color="auto"/>
              <w:left w:val="nil"/>
              <w:bottom w:val="single" w:sz="4" w:space="0" w:color="auto"/>
              <w:right w:val="single" w:sz="4" w:space="0" w:color="auto"/>
            </w:tcBorders>
            <w:shd w:val="clear" w:color="auto" w:fill="auto"/>
            <w:noWrap/>
            <w:hideMark/>
          </w:tcPr>
          <w:p w:rsidR="00EB0A70" w:rsidRPr="00713DE4" w:rsidRDefault="00EB0A70" w:rsidP="00EE0651">
            <w:pPr>
              <w:spacing w:after="0" w:line="240" w:lineRule="auto"/>
              <w:jc w:val="center"/>
              <w:rPr>
                <w:rFonts w:ascii="Times New Roman" w:eastAsia="Times New Roman" w:hAnsi="Times New Roman"/>
                <w:i/>
                <w:color w:val="000000"/>
                <w:sz w:val="28"/>
                <w:szCs w:val="28"/>
              </w:rPr>
            </w:pPr>
            <w:r w:rsidRPr="00713DE4">
              <w:rPr>
                <w:rFonts w:ascii="Times New Roman" w:eastAsia="Times New Roman" w:hAnsi="Times New Roman"/>
                <w:i/>
                <w:color w:val="000000"/>
                <w:sz w:val="28"/>
                <w:szCs w:val="28"/>
              </w:rPr>
              <w:t>9</w:t>
            </w:r>
          </w:p>
        </w:tc>
      </w:tr>
      <w:tr w:rsidR="00EB0A70" w:rsidRPr="00713DE4" w:rsidTr="00510ECC">
        <w:trPr>
          <w:trHeight w:val="300"/>
        </w:trPr>
        <w:tc>
          <w:tcPr>
            <w:tcW w:w="53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0A70" w:rsidRPr="00713DE4" w:rsidRDefault="00EB0A70" w:rsidP="00EE0651">
            <w:pPr>
              <w:spacing w:after="0" w:line="240" w:lineRule="auto"/>
              <w:rPr>
                <w:rFonts w:ascii="Times New Roman" w:eastAsia="Times New Roman" w:hAnsi="Times New Roman"/>
                <w:color w:val="000000"/>
                <w:sz w:val="28"/>
                <w:szCs w:val="28"/>
              </w:rPr>
            </w:pPr>
            <w:r w:rsidRPr="00713DE4">
              <w:rPr>
                <w:rFonts w:ascii="Times New Roman" w:eastAsia="Times New Roman" w:hAnsi="Times New Roman"/>
                <w:color w:val="000000"/>
                <w:sz w:val="28"/>
                <w:szCs w:val="28"/>
              </w:rPr>
              <w:t>Техногенные аварии, ед.</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B0A70" w:rsidRPr="00713DE4" w:rsidRDefault="00EB0A70" w:rsidP="00EE0651">
            <w:pPr>
              <w:spacing w:after="0" w:line="240" w:lineRule="auto"/>
              <w:jc w:val="center"/>
              <w:rPr>
                <w:rFonts w:ascii="Times New Roman" w:eastAsia="Times New Roman" w:hAnsi="Times New Roman"/>
                <w:color w:val="000000"/>
                <w:sz w:val="28"/>
                <w:szCs w:val="28"/>
              </w:rPr>
            </w:pPr>
            <w:r w:rsidRPr="00713DE4">
              <w:rPr>
                <w:rFonts w:ascii="Times New Roman" w:eastAsia="Times New Roman" w:hAnsi="Times New Roman"/>
                <w:color w:val="000000"/>
                <w:sz w:val="28"/>
                <w:szCs w:val="28"/>
              </w:rPr>
              <w:t>122</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EB0A70" w:rsidRPr="00713DE4" w:rsidRDefault="00EB0A70" w:rsidP="00EE0651">
            <w:pPr>
              <w:spacing w:after="0" w:line="240" w:lineRule="auto"/>
              <w:jc w:val="center"/>
              <w:rPr>
                <w:rFonts w:ascii="Times New Roman" w:eastAsia="Times New Roman" w:hAnsi="Times New Roman"/>
                <w:color w:val="000000"/>
                <w:sz w:val="28"/>
                <w:szCs w:val="28"/>
              </w:rPr>
            </w:pPr>
            <w:r w:rsidRPr="00713DE4">
              <w:rPr>
                <w:rFonts w:ascii="Times New Roman" w:eastAsia="Times New Roman" w:hAnsi="Times New Roman"/>
                <w:color w:val="000000"/>
                <w:sz w:val="28"/>
                <w:szCs w:val="28"/>
              </w:rPr>
              <w:t>140</w:t>
            </w:r>
          </w:p>
        </w:tc>
        <w:tc>
          <w:tcPr>
            <w:tcW w:w="851" w:type="dxa"/>
            <w:tcBorders>
              <w:top w:val="single" w:sz="4" w:space="0" w:color="auto"/>
              <w:left w:val="nil"/>
              <w:bottom w:val="single" w:sz="4" w:space="0" w:color="auto"/>
              <w:right w:val="single" w:sz="4" w:space="0" w:color="auto"/>
            </w:tcBorders>
            <w:shd w:val="clear" w:color="auto" w:fill="auto"/>
            <w:noWrap/>
            <w:hideMark/>
          </w:tcPr>
          <w:p w:rsidR="00EB0A70" w:rsidRPr="00713DE4" w:rsidRDefault="00EB0A70" w:rsidP="00EE0651">
            <w:pPr>
              <w:spacing w:after="0" w:line="240" w:lineRule="auto"/>
              <w:jc w:val="center"/>
              <w:rPr>
                <w:rFonts w:ascii="Times New Roman" w:eastAsia="Times New Roman" w:hAnsi="Times New Roman"/>
                <w:color w:val="000000"/>
                <w:sz w:val="28"/>
                <w:szCs w:val="28"/>
              </w:rPr>
            </w:pPr>
            <w:r w:rsidRPr="00713DE4">
              <w:rPr>
                <w:rFonts w:ascii="Times New Roman" w:eastAsia="Times New Roman" w:hAnsi="Times New Roman"/>
                <w:color w:val="000000"/>
                <w:sz w:val="28"/>
                <w:szCs w:val="28"/>
              </w:rPr>
              <w:t>166</w:t>
            </w:r>
          </w:p>
        </w:tc>
        <w:tc>
          <w:tcPr>
            <w:tcW w:w="850" w:type="dxa"/>
            <w:tcBorders>
              <w:top w:val="single" w:sz="4" w:space="0" w:color="auto"/>
              <w:left w:val="nil"/>
              <w:bottom w:val="single" w:sz="4" w:space="0" w:color="auto"/>
              <w:right w:val="single" w:sz="4" w:space="0" w:color="auto"/>
            </w:tcBorders>
            <w:shd w:val="clear" w:color="auto" w:fill="auto"/>
            <w:noWrap/>
            <w:hideMark/>
          </w:tcPr>
          <w:p w:rsidR="00EB0A70" w:rsidRPr="00713DE4" w:rsidRDefault="00EB0A70" w:rsidP="00EE0651">
            <w:pPr>
              <w:spacing w:after="0" w:line="240" w:lineRule="auto"/>
              <w:jc w:val="center"/>
              <w:rPr>
                <w:rFonts w:ascii="Times New Roman" w:eastAsia="Times New Roman" w:hAnsi="Times New Roman"/>
                <w:color w:val="000000"/>
                <w:sz w:val="28"/>
                <w:szCs w:val="28"/>
              </w:rPr>
            </w:pPr>
            <w:r w:rsidRPr="00713DE4">
              <w:rPr>
                <w:rFonts w:ascii="Times New Roman" w:eastAsia="Times New Roman" w:hAnsi="Times New Roman"/>
                <w:color w:val="000000"/>
                <w:sz w:val="28"/>
                <w:szCs w:val="28"/>
              </w:rPr>
              <w:t>185</w:t>
            </w:r>
          </w:p>
        </w:tc>
        <w:tc>
          <w:tcPr>
            <w:tcW w:w="851" w:type="dxa"/>
            <w:tcBorders>
              <w:top w:val="single" w:sz="4" w:space="0" w:color="auto"/>
              <w:left w:val="nil"/>
              <w:bottom w:val="single" w:sz="4" w:space="0" w:color="auto"/>
              <w:right w:val="single" w:sz="4" w:space="0" w:color="auto"/>
            </w:tcBorders>
            <w:shd w:val="clear" w:color="auto" w:fill="auto"/>
            <w:noWrap/>
            <w:hideMark/>
          </w:tcPr>
          <w:p w:rsidR="00EB0A70" w:rsidRPr="00713DE4" w:rsidRDefault="00EB0A70" w:rsidP="00EE0651">
            <w:pPr>
              <w:spacing w:after="0" w:line="240" w:lineRule="auto"/>
              <w:jc w:val="center"/>
              <w:rPr>
                <w:rFonts w:ascii="Times New Roman" w:eastAsia="Times New Roman" w:hAnsi="Times New Roman"/>
                <w:color w:val="000000"/>
                <w:sz w:val="28"/>
                <w:szCs w:val="28"/>
              </w:rPr>
            </w:pPr>
            <w:r w:rsidRPr="00713DE4">
              <w:rPr>
                <w:rFonts w:ascii="Times New Roman" w:eastAsia="Times New Roman" w:hAnsi="Times New Roman"/>
                <w:color w:val="000000"/>
                <w:sz w:val="28"/>
                <w:szCs w:val="28"/>
              </w:rPr>
              <w:t>229</w:t>
            </w:r>
          </w:p>
        </w:tc>
      </w:tr>
      <w:tr w:rsidR="00EB0A70" w:rsidRPr="00713DE4" w:rsidTr="00510ECC">
        <w:trPr>
          <w:trHeight w:val="315"/>
        </w:trPr>
        <w:tc>
          <w:tcPr>
            <w:tcW w:w="53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0A70" w:rsidRPr="00713DE4" w:rsidRDefault="00EB0A70" w:rsidP="00EE0651">
            <w:pPr>
              <w:spacing w:after="0" w:line="240" w:lineRule="auto"/>
              <w:jc w:val="right"/>
              <w:rPr>
                <w:rFonts w:ascii="Times New Roman" w:eastAsia="Times New Roman" w:hAnsi="Times New Roman"/>
                <w:i/>
                <w:color w:val="000000"/>
                <w:sz w:val="28"/>
                <w:szCs w:val="28"/>
              </w:rPr>
            </w:pPr>
            <w:r w:rsidRPr="00713DE4">
              <w:rPr>
                <w:rFonts w:ascii="Times New Roman" w:eastAsia="Times New Roman" w:hAnsi="Times New Roman"/>
                <w:i/>
                <w:color w:val="000000"/>
                <w:sz w:val="28"/>
                <w:szCs w:val="28"/>
              </w:rPr>
              <w:t>пострадало в техногенных авариях, чел.</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B0A70" w:rsidRPr="00713DE4" w:rsidRDefault="00EB0A70" w:rsidP="00EE0651">
            <w:pPr>
              <w:spacing w:after="0" w:line="240" w:lineRule="auto"/>
              <w:jc w:val="center"/>
              <w:rPr>
                <w:rFonts w:ascii="Times New Roman" w:eastAsia="Times New Roman" w:hAnsi="Times New Roman"/>
                <w:i/>
                <w:color w:val="000000"/>
                <w:sz w:val="28"/>
                <w:szCs w:val="28"/>
              </w:rPr>
            </w:pPr>
            <w:r w:rsidRPr="00713DE4">
              <w:rPr>
                <w:rFonts w:ascii="Times New Roman" w:eastAsia="Times New Roman" w:hAnsi="Times New Roman"/>
                <w:i/>
                <w:color w:val="000000"/>
                <w:sz w:val="28"/>
                <w:szCs w:val="28"/>
              </w:rPr>
              <w:t>80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EB0A70" w:rsidRPr="00713DE4" w:rsidRDefault="00EB0A70" w:rsidP="00EE0651">
            <w:pPr>
              <w:spacing w:after="0" w:line="240" w:lineRule="auto"/>
              <w:jc w:val="center"/>
              <w:rPr>
                <w:rFonts w:ascii="Times New Roman" w:eastAsia="Times New Roman" w:hAnsi="Times New Roman"/>
                <w:i/>
                <w:color w:val="000000"/>
                <w:sz w:val="28"/>
                <w:szCs w:val="28"/>
              </w:rPr>
            </w:pPr>
            <w:r w:rsidRPr="00713DE4">
              <w:rPr>
                <w:rFonts w:ascii="Times New Roman" w:eastAsia="Times New Roman" w:hAnsi="Times New Roman"/>
                <w:i/>
                <w:color w:val="000000"/>
                <w:sz w:val="28"/>
                <w:szCs w:val="28"/>
              </w:rPr>
              <w:t>70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B0A70" w:rsidRPr="00713DE4" w:rsidRDefault="00EB0A70" w:rsidP="00EE0651">
            <w:pPr>
              <w:spacing w:after="0" w:line="240" w:lineRule="auto"/>
              <w:jc w:val="center"/>
              <w:rPr>
                <w:rFonts w:ascii="Times New Roman" w:eastAsia="Times New Roman" w:hAnsi="Times New Roman"/>
                <w:i/>
                <w:color w:val="000000"/>
                <w:sz w:val="28"/>
                <w:szCs w:val="28"/>
              </w:rPr>
            </w:pPr>
            <w:r w:rsidRPr="00713DE4">
              <w:rPr>
                <w:rFonts w:ascii="Times New Roman" w:eastAsia="Times New Roman" w:hAnsi="Times New Roman"/>
                <w:i/>
                <w:color w:val="000000"/>
                <w:sz w:val="28"/>
                <w:szCs w:val="28"/>
              </w:rPr>
              <w:t>58</w:t>
            </w:r>
          </w:p>
        </w:tc>
        <w:tc>
          <w:tcPr>
            <w:tcW w:w="850" w:type="dxa"/>
            <w:tcBorders>
              <w:top w:val="single" w:sz="4" w:space="0" w:color="auto"/>
              <w:left w:val="nil"/>
              <w:bottom w:val="single" w:sz="4" w:space="0" w:color="auto"/>
              <w:right w:val="single" w:sz="4" w:space="0" w:color="auto"/>
            </w:tcBorders>
            <w:shd w:val="clear" w:color="auto" w:fill="auto"/>
            <w:noWrap/>
            <w:hideMark/>
          </w:tcPr>
          <w:p w:rsidR="00EB0A70" w:rsidRPr="00713DE4" w:rsidRDefault="00EB0A70" w:rsidP="00EE0651">
            <w:pPr>
              <w:spacing w:after="0" w:line="240" w:lineRule="auto"/>
              <w:jc w:val="center"/>
              <w:rPr>
                <w:rFonts w:ascii="Times New Roman" w:eastAsia="Times New Roman" w:hAnsi="Times New Roman"/>
                <w:i/>
                <w:color w:val="000000"/>
                <w:sz w:val="28"/>
                <w:szCs w:val="28"/>
              </w:rPr>
            </w:pPr>
            <w:r w:rsidRPr="00713DE4">
              <w:rPr>
                <w:rFonts w:ascii="Times New Roman" w:eastAsia="Times New Roman" w:hAnsi="Times New Roman"/>
                <w:i/>
                <w:color w:val="000000"/>
                <w:sz w:val="28"/>
                <w:szCs w:val="28"/>
              </w:rPr>
              <w:t>82</w:t>
            </w:r>
          </w:p>
        </w:tc>
        <w:tc>
          <w:tcPr>
            <w:tcW w:w="851" w:type="dxa"/>
            <w:tcBorders>
              <w:top w:val="single" w:sz="4" w:space="0" w:color="auto"/>
              <w:left w:val="nil"/>
              <w:bottom w:val="single" w:sz="4" w:space="0" w:color="auto"/>
              <w:right w:val="single" w:sz="4" w:space="0" w:color="auto"/>
            </w:tcBorders>
            <w:shd w:val="clear" w:color="auto" w:fill="auto"/>
            <w:noWrap/>
            <w:hideMark/>
          </w:tcPr>
          <w:p w:rsidR="00EB0A70" w:rsidRPr="00713DE4" w:rsidRDefault="00EB0A70" w:rsidP="00EE0651">
            <w:pPr>
              <w:spacing w:after="0" w:line="240" w:lineRule="auto"/>
              <w:jc w:val="center"/>
              <w:rPr>
                <w:rFonts w:ascii="Times New Roman" w:eastAsia="Times New Roman" w:hAnsi="Times New Roman"/>
                <w:i/>
                <w:color w:val="000000"/>
                <w:sz w:val="28"/>
                <w:szCs w:val="28"/>
              </w:rPr>
            </w:pPr>
            <w:r w:rsidRPr="00713DE4">
              <w:rPr>
                <w:rFonts w:ascii="Times New Roman" w:eastAsia="Times New Roman" w:hAnsi="Times New Roman"/>
                <w:i/>
                <w:color w:val="000000"/>
                <w:sz w:val="28"/>
                <w:szCs w:val="28"/>
              </w:rPr>
              <w:t>43</w:t>
            </w:r>
          </w:p>
        </w:tc>
      </w:tr>
      <w:tr w:rsidR="00EB0A70" w:rsidRPr="00713DE4" w:rsidTr="00510ECC">
        <w:trPr>
          <w:trHeight w:val="315"/>
        </w:trPr>
        <w:tc>
          <w:tcPr>
            <w:tcW w:w="53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0A70" w:rsidRPr="00713DE4" w:rsidRDefault="00EB0A70" w:rsidP="00EE0651">
            <w:pPr>
              <w:spacing w:after="0" w:line="240" w:lineRule="auto"/>
              <w:jc w:val="right"/>
              <w:rPr>
                <w:rFonts w:ascii="Times New Roman" w:eastAsia="Times New Roman" w:hAnsi="Times New Roman"/>
                <w:i/>
                <w:color w:val="000000"/>
                <w:sz w:val="28"/>
                <w:szCs w:val="28"/>
              </w:rPr>
            </w:pPr>
            <w:r w:rsidRPr="00713DE4">
              <w:rPr>
                <w:rFonts w:ascii="Times New Roman" w:eastAsia="Times New Roman" w:hAnsi="Times New Roman"/>
                <w:i/>
                <w:color w:val="000000"/>
                <w:sz w:val="28"/>
                <w:szCs w:val="28"/>
              </w:rPr>
              <w:t>погибло  в техногенных авариях, чел.</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B0A70" w:rsidRPr="00713DE4" w:rsidRDefault="00EB0A70" w:rsidP="00EE0651">
            <w:pPr>
              <w:spacing w:after="0" w:line="240" w:lineRule="auto"/>
              <w:jc w:val="center"/>
              <w:rPr>
                <w:rFonts w:ascii="Times New Roman" w:eastAsia="Times New Roman" w:hAnsi="Times New Roman"/>
                <w:i/>
                <w:color w:val="000000"/>
                <w:sz w:val="28"/>
                <w:szCs w:val="28"/>
              </w:rPr>
            </w:pPr>
            <w:r w:rsidRPr="00713DE4">
              <w:rPr>
                <w:rFonts w:ascii="Times New Roman" w:eastAsia="Times New Roman" w:hAnsi="Times New Roman"/>
                <w:i/>
                <w:color w:val="000000"/>
                <w:sz w:val="28"/>
                <w:szCs w:val="28"/>
              </w:rPr>
              <w:t>15</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EB0A70" w:rsidRPr="00713DE4" w:rsidRDefault="00EB0A70" w:rsidP="00EE0651">
            <w:pPr>
              <w:spacing w:after="0" w:line="240" w:lineRule="auto"/>
              <w:jc w:val="center"/>
              <w:rPr>
                <w:rFonts w:ascii="Times New Roman" w:eastAsia="Times New Roman" w:hAnsi="Times New Roman"/>
                <w:i/>
                <w:color w:val="000000"/>
                <w:sz w:val="28"/>
                <w:szCs w:val="28"/>
              </w:rPr>
            </w:pPr>
            <w:r w:rsidRPr="00713DE4">
              <w:rPr>
                <w:rFonts w:ascii="Times New Roman" w:eastAsia="Times New Roman" w:hAnsi="Times New Roman"/>
                <w:i/>
                <w:color w:val="000000"/>
                <w:sz w:val="28"/>
                <w:szCs w:val="28"/>
              </w:rPr>
              <w:t>13</w:t>
            </w:r>
          </w:p>
        </w:tc>
        <w:tc>
          <w:tcPr>
            <w:tcW w:w="851" w:type="dxa"/>
            <w:tcBorders>
              <w:top w:val="single" w:sz="4" w:space="0" w:color="auto"/>
              <w:left w:val="nil"/>
              <w:bottom w:val="single" w:sz="4" w:space="0" w:color="auto"/>
              <w:right w:val="single" w:sz="4" w:space="0" w:color="auto"/>
            </w:tcBorders>
            <w:shd w:val="clear" w:color="auto" w:fill="auto"/>
            <w:noWrap/>
            <w:hideMark/>
          </w:tcPr>
          <w:p w:rsidR="00EB0A70" w:rsidRPr="00713DE4" w:rsidRDefault="00EB0A70" w:rsidP="00EE0651">
            <w:pPr>
              <w:spacing w:after="0" w:line="240" w:lineRule="auto"/>
              <w:jc w:val="center"/>
              <w:rPr>
                <w:rFonts w:ascii="Times New Roman" w:eastAsia="Times New Roman" w:hAnsi="Times New Roman"/>
                <w:i/>
                <w:color w:val="000000"/>
                <w:sz w:val="28"/>
                <w:szCs w:val="28"/>
              </w:rPr>
            </w:pPr>
            <w:r w:rsidRPr="00713DE4">
              <w:rPr>
                <w:rFonts w:ascii="Times New Roman" w:eastAsia="Times New Roman" w:hAnsi="Times New Roman"/>
                <w:i/>
                <w:color w:val="000000"/>
                <w:sz w:val="28"/>
                <w:szCs w:val="28"/>
              </w:rPr>
              <w:t>14</w:t>
            </w:r>
          </w:p>
        </w:tc>
        <w:tc>
          <w:tcPr>
            <w:tcW w:w="850" w:type="dxa"/>
            <w:tcBorders>
              <w:top w:val="single" w:sz="4" w:space="0" w:color="auto"/>
              <w:left w:val="nil"/>
              <w:bottom w:val="single" w:sz="4" w:space="0" w:color="auto"/>
              <w:right w:val="single" w:sz="4" w:space="0" w:color="auto"/>
            </w:tcBorders>
            <w:shd w:val="clear" w:color="auto" w:fill="auto"/>
            <w:noWrap/>
            <w:hideMark/>
          </w:tcPr>
          <w:p w:rsidR="00EB0A70" w:rsidRPr="00713DE4" w:rsidRDefault="00EB0A70" w:rsidP="00EE0651">
            <w:pPr>
              <w:spacing w:after="0" w:line="240" w:lineRule="auto"/>
              <w:jc w:val="center"/>
              <w:rPr>
                <w:rFonts w:ascii="Times New Roman" w:eastAsia="Times New Roman" w:hAnsi="Times New Roman"/>
                <w:i/>
                <w:color w:val="000000"/>
                <w:sz w:val="28"/>
                <w:szCs w:val="28"/>
              </w:rPr>
            </w:pPr>
            <w:r w:rsidRPr="00713DE4">
              <w:rPr>
                <w:rFonts w:ascii="Times New Roman" w:eastAsia="Times New Roman" w:hAnsi="Times New Roman"/>
                <w:i/>
                <w:color w:val="000000"/>
                <w:sz w:val="28"/>
                <w:szCs w:val="28"/>
              </w:rPr>
              <w:t>20</w:t>
            </w:r>
          </w:p>
        </w:tc>
        <w:tc>
          <w:tcPr>
            <w:tcW w:w="851" w:type="dxa"/>
            <w:tcBorders>
              <w:top w:val="single" w:sz="4" w:space="0" w:color="auto"/>
              <w:left w:val="nil"/>
              <w:bottom w:val="single" w:sz="4" w:space="0" w:color="auto"/>
              <w:right w:val="single" w:sz="4" w:space="0" w:color="auto"/>
            </w:tcBorders>
            <w:shd w:val="clear" w:color="auto" w:fill="auto"/>
            <w:noWrap/>
            <w:hideMark/>
          </w:tcPr>
          <w:p w:rsidR="00EB0A70" w:rsidRPr="00713DE4" w:rsidRDefault="00EB0A70" w:rsidP="00EE0651">
            <w:pPr>
              <w:spacing w:after="0" w:line="240" w:lineRule="auto"/>
              <w:jc w:val="center"/>
              <w:rPr>
                <w:rFonts w:ascii="Times New Roman" w:eastAsia="Times New Roman" w:hAnsi="Times New Roman"/>
                <w:i/>
                <w:color w:val="000000"/>
                <w:sz w:val="28"/>
                <w:szCs w:val="28"/>
              </w:rPr>
            </w:pPr>
            <w:r w:rsidRPr="00713DE4">
              <w:rPr>
                <w:rFonts w:ascii="Times New Roman" w:eastAsia="Times New Roman" w:hAnsi="Times New Roman"/>
                <w:i/>
                <w:color w:val="000000"/>
                <w:sz w:val="28"/>
                <w:szCs w:val="28"/>
              </w:rPr>
              <w:t>16</w:t>
            </w:r>
          </w:p>
        </w:tc>
      </w:tr>
      <w:tr w:rsidR="00EB0A70" w:rsidRPr="00713DE4" w:rsidTr="00510ECC">
        <w:trPr>
          <w:trHeight w:val="315"/>
        </w:trPr>
        <w:tc>
          <w:tcPr>
            <w:tcW w:w="53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0A70" w:rsidRPr="00713DE4" w:rsidRDefault="00EB0A70" w:rsidP="00EE0651">
            <w:pPr>
              <w:spacing w:after="0" w:line="240" w:lineRule="auto"/>
              <w:rPr>
                <w:rFonts w:ascii="Times New Roman" w:eastAsia="Times New Roman" w:hAnsi="Times New Roman"/>
                <w:color w:val="000000"/>
                <w:sz w:val="28"/>
                <w:szCs w:val="28"/>
              </w:rPr>
            </w:pPr>
            <w:r w:rsidRPr="00713DE4">
              <w:rPr>
                <w:rFonts w:ascii="Times New Roman" w:eastAsia="Times New Roman" w:hAnsi="Times New Roman"/>
                <w:color w:val="000000"/>
                <w:sz w:val="28"/>
                <w:szCs w:val="28"/>
              </w:rPr>
              <w:t>Прочие происшествия, ед.</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B0A70" w:rsidRPr="00713DE4" w:rsidRDefault="00EB0A70" w:rsidP="00EE0651">
            <w:pPr>
              <w:spacing w:after="0" w:line="240" w:lineRule="auto"/>
              <w:jc w:val="center"/>
              <w:rPr>
                <w:rFonts w:ascii="Times New Roman" w:eastAsia="Times New Roman" w:hAnsi="Times New Roman"/>
                <w:color w:val="000000"/>
                <w:sz w:val="28"/>
                <w:szCs w:val="28"/>
              </w:rPr>
            </w:pPr>
            <w:r w:rsidRPr="00713DE4">
              <w:rPr>
                <w:rFonts w:ascii="Times New Roman" w:eastAsia="Times New Roman" w:hAnsi="Times New Roman"/>
                <w:color w:val="000000"/>
                <w:sz w:val="28"/>
                <w:szCs w:val="28"/>
              </w:rPr>
              <w:t>43</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EB0A70" w:rsidRPr="00713DE4" w:rsidRDefault="00EB0A70" w:rsidP="00EE0651">
            <w:pPr>
              <w:spacing w:after="0" w:line="240" w:lineRule="auto"/>
              <w:jc w:val="center"/>
              <w:rPr>
                <w:rFonts w:ascii="Times New Roman" w:eastAsia="Times New Roman" w:hAnsi="Times New Roman"/>
                <w:sz w:val="28"/>
                <w:szCs w:val="28"/>
              </w:rPr>
            </w:pPr>
            <w:r w:rsidRPr="00713DE4">
              <w:rPr>
                <w:rFonts w:ascii="Times New Roman" w:eastAsia="Times New Roman" w:hAnsi="Times New Roman"/>
                <w:sz w:val="28"/>
                <w:szCs w:val="28"/>
              </w:rPr>
              <w:t>156</w:t>
            </w:r>
          </w:p>
        </w:tc>
        <w:tc>
          <w:tcPr>
            <w:tcW w:w="851" w:type="dxa"/>
            <w:tcBorders>
              <w:top w:val="single" w:sz="4" w:space="0" w:color="auto"/>
              <w:left w:val="nil"/>
              <w:bottom w:val="single" w:sz="4" w:space="0" w:color="auto"/>
              <w:right w:val="single" w:sz="4" w:space="0" w:color="auto"/>
            </w:tcBorders>
            <w:shd w:val="clear" w:color="auto" w:fill="auto"/>
            <w:noWrap/>
            <w:hideMark/>
          </w:tcPr>
          <w:p w:rsidR="00EB0A70" w:rsidRPr="00713DE4" w:rsidRDefault="00EB0A70" w:rsidP="00EE0651">
            <w:pPr>
              <w:spacing w:after="0" w:line="240" w:lineRule="auto"/>
              <w:jc w:val="center"/>
              <w:rPr>
                <w:rFonts w:ascii="Times New Roman" w:eastAsia="Times New Roman" w:hAnsi="Times New Roman"/>
                <w:sz w:val="28"/>
                <w:szCs w:val="28"/>
              </w:rPr>
            </w:pPr>
            <w:r w:rsidRPr="00713DE4">
              <w:rPr>
                <w:rFonts w:ascii="Times New Roman" w:eastAsia="Times New Roman" w:hAnsi="Times New Roman"/>
                <w:sz w:val="28"/>
                <w:szCs w:val="28"/>
              </w:rPr>
              <w:t>200</w:t>
            </w:r>
          </w:p>
        </w:tc>
        <w:tc>
          <w:tcPr>
            <w:tcW w:w="850" w:type="dxa"/>
            <w:tcBorders>
              <w:top w:val="single" w:sz="4" w:space="0" w:color="auto"/>
              <w:left w:val="nil"/>
              <w:bottom w:val="single" w:sz="4" w:space="0" w:color="auto"/>
              <w:right w:val="single" w:sz="4" w:space="0" w:color="auto"/>
            </w:tcBorders>
            <w:shd w:val="clear" w:color="auto" w:fill="auto"/>
            <w:noWrap/>
            <w:hideMark/>
          </w:tcPr>
          <w:p w:rsidR="00EB0A70" w:rsidRPr="00713DE4" w:rsidRDefault="00EB0A70" w:rsidP="00EE0651">
            <w:pPr>
              <w:spacing w:after="0" w:line="240" w:lineRule="auto"/>
              <w:jc w:val="center"/>
              <w:rPr>
                <w:rFonts w:ascii="Times New Roman" w:eastAsia="Times New Roman" w:hAnsi="Times New Roman"/>
                <w:sz w:val="28"/>
                <w:szCs w:val="28"/>
              </w:rPr>
            </w:pPr>
            <w:r w:rsidRPr="00713DE4">
              <w:rPr>
                <w:rFonts w:ascii="Times New Roman" w:eastAsia="Times New Roman" w:hAnsi="Times New Roman"/>
                <w:sz w:val="28"/>
                <w:szCs w:val="28"/>
              </w:rPr>
              <w:t>179</w:t>
            </w:r>
          </w:p>
        </w:tc>
        <w:tc>
          <w:tcPr>
            <w:tcW w:w="851" w:type="dxa"/>
            <w:tcBorders>
              <w:top w:val="single" w:sz="4" w:space="0" w:color="auto"/>
              <w:left w:val="nil"/>
              <w:bottom w:val="single" w:sz="4" w:space="0" w:color="auto"/>
              <w:right w:val="single" w:sz="4" w:space="0" w:color="auto"/>
            </w:tcBorders>
            <w:shd w:val="clear" w:color="auto" w:fill="auto"/>
            <w:noWrap/>
            <w:hideMark/>
          </w:tcPr>
          <w:p w:rsidR="00EB0A70" w:rsidRPr="00713DE4" w:rsidRDefault="00EB0A70" w:rsidP="00EE0651">
            <w:pPr>
              <w:spacing w:after="0" w:line="240" w:lineRule="auto"/>
              <w:jc w:val="center"/>
              <w:rPr>
                <w:rFonts w:ascii="Times New Roman" w:eastAsia="Times New Roman" w:hAnsi="Times New Roman"/>
                <w:sz w:val="28"/>
                <w:szCs w:val="28"/>
              </w:rPr>
            </w:pPr>
            <w:r w:rsidRPr="00713DE4">
              <w:rPr>
                <w:rFonts w:ascii="Times New Roman" w:eastAsia="Times New Roman" w:hAnsi="Times New Roman"/>
                <w:sz w:val="28"/>
                <w:szCs w:val="28"/>
              </w:rPr>
              <w:t>185</w:t>
            </w:r>
          </w:p>
        </w:tc>
      </w:tr>
      <w:tr w:rsidR="00EB0A70" w:rsidRPr="00713DE4" w:rsidTr="00EB0A70">
        <w:trPr>
          <w:trHeight w:val="299"/>
        </w:trPr>
        <w:tc>
          <w:tcPr>
            <w:tcW w:w="53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0A70" w:rsidRPr="00713DE4" w:rsidRDefault="00EB0A70" w:rsidP="00EE0651">
            <w:pPr>
              <w:spacing w:after="0" w:line="240" w:lineRule="auto"/>
              <w:jc w:val="right"/>
              <w:rPr>
                <w:rFonts w:ascii="Times New Roman" w:eastAsia="Times New Roman" w:hAnsi="Times New Roman"/>
                <w:i/>
                <w:color w:val="000000"/>
                <w:sz w:val="28"/>
                <w:szCs w:val="28"/>
              </w:rPr>
            </w:pPr>
            <w:r w:rsidRPr="00713DE4">
              <w:rPr>
                <w:rFonts w:ascii="Times New Roman" w:eastAsia="Times New Roman" w:hAnsi="Times New Roman"/>
                <w:i/>
                <w:color w:val="000000"/>
                <w:sz w:val="28"/>
                <w:szCs w:val="28"/>
              </w:rPr>
              <w:t xml:space="preserve">спасено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B0A70" w:rsidRPr="00713DE4" w:rsidRDefault="00EB0A70" w:rsidP="00EE0651">
            <w:pPr>
              <w:spacing w:after="0" w:line="240" w:lineRule="auto"/>
              <w:jc w:val="center"/>
              <w:rPr>
                <w:rFonts w:ascii="Times New Roman" w:eastAsia="Times New Roman" w:hAnsi="Times New Roman"/>
                <w:i/>
                <w:color w:val="000000"/>
                <w:sz w:val="28"/>
                <w:szCs w:val="28"/>
              </w:rPr>
            </w:pPr>
            <w:r w:rsidRPr="00713DE4">
              <w:rPr>
                <w:rFonts w:ascii="Times New Roman" w:eastAsia="Times New Roman" w:hAnsi="Times New Roman"/>
                <w:i/>
                <w:color w:val="000000"/>
                <w:sz w:val="28"/>
                <w:szCs w:val="28"/>
              </w:rPr>
              <w:t>45</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EB0A70" w:rsidRPr="00713DE4" w:rsidRDefault="00EB0A70" w:rsidP="00EE0651">
            <w:pPr>
              <w:spacing w:after="0" w:line="240" w:lineRule="auto"/>
              <w:jc w:val="center"/>
              <w:rPr>
                <w:rFonts w:ascii="Times New Roman" w:eastAsia="Times New Roman" w:hAnsi="Times New Roman"/>
                <w:i/>
                <w:color w:val="000000"/>
                <w:sz w:val="28"/>
                <w:szCs w:val="28"/>
              </w:rPr>
            </w:pPr>
            <w:r w:rsidRPr="00713DE4">
              <w:rPr>
                <w:rFonts w:ascii="Times New Roman" w:eastAsia="Times New Roman" w:hAnsi="Times New Roman"/>
                <w:i/>
                <w:color w:val="000000"/>
                <w:sz w:val="28"/>
                <w:szCs w:val="28"/>
              </w:rPr>
              <w:t>63</w:t>
            </w:r>
          </w:p>
        </w:tc>
        <w:tc>
          <w:tcPr>
            <w:tcW w:w="851" w:type="dxa"/>
            <w:tcBorders>
              <w:top w:val="single" w:sz="4" w:space="0" w:color="auto"/>
              <w:left w:val="nil"/>
              <w:bottom w:val="single" w:sz="4" w:space="0" w:color="auto"/>
              <w:right w:val="single" w:sz="4" w:space="0" w:color="auto"/>
            </w:tcBorders>
            <w:shd w:val="clear" w:color="auto" w:fill="auto"/>
            <w:noWrap/>
            <w:hideMark/>
          </w:tcPr>
          <w:p w:rsidR="00EB0A70" w:rsidRPr="00713DE4" w:rsidRDefault="00EB0A70" w:rsidP="00EE0651">
            <w:pPr>
              <w:spacing w:after="0" w:line="240" w:lineRule="auto"/>
              <w:jc w:val="center"/>
              <w:rPr>
                <w:rFonts w:ascii="Times New Roman" w:eastAsia="Times New Roman" w:hAnsi="Times New Roman"/>
                <w:i/>
                <w:color w:val="000000"/>
                <w:sz w:val="28"/>
                <w:szCs w:val="28"/>
              </w:rPr>
            </w:pPr>
            <w:r w:rsidRPr="00713DE4">
              <w:rPr>
                <w:rFonts w:ascii="Times New Roman" w:eastAsia="Times New Roman" w:hAnsi="Times New Roman"/>
                <w:i/>
                <w:color w:val="000000"/>
                <w:sz w:val="28"/>
                <w:szCs w:val="28"/>
              </w:rPr>
              <w:t>64</w:t>
            </w:r>
          </w:p>
        </w:tc>
        <w:tc>
          <w:tcPr>
            <w:tcW w:w="850" w:type="dxa"/>
            <w:tcBorders>
              <w:top w:val="single" w:sz="4" w:space="0" w:color="auto"/>
              <w:left w:val="nil"/>
              <w:bottom w:val="single" w:sz="4" w:space="0" w:color="auto"/>
              <w:right w:val="single" w:sz="4" w:space="0" w:color="auto"/>
            </w:tcBorders>
            <w:shd w:val="clear" w:color="auto" w:fill="auto"/>
            <w:noWrap/>
            <w:hideMark/>
          </w:tcPr>
          <w:p w:rsidR="00EB0A70" w:rsidRPr="00713DE4" w:rsidRDefault="00EB0A70" w:rsidP="00EE0651">
            <w:pPr>
              <w:spacing w:after="0" w:line="240" w:lineRule="auto"/>
              <w:jc w:val="center"/>
              <w:rPr>
                <w:rFonts w:ascii="Times New Roman" w:eastAsia="Times New Roman" w:hAnsi="Times New Roman"/>
                <w:i/>
                <w:color w:val="000000"/>
                <w:sz w:val="28"/>
                <w:szCs w:val="28"/>
              </w:rPr>
            </w:pPr>
            <w:r w:rsidRPr="00713DE4">
              <w:rPr>
                <w:rFonts w:ascii="Times New Roman" w:eastAsia="Times New Roman" w:hAnsi="Times New Roman"/>
                <w:i/>
                <w:color w:val="000000"/>
                <w:sz w:val="28"/>
                <w:szCs w:val="28"/>
              </w:rPr>
              <w:t>68</w:t>
            </w:r>
          </w:p>
        </w:tc>
        <w:tc>
          <w:tcPr>
            <w:tcW w:w="851" w:type="dxa"/>
            <w:tcBorders>
              <w:top w:val="single" w:sz="4" w:space="0" w:color="auto"/>
              <w:left w:val="nil"/>
              <w:bottom w:val="single" w:sz="4" w:space="0" w:color="auto"/>
              <w:right w:val="single" w:sz="4" w:space="0" w:color="auto"/>
            </w:tcBorders>
            <w:shd w:val="clear" w:color="auto" w:fill="auto"/>
            <w:noWrap/>
            <w:hideMark/>
          </w:tcPr>
          <w:p w:rsidR="00EB0A70" w:rsidRPr="00713DE4" w:rsidRDefault="00EB0A70" w:rsidP="00EE0651">
            <w:pPr>
              <w:spacing w:after="0" w:line="240" w:lineRule="auto"/>
              <w:jc w:val="center"/>
              <w:rPr>
                <w:rFonts w:ascii="Times New Roman" w:eastAsia="Times New Roman" w:hAnsi="Times New Roman"/>
                <w:i/>
                <w:color w:val="000000"/>
                <w:sz w:val="28"/>
                <w:szCs w:val="28"/>
              </w:rPr>
            </w:pPr>
            <w:r w:rsidRPr="00713DE4">
              <w:rPr>
                <w:rFonts w:ascii="Times New Roman" w:eastAsia="Times New Roman" w:hAnsi="Times New Roman"/>
                <w:i/>
                <w:color w:val="000000"/>
                <w:sz w:val="28"/>
                <w:szCs w:val="28"/>
              </w:rPr>
              <w:t>72</w:t>
            </w:r>
          </w:p>
        </w:tc>
      </w:tr>
      <w:tr w:rsidR="00EB0A70" w:rsidRPr="00713DE4" w:rsidTr="00510ECC">
        <w:trPr>
          <w:trHeight w:val="300"/>
        </w:trPr>
        <w:tc>
          <w:tcPr>
            <w:tcW w:w="53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0A70" w:rsidRPr="00713DE4" w:rsidRDefault="00EB0A70" w:rsidP="00EE0651">
            <w:pPr>
              <w:spacing w:after="0" w:line="240" w:lineRule="auto"/>
              <w:jc w:val="right"/>
              <w:rPr>
                <w:rFonts w:ascii="Times New Roman" w:eastAsia="Times New Roman" w:hAnsi="Times New Roman"/>
                <w:i/>
                <w:color w:val="000000"/>
                <w:sz w:val="28"/>
                <w:szCs w:val="28"/>
              </w:rPr>
            </w:pPr>
            <w:r w:rsidRPr="00713DE4">
              <w:rPr>
                <w:rFonts w:ascii="Times New Roman" w:eastAsia="Times New Roman" w:hAnsi="Times New Roman"/>
                <w:i/>
                <w:color w:val="000000"/>
                <w:sz w:val="28"/>
                <w:szCs w:val="28"/>
              </w:rPr>
              <w:t>пострадало</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B0A70" w:rsidRPr="00713DE4" w:rsidRDefault="00EB0A70" w:rsidP="00EE0651">
            <w:pPr>
              <w:spacing w:after="0" w:line="240" w:lineRule="auto"/>
              <w:jc w:val="center"/>
              <w:rPr>
                <w:rFonts w:ascii="Times New Roman" w:eastAsia="Times New Roman" w:hAnsi="Times New Roman"/>
                <w:i/>
                <w:color w:val="000000"/>
                <w:sz w:val="28"/>
                <w:szCs w:val="28"/>
              </w:rPr>
            </w:pPr>
            <w:r w:rsidRPr="00713DE4">
              <w:rPr>
                <w:rFonts w:ascii="Times New Roman" w:eastAsia="Times New Roman" w:hAnsi="Times New Roman"/>
                <w:i/>
                <w:color w:val="000000"/>
                <w:sz w:val="28"/>
                <w:szCs w:val="28"/>
              </w:rPr>
              <w:t>5</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EB0A70" w:rsidRPr="00713DE4" w:rsidRDefault="00EB0A70" w:rsidP="00EE0651">
            <w:pPr>
              <w:spacing w:after="0" w:line="240" w:lineRule="auto"/>
              <w:jc w:val="center"/>
              <w:rPr>
                <w:rFonts w:ascii="Times New Roman" w:eastAsia="Times New Roman" w:hAnsi="Times New Roman"/>
                <w:i/>
                <w:color w:val="000000"/>
                <w:sz w:val="28"/>
                <w:szCs w:val="28"/>
              </w:rPr>
            </w:pPr>
            <w:r w:rsidRPr="00713DE4">
              <w:rPr>
                <w:rFonts w:ascii="Times New Roman" w:eastAsia="Times New Roman" w:hAnsi="Times New Roman"/>
                <w:i/>
                <w:color w:val="000000"/>
                <w:sz w:val="28"/>
                <w:szCs w:val="28"/>
              </w:rPr>
              <w:t>2</w:t>
            </w:r>
          </w:p>
        </w:tc>
        <w:tc>
          <w:tcPr>
            <w:tcW w:w="851" w:type="dxa"/>
            <w:tcBorders>
              <w:top w:val="single" w:sz="4" w:space="0" w:color="auto"/>
              <w:left w:val="nil"/>
              <w:bottom w:val="single" w:sz="4" w:space="0" w:color="auto"/>
              <w:right w:val="single" w:sz="4" w:space="0" w:color="auto"/>
            </w:tcBorders>
            <w:shd w:val="clear" w:color="auto" w:fill="auto"/>
            <w:noWrap/>
            <w:hideMark/>
          </w:tcPr>
          <w:p w:rsidR="00EB0A70" w:rsidRPr="00713DE4" w:rsidRDefault="00EB0A70" w:rsidP="00EE0651">
            <w:pPr>
              <w:spacing w:after="0" w:line="240" w:lineRule="auto"/>
              <w:jc w:val="center"/>
              <w:rPr>
                <w:rFonts w:ascii="Times New Roman" w:eastAsia="Times New Roman" w:hAnsi="Times New Roman"/>
                <w:i/>
                <w:color w:val="000000"/>
                <w:sz w:val="28"/>
                <w:szCs w:val="28"/>
              </w:rPr>
            </w:pPr>
            <w:r w:rsidRPr="00713DE4">
              <w:rPr>
                <w:rFonts w:ascii="Times New Roman" w:eastAsia="Times New Roman" w:hAnsi="Times New Roman"/>
                <w:i/>
                <w:color w:val="000000"/>
                <w:sz w:val="28"/>
                <w:szCs w:val="28"/>
              </w:rPr>
              <w:t>5</w:t>
            </w:r>
          </w:p>
        </w:tc>
        <w:tc>
          <w:tcPr>
            <w:tcW w:w="850" w:type="dxa"/>
            <w:tcBorders>
              <w:top w:val="single" w:sz="4" w:space="0" w:color="auto"/>
              <w:left w:val="nil"/>
              <w:bottom w:val="single" w:sz="4" w:space="0" w:color="auto"/>
              <w:right w:val="single" w:sz="4" w:space="0" w:color="auto"/>
            </w:tcBorders>
            <w:shd w:val="clear" w:color="auto" w:fill="auto"/>
            <w:noWrap/>
            <w:hideMark/>
          </w:tcPr>
          <w:p w:rsidR="00EB0A70" w:rsidRPr="00713DE4" w:rsidRDefault="00EB0A70" w:rsidP="00EE0651">
            <w:pPr>
              <w:spacing w:after="0" w:line="240" w:lineRule="auto"/>
              <w:jc w:val="center"/>
              <w:rPr>
                <w:rFonts w:ascii="Times New Roman" w:eastAsia="Times New Roman" w:hAnsi="Times New Roman"/>
                <w:i/>
                <w:color w:val="000000"/>
                <w:sz w:val="28"/>
                <w:szCs w:val="28"/>
              </w:rPr>
            </w:pPr>
            <w:r w:rsidRPr="00713DE4">
              <w:rPr>
                <w:rFonts w:ascii="Times New Roman" w:eastAsia="Times New Roman" w:hAnsi="Times New Roman"/>
                <w:i/>
                <w:color w:val="000000"/>
                <w:sz w:val="28"/>
                <w:szCs w:val="28"/>
              </w:rPr>
              <w:t>6</w:t>
            </w:r>
          </w:p>
        </w:tc>
        <w:tc>
          <w:tcPr>
            <w:tcW w:w="851" w:type="dxa"/>
            <w:tcBorders>
              <w:top w:val="single" w:sz="4" w:space="0" w:color="auto"/>
              <w:left w:val="nil"/>
              <w:bottom w:val="single" w:sz="4" w:space="0" w:color="auto"/>
              <w:right w:val="single" w:sz="4" w:space="0" w:color="auto"/>
            </w:tcBorders>
            <w:shd w:val="clear" w:color="auto" w:fill="auto"/>
            <w:noWrap/>
            <w:hideMark/>
          </w:tcPr>
          <w:p w:rsidR="00EB0A70" w:rsidRPr="00713DE4" w:rsidRDefault="00EB0A70" w:rsidP="00EE0651">
            <w:pPr>
              <w:spacing w:after="0" w:line="240" w:lineRule="auto"/>
              <w:jc w:val="center"/>
              <w:rPr>
                <w:rFonts w:ascii="Times New Roman" w:eastAsia="Times New Roman" w:hAnsi="Times New Roman"/>
                <w:i/>
                <w:color w:val="000000"/>
                <w:sz w:val="28"/>
                <w:szCs w:val="28"/>
              </w:rPr>
            </w:pPr>
            <w:r w:rsidRPr="00713DE4">
              <w:rPr>
                <w:rFonts w:ascii="Times New Roman" w:eastAsia="Times New Roman" w:hAnsi="Times New Roman"/>
                <w:i/>
                <w:color w:val="000000"/>
                <w:sz w:val="28"/>
                <w:szCs w:val="28"/>
              </w:rPr>
              <w:t>12</w:t>
            </w:r>
          </w:p>
        </w:tc>
      </w:tr>
      <w:tr w:rsidR="00EB0A70" w:rsidRPr="00713DE4" w:rsidTr="00510ECC">
        <w:trPr>
          <w:trHeight w:val="300"/>
        </w:trPr>
        <w:tc>
          <w:tcPr>
            <w:tcW w:w="53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0A70" w:rsidRPr="00713DE4" w:rsidRDefault="00EB0A70" w:rsidP="00EE0651">
            <w:pPr>
              <w:spacing w:after="0" w:line="240" w:lineRule="auto"/>
              <w:jc w:val="right"/>
              <w:rPr>
                <w:rFonts w:ascii="Times New Roman" w:eastAsia="Times New Roman" w:hAnsi="Times New Roman"/>
                <w:i/>
                <w:color w:val="000000"/>
                <w:sz w:val="28"/>
                <w:szCs w:val="28"/>
              </w:rPr>
            </w:pPr>
            <w:r w:rsidRPr="00713DE4">
              <w:rPr>
                <w:rFonts w:ascii="Times New Roman" w:eastAsia="Times New Roman" w:hAnsi="Times New Roman"/>
                <w:i/>
                <w:color w:val="000000"/>
                <w:sz w:val="28"/>
                <w:szCs w:val="28"/>
              </w:rPr>
              <w:t xml:space="preserve">погибло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B0A70" w:rsidRPr="00713DE4" w:rsidRDefault="00EB0A70" w:rsidP="00EE0651">
            <w:pPr>
              <w:spacing w:after="0" w:line="240" w:lineRule="auto"/>
              <w:jc w:val="center"/>
              <w:rPr>
                <w:rFonts w:ascii="Times New Roman" w:eastAsia="Times New Roman" w:hAnsi="Times New Roman"/>
                <w:i/>
                <w:color w:val="000000"/>
                <w:sz w:val="28"/>
                <w:szCs w:val="28"/>
              </w:rPr>
            </w:pPr>
            <w:r w:rsidRPr="00713DE4">
              <w:rPr>
                <w:rFonts w:ascii="Times New Roman" w:eastAsia="Times New Roman" w:hAnsi="Times New Roman"/>
                <w:i/>
                <w:color w:val="000000"/>
                <w:sz w:val="28"/>
                <w:szCs w:val="28"/>
              </w:rPr>
              <w:t>18</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EB0A70" w:rsidRPr="00713DE4" w:rsidRDefault="00EB0A70" w:rsidP="00EE0651">
            <w:pPr>
              <w:spacing w:after="0" w:line="240" w:lineRule="auto"/>
              <w:jc w:val="center"/>
              <w:rPr>
                <w:rFonts w:ascii="Times New Roman" w:eastAsia="Times New Roman" w:hAnsi="Times New Roman"/>
                <w:i/>
                <w:color w:val="000000"/>
                <w:sz w:val="28"/>
                <w:szCs w:val="28"/>
              </w:rPr>
            </w:pPr>
            <w:r w:rsidRPr="00713DE4">
              <w:rPr>
                <w:rFonts w:ascii="Times New Roman" w:eastAsia="Times New Roman" w:hAnsi="Times New Roman"/>
                <w:i/>
                <w:color w:val="000000"/>
                <w:sz w:val="28"/>
                <w:szCs w:val="28"/>
              </w:rPr>
              <w:t>21</w:t>
            </w:r>
          </w:p>
        </w:tc>
        <w:tc>
          <w:tcPr>
            <w:tcW w:w="851" w:type="dxa"/>
            <w:tcBorders>
              <w:top w:val="single" w:sz="4" w:space="0" w:color="auto"/>
              <w:left w:val="nil"/>
              <w:bottom w:val="single" w:sz="4" w:space="0" w:color="auto"/>
              <w:right w:val="single" w:sz="4" w:space="0" w:color="auto"/>
            </w:tcBorders>
            <w:shd w:val="clear" w:color="auto" w:fill="auto"/>
            <w:noWrap/>
            <w:hideMark/>
          </w:tcPr>
          <w:p w:rsidR="00EB0A70" w:rsidRPr="00713DE4" w:rsidRDefault="00EB0A70" w:rsidP="00EE0651">
            <w:pPr>
              <w:spacing w:after="0" w:line="240" w:lineRule="auto"/>
              <w:jc w:val="center"/>
              <w:rPr>
                <w:rFonts w:ascii="Times New Roman" w:eastAsia="Times New Roman" w:hAnsi="Times New Roman"/>
                <w:i/>
                <w:color w:val="000000"/>
                <w:sz w:val="28"/>
                <w:szCs w:val="28"/>
              </w:rPr>
            </w:pPr>
            <w:r w:rsidRPr="00713DE4">
              <w:rPr>
                <w:rFonts w:ascii="Times New Roman" w:eastAsia="Times New Roman" w:hAnsi="Times New Roman"/>
                <w:i/>
                <w:color w:val="000000"/>
                <w:sz w:val="28"/>
                <w:szCs w:val="28"/>
              </w:rPr>
              <w:t>15</w:t>
            </w:r>
          </w:p>
        </w:tc>
        <w:tc>
          <w:tcPr>
            <w:tcW w:w="850" w:type="dxa"/>
            <w:tcBorders>
              <w:top w:val="single" w:sz="4" w:space="0" w:color="auto"/>
              <w:left w:val="nil"/>
              <w:bottom w:val="single" w:sz="4" w:space="0" w:color="auto"/>
              <w:right w:val="single" w:sz="4" w:space="0" w:color="auto"/>
            </w:tcBorders>
            <w:shd w:val="clear" w:color="auto" w:fill="auto"/>
            <w:noWrap/>
            <w:hideMark/>
          </w:tcPr>
          <w:p w:rsidR="00EB0A70" w:rsidRPr="00713DE4" w:rsidRDefault="00EB0A70" w:rsidP="00EE0651">
            <w:pPr>
              <w:spacing w:after="0" w:line="240" w:lineRule="auto"/>
              <w:jc w:val="center"/>
              <w:rPr>
                <w:rFonts w:ascii="Times New Roman" w:eastAsia="Times New Roman" w:hAnsi="Times New Roman"/>
                <w:i/>
                <w:color w:val="000000"/>
                <w:sz w:val="28"/>
                <w:szCs w:val="28"/>
              </w:rPr>
            </w:pPr>
            <w:r w:rsidRPr="00713DE4">
              <w:rPr>
                <w:rFonts w:ascii="Times New Roman" w:eastAsia="Times New Roman" w:hAnsi="Times New Roman"/>
                <w:i/>
                <w:color w:val="000000"/>
                <w:sz w:val="28"/>
                <w:szCs w:val="28"/>
              </w:rPr>
              <w:t>8</w:t>
            </w:r>
          </w:p>
        </w:tc>
        <w:tc>
          <w:tcPr>
            <w:tcW w:w="851" w:type="dxa"/>
            <w:tcBorders>
              <w:top w:val="single" w:sz="4" w:space="0" w:color="auto"/>
              <w:left w:val="nil"/>
              <w:bottom w:val="single" w:sz="4" w:space="0" w:color="auto"/>
              <w:right w:val="single" w:sz="4" w:space="0" w:color="auto"/>
            </w:tcBorders>
            <w:shd w:val="clear" w:color="auto" w:fill="auto"/>
            <w:noWrap/>
            <w:hideMark/>
          </w:tcPr>
          <w:p w:rsidR="00EB0A70" w:rsidRPr="00713DE4" w:rsidRDefault="00EB0A70" w:rsidP="00EE0651">
            <w:pPr>
              <w:spacing w:after="0" w:line="240" w:lineRule="auto"/>
              <w:jc w:val="center"/>
              <w:rPr>
                <w:rFonts w:ascii="Times New Roman" w:eastAsia="Times New Roman" w:hAnsi="Times New Roman"/>
                <w:i/>
                <w:color w:val="000000"/>
                <w:sz w:val="28"/>
                <w:szCs w:val="28"/>
              </w:rPr>
            </w:pPr>
            <w:r w:rsidRPr="00713DE4">
              <w:rPr>
                <w:rFonts w:ascii="Times New Roman" w:eastAsia="Times New Roman" w:hAnsi="Times New Roman"/>
                <w:i/>
                <w:color w:val="000000"/>
                <w:sz w:val="28"/>
                <w:szCs w:val="28"/>
              </w:rPr>
              <w:t>11</w:t>
            </w:r>
          </w:p>
        </w:tc>
      </w:tr>
      <w:tr w:rsidR="00EB0A70" w:rsidRPr="00713DE4" w:rsidTr="00CC1C9C">
        <w:trPr>
          <w:trHeight w:val="112"/>
        </w:trPr>
        <w:tc>
          <w:tcPr>
            <w:tcW w:w="53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0A70" w:rsidRPr="00713DE4" w:rsidRDefault="00EB0A70" w:rsidP="00EE0651">
            <w:pPr>
              <w:spacing w:after="0" w:line="240" w:lineRule="auto"/>
              <w:jc w:val="right"/>
              <w:rPr>
                <w:rFonts w:ascii="Times New Roman" w:eastAsia="Times New Roman" w:hAnsi="Times New Roman"/>
                <w:i/>
                <w:color w:val="000000"/>
                <w:sz w:val="28"/>
                <w:szCs w:val="28"/>
              </w:rPr>
            </w:pPr>
            <w:r w:rsidRPr="00713DE4">
              <w:rPr>
                <w:rFonts w:ascii="Times New Roman" w:eastAsia="Times New Roman" w:hAnsi="Times New Roman"/>
                <w:i/>
                <w:color w:val="000000"/>
                <w:sz w:val="28"/>
                <w:szCs w:val="28"/>
              </w:rPr>
              <w:t>не найдено</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B0A70" w:rsidRPr="00713DE4" w:rsidRDefault="00EB0A70" w:rsidP="00EE0651">
            <w:pPr>
              <w:spacing w:after="0" w:line="240" w:lineRule="auto"/>
              <w:jc w:val="center"/>
              <w:rPr>
                <w:rFonts w:ascii="Times New Roman" w:eastAsia="Times New Roman" w:hAnsi="Times New Roman"/>
                <w:i/>
                <w:color w:val="000000"/>
                <w:sz w:val="28"/>
                <w:szCs w:val="28"/>
              </w:rPr>
            </w:pPr>
            <w:r w:rsidRPr="00713DE4">
              <w:rPr>
                <w:rFonts w:ascii="Times New Roman" w:eastAsia="Times New Roman" w:hAnsi="Times New Roman"/>
                <w:i/>
                <w:color w:val="000000"/>
                <w:sz w:val="28"/>
                <w:szCs w:val="28"/>
              </w:rPr>
              <w:t>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EB0A70" w:rsidRPr="00713DE4" w:rsidRDefault="00EB0A70" w:rsidP="00EE0651">
            <w:pPr>
              <w:spacing w:after="0" w:line="240" w:lineRule="auto"/>
              <w:jc w:val="center"/>
              <w:rPr>
                <w:rFonts w:ascii="Times New Roman" w:eastAsia="Times New Roman" w:hAnsi="Times New Roman"/>
                <w:i/>
                <w:color w:val="000000"/>
                <w:sz w:val="28"/>
                <w:szCs w:val="28"/>
              </w:rPr>
            </w:pPr>
            <w:r w:rsidRPr="00713DE4">
              <w:rPr>
                <w:rFonts w:ascii="Times New Roman" w:eastAsia="Times New Roman" w:hAnsi="Times New Roman"/>
                <w:i/>
                <w:color w:val="000000"/>
                <w:sz w:val="28"/>
                <w:szCs w:val="28"/>
              </w:rPr>
              <w:t>2</w:t>
            </w:r>
          </w:p>
        </w:tc>
        <w:tc>
          <w:tcPr>
            <w:tcW w:w="851" w:type="dxa"/>
            <w:tcBorders>
              <w:top w:val="single" w:sz="4" w:space="0" w:color="auto"/>
              <w:left w:val="nil"/>
              <w:bottom w:val="single" w:sz="4" w:space="0" w:color="auto"/>
              <w:right w:val="single" w:sz="4" w:space="0" w:color="auto"/>
            </w:tcBorders>
            <w:shd w:val="clear" w:color="auto" w:fill="auto"/>
            <w:noWrap/>
            <w:hideMark/>
          </w:tcPr>
          <w:p w:rsidR="00EB0A70" w:rsidRPr="00713DE4" w:rsidRDefault="00EB0A70" w:rsidP="00EE0651">
            <w:pPr>
              <w:spacing w:after="0" w:line="240" w:lineRule="auto"/>
              <w:jc w:val="center"/>
              <w:rPr>
                <w:rFonts w:ascii="Times New Roman" w:eastAsia="Times New Roman" w:hAnsi="Times New Roman"/>
                <w:i/>
                <w:color w:val="000000"/>
                <w:sz w:val="28"/>
                <w:szCs w:val="28"/>
              </w:rPr>
            </w:pPr>
            <w:r w:rsidRPr="00713DE4">
              <w:rPr>
                <w:rFonts w:ascii="Times New Roman" w:eastAsia="Times New Roman" w:hAnsi="Times New Roman"/>
                <w:i/>
                <w:color w:val="000000"/>
                <w:sz w:val="28"/>
                <w:szCs w:val="28"/>
              </w:rPr>
              <w:t>0</w:t>
            </w:r>
          </w:p>
        </w:tc>
        <w:tc>
          <w:tcPr>
            <w:tcW w:w="850" w:type="dxa"/>
            <w:tcBorders>
              <w:top w:val="single" w:sz="4" w:space="0" w:color="auto"/>
              <w:left w:val="nil"/>
              <w:bottom w:val="single" w:sz="4" w:space="0" w:color="auto"/>
              <w:right w:val="single" w:sz="4" w:space="0" w:color="auto"/>
            </w:tcBorders>
            <w:shd w:val="clear" w:color="auto" w:fill="auto"/>
            <w:noWrap/>
            <w:hideMark/>
          </w:tcPr>
          <w:p w:rsidR="00EB0A70" w:rsidRPr="00713DE4" w:rsidRDefault="00EB0A70" w:rsidP="00EE0651">
            <w:pPr>
              <w:spacing w:after="0" w:line="240" w:lineRule="auto"/>
              <w:jc w:val="center"/>
              <w:rPr>
                <w:rFonts w:ascii="Times New Roman" w:eastAsia="Times New Roman" w:hAnsi="Times New Roman"/>
                <w:i/>
                <w:color w:val="000000"/>
                <w:sz w:val="28"/>
                <w:szCs w:val="28"/>
              </w:rPr>
            </w:pPr>
            <w:r w:rsidRPr="00713DE4">
              <w:rPr>
                <w:rFonts w:ascii="Times New Roman" w:eastAsia="Times New Roman" w:hAnsi="Times New Roman"/>
                <w:i/>
                <w:color w:val="000000"/>
                <w:sz w:val="28"/>
                <w:szCs w:val="28"/>
              </w:rPr>
              <w:t>3</w:t>
            </w:r>
          </w:p>
        </w:tc>
        <w:tc>
          <w:tcPr>
            <w:tcW w:w="851" w:type="dxa"/>
            <w:tcBorders>
              <w:top w:val="single" w:sz="4" w:space="0" w:color="auto"/>
              <w:left w:val="nil"/>
              <w:bottom w:val="single" w:sz="4" w:space="0" w:color="auto"/>
              <w:right w:val="single" w:sz="4" w:space="0" w:color="auto"/>
            </w:tcBorders>
            <w:shd w:val="clear" w:color="auto" w:fill="auto"/>
            <w:noWrap/>
            <w:hideMark/>
          </w:tcPr>
          <w:p w:rsidR="00EB0A70" w:rsidRPr="00713DE4" w:rsidRDefault="00EB0A70" w:rsidP="00EE0651">
            <w:pPr>
              <w:spacing w:after="0" w:line="240" w:lineRule="auto"/>
              <w:jc w:val="center"/>
              <w:rPr>
                <w:rFonts w:ascii="Times New Roman" w:eastAsia="Times New Roman" w:hAnsi="Times New Roman"/>
                <w:i/>
                <w:color w:val="000000"/>
                <w:sz w:val="28"/>
                <w:szCs w:val="28"/>
              </w:rPr>
            </w:pPr>
            <w:r w:rsidRPr="00713DE4">
              <w:rPr>
                <w:rFonts w:ascii="Times New Roman" w:eastAsia="Times New Roman" w:hAnsi="Times New Roman"/>
                <w:i/>
                <w:color w:val="000000"/>
                <w:sz w:val="28"/>
                <w:szCs w:val="28"/>
              </w:rPr>
              <w:t>2</w:t>
            </w:r>
          </w:p>
        </w:tc>
      </w:tr>
    </w:tbl>
    <w:p w:rsidR="006E478E" w:rsidRPr="00713DE4" w:rsidRDefault="006E478E" w:rsidP="00EE0651">
      <w:pPr>
        <w:spacing w:after="0" w:line="240" w:lineRule="auto"/>
        <w:ind w:firstLine="709"/>
        <w:jc w:val="both"/>
        <w:rPr>
          <w:rFonts w:ascii="Times New Roman" w:hAnsi="Times New Roman" w:cs="Times New Roman"/>
          <w:sz w:val="28"/>
          <w:szCs w:val="28"/>
        </w:rPr>
      </w:pPr>
    </w:p>
    <w:p w:rsidR="00080E6D" w:rsidRPr="00713DE4" w:rsidRDefault="00080E6D" w:rsidP="00EE0651">
      <w:pPr>
        <w:spacing w:after="0" w:line="240" w:lineRule="auto"/>
        <w:ind w:firstLine="709"/>
        <w:jc w:val="both"/>
        <w:rPr>
          <w:rFonts w:ascii="Times New Roman" w:hAnsi="Times New Roman"/>
          <w:sz w:val="28"/>
          <w:szCs w:val="28"/>
        </w:rPr>
      </w:pPr>
      <w:r w:rsidRPr="00713DE4">
        <w:rPr>
          <w:rFonts w:ascii="Times New Roman" w:hAnsi="Times New Roman"/>
          <w:sz w:val="28"/>
          <w:szCs w:val="28"/>
        </w:rPr>
        <w:t xml:space="preserve">В Многофункциональном </w:t>
      </w:r>
      <w:proofErr w:type="gramStart"/>
      <w:r w:rsidRPr="00713DE4">
        <w:rPr>
          <w:rFonts w:ascii="Times New Roman" w:hAnsi="Times New Roman"/>
          <w:sz w:val="28"/>
          <w:szCs w:val="28"/>
        </w:rPr>
        <w:t>центре</w:t>
      </w:r>
      <w:proofErr w:type="gramEnd"/>
      <w:r w:rsidRPr="00713DE4">
        <w:rPr>
          <w:rFonts w:ascii="Times New Roman" w:hAnsi="Times New Roman"/>
          <w:sz w:val="28"/>
          <w:szCs w:val="28"/>
        </w:rPr>
        <w:t xml:space="preserve"> Череповецкого района в 202</w:t>
      </w:r>
      <w:r w:rsidR="00886202">
        <w:rPr>
          <w:rFonts w:ascii="Times New Roman" w:hAnsi="Times New Roman"/>
          <w:sz w:val="28"/>
          <w:szCs w:val="28"/>
        </w:rPr>
        <w:t>3</w:t>
      </w:r>
      <w:r w:rsidRPr="00713DE4">
        <w:rPr>
          <w:rFonts w:ascii="Times New Roman" w:hAnsi="Times New Roman"/>
          <w:sz w:val="28"/>
          <w:szCs w:val="28"/>
        </w:rPr>
        <w:t xml:space="preserve"> году работало 5 окон и 13 территориально обособленных структурных подразделений (ТОСП).</w:t>
      </w:r>
    </w:p>
    <w:p w:rsidR="00080E6D" w:rsidRPr="00713DE4" w:rsidRDefault="00080E6D" w:rsidP="00EE0651">
      <w:pPr>
        <w:spacing w:after="0" w:line="240" w:lineRule="auto"/>
        <w:ind w:firstLine="709"/>
        <w:jc w:val="both"/>
        <w:rPr>
          <w:rFonts w:ascii="Times New Roman" w:hAnsi="Times New Roman"/>
          <w:sz w:val="28"/>
          <w:szCs w:val="28"/>
        </w:rPr>
      </w:pPr>
      <w:r w:rsidRPr="00713DE4">
        <w:rPr>
          <w:rFonts w:ascii="Times New Roman" w:hAnsi="Times New Roman"/>
          <w:sz w:val="28"/>
          <w:szCs w:val="28"/>
        </w:rPr>
        <w:t xml:space="preserve"> </w:t>
      </w:r>
    </w:p>
    <w:tbl>
      <w:tblPr>
        <w:tblStyle w:val="a3"/>
        <w:tblW w:w="5000" w:type="pct"/>
        <w:jc w:val="right"/>
        <w:tblLook w:val="04A0"/>
      </w:tblPr>
      <w:tblGrid>
        <w:gridCol w:w="4219"/>
        <w:gridCol w:w="991"/>
        <w:gridCol w:w="1137"/>
        <w:gridCol w:w="928"/>
        <w:gridCol w:w="1150"/>
        <w:gridCol w:w="1145"/>
      </w:tblGrid>
      <w:tr w:rsidR="00080E6D" w:rsidRPr="00713DE4" w:rsidTr="000E1254">
        <w:trPr>
          <w:trHeight w:val="345"/>
          <w:jc w:val="right"/>
        </w:trPr>
        <w:tc>
          <w:tcPr>
            <w:tcW w:w="2204" w:type="pct"/>
            <w:vAlign w:val="center"/>
          </w:tcPr>
          <w:p w:rsidR="00080E6D" w:rsidRPr="00713DE4" w:rsidRDefault="00080E6D" w:rsidP="00EE0651">
            <w:pPr>
              <w:jc w:val="center"/>
              <w:rPr>
                <w:rFonts w:ascii="Times New Roman" w:hAnsi="Times New Roman"/>
                <w:sz w:val="28"/>
                <w:szCs w:val="28"/>
              </w:rPr>
            </w:pPr>
            <w:r w:rsidRPr="00713DE4">
              <w:rPr>
                <w:rFonts w:ascii="Times New Roman" w:hAnsi="Times New Roman"/>
                <w:sz w:val="28"/>
                <w:szCs w:val="28"/>
              </w:rPr>
              <w:t>Показатели</w:t>
            </w:r>
          </w:p>
        </w:tc>
        <w:tc>
          <w:tcPr>
            <w:tcW w:w="518" w:type="pct"/>
            <w:vAlign w:val="center"/>
          </w:tcPr>
          <w:p w:rsidR="00080E6D" w:rsidRPr="00713DE4" w:rsidRDefault="00080E6D" w:rsidP="00EE0651">
            <w:pPr>
              <w:jc w:val="center"/>
              <w:rPr>
                <w:rFonts w:ascii="Times New Roman" w:hAnsi="Times New Roman"/>
                <w:sz w:val="28"/>
                <w:szCs w:val="28"/>
              </w:rPr>
            </w:pPr>
            <w:r w:rsidRPr="00713DE4">
              <w:rPr>
                <w:rFonts w:ascii="Times New Roman" w:hAnsi="Times New Roman"/>
                <w:sz w:val="28"/>
                <w:szCs w:val="28"/>
              </w:rPr>
              <w:t>2019</w:t>
            </w:r>
          </w:p>
        </w:tc>
        <w:tc>
          <w:tcPr>
            <w:tcW w:w="594" w:type="pct"/>
            <w:vAlign w:val="center"/>
          </w:tcPr>
          <w:p w:rsidR="00080E6D" w:rsidRPr="00713DE4" w:rsidRDefault="00080E6D" w:rsidP="00EE0651">
            <w:pPr>
              <w:jc w:val="center"/>
              <w:rPr>
                <w:rFonts w:ascii="Times New Roman" w:hAnsi="Times New Roman"/>
                <w:sz w:val="28"/>
                <w:szCs w:val="28"/>
              </w:rPr>
            </w:pPr>
            <w:r w:rsidRPr="00713DE4">
              <w:rPr>
                <w:rFonts w:ascii="Times New Roman" w:hAnsi="Times New Roman"/>
                <w:sz w:val="28"/>
                <w:szCs w:val="28"/>
              </w:rPr>
              <w:t>2020</w:t>
            </w:r>
          </w:p>
        </w:tc>
        <w:tc>
          <w:tcPr>
            <w:tcW w:w="485" w:type="pct"/>
            <w:vAlign w:val="center"/>
          </w:tcPr>
          <w:p w:rsidR="00080E6D" w:rsidRPr="00713DE4" w:rsidRDefault="00080E6D" w:rsidP="00EE0651">
            <w:pPr>
              <w:jc w:val="center"/>
              <w:rPr>
                <w:rFonts w:ascii="Times New Roman" w:hAnsi="Times New Roman"/>
                <w:sz w:val="28"/>
                <w:szCs w:val="28"/>
              </w:rPr>
            </w:pPr>
            <w:r w:rsidRPr="00713DE4">
              <w:rPr>
                <w:rFonts w:ascii="Times New Roman" w:hAnsi="Times New Roman"/>
                <w:sz w:val="28"/>
                <w:szCs w:val="28"/>
              </w:rPr>
              <w:t>2021</w:t>
            </w:r>
          </w:p>
        </w:tc>
        <w:tc>
          <w:tcPr>
            <w:tcW w:w="601" w:type="pct"/>
            <w:vAlign w:val="center"/>
          </w:tcPr>
          <w:p w:rsidR="00080E6D" w:rsidRPr="00713DE4" w:rsidRDefault="00080E6D" w:rsidP="00EE0651">
            <w:pPr>
              <w:jc w:val="center"/>
              <w:rPr>
                <w:rFonts w:ascii="Times New Roman" w:hAnsi="Times New Roman"/>
                <w:sz w:val="28"/>
                <w:szCs w:val="28"/>
              </w:rPr>
            </w:pPr>
            <w:r w:rsidRPr="00713DE4">
              <w:rPr>
                <w:rFonts w:ascii="Times New Roman" w:hAnsi="Times New Roman"/>
                <w:sz w:val="28"/>
                <w:szCs w:val="28"/>
              </w:rPr>
              <w:t>2022</w:t>
            </w:r>
          </w:p>
        </w:tc>
        <w:tc>
          <w:tcPr>
            <w:tcW w:w="598" w:type="pct"/>
            <w:vAlign w:val="center"/>
          </w:tcPr>
          <w:p w:rsidR="00080E6D" w:rsidRPr="00713DE4" w:rsidRDefault="00080E6D" w:rsidP="00EE0651">
            <w:pPr>
              <w:jc w:val="center"/>
              <w:rPr>
                <w:rFonts w:ascii="Times New Roman" w:hAnsi="Times New Roman"/>
                <w:sz w:val="28"/>
                <w:szCs w:val="28"/>
              </w:rPr>
            </w:pPr>
            <w:r w:rsidRPr="00713DE4">
              <w:rPr>
                <w:rFonts w:ascii="Times New Roman" w:hAnsi="Times New Roman"/>
                <w:sz w:val="28"/>
                <w:szCs w:val="28"/>
              </w:rPr>
              <w:t>2023</w:t>
            </w:r>
          </w:p>
        </w:tc>
      </w:tr>
      <w:tr w:rsidR="00080E6D" w:rsidRPr="00713DE4" w:rsidTr="000E1254">
        <w:trPr>
          <w:jc w:val="right"/>
        </w:trPr>
        <w:tc>
          <w:tcPr>
            <w:tcW w:w="2204" w:type="pct"/>
          </w:tcPr>
          <w:p w:rsidR="00080E6D" w:rsidRPr="00713DE4" w:rsidRDefault="00080E6D" w:rsidP="00EE0651">
            <w:pPr>
              <w:rPr>
                <w:rFonts w:ascii="Times New Roman" w:hAnsi="Times New Roman"/>
                <w:sz w:val="28"/>
                <w:szCs w:val="28"/>
              </w:rPr>
            </w:pPr>
            <w:r w:rsidRPr="00713DE4">
              <w:rPr>
                <w:rFonts w:ascii="Times New Roman" w:hAnsi="Times New Roman"/>
                <w:sz w:val="28"/>
                <w:szCs w:val="28"/>
              </w:rPr>
              <w:t>Количество окон</w:t>
            </w:r>
          </w:p>
        </w:tc>
        <w:tc>
          <w:tcPr>
            <w:tcW w:w="518" w:type="pct"/>
          </w:tcPr>
          <w:p w:rsidR="00080E6D" w:rsidRPr="00713DE4" w:rsidRDefault="00080E6D" w:rsidP="00EE0651">
            <w:pPr>
              <w:jc w:val="center"/>
              <w:rPr>
                <w:rFonts w:ascii="Times New Roman" w:hAnsi="Times New Roman"/>
                <w:sz w:val="28"/>
                <w:szCs w:val="28"/>
              </w:rPr>
            </w:pPr>
            <w:r w:rsidRPr="00713DE4">
              <w:rPr>
                <w:rFonts w:ascii="Times New Roman" w:hAnsi="Times New Roman"/>
                <w:sz w:val="28"/>
                <w:szCs w:val="28"/>
              </w:rPr>
              <w:t>5</w:t>
            </w:r>
          </w:p>
        </w:tc>
        <w:tc>
          <w:tcPr>
            <w:tcW w:w="594" w:type="pct"/>
          </w:tcPr>
          <w:p w:rsidR="00080E6D" w:rsidRPr="00713DE4" w:rsidRDefault="00080E6D" w:rsidP="00EE0651">
            <w:pPr>
              <w:jc w:val="center"/>
              <w:rPr>
                <w:rFonts w:ascii="Times New Roman" w:hAnsi="Times New Roman"/>
                <w:sz w:val="28"/>
                <w:szCs w:val="28"/>
              </w:rPr>
            </w:pPr>
            <w:r w:rsidRPr="00713DE4">
              <w:rPr>
                <w:rFonts w:ascii="Times New Roman" w:hAnsi="Times New Roman"/>
                <w:sz w:val="28"/>
                <w:szCs w:val="28"/>
              </w:rPr>
              <w:t>5</w:t>
            </w:r>
          </w:p>
        </w:tc>
        <w:tc>
          <w:tcPr>
            <w:tcW w:w="485" w:type="pct"/>
          </w:tcPr>
          <w:p w:rsidR="00080E6D" w:rsidRPr="00713DE4" w:rsidRDefault="00080E6D" w:rsidP="00EE0651">
            <w:pPr>
              <w:jc w:val="center"/>
              <w:rPr>
                <w:rFonts w:ascii="Times New Roman" w:hAnsi="Times New Roman"/>
                <w:sz w:val="28"/>
                <w:szCs w:val="28"/>
              </w:rPr>
            </w:pPr>
            <w:r w:rsidRPr="00713DE4">
              <w:rPr>
                <w:rFonts w:ascii="Times New Roman" w:hAnsi="Times New Roman"/>
                <w:sz w:val="28"/>
                <w:szCs w:val="28"/>
              </w:rPr>
              <w:t>5</w:t>
            </w:r>
          </w:p>
        </w:tc>
        <w:tc>
          <w:tcPr>
            <w:tcW w:w="601" w:type="pct"/>
          </w:tcPr>
          <w:p w:rsidR="00080E6D" w:rsidRPr="00713DE4" w:rsidRDefault="00080E6D" w:rsidP="00EE0651">
            <w:pPr>
              <w:jc w:val="center"/>
              <w:rPr>
                <w:rFonts w:ascii="Times New Roman" w:hAnsi="Times New Roman"/>
                <w:sz w:val="28"/>
                <w:szCs w:val="28"/>
              </w:rPr>
            </w:pPr>
            <w:r w:rsidRPr="00713DE4">
              <w:rPr>
                <w:rFonts w:ascii="Times New Roman" w:hAnsi="Times New Roman"/>
                <w:sz w:val="28"/>
                <w:szCs w:val="28"/>
              </w:rPr>
              <w:t>5</w:t>
            </w:r>
          </w:p>
        </w:tc>
        <w:tc>
          <w:tcPr>
            <w:tcW w:w="598" w:type="pct"/>
          </w:tcPr>
          <w:p w:rsidR="00080E6D" w:rsidRPr="00713DE4" w:rsidRDefault="00080E6D" w:rsidP="00EE0651">
            <w:pPr>
              <w:jc w:val="center"/>
              <w:rPr>
                <w:rFonts w:ascii="Times New Roman" w:hAnsi="Times New Roman"/>
                <w:sz w:val="28"/>
                <w:szCs w:val="28"/>
              </w:rPr>
            </w:pPr>
            <w:r w:rsidRPr="00713DE4">
              <w:rPr>
                <w:rFonts w:ascii="Times New Roman" w:hAnsi="Times New Roman"/>
                <w:sz w:val="28"/>
                <w:szCs w:val="28"/>
              </w:rPr>
              <w:t>5</w:t>
            </w:r>
          </w:p>
        </w:tc>
      </w:tr>
      <w:tr w:rsidR="00080E6D" w:rsidRPr="00713DE4" w:rsidTr="000E1254">
        <w:trPr>
          <w:jc w:val="right"/>
        </w:trPr>
        <w:tc>
          <w:tcPr>
            <w:tcW w:w="2204" w:type="pct"/>
          </w:tcPr>
          <w:p w:rsidR="00080E6D" w:rsidRPr="00713DE4" w:rsidRDefault="00080E6D" w:rsidP="00EE0651">
            <w:pPr>
              <w:rPr>
                <w:rFonts w:ascii="Times New Roman" w:hAnsi="Times New Roman"/>
                <w:sz w:val="28"/>
                <w:szCs w:val="28"/>
              </w:rPr>
            </w:pPr>
            <w:r w:rsidRPr="00713DE4">
              <w:rPr>
                <w:rFonts w:ascii="Times New Roman" w:hAnsi="Times New Roman"/>
                <w:sz w:val="28"/>
                <w:szCs w:val="28"/>
              </w:rPr>
              <w:t>Количество окон в ТОСП</w:t>
            </w:r>
          </w:p>
        </w:tc>
        <w:tc>
          <w:tcPr>
            <w:tcW w:w="518" w:type="pct"/>
            <w:vAlign w:val="center"/>
          </w:tcPr>
          <w:p w:rsidR="00080E6D" w:rsidRPr="00713DE4" w:rsidRDefault="00080E6D" w:rsidP="00EE0651">
            <w:pPr>
              <w:jc w:val="center"/>
              <w:rPr>
                <w:rFonts w:ascii="Times New Roman" w:hAnsi="Times New Roman"/>
                <w:sz w:val="28"/>
                <w:szCs w:val="28"/>
              </w:rPr>
            </w:pPr>
            <w:r w:rsidRPr="00713DE4">
              <w:rPr>
                <w:rFonts w:ascii="Times New Roman" w:hAnsi="Times New Roman"/>
                <w:sz w:val="28"/>
                <w:szCs w:val="28"/>
              </w:rPr>
              <w:t>17</w:t>
            </w:r>
          </w:p>
        </w:tc>
        <w:tc>
          <w:tcPr>
            <w:tcW w:w="594" w:type="pct"/>
            <w:vAlign w:val="center"/>
          </w:tcPr>
          <w:p w:rsidR="00080E6D" w:rsidRPr="00713DE4" w:rsidRDefault="00080E6D" w:rsidP="00EE0651">
            <w:pPr>
              <w:jc w:val="center"/>
              <w:rPr>
                <w:rFonts w:ascii="Times New Roman" w:hAnsi="Times New Roman"/>
                <w:sz w:val="28"/>
                <w:szCs w:val="28"/>
              </w:rPr>
            </w:pPr>
            <w:r w:rsidRPr="00713DE4">
              <w:rPr>
                <w:rFonts w:ascii="Times New Roman" w:hAnsi="Times New Roman"/>
                <w:sz w:val="28"/>
                <w:szCs w:val="28"/>
              </w:rPr>
              <w:t>17</w:t>
            </w:r>
          </w:p>
        </w:tc>
        <w:tc>
          <w:tcPr>
            <w:tcW w:w="485" w:type="pct"/>
            <w:vAlign w:val="center"/>
          </w:tcPr>
          <w:p w:rsidR="00080E6D" w:rsidRPr="00713DE4" w:rsidRDefault="00080E6D" w:rsidP="00EE0651">
            <w:pPr>
              <w:jc w:val="center"/>
              <w:rPr>
                <w:rFonts w:ascii="Times New Roman" w:hAnsi="Times New Roman"/>
                <w:sz w:val="28"/>
                <w:szCs w:val="28"/>
              </w:rPr>
            </w:pPr>
            <w:r w:rsidRPr="00713DE4">
              <w:rPr>
                <w:rFonts w:ascii="Times New Roman" w:hAnsi="Times New Roman"/>
                <w:sz w:val="28"/>
                <w:szCs w:val="28"/>
              </w:rPr>
              <w:t>17</w:t>
            </w:r>
          </w:p>
        </w:tc>
        <w:tc>
          <w:tcPr>
            <w:tcW w:w="601" w:type="pct"/>
            <w:vAlign w:val="center"/>
          </w:tcPr>
          <w:p w:rsidR="00080E6D" w:rsidRPr="00713DE4" w:rsidRDefault="00080E6D" w:rsidP="00EE0651">
            <w:pPr>
              <w:jc w:val="center"/>
              <w:rPr>
                <w:rFonts w:ascii="Times New Roman" w:hAnsi="Times New Roman"/>
                <w:sz w:val="28"/>
                <w:szCs w:val="28"/>
              </w:rPr>
            </w:pPr>
            <w:r w:rsidRPr="00713DE4">
              <w:rPr>
                <w:rFonts w:ascii="Times New Roman" w:hAnsi="Times New Roman"/>
                <w:sz w:val="28"/>
                <w:szCs w:val="28"/>
              </w:rPr>
              <w:t>15</w:t>
            </w:r>
          </w:p>
        </w:tc>
        <w:tc>
          <w:tcPr>
            <w:tcW w:w="598" w:type="pct"/>
            <w:vAlign w:val="center"/>
          </w:tcPr>
          <w:p w:rsidR="00080E6D" w:rsidRPr="00713DE4" w:rsidRDefault="00080E6D" w:rsidP="00EE0651">
            <w:pPr>
              <w:jc w:val="center"/>
              <w:rPr>
                <w:rFonts w:ascii="Times New Roman" w:hAnsi="Times New Roman"/>
                <w:sz w:val="28"/>
                <w:szCs w:val="28"/>
              </w:rPr>
            </w:pPr>
            <w:r w:rsidRPr="00713DE4">
              <w:rPr>
                <w:rFonts w:ascii="Times New Roman" w:hAnsi="Times New Roman"/>
                <w:sz w:val="28"/>
                <w:szCs w:val="28"/>
              </w:rPr>
              <w:t>13</w:t>
            </w:r>
          </w:p>
        </w:tc>
      </w:tr>
      <w:tr w:rsidR="00080E6D" w:rsidRPr="00713DE4" w:rsidTr="000E1254">
        <w:trPr>
          <w:jc w:val="right"/>
        </w:trPr>
        <w:tc>
          <w:tcPr>
            <w:tcW w:w="2204" w:type="pct"/>
          </w:tcPr>
          <w:p w:rsidR="00080E6D" w:rsidRPr="00713DE4" w:rsidRDefault="00080E6D" w:rsidP="00EE0651">
            <w:pPr>
              <w:rPr>
                <w:rFonts w:ascii="Times New Roman" w:hAnsi="Times New Roman"/>
                <w:sz w:val="28"/>
                <w:szCs w:val="28"/>
              </w:rPr>
            </w:pPr>
            <w:r w:rsidRPr="00713DE4">
              <w:rPr>
                <w:rFonts w:ascii="Times New Roman" w:hAnsi="Times New Roman"/>
                <w:sz w:val="28"/>
                <w:szCs w:val="28"/>
              </w:rPr>
              <w:t xml:space="preserve">Количество сотрудников, шт.ед./чел. </w:t>
            </w:r>
          </w:p>
        </w:tc>
        <w:tc>
          <w:tcPr>
            <w:tcW w:w="518" w:type="pct"/>
            <w:vAlign w:val="center"/>
          </w:tcPr>
          <w:p w:rsidR="00080E6D" w:rsidRPr="00713DE4" w:rsidRDefault="00080E6D" w:rsidP="00EE0651">
            <w:pPr>
              <w:jc w:val="center"/>
              <w:rPr>
                <w:rFonts w:ascii="Times New Roman" w:hAnsi="Times New Roman"/>
                <w:sz w:val="28"/>
                <w:szCs w:val="28"/>
              </w:rPr>
            </w:pPr>
            <w:r w:rsidRPr="00713DE4">
              <w:rPr>
                <w:rFonts w:ascii="Times New Roman" w:hAnsi="Times New Roman"/>
                <w:sz w:val="28"/>
                <w:szCs w:val="28"/>
              </w:rPr>
              <w:t>18/22</w:t>
            </w:r>
          </w:p>
        </w:tc>
        <w:tc>
          <w:tcPr>
            <w:tcW w:w="594" w:type="pct"/>
            <w:vAlign w:val="center"/>
          </w:tcPr>
          <w:p w:rsidR="00080E6D" w:rsidRPr="00713DE4" w:rsidRDefault="00080E6D" w:rsidP="00EE0651">
            <w:pPr>
              <w:jc w:val="center"/>
              <w:rPr>
                <w:rFonts w:ascii="Times New Roman" w:hAnsi="Times New Roman"/>
                <w:sz w:val="28"/>
                <w:szCs w:val="28"/>
              </w:rPr>
            </w:pPr>
            <w:r w:rsidRPr="00713DE4">
              <w:rPr>
                <w:rFonts w:ascii="Times New Roman" w:hAnsi="Times New Roman"/>
                <w:sz w:val="28"/>
                <w:szCs w:val="28"/>
              </w:rPr>
              <w:t>20/21</w:t>
            </w:r>
          </w:p>
        </w:tc>
        <w:tc>
          <w:tcPr>
            <w:tcW w:w="485" w:type="pct"/>
            <w:vAlign w:val="center"/>
          </w:tcPr>
          <w:p w:rsidR="00080E6D" w:rsidRPr="00713DE4" w:rsidRDefault="00080E6D" w:rsidP="00EE0651">
            <w:pPr>
              <w:jc w:val="center"/>
              <w:rPr>
                <w:rFonts w:ascii="Times New Roman" w:hAnsi="Times New Roman"/>
                <w:sz w:val="28"/>
                <w:szCs w:val="28"/>
              </w:rPr>
            </w:pPr>
            <w:r w:rsidRPr="00713DE4">
              <w:rPr>
                <w:rFonts w:ascii="Times New Roman" w:hAnsi="Times New Roman"/>
                <w:sz w:val="28"/>
                <w:szCs w:val="28"/>
              </w:rPr>
              <w:t>21/18</w:t>
            </w:r>
          </w:p>
        </w:tc>
        <w:tc>
          <w:tcPr>
            <w:tcW w:w="601" w:type="pct"/>
            <w:vAlign w:val="center"/>
          </w:tcPr>
          <w:p w:rsidR="00080E6D" w:rsidRPr="00713DE4" w:rsidRDefault="00080E6D" w:rsidP="00EE0651">
            <w:pPr>
              <w:jc w:val="center"/>
              <w:rPr>
                <w:rFonts w:ascii="Times New Roman" w:hAnsi="Times New Roman"/>
                <w:sz w:val="28"/>
                <w:szCs w:val="28"/>
              </w:rPr>
            </w:pPr>
            <w:r w:rsidRPr="00713DE4">
              <w:rPr>
                <w:rFonts w:ascii="Times New Roman" w:hAnsi="Times New Roman"/>
                <w:sz w:val="28"/>
                <w:szCs w:val="28"/>
              </w:rPr>
              <w:t>21/22</w:t>
            </w:r>
          </w:p>
        </w:tc>
        <w:tc>
          <w:tcPr>
            <w:tcW w:w="598" w:type="pct"/>
            <w:vAlign w:val="center"/>
          </w:tcPr>
          <w:p w:rsidR="00080E6D" w:rsidRPr="00713DE4" w:rsidRDefault="00080E6D" w:rsidP="00EE0651">
            <w:pPr>
              <w:jc w:val="center"/>
              <w:rPr>
                <w:rFonts w:ascii="Times New Roman" w:hAnsi="Times New Roman"/>
                <w:sz w:val="28"/>
                <w:szCs w:val="28"/>
              </w:rPr>
            </w:pPr>
            <w:r w:rsidRPr="00713DE4">
              <w:rPr>
                <w:rFonts w:ascii="Times New Roman" w:hAnsi="Times New Roman"/>
                <w:sz w:val="28"/>
                <w:szCs w:val="28"/>
              </w:rPr>
              <w:t>20/17</w:t>
            </w:r>
          </w:p>
        </w:tc>
      </w:tr>
      <w:tr w:rsidR="00080E6D" w:rsidRPr="00713DE4" w:rsidTr="000E1254">
        <w:trPr>
          <w:jc w:val="right"/>
        </w:trPr>
        <w:tc>
          <w:tcPr>
            <w:tcW w:w="2204" w:type="pct"/>
          </w:tcPr>
          <w:p w:rsidR="00080E6D" w:rsidRPr="00713DE4" w:rsidRDefault="00080E6D" w:rsidP="00EE0651">
            <w:pPr>
              <w:rPr>
                <w:rFonts w:ascii="Times New Roman" w:hAnsi="Times New Roman"/>
                <w:sz w:val="28"/>
                <w:szCs w:val="28"/>
              </w:rPr>
            </w:pPr>
            <w:r w:rsidRPr="00713DE4">
              <w:rPr>
                <w:rFonts w:ascii="Times New Roman" w:hAnsi="Times New Roman"/>
                <w:sz w:val="28"/>
                <w:szCs w:val="28"/>
              </w:rPr>
              <w:t>Количество оказываемых услуг, ед.</w:t>
            </w:r>
          </w:p>
        </w:tc>
        <w:tc>
          <w:tcPr>
            <w:tcW w:w="518" w:type="pct"/>
            <w:vAlign w:val="center"/>
          </w:tcPr>
          <w:p w:rsidR="00080E6D" w:rsidRPr="00713DE4" w:rsidRDefault="00080E6D" w:rsidP="00EE0651">
            <w:pPr>
              <w:jc w:val="center"/>
              <w:rPr>
                <w:rFonts w:ascii="Times New Roman" w:hAnsi="Times New Roman"/>
                <w:sz w:val="28"/>
                <w:szCs w:val="28"/>
              </w:rPr>
            </w:pPr>
            <w:r w:rsidRPr="00713DE4">
              <w:rPr>
                <w:rFonts w:ascii="Times New Roman" w:hAnsi="Times New Roman"/>
                <w:sz w:val="28"/>
                <w:szCs w:val="28"/>
              </w:rPr>
              <w:t>189</w:t>
            </w:r>
          </w:p>
        </w:tc>
        <w:tc>
          <w:tcPr>
            <w:tcW w:w="594" w:type="pct"/>
            <w:vAlign w:val="center"/>
          </w:tcPr>
          <w:p w:rsidR="00080E6D" w:rsidRPr="00713DE4" w:rsidRDefault="00080E6D" w:rsidP="00EE0651">
            <w:pPr>
              <w:jc w:val="center"/>
              <w:rPr>
                <w:rFonts w:ascii="Times New Roman" w:hAnsi="Times New Roman"/>
                <w:sz w:val="28"/>
                <w:szCs w:val="28"/>
              </w:rPr>
            </w:pPr>
            <w:r w:rsidRPr="00713DE4">
              <w:rPr>
                <w:rFonts w:ascii="Times New Roman" w:hAnsi="Times New Roman"/>
                <w:sz w:val="28"/>
                <w:szCs w:val="28"/>
              </w:rPr>
              <w:t>206</w:t>
            </w:r>
          </w:p>
        </w:tc>
        <w:tc>
          <w:tcPr>
            <w:tcW w:w="485" w:type="pct"/>
            <w:vAlign w:val="center"/>
          </w:tcPr>
          <w:p w:rsidR="00080E6D" w:rsidRPr="00713DE4" w:rsidRDefault="00080E6D" w:rsidP="00EE0651">
            <w:pPr>
              <w:jc w:val="center"/>
              <w:rPr>
                <w:rFonts w:ascii="Times New Roman" w:hAnsi="Times New Roman"/>
                <w:sz w:val="28"/>
                <w:szCs w:val="28"/>
              </w:rPr>
            </w:pPr>
            <w:r w:rsidRPr="00713DE4">
              <w:rPr>
                <w:rFonts w:ascii="Times New Roman" w:hAnsi="Times New Roman"/>
                <w:sz w:val="28"/>
                <w:szCs w:val="28"/>
              </w:rPr>
              <w:t>204</w:t>
            </w:r>
          </w:p>
        </w:tc>
        <w:tc>
          <w:tcPr>
            <w:tcW w:w="601" w:type="pct"/>
            <w:vAlign w:val="center"/>
          </w:tcPr>
          <w:p w:rsidR="00080E6D" w:rsidRPr="00713DE4" w:rsidRDefault="00080E6D" w:rsidP="00EE0651">
            <w:pPr>
              <w:jc w:val="center"/>
              <w:rPr>
                <w:rFonts w:ascii="Times New Roman" w:hAnsi="Times New Roman"/>
                <w:sz w:val="28"/>
                <w:szCs w:val="28"/>
              </w:rPr>
            </w:pPr>
            <w:r w:rsidRPr="00713DE4">
              <w:rPr>
                <w:rFonts w:ascii="Times New Roman" w:hAnsi="Times New Roman"/>
                <w:sz w:val="28"/>
                <w:szCs w:val="28"/>
              </w:rPr>
              <w:t>219</w:t>
            </w:r>
          </w:p>
        </w:tc>
        <w:tc>
          <w:tcPr>
            <w:tcW w:w="598" w:type="pct"/>
            <w:vAlign w:val="center"/>
          </w:tcPr>
          <w:p w:rsidR="00080E6D" w:rsidRPr="00713DE4" w:rsidRDefault="00080E6D" w:rsidP="00EE0651">
            <w:pPr>
              <w:jc w:val="center"/>
              <w:rPr>
                <w:rFonts w:ascii="Times New Roman" w:hAnsi="Times New Roman"/>
                <w:sz w:val="28"/>
                <w:szCs w:val="28"/>
              </w:rPr>
            </w:pPr>
            <w:r w:rsidRPr="00713DE4">
              <w:rPr>
                <w:rFonts w:ascii="Times New Roman" w:hAnsi="Times New Roman"/>
                <w:sz w:val="28"/>
                <w:szCs w:val="28"/>
              </w:rPr>
              <w:t>260</w:t>
            </w:r>
          </w:p>
        </w:tc>
      </w:tr>
      <w:tr w:rsidR="00080E6D" w:rsidRPr="00713DE4" w:rsidTr="000E1254">
        <w:trPr>
          <w:jc w:val="right"/>
        </w:trPr>
        <w:tc>
          <w:tcPr>
            <w:tcW w:w="2204" w:type="pct"/>
          </w:tcPr>
          <w:p w:rsidR="00080E6D" w:rsidRPr="00713DE4" w:rsidRDefault="00080E6D" w:rsidP="00EE0651">
            <w:pPr>
              <w:jc w:val="right"/>
              <w:rPr>
                <w:rFonts w:ascii="Times New Roman" w:hAnsi="Times New Roman"/>
                <w:i/>
                <w:sz w:val="28"/>
                <w:szCs w:val="28"/>
              </w:rPr>
            </w:pPr>
            <w:r w:rsidRPr="00713DE4">
              <w:rPr>
                <w:rFonts w:ascii="Times New Roman" w:hAnsi="Times New Roman"/>
                <w:i/>
                <w:sz w:val="28"/>
                <w:szCs w:val="28"/>
              </w:rPr>
              <w:t>федеральные</w:t>
            </w:r>
          </w:p>
        </w:tc>
        <w:tc>
          <w:tcPr>
            <w:tcW w:w="518" w:type="pct"/>
          </w:tcPr>
          <w:p w:rsidR="00080E6D" w:rsidRPr="00713DE4" w:rsidRDefault="00080E6D" w:rsidP="00EE0651">
            <w:pPr>
              <w:jc w:val="center"/>
              <w:rPr>
                <w:rFonts w:ascii="Times New Roman" w:hAnsi="Times New Roman"/>
                <w:sz w:val="28"/>
                <w:szCs w:val="28"/>
              </w:rPr>
            </w:pPr>
            <w:r w:rsidRPr="00713DE4">
              <w:rPr>
                <w:rFonts w:ascii="Times New Roman" w:hAnsi="Times New Roman"/>
                <w:sz w:val="28"/>
                <w:szCs w:val="28"/>
              </w:rPr>
              <w:t>41</w:t>
            </w:r>
          </w:p>
        </w:tc>
        <w:tc>
          <w:tcPr>
            <w:tcW w:w="594" w:type="pct"/>
            <w:vAlign w:val="center"/>
          </w:tcPr>
          <w:p w:rsidR="00080E6D" w:rsidRPr="00713DE4" w:rsidRDefault="00080E6D" w:rsidP="00EE0651">
            <w:pPr>
              <w:jc w:val="center"/>
              <w:rPr>
                <w:rFonts w:ascii="Times New Roman" w:hAnsi="Times New Roman"/>
                <w:sz w:val="28"/>
                <w:szCs w:val="28"/>
              </w:rPr>
            </w:pPr>
            <w:r w:rsidRPr="00713DE4">
              <w:rPr>
                <w:rFonts w:ascii="Times New Roman" w:hAnsi="Times New Roman"/>
                <w:sz w:val="28"/>
                <w:szCs w:val="28"/>
              </w:rPr>
              <w:t>53</w:t>
            </w:r>
          </w:p>
        </w:tc>
        <w:tc>
          <w:tcPr>
            <w:tcW w:w="485" w:type="pct"/>
            <w:vAlign w:val="center"/>
          </w:tcPr>
          <w:p w:rsidR="00080E6D" w:rsidRPr="00713DE4" w:rsidRDefault="00080E6D" w:rsidP="00EE0651">
            <w:pPr>
              <w:jc w:val="center"/>
              <w:rPr>
                <w:rFonts w:ascii="Times New Roman" w:hAnsi="Times New Roman"/>
                <w:sz w:val="28"/>
                <w:szCs w:val="28"/>
              </w:rPr>
            </w:pPr>
            <w:r w:rsidRPr="00713DE4">
              <w:rPr>
                <w:rFonts w:ascii="Times New Roman" w:hAnsi="Times New Roman"/>
                <w:sz w:val="28"/>
                <w:szCs w:val="28"/>
              </w:rPr>
              <w:t>53</w:t>
            </w:r>
          </w:p>
        </w:tc>
        <w:tc>
          <w:tcPr>
            <w:tcW w:w="601" w:type="pct"/>
          </w:tcPr>
          <w:p w:rsidR="00080E6D" w:rsidRPr="00713DE4" w:rsidRDefault="00080E6D" w:rsidP="00EE0651">
            <w:pPr>
              <w:jc w:val="center"/>
              <w:rPr>
                <w:rFonts w:ascii="Times New Roman" w:hAnsi="Times New Roman"/>
                <w:sz w:val="28"/>
                <w:szCs w:val="28"/>
              </w:rPr>
            </w:pPr>
            <w:r w:rsidRPr="00713DE4">
              <w:rPr>
                <w:rFonts w:ascii="Times New Roman" w:hAnsi="Times New Roman"/>
                <w:sz w:val="28"/>
                <w:szCs w:val="28"/>
              </w:rPr>
              <w:t>99</w:t>
            </w:r>
          </w:p>
        </w:tc>
        <w:tc>
          <w:tcPr>
            <w:tcW w:w="598" w:type="pct"/>
          </w:tcPr>
          <w:p w:rsidR="00080E6D" w:rsidRPr="00713DE4" w:rsidRDefault="00080E6D" w:rsidP="00EE0651">
            <w:pPr>
              <w:jc w:val="center"/>
              <w:rPr>
                <w:rFonts w:ascii="Times New Roman" w:hAnsi="Times New Roman"/>
                <w:sz w:val="28"/>
                <w:szCs w:val="28"/>
              </w:rPr>
            </w:pPr>
            <w:r w:rsidRPr="00713DE4">
              <w:rPr>
                <w:rFonts w:ascii="Times New Roman" w:hAnsi="Times New Roman"/>
                <w:sz w:val="28"/>
                <w:szCs w:val="28"/>
              </w:rPr>
              <w:t>107</w:t>
            </w:r>
          </w:p>
        </w:tc>
      </w:tr>
      <w:tr w:rsidR="00080E6D" w:rsidRPr="00713DE4" w:rsidTr="000E1254">
        <w:trPr>
          <w:jc w:val="right"/>
        </w:trPr>
        <w:tc>
          <w:tcPr>
            <w:tcW w:w="2204" w:type="pct"/>
          </w:tcPr>
          <w:p w:rsidR="00080E6D" w:rsidRPr="00713DE4" w:rsidRDefault="00080E6D" w:rsidP="00EE0651">
            <w:pPr>
              <w:jc w:val="right"/>
              <w:rPr>
                <w:rFonts w:ascii="Times New Roman" w:hAnsi="Times New Roman"/>
                <w:i/>
                <w:sz w:val="28"/>
                <w:szCs w:val="28"/>
              </w:rPr>
            </w:pPr>
            <w:r w:rsidRPr="00713DE4">
              <w:rPr>
                <w:rFonts w:ascii="Times New Roman" w:hAnsi="Times New Roman"/>
                <w:i/>
                <w:sz w:val="28"/>
                <w:szCs w:val="28"/>
              </w:rPr>
              <w:t>региональные</w:t>
            </w:r>
          </w:p>
        </w:tc>
        <w:tc>
          <w:tcPr>
            <w:tcW w:w="518" w:type="pct"/>
          </w:tcPr>
          <w:p w:rsidR="00080E6D" w:rsidRPr="00713DE4" w:rsidRDefault="00080E6D" w:rsidP="00EE0651">
            <w:pPr>
              <w:jc w:val="center"/>
              <w:rPr>
                <w:rFonts w:ascii="Times New Roman" w:hAnsi="Times New Roman"/>
                <w:sz w:val="28"/>
                <w:szCs w:val="28"/>
              </w:rPr>
            </w:pPr>
            <w:r w:rsidRPr="00713DE4">
              <w:rPr>
                <w:rFonts w:ascii="Times New Roman" w:hAnsi="Times New Roman"/>
                <w:sz w:val="28"/>
                <w:szCs w:val="28"/>
              </w:rPr>
              <w:t>125</w:t>
            </w:r>
          </w:p>
        </w:tc>
        <w:tc>
          <w:tcPr>
            <w:tcW w:w="594" w:type="pct"/>
            <w:vAlign w:val="center"/>
          </w:tcPr>
          <w:p w:rsidR="00080E6D" w:rsidRPr="00713DE4" w:rsidRDefault="00080E6D" w:rsidP="00EE0651">
            <w:pPr>
              <w:jc w:val="center"/>
              <w:rPr>
                <w:rFonts w:ascii="Times New Roman" w:hAnsi="Times New Roman"/>
                <w:sz w:val="28"/>
                <w:szCs w:val="28"/>
              </w:rPr>
            </w:pPr>
            <w:r w:rsidRPr="00713DE4">
              <w:rPr>
                <w:rFonts w:ascii="Times New Roman" w:hAnsi="Times New Roman"/>
                <w:sz w:val="28"/>
                <w:szCs w:val="28"/>
              </w:rPr>
              <w:t>130</w:t>
            </w:r>
          </w:p>
        </w:tc>
        <w:tc>
          <w:tcPr>
            <w:tcW w:w="485" w:type="pct"/>
            <w:vAlign w:val="center"/>
          </w:tcPr>
          <w:p w:rsidR="00080E6D" w:rsidRPr="00713DE4" w:rsidRDefault="00080E6D" w:rsidP="00EE0651">
            <w:pPr>
              <w:jc w:val="center"/>
              <w:rPr>
                <w:rFonts w:ascii="Times New Roman" w:hAnsi="Times New Roman"/>
                <w:sz w:val="28"/>
                <w:szCs w:val="28"/>
              </w:rPr>
            </w:pPr>
            <w:r w:rsidRPr="00713DE4">
              <w:rPr>
                <w:rFonts w:ascii="Times New Roman" w:hAnsi="Times New Roman"/>
                <w:sz w:val="28"/>
                <w:szCs w:val="28"/>
              </w:rPr>
              <w:t>129</w:t>
            </w:r>
          </w:p>
        </w:tc>
        <w:tc>
          <w:tcPr>
            <w:tcW w:w="601" w:type="pct"/>
          </w:tcPr>
          <w:p w:rsidR="00080E6D" w:rsidRPr="00713DE4" w:rsidRDefault="00080E6D" w:rsidP="00EE0651">
            <w:pPr>
              <w:jc w:val="center"/>
              <w:rPr>
                <w:rFonts w:ascii="Times New Roman" w:hAnsi="Times New Roman"/>
                <w:sz w:val="28"/>
                <w:szCs w:val="28"/>
              </w:rPr>
            </w:pPr>
            <w:r w:rsidRPr="00713DE4">
              <w:rPr>
                <w:rFonts w:ascii="Times New Roman" w:hAnsi="Times New Roman"/>
                <w:sz w:val="28"/>
                <w:szCs w:val="28"/>
              </w:rPr>
              <w:t>97</w:t>
            </w:r>
          </w:p>
        </w:tc>
        <w:tc>
          <w:tcPr>
            <w:tcW w:w="598" w:type="pct"/>
          </w:tcPr>
          <w:p w:rsidR="00080E6D" w:rsidRPr="00713DE4" w:rsidRDefault="00080E6D" w:rsidP="00EE0651">
            <w:pPr>
              <w:jc w:val="center"/>
              <w:rPr>
                <w:rFonts w:ascii="Times New Roman" w:hAnsi="Times New Roman"/>
                <w:sz w:val="28"/>
                <w:szCs w:val="28"/>
              </w:rPr>
            </w:pPr>
            <w:r w:rsidRPr="00713DE4">
              <w:rPr>
                <w:rFonts w:ascii="Times New Roman" w:hAnsi="Times New Roman"/>
                <w:sz w:val="28"/>
                <w:szCs w:val="28"/>
              </w:rPr>
              <w:t>118</w:t>
            </w:r>
          </w:p>
        </w:tc>
      </w:tr>
      <w:tr w:rsidR="00080E6D" w:rsidRPr="00713DE4" w:rsidTr="000E1254">
        <w:trPr>
          <w:jc w:val="right"/>
        </w:trPr>
        <w:tc>
          <w:tcPr>
            <w:tcW w:w="2204" w:type="pct"/>
          </w:tcPr>
          <w:p w:rsidR="00080E6D" w:rsidRPr="00713DE4" w:rsidRDefault="00080E6D" w:rsidP="00EE0651">
            <w:pPr>
              <w:jc w:val="right"/>
              <w:rPr>
                <w:rFonts w:ascii="Times New Roman" w:hAnsi="Times New Roman"/>
                <w:i/>
                <w:sz w:val="28"/>
                <w:szCs w:val="28"/>
              </w:rPr>
            </w:pPr>
            <w:r w:rsidRPr="00713DE4">
              <w:rPr>
                <w:rFonts w:ascii="Times New Roman" w:hAnsi="Times New Roman"/>
                <w:i/>
                <w:sz w:val="28"/>
                <w:szCs w:val="28"/>
              </w:rPr>
              <w:t>муниципальные</w:t>
            </w:r>
          </w:p>
        </w:tc>
        <w:tc>
          <w:tcPr>
            <w:tcW w:w="518" w:type="pct"/>
          </w:tcPr>
          <w:p w:rsidR="00080E6D" w:rsidRPr="00713DE4" w:rsidRDefault="00080E6D" w:rsidP="00EE0651">
            <w:pPr>
              <w:jc w:val="center"/>
              <w:rPr>
                <w:rFonts w:ascii="Times New Roman" w:hAnsi="Times New Roman"/>
                <w:sz w:val="28"/>
                <w:szCs w:val="28"/>
              </w:rPr>
            </w:pPr>
            <w:r w:rsidRPr="00713DE4">
              <w:rPr>
                <w:rFonts w:ascii="Times New Roman" w:hAnsi="Times New Roman"/>
                <w:sz w:val="28"/>
                <w:szCs w:val="28"/>
              </w:rPr>
              <w:t>23</w:t>
            </w:r>
          </w:p>
        </w:tc>
        <w:tc>
          <w:tcPr>
            <w:tcW w:w="594" w:type="pct"/>
            <w:vAlign w:val="center"/>
          </w:tcPr>
          <w:p w:rsidR="00080E6D" w:rsidRPr="00713DE4" w:rsidRDefault="00080E6D" w:rsidP="00EE0651">
            <w:pPr>
              <w:jc w:val="center"/>
              <w:rPr>
                <w:rFonts w:ascii="Times New Roman" w:hAnsi="Times New Roman"/>
                <w:sz w:val="28"/>
                <w:szCs w:val="28"/>
              </w:rPr>
            </w:pPr>
            <w:r w:rsidRPr="00713DE4">
              <w:rPr>
                <w:rFonts w:ascii="Times New Roman" w:hAnsi="Times New Roman"/>
                <w:sz w:val="28"/>
                <w:szCs w:val="28"/>
              </w:rPr>
              <w:t>23</w:t>
            </w:r>
          </w:p>
        </w:tc>
        <w:tc>
          <w:tcPr>
            <w:tcW w:w="485" w:type="pct"/>
            <w:vAlign w:val="center"/>
          </w:tcPr>
          <w:p w:rsidR="00080E6D" w:rsidRPr="00713DE4" w:rsidRDefault="00080E6D" w:rsidP="00EE0651">
            <w:pPr>
              <w:jc w:val="center"/>
              <w:rPr>
                <w:rFonts w:ascii="Times New Roman" w:hAnsi="Times New Roman"/>
                <w:sz w:val="28"/>
                <w:szCs w:val="28"/>
              </w:rPr>
            </w:pPr>
            <w:r w:rsidRPr="00713DE4">
              <w:rPr>
                <w:rFonts w:ascii="Times New Roman" w:hAnsi="Times New Roman"/>
                <w:sz w:val="28"/>
                <w:szCs w:val="28"/>
              </w:rPr>
              <w:t>22</w:t>
            </w:r>
          </w:p>
        </w:tc>
        <w:tc>
          <w:tcPr>
            <w:tcW w:w="601" w:type="pct"/>
          </w:tcPr>
          <w:p w:rsidR="00080E6D" w:rsidRPr="00713DE4" w:rsidRDefault="00080E6D" w:rsidP="00EE0651">
            <w:pPr>
              <w:jc w:val="center"/>
              <w:rPr>
                <w:rFonts w:ascii="Times New Roman" w:hAnsi="Times New Roman"/>
                <w:sz w:val="28"/>
                <w:szCs w:val="28"/>
              </w:rPr>
            </w:pPr>
            <w:r w:rsidRPr="00713DE4">
              <w:rPr>
                <w:rFonts w:ascii="Times New Roman" w:hAnsi="Times New Roman"/>
                <w:sz w:val="28"/>
                <w:szCs w:val="28"/>
              </w:rPr>
              <w:t>23</w:t>
            </w:r>
          </w:p>
        </w:tc>
        <w:tc>
          <w:tcPr>
            <w:tcW w:w="598" w:type="pct"/>
          </w:tcPr>
          <w:p w:rsidR="00080E6D" w:rsidRPr="00713DE4" w:rsidRDefault="00080E6D" w:rsidP="00EE0651">
            <w:pPr>
              <w:jc w:val="center"/>
              <w:rPr>
                <w:rFonts w:ascii="Times New Roman" w:hAnsi="Times New Roman"/>
                <w:sz w:val="28"/>
                <w:szCs w:val="28"/>
              </w:rPr>
            </w:pPr>
            <w:r w:rsidRPr="00713DE4">
              <w:rPr>
                <w:rFonts w:ascii="Times New Roman" w:hAnsi="Times New Roman"/>
                <w:sz w:val="28"/>
                <w:szCs w:val="28"/>
              </w:rPr>
              <w:t>35</w:t>
            </w:r>
          </w:p>
        </w:tc>
      </w:tr>
      <w:tr w:rsidR="00080E6D" w:rsidRPr="00713DE4" w:rsidTr="000E1254">
        <w:trPr>
          <w:jc w:val="right"/>
        </w:trPr>
        <w:tc>
          <w:tcPr>
            <w:tcW w:w="2204" w:type="pct"/>
          </w:tcPr>
          <w:p w:rsidR="00080E6D" w:rsidRPr="00713DE4" w:rsidRDefault="00080E6D" w:rsidP="00EE0651">
            <w:pPr>
              <w:rPr>
                <w:rFonts w:ascii="Times New Roman" w:hAnsi="Times New Roman"/>
                <w:sz w:val="28"/>
                <w:szCs w:val="28"/>
              </w:rPr>
            </w:pPr>
            <w:r w:rsidRPr="00713DE4">
              <w:rPr>
                <w:rFonts w:ascii="Times New Roman" w:hAnsi="Times New Roman"/>
                <w:sz w:val="28"/>
                <w:szCs w:val="28"/>
              </w:rPr>
              <w:t>Количество оказанных услуг</w:t>
            </w:r>
          </w:p>
        </w:tc>
        <w:tc>
          <w:tcPr>
            <w:tcW w:w="518" w:type="pct"/>
            <w:vAlign w:val="center"/>
          </w:tcPr>
          <w:p w:rsidR="00080E6D" w:rsidRPr="00713DE4" w:rsidRDefault="00080E6D" w:rsidP="00EE0651">
            <w:pPr>
              <w:jc w:val="center"/>
              <w:rPr>
                <w:rFonts w:ascii="Times New Roman" w:hAnsi="Times New Roman"/>
                <w:sz w:val="28"/>
                <w:szCs w:val="28"/>
              </w:rPr>
            </w:pPr>
            <w:r w:rsidRPr="00713DE4">
              <w:rPr>
                <w:rFonts w:ascii="Times New Roman" w:hAnsi="Times New Roman"/>
                <w:sz w:val="28"/>
                <w:szCs w:val="28"/>
              </w:rPr>
              <w:t>49578</w:t>
            </w:r>
          </w:p>
        </w:tc>
        <w:tc>
          <w:tcPr>
            <w:tcW w:w="594" w:type="pct"/>
            <w:vAlign w:val="center"/>
          </w:tcPr>
          <w:p w:rsidR="00080E6D" w:rsidRPr="00713DE4" w:rsidRDefault="00080E6D" w:rsidP="00EE0651">
            <w:pPr>
              <w:jc w:val="center"/>
              <w:rPr>
                <w:rFonts w:ascii="Times New Roman" w:hAnsi="Times New Roman"/>
                <w:sz w:val="28"/>
                <w:szCs w:val="28"/>
              </w:rPr>
            </w:pPr>
            <w:r w:rsidRPr="00713DE4">
              <w:rPr>
                <w:rFonts w:ascii="Times New Roman" w:hAnsi="Times New Roman"/>
                <w:sz w:val="28"/>
                <w:szCs w:val="28"/>
              </w:rPr>
              <w:t>36880</w:t>
            </w:r>
          </w:p>
        </w:tc>
        <w:tc>
          <w:tcPr>
            <w:tcW w:w="485" w:type="pct"/>
            <w:vAlign w:val="center"/>
          </w:tcPr>
          <w:p w:rsidR="00080E6D" w:rsidRPr="00713DE4" w:rsidRDefault="00080E6D" w:rsidP="00EE0651">
            <w:pPr>
              <w:jc w:val="center"/>
              <w:rPr>
                <w:rFonts w:ascii="Times New Roman" w:hAnsi="Times New Roman"/>
                <w:sz w:val="28"/>
                <w:szCs w:val="28"/>
              </w:rPr>
            </w:pPr>
            <w:r w:rsidRPr="00713DE4">
              <w:rPr>
                <w:rFonts w:ascii="Times New Roman" w:hAnsi="Times New Roman"/>
                <w:sz w:val="28"/>
                <w:szCs w:val="28"/>
              </w:rPr>
              <w:t>49211</w:t>
            </w:r>
          </w:p>
        </w:tc>
        <w:tc>
          <w:tcPr>
            <w:tcW w:w="601" w:type="pct"/>
            <w:vAlign w:val="center"/>
          </w:tcPr>
          <w:p w:rsidR="00080E6D" w:rsidRPr="00713DE4" w:rsidRDefault="00080E6D" w:rsidP="00EE0651">
            <w:pPr>
              <w:jc w:val="center"/>
              <w:rPr>
                <w:rFonts w:ascii="Times New Roman" w:hAnsi="Times New Roman"/>
                <w:sz w:val="28"/>
                <w:szCs w:val="28"/>
              </w:rPr>
            </w:pPr>
            <w:r w:rsidRPr="00713DE4">
              <w:rPr>
                <w:rFonts w:ascii="Times New Roman" w:hAnsi="Times New Roman"/>
                <w:sz w:val="28"/>
                <w:szCs w:val="28"/>
              </w:rPr>
              <w:t>45810</w:t>
            </w:r>
          </w:p>
        </w:tc>
        <w:tc>
          <w:tcPr>
            <w:tcW w:w="598" w:type="pct"/>
            <w:vAlign w:val="center"/>
          </w:tcPr>
          <w:p w:rsidR="00080E6D" w:rsidRPr="00713DE4" w:rsidRDefault="00080E6D" w:rsidP="00EE0651">
            <w:pPr>
              <w:jc w:val="center"/>
              <w:rPr>
                <w:rFonts w:ascii="Times New Roman" w:hAnsi="Times New Roman"/>
                <w:sz w:val="28"/>
                <w:szCs w:val="28"/>
              </w:rPr>
            </w:pPr>
            <w:r w:rsidRPr="00713DE4">
              <w:rPr>
                <w:rFonts w:ascii="Times New Roman" w:hAnsi="Times New Roman"/>
                <w:sz w:val="28"/>
                <w:szCs w:val="28"/>
              </w:rPr>
              <w:t>46185</w:t>
            </w:r>
          </w:p>
        </w:tc>
      </w:tr>
      <w:tr w:rsidR="00080E6D" w:rsidRPr="00713DE4" w:rsidTr="000E1254">
        <w:trPr>
          <w:jc w:val="right"/>
        </w:trPr>
        <w:tc>
          <w:tcPr>
            <w:tcW w:w="2204" w:type="pct"/>
          </w:tcPr>
          <w:p w:rsidR="00080E6D" w:rsidRPr="00713DE4" w:rsidRDefault="00080E6D" w:rsidP="00EE0651">
            <w:pPr>
              <w:jc w:val="right"/>
              <w:rPr>
                <w:rFonts w:ascii="Times New Roman" w:hAnsi="Times New Roman"/>
                <w:i/>
                <w:sz w:val="28"/>
                <w:szCs w:val="28"/>
              </w:rPr>
            </w:pPr>
            <w:r w:rsidRPr="00713DE4">
              <w:rPr>
                <w:rFonts w:ascii="Times New Roman" w:hAnsi="Times New Roman"/>
                <w:i/>
                <w:sz w:val="28"/>
                <w:szCs w:val="28"/>
              </w:rPr>
              <w:t>федеральные</w:t>
            </w:r>
          </w:p>
        </w:tc>
        <w:tc>
          <w:tcPr>
            <w:tcW w:w="518" w:type="pct"/>
          </w:tcPr>
          <w:p w:rsidR="00080E6D" w:rsidRPr="00713DE4" w:rsidRDefault="00080E6D" w:rsidP="00EE0651">
            <w:pPr>
              <w:jc w:val="center"/>
              <w:rPr>
                <w:rFonts w:ascii="Times New Roman" w:hAnsi="Times New Roman"/>
                <w:sz w:val="28"/>
                <w:szCs w:val="28"/>
              </w:rPr>
            </w:pPr>
            <w:r w:rsidRPr="00713DE4">
              <w:rPr>
                <w:rFonts w:ascii="Times New Roman" w:hAnsi="Times New Roman"/>
                <w:sz w:val="28"/>
                <w:szCs w:val="28"/>
              </w:rPr>
              <w:t>28077</w:t>
            </w:r>
          </w:p>
        </w:tc>
        <w:tc>
          <w:tcPr>
            <w:tcW w:w="594" w:type="pct"/>
            <w:vAlign w:val="center"/>
          </w:tcPr>
          <w:p w:rsidR="00080E6D" w:rsidRPr="00713DE4" w:rsidRDefault="00080E6D" w:rsidP="00EE0651">
            <w:pPr>
              <w:jc w:val="center"/>
              <w:rPr>
                <w:rFonts w:ascii="Times New Roman" w:hAnsi="Times New Roman"/>
                <w:sz w:val="28"/>
                <w:szCs w:val="28"/>
              </w:rPr>
            </w:pPr>
            <w:r w:rsidRPr="00713DE4">
              <w:rPr>
                <w:rFonts w:ascii="Times New Roman" w:hAnsi="Times New Roman"/>
                <w:sz w:val="28"/>
                <w:szCs w:val="28"/>
              </w:rPr>
              <w:t>18398</w:t>
            </w:r>
          </w:p>
        </w:tc>
        <w:tc>
          <w:tcPr>
            <w:tcW w:w="485" w:type="pct"/>
            <w:vAlign w:val="center"/>
          </w:tcPr>
          <w:p w:rsidR="00080E6D" w:rsidRPr="00713DE4" w:rsidRDefault="00080E6D" w:rsidP="00EE0651">
            <w:pPr>
              <w:jc w:val="center"/>
              <w:rPr>
                <w:rFonts w:ascii="Times New Roman" w:hAnsi="Times New Roman"/>
                <w:sz w:val="28"/>
                <w:szCs w:val="28"/>
              </w:rPr>
            </w:pPr>
            <w:r w:rsidRPr="00713DE4">
              <w:rPr>
                <w:rFonts w:ascii="Times New Roman" w:hAnsi="Times New Roman"/>
                <w:sz w:val="28"/>
                <w:szCs w:val="28"/>
              </w:rPr>
              <w:t>25918</w:t>
            </w:r>
          </w:p>
        </w:tc>
        <w:tc>
          <w:tcPr>
            <w:tcW w:w="601" w:type="pct"/>
          </w:tcPr>
          <w:p w:rsidR="00080E6D" w:rsidRPr="00713DE4" w:rsidRDefault="00080E6D" w:rsidP="00EE0651">
            <w:pPr>
              <w:jc w:val="center"/>
              <w:rPr>
                <w:rFonts w:ascii="Times New Roman" w:hAnsi="Times New Roman"/>
                <w:sz w:val="28"/>
                <w:szCs w:val="28"/>
              </w:rPr>
            </w:pPr>
            <w:r w:rsidRPr="00713DE4">
              <w:rPr>
                <w:rFonts w:ascii="Times New Roman" w:hAnsi="Times New Roman"/>
                <w:sz w:val="28"/>
                <w:szCs w:val="28"/>
              </w:rPr>
              <w:t>27192</w:t>
            </w:r>
          </w:p>
        </w:tc>
        <w:tc>
          <w:tcPr>
            <w:tcW w:w="598" w:type="pct"/>
          </w:tcPr>
          <w:p w:rsidR="00080E6D" w:rsidRPr="00713DE4" w:rsidRDefault="00080E6D" w:rsidP="00EE0651">
            <w:pPr>
              <w:jc w:val="center"/>
              <w:rPr>
                <w:rFonts w:ascii="Times New Roman" w:hAnsi="Times New Roman"/>
                <w:sz w:val="28"/>
                <w:szCs w:val="28"/>
              </w:rPr>
            </w:pPr>
            <w:r w:rsidRPr="00713DE4">
              <w:rPr>
                <w:rFonts w:ascii="Times New Roman" w:hAnsi="Times New Roman"/>
                <w:sz w:val="28"/>
                <w:szCs w:val="28"/>
              </w:rPr>
              <w:t>30986</w:t>
            </w:r>
          </w:p>
        </w:tc>
      </w:tr>
      <w:tr w:rsidR="00080E6D" w:rsidRPr="00713DE4" w:rsidTr="000E1254">
        <w:trPr>
          <w:jc w:val="right"/>
        </w:trPr>
        <w:tc>
          <w:tcPr>
            <w:tcW w:w="2204" w:type="pct"/>
          </w:tcPr>
          <w:p w:rsidR="00080E6D" w:rsidRPr="00713DE4" w:rsidRDefault="00080E6D" w:rsidP="00EE0651">
            <w:pPr>
              <w:jc w:val="right"/>
              <w:rPr>
                <w:rFonts w:ascii="Times New Roman" w:hAnsi="Times New Roman"/>
                <w:i/>
                <w:sz w:val="28"/>
                <w:szCs w:val="28"/>
              </w:rPr>
            </w:pPr>
            <w:r w:rsidRPr="00713DE4">
              <w:rPr>
                <w:rFonts w:ascii="Times New Roman" w:hAnsi="Times New Roman"/>
                <w:i/>
                <w:sz w:val="28"/>
                <w:szCs w:val="28"/>
              </w:rPr>
              <w:t>региональные</w:t>
            </w:r>
          </w:p>
        </w:tc>
        <w:tc>
          <w:tcPr>
            <w:tcW w:w="518" w:type="pct"/>
          </w:tcPr>
          <w:p w:rsidR="00080E6D" w:rsidRPr="00713DE4" w:rsidRDefault="00080E6D" w:rsidP="00EE0651">
            <w:pPr>
              <w:jc w:val="center"/>
              <w:rPr>
                <w:rFonts w:ascii="Times New Roman" w:hAnsi="Times New Roman"/>
                <w:sz w:val="28"/>
                <w:szCs w:val="28"/>
              </w:rPr>
            </w:pPr>
            <w:r w:rsidRPr="00713DE4">
              <w:rPr>
                <w:rFonts w:ascii="Times New Roman" w:hAnsi="Times New Roman"/>
                <w:sz w:val="28"/>
                <w:szCs w:val="28"/>
              </w:rPr>
              <w:t>5585</w:t>
            </w:r>
          </w:p>
        </w:tc>
        <w:tc>
          <w:tcPr>
            <w:tcW w:w="594" w:type="pct"/>
            <w:vAlign w:val="center"/>
          </w:tcPr>
          <w:p w:rsidR="00080E6D" w:rsidRPr="00713DE4" w:rsidRDefault="00080E6D" w:rsidP="00EE0651">
            <w:pPr>
              <w:jc w:val="center"/>
              <w:rPr>
                <w:rFonts w:ascii="Times New Roman" w:hAnsi="Times New Roman"/>
                <w:sz w:val="28"/>
                <w:szCs w:val="28"/>
              </w:rPr>
            </w:pPr>
            <w:r w:rsidRPr="00713DE4">
              <w:rPr>
                <w:rFonts w:ascii="Times New Roman" w:hAnsi="Times New Roman"/>
                <w:sz w:val="28"/>
                <w:szCs w:val="28"/>
              </w:rPr>
              <w:t>4185</w:t>
            </w:r>
          </w:p>
        </w:tc>
        <w:tc>
          <w:tcPr>
            <w:tcW w:w="485" w:type="pct"/>
            <w:vAlign w:val="center"/>
          </w:tcPr>
          <w:p w:rsidR="00080E6D" w:rsidRPr="00713DE4" w:rsidRDefault="00080E6D" w:rsidP="00EE0651">
            <w:pPr>
              <w:jc w:val="center"/>
              <w:rPr>
                <w:rFonts w:ascii="Times New Roman" w:hAnsi="Times New Roman"/>
                <w:sz w:val="28"/>
                <w:szCs w:val="28"/>
              </w:rPr>
            </w:pPr>
            <w:r w:rsidRPr="00713DE4">
              <w:rPr>
                <w:rFonts w:ascii="Times New Roman" w:hAnsi="Times New Roman"/>
                <w:sz w:val="28"/>
                <w:szCs w:val="28"/>
              </w:rPr>
              <w:t>4989</w:t>
            </w:r>
          </w:p>
        </w:tc>
        <w:tc>
          <w:tcPr>
            <w:tcW w:w="601" w:type="pct"/>
          </w:tcPr>
          <w:p w:rsidR="00080E6D" w:rsidRPr="00713DE4" w:rsidRDefault="00080E6D" w:rsidP="00EE0651">
            <w:pPr>
              <w:jc w:val="center"/>
              <w:rPr>
                <w:rFonts w:ascii="Times New Roman" w:hAnsi="Times New Roman"/>
                <w:sz w:val="28"/>
                <w:szCs w:val="28"/>
              </w:rPr>
            </w:pPr>
            <w:r w:rsidRPr="00713DE4">
              <w:rPr>
                <w:rFonts w:ascii="Times New Roman" w:hAnsi="Times New Roman"/>
                <w:sz w:val="28"/>
                <w:szCs w:val="28"/>
              </w:rPr>
              <w:t>6716</w:t>
            </w:r>
          </w:p>
        </w:tc>
        <w:tc>
          <w:tcPr>
            <w:tcW w:w="598" w:type="pct"/>
          </w:tcPr>
          <w:p w:rsidR="00080E6D" w:rsidRPr="00713DE4" w:rsidRDefault="00080E6D" w:rsidP="00EE0651">
            <w:pPr>
              <w:jc w:val="center"/>
              <w:rPr>
                <w:rFonts w:ascii="Times New Roman" w:hAnsi="Times New Roman"/>
                <w:sz w:val="28"/>
                <w:szCs w:val="28"/>
              </w:rPr>
            </w:pPr>
            <w:r w:rsidRPr="00713DE4">
              <w:rPr>
                <w:rFonts w:ascii="Times New Roman" w:hAnsi="Times New Roman"/>
                <w:sz w:val="28"/>
                <w:szCs w:val="28"/>
              </w:rPr>
              <w:t>5603</w:t>
            </w:r>
          </w:p>
        </w:tc>
      </w:tr>
      <w:tr w:rsidR="00080E6D" w:rsidRPr="00713DE4" w:rsidTr="000E1254">
        <w:trPr>
          <w:jc w:val="right"/>
        </w:trPr>
        <w:tc>
          <w:tcPr>
            <w:tcW w:w="2204" w:type="pct"/>
          </w:tcPr>
          <w:p w:rsidR="00080E6D" w:rsidRPr="00713DE4" w:rsidRDefault="00080E6D" w:rsidP="00EE0651">
            <w:pPr>
              <w:jc w:val="right"/>
              <w:rPr>
                <w:rFonts w:ascii="Times New Roman" w:hAnsi="Times New Roman"/>
                <w:i/>
                <w:sz w:val="28"/>
                <w:szCs w:val="28"/>
              </w:rPr>
            </w:pPr>
            <w:r w:rsidRPr="00713DE4">
              <w:rPr>
                <w:rFonts w:ascii="Times New Roman" w:hAnsi="Times New Roman"/>
                <w:i/>
                <w:sz w:val="28"/>
                <w:szCs w:val="28"/>
              </w:rPr>
              <w:t>муниципальные</w:t>
            </w:r>
          </w:p>
        </w:tc>
        <w:tc>
          <w:tcPr>
            <w:tcW w:w="518" w:type="pct"/>
          </w:tcPr>
          <w:p w:rsidR="00080E6D" w:rsidRPr="00713DE4" w:rsidRDefault="00080E6D" w:rsidP="00EE0651">
            <w:pPr>
              <w:jc w:val="center"/>
              <w:rPr>
                <w:rFonts w:ascii="Times New Roman" w:hAnsi="Times New Roman"/>
                <w:sz w:val="28"/>
                <w:szCs w:val="28"/>
              </w:rPr>
            </w:pPr>
            <w:r w:rsidRPr="00713DE4">
              <w:rPr>
                <w:rFonts w:ascii="Times New Roman" w:hAnsi="Times New Roman"/>
                <w:sz w:val="28"/>
                <w:szCs w:val="28"/>
              </w:rPr>
              <w:t>9608</w:t>
            </w:r>
          </w:p>
        </w:tc>
        <w:tc>
          <w:tcPr>
            <w:tcW w:w="594" w:type="pct"/>
            <w:vAlign w:val="center"/>
          </w:tcPr>
          <w:p w:rsidR="00080E6D" w:rsidRPr="00713DE4" w:rsidRDefault="00080E6D" w:rsidP="00EE0651">
            <w:pPr>
              <w:jc w:val="center"/>
              <w:rPr>
                <w:rFonts w:ascii="Times New Roman" w:hAnsi="Times New Roman"/>
                <w:sz w:val="28"/>
                <w:szCs w:val="28"/>
              </w:rPr>
            </w:pPr>
            <w:r w:rsidRPr="00713DE4">
              <w:rPr>
                <w:rFonts w:ascii="Times New Roman" w:hAnsi="Times New Roman"/>
                <w:sz w:val="28"/>
                <w:szCs w:val="28"/>
              </w:rPr>
              <w:t>5055</w:t>
            </w:r>
          </w:p>
        </w:tc>
        <w:tc>
          <w:tcPr>
            <w:tcW w:w="485" w:type="pct"/>
            <w:vAlign w:val="center"/>
          </w:tcPr>
          <w:p w:rsidR="00080E6D" w:rsidRPr="00713DE4" w:rsidRDefault="00080E6D" w:rsidP="00EE0651">
            <w:pPr>
              <w:jc w:val="center"/>
              <w:rPr>
                <w:rFonts w:ascii="Times New Roman" w:hAnsi="Times New Roman"/>
                <w:sz w:val="28"/>
                <w:szCs w:val="28"/>
              </w:rPr>
            </w:pPr>
            <w:r w:rsidRPr="00713DE4">
              <w:rPr>
                <w:rFonts w:ascii="Times New Roman" w:hAnsi="Times New Roman"/>
                <w:sz w:val="28"/>
                <w:szCs w:val="28"/>
              </w:rPr>
              <w:t>4197</w:t>
            </w:r>
          </w:p>
        </w:tc>
        <w:tc>
          <w:tcPr>
            <w:tcW w:w="601" w:type="pct"/>
          </w:tcPr>
          <w:p w:rsidR="00080E6D" w:rsidRPr="00713DE4" w:rsidRDefault="00080E6D" w:rsidP="00EE0651">
            <w:pPr>
              <w:jc w:val="center"/>
              <w:rPr>
                <w:rFonts w:ascii="Times New Roman" w:hAnsi="Times New Roman"/>
                <w:sz w:val="28"/>
                <w:szCs w:val="28"/>
              </w:rPr>
            </w:pPr>
            <w:r w:rsidRPr="00713DE4">
              <w:rPr>
                <w:rFonts w:ascii="Times New Roman" w:hAnsi="Times New Roman"/>
                <w:sz w:val="28"/>
                <w:szCs w:val="28"/>
              </w:rPr>
              <w:t>4473</w:t>
            </w:r>
          </w:p>
        </w:tc>
        <w:tc>
          <w:tcPr>
            <w:tcW w:w="598" w:type="pct"/>
          </w:tcPr>
          <w:p w:rsidR="00080E6D" w:rsidRPr="00713DE4" w:rsidRDefault="00080E6D" w:rsidP="00EE0651">
            <w:pPr>
              <w:jc w:val="center"/>
              <w:rPr>
                <w:rFonts w:ascii="Times New Roman" w:hAnsi="Times New Roman"/>
                <w:sz w:val="28"/>
                <w:szCs w:val="28"/>
              </w:rPr>
            </w:pPr>
            <w:r w:rsidRPr="00713DE4">
              <w:rPr>
                <w:rFonts w:ascii="Times New Roman" w:hAnsi="Times New Roman"/>
                <w:sz w:val="28"/>
                <w:szCs w:val="28"/>
              </w:rPr>
              <w:t>3723</w:t>
            </w:r>
          </w:p>
        </w:tc>
      </w:tr>
      <w:tr w:rsidR="00080E6D" w:rsidRPr="00713DE4" w:rsidTr="000E1254">
        <w:trPr>
          <w:jc w:val="right"/>
        </w:trPr>
        <w:tc>
          <w:tcPr>
            <w:tcW w:w="2204" w:type="pct"/>
          </w:tcPr>
          <w:p w:rsidR="00080E6D" w:rsidRPr="00713DE4" w:rsidRDefault="00080E6D" w:rsidP="00EE0651">
            <w:pPr>
              <w:jc w:val="right"/>
              <w:rPr>
                <w:rFonts w:ascii="Times New Roman" w:hAnsi="Times New Roman"/>
                <w:i/>
                <w:sz w:val="28"/>
                <w:szCs w:val="28"/>
              </w:rPr>
            </w:pPr>
            <w:r w:rsidRPr="00713DE4">
              <w:rPr>
                <w:rFonts w:ascii="Times New Roman" w:hAnsi="Times New Roman"/>
                <w:i/>
                <w:sz w:val="28"/>
                <w:szCs w:val="28"/>
              </w:rPr>
              <w:t xml:space="preserve">регистрация, подтверждение личности, восстановление пароля на портале </w:t>
            </w:r>
            <w:hyperlink r:id="rId11" w:history="1">
              <w:r w:rsidRPr="00713DE4">
                <w:rPr>
                  <w:rStyle w:val="af0"/>
                  <w:rFonts w:ascii="Times New Roman" w:hAnsi="Times New Roman"/>
                  <w:i/>
                  <w:sz w:val="28"/>
                  <w:szCs w:val="28"/>
                </w:rPr>
                <w:t>www.gosuslugi.ru</w:t>
              </w:r>
            </w:hyperlink>
          </w:p>
        </w:tc>
        <w:tc>
          <w:tcPr>
            <w:tcW w:w="518" w:type="pct"/>
            <w:vAlign w:val="center"/>
          </w:tcPr>
          <w:p w:rsidR="00080E6D" w:rsidRPr="00713DE4" w:rsidRDefault="00080E6D" w:rsidP="00EE0651">
            <w:pPr>
              <w:jc w:val="center"/>
              <w:rPr>
                <w:rFonts w:ascii="Times New Roman" w:hAnsi="Times New Roman"/>
                <w:sz w:val="28"/>
                <w:szCs w:val="28"/>
              </w:rPr>
            </w:pPr>
            <w:r w:rsidRPr="00713DE4">
              <w:rPr>
                <w:rFonts w:ascii="Times New Roman" w:hAnsi="Times New Roman"/>
                <w:sz w:val="28"/>
                <w:szCs w:val="28"/>
              </w:rPr>
              <w:t>3910</w:t>
            </w:r>
          </w:p>
        </w:tc>
        <w:tc>
          <w:tcPr>
            <w:tcW w:w="594" w:type="pct"/>
            <w:vAlign w:val="center"/>
          </w:tcPr>
          <w:p w:rsidR="00080E6D" w:rsidRPr="00713DE4" w:rsidRDefault="00080E6D" w:rsidP="00EE0651">
            <w:pPr>
              <w:jc w:val="center"/>
              <w:rPr>
                <w:rFonts w:ascii="Times New Roman" w:hAnsi="Times New Roman"/>
                <w:sz w:val="28"/>
                <w:szCs w:val="28"/>
              </w:rPr>
            </w:pPr>
            <w:r w:rsidRPr="00713DE4">
              <w:rPr>
                <w:rFonts w:ascii="Times New Roman" w:hAnsi="Times New Roman"/>
                <w:sz w:val="28"/>
                <w:szCs w:val="28"/>
              </w:rPr>
              <w:t>7860</w:t>
            </w:r>
          </w:p>
        </w:tc>
        <w:tc>
          <w:tcPr>
            <w:tcW w:w="485" w:type="pct"/>
            <w:vAlign w:val="center"/>
          </w:tcPr>
          <w:p w:rsidR="00080E6D" w:rsidRPr="00713DE4" w:rsidRDefault="00080E6D" w:rsidP="00EE0651">
            <w:pPr>
              <w:jc w:val="center"/>
              <w:rPr>
                <w:rFonts w:ascii="Times New Roman" w:hAnsi="Times New Roman"/>
                <w:sz w:val="28"/>
                <w:szCs w:val="28"/>
              </w:rPr>
            </w:pPr>
            <w:r w:rsidRPr="00713DE4">
              <w:rPr>
                <w:rFonts w:ascii="Times New Roman" w:hAnsi="Times New Roman"/>
                <w:sz w:val="28"/>
                <w:szCs w:val="28"/>
              </w:rPr>
              <w:t>8006</w:t>
            </w:r>
          </w:p>
        </w:tc>
        <w:tc>
          <w:tcPr>
            <w:tcW w:w="601" w:type="pct"/>
            <w:vAlign w:val="center"/>
          </w:tcPr>
          <w:p w:rsidR="00080E6D" w:rsidRPr="00713DE4" w:rsidRDefault="00080E6D" w:rsidP="00EE0651">
            <w:pPr>
              <w:jc w:val="center"/>
              <w:rPr>
                <w:rFonts w:ascii="Times New Roman" w:hAnsi="Times New Roman"/>
                <w:sz w:val="28"/>
                <w:szCs w:val="28"/>
              </w:rPr>
            </w:pPr>
            <w:r w:rsidRPr="00713DE4">
              <w:rPr>
                <w:rFonts w:ascii="Times New Roman" w:hAnsi="Times New Roman"/>
                <w:sz w:val="28"/>
                <w:szCs w:val="28"/>
              </w:rPr>
              <w:t>3253</w:t>
            </w:r>
          </w:p>
        </w:tc>
        <w:tc>
          <w:tcPr>
            <w:tcW w:w="598" w:type="pct"/>
            <w:vAlign w:val="center"/>
          </w:tcPr>
          <w:p w:rsidR="00080E6D" w:rsidRPr="00713DE4" w:rsidRDefault="00080E6D" w:rsidP="00EE0651">
            <w:pPr>
              <w:jc w:val="center"/>
              <w:rPr>
                <w:rFonts w:ascii="Times New Roman" w:hAnsi="Times New Roman"/>
                <w:sz w:val="28"/>
                <w:szCs w:val="28"/>
              </w:rPr>
            </w:pPr>
            <w:r w:rsidRPr="00713DE4">
              <w:rPr>
                <w:rFonts w:ascii="Times New Roman" w:hAnsi="Times New Roman"/>
                <w:sz w:val="28"/>
                <w:szCs w:val="28"/>
              </w:rPr>
              <w:t>2623</w:t>
            </w:r>
          </w:p>
        </w:tc>
      </w:tr>
      <w:tr w:rsidR="00080E6D" w:rsidRPr="00713DE4" w:rsidTr="000E1254">
        <w:trPr>
          <w:jc w:val="right"/>
        </w:trPr>
        <w:tc>
          <w:tcPr>
            <w:tcW w:w="2204" w:type="pct"/>
          </w:tcPr>
          <w:p w:rsidR="00080E6D" w:rsidRPr="00713DE4" w:rsidRDefault="00080E6D" w:rsidP="009D141E">
            <w:pPr>
              <w:jc w:val="right"/>
              <w:rPr>
                <w:rFonts w:ascii="Times New Roman" w:hAnsi="Times New Roman"/>
                <w:i/>
                <w:sz w:val="28"/>
                <w:szCs w:val="28"/>
              </w:rPr>
            </w:pPr>
            <w:r w:rsidRPr="00713DE4">
              <w:rPr>
                <w:rFonts w:ascii="Times New Roman" w:hAnsi="Times New Roman"/>
                <w:i/>
                <w:sz w:val="28"/>
                <w:szCs w:val="28"/>
              </w:rPr>
              <w:t xml:space="preserve">услуги, оказанные в </w:t>
            </w:r>
            <w:proofErr w:type="spellStart"/>
            <w:r w:rsidRPr="00713DE4">
              <w:rPr>
                <w:rFonts w:ascii="Times New Roman" w:hAnsi="Times New Roman"/>
                <w:i/>
                <w:sz w:val="28"/>
                <w:szCs w:val="28"/>
              </w:rPr>
              <w:t>эл</w:t>
            </w:r>
            <w:proofErr w:type="spellEnd"/>
            <w:r w:rsidR="009D141E">
              <w:rPr>
                <w:rFonts w:ascii="Times New Roman" w:hAnsi="Times New Roman"/>
                <w:i/>
                <w:sz w:val="28"/>
                <w:szCs w:val="28"/>
              </w:rPr>
              <w:t>.</w:t>
            </w:r>
            <w:r w:rsidRPr="00713DE4">
              <w:rPr>
                <w:rFonts w:ascii="Times New Roman" w:hAnsi="Times New Roman"/>
                <w:i/>
                <w:sz w:val="28"/>
                <w:szCs w:val="28"/>
              </w:rPr>
              <w:t xml:space="preserve"> виде</w:t>
            </w:r>
          </w:p>
        </w:tc>
        <w:tc>
          <w:tcPr>
            <w:tcW w:w="518" w:type="pct"/>
            <w:vAlign w:val="center"/>
          </w:tcPr>
          <w:p w:rsidR="00080E6D" w:rsidRPr="00713DE4" w:rsidRDefault="00080E6D" w:rsidP="00EE0651">
            <w:pPr>
              <w:jc w:val="center"/>
              <w:rPr>
                <w:rFonts w:ascii="Times New Roman" w:hAnsi="Times New Roman"/>
                <w:sz w:val="28"/>
                <w:szCs w:val="28"/>
              </w:rPr>
            </w:pPr>
            <w:r w:rsidRPr="00713DE4">
              <w:rPr>
                <w:rFonts w:ascii="Times New Roman" w:hAnsi="Times New Roman"/>
                <w:sz w:val="28"/>
                <w:szCs w:val="28"/>
              </w:rPr>
              <w:t>2398</w:t>
            </w:r>
          </w:p>
        </w:tc>
        <w:tc>
          <w:tcPr>
            <w:tcW w:w="594" w:type="pct"/>
            <w:vAlign w:val="center"/>
          </w:tcPr>
          <w:p w:rsidR="00080E6D" w:rsidRPr="00713DE4" w:rsidRDefault="00080E6D" w:rsidP="00EE0651">
            <w:pPr>
              <w:jc w:val="center"/>
              <w:rPr>
                <w:rFonts w:ascii="Times New Roman" w:hAnsi="Times New Roman"/>
                <w:sz w:val="28"/>
                <w:szCs w:val="28"/>
              </w:rPr>
            </w:pPr>
            <w:r w:rsidRPr="00713DE4">
              <w:rPr>
                <w:rFonts w:ascii="Times New Roman" w:hAnsi="Times New Roman"/>
                <w:sz w:val="28"/>
                <w:szCs w:val="28"/>
              </w:rPr>
              <w:t>1382</w:t>
            </w:r>
          </w:p>
        </w:tc>
        <w:tc>
          <w:tcPr>
            <w:tcW w:w="485" w:type="pct"/>
            <w:vAlign w:val="center"/>
          </w:tcPr>
          <w:p w:rsidR="00080E6D" w:rsidRPr="00713DE4" w:rsidRDefault="00080E6D" w:rsidP="00EE0651">
            <w:pPr>
              <w:jc w:val="center"/>
              <w:rPr>
                <w:rFonts w:ascii="Times New Roman" w:hAnsi="Times New Roman"/>
                <w:sz w:val="28"/>
                <w:szCs w:val="28"/>
              </w:rPr>
            </w:pPr>
            <w:r w:rsidRPr="00713DE4">
              <w:rPr>
                <w:rFonts w:ascii="Times New Roman" w:hAnsi="Times New Roman"/>
                <w:sz w:val="28"/>
                <w:szCs w:val="28"/>
              </w:rPr>
              <w:t>6101</w:t>
            </w:r>
          </w:p>
        </w:tc>
        <w:tc>
          <w:tcPr>
            <w:tcW w:w="601" w:type="pct"/>
            <w:vAlign w:val="center"/>
          </w:tcPr>
          <w:p w:rsidR="00080E6D" w:rsidRPr="00713DE4" w:rsidRDefault="00080E6D" w:rsidP="00EE0651">
            <w:pPr>
              <w:jc w:val="center"/>
              <w:rPr>
                <w:rFonts w:ascii="Times New Roman" w:hAnsi="Times New Roman"/>
                <w:sz w:val="28"/>
                <w:szCs w:val="28"/>
              </w:rPr>
            </w:pPr>
            <w:r w:rsidRPr="00713DE4">
              <w:rPr>
                <w:rFonts w:ascii="Times New Roman" w:hAnsi="Times New Roman"/>
                <w:sz w:val="28"/>
                <w:szCs w:val="28"/>
              </w:rPr>
              <w:t>4176</w:t>
            </w:r>
          </w:p>
        </w:tc>
        <w:tc>
          <w:tcPr>
            <w:tcW w:w="598" w:type="pct"/>
            <w:vAlign w:val="center"/>
          </w:tcPr>
          <w:p w:rsidR="00080E6D" w:rsidRPr="00713DE4" w:rsidRDefault="00080E6D" w:rsidP="00EE0651">
            <w:pPr>
              <w:jc w:val="center"/>
              <w:rPr>
                <w:rFonts w:ascii="Times New Roman" w:hAnsi="Times New Roman"/>
                <w:sz w:val="28"/>
                <w:szCs w:val="28"/>
              </w:rPr>
            </w:pPr>
            <w:r w:rsidRPr="00713DE4">
              <w:rPr>
                <w:rFonts w:ascii="Times New Roman" w:hAnsi="Times New Roman"/>
                <w:sz w:val="28"/>
                <w:szCs w:val="28"/>
              </w:rPr>
              <w:t>3250</w:t>
            </w:r>
          </w:p>
        </w:tc>
      </w:tr>
      <w:tr w:rsidR="00080E6D" w:rsidRPr="00713DE4" w:rsidTr="000E1254">
        <w:trPr>
          <w:jc w:val="right"/>
        </w:trPr>
        <w:tc>
          <w:tcPr>
            <w:tcW w:w="2204" w:type="pct"/>
          </w:tcPr>
          <w:p w:rsidR="00080E6D" w:rsidRPr="00713DE4" w:rsidRDefault="00080E6D" w:rsidP="00EE0651">
            <w:pPr>
              <w:rPr>
                <w:rFonts w:ascii="Times New Roman" w:hAnsi="Times New Roman"/>
                <w:sz w:val="28"/>
                <w:szCs w:val="28"/>
              </w:rPr>
            </w:pPr>
            <w:r w:rsidRPr="00713DE4">
              <w:rPr>
                <w:rFonts w:ascii="Times New Roman" w:hAnsi="Times New Roman"/>
                <w:sz w:val="28"/>
                <w:szCs w:val="28"/>
              </w:rPr>
              <w:t>Доля услуг, оказанных ТОСП,%</w:t>
            </w:r>
          </w:p>
        </w:tc>
        <w:tc>
          <w:tcPr>
            <w:tcW w:w="518" w:type="pct"/>
            <w:vAlign w:val="center"/>
          </w:tcPr>
          <w:p w:rsidR="00080E6D" w:rsidRPr="00713DE4" w:rsidRDefault="00080E6D" w:rsidP="00EE0651">
            <w:pPr>
              <w:jc w:val="center"/>
              <w:rPr>
                <w:rFonts w:ascii="Times New Roman" w:hAnsi="Times New Roman"/>
                <w:sz w:val="28"/>
                <w:szCs w:val="28"/>
              </w:rPr>
            </w:pPr>
            <w:r w:rsidRPr="00713DE4">
              <w:rPr>
                <w:rFonts w:ascii="Times New Roman" w:hAnsi="Times New Roman"/>
                <w:sz w:val="28"/>
                <w:szCs w:val="28"/>
              </w:rPr>
              <w:t>23,9</w:t>
            </w:r>
          </w:p>
        </w:tc>
        <w:tc>
          <w:tcPr>
            <w:tcW w:w="594" w:type="pct"/>
            <w:vAlign w:val="center"/>
          </w:tcPr>
          <w:p w:rsidR="00080E6D" w:rsidRPr="00713DE4" w:rsidRDefault="00080E6D" w:rsidP="00EE0651">
            <w:pPr>
              <w:jc w:val="center"/>
              <w:rPr>
                <w:rFonts w:ascii="Times New Roman" w:hAnsi="Times New Roman"/>
                <w:sz w:val="28"/>
                <w:szCs w:val="28"/>
              </w:rPr>
            </w:pPr>
            <w:r w:rsidRPr="00713DE4">
              <w:rPr>
                <w:rFonts w:ascii="Times New Roman" w:hAnsi="Times New Roman"/>
                <w:sz w:val="28"/>
                <w:szCs w:val="28"/>
              </w:rPr>
              <w:t>34,3</w:t>
            </w:r>
          </w:p>
        </w:tc>
        <w:tc>
          <w:tcPr>
            <w:tcW w:w="485" w:type="pct"/>
            <w:vAlign w:val="center"/>
          </w:tcPr>
          <w:p w:rsidR="00080E6D" w:rsidRPr="00713DE4" w:rsidRDefault="00080E6D" w:rsidP="00EE0651">
            <w:pPr>
              <w:jc w:val="center"/>
              <w:rPr>
                <w:rFonts w:ascii="Times New Roman" w:hAnsi="Times New Roman"/>
                <w:sz w:val="28"/>
                <w:szCs w:val="28"/>
              </w:rPr>
            </w:pPr>
            <w:r w:rsidRPr="00713DE4">
              <w:rPr>
                <w:rFonts w:ascii="Times New Roman" w:hAnsi="Times New Roman"/>
                <w:sz w:val="28"/>
                <w:szCs w:val="28"/>
              </w:rPr>
              <w:t>30,74</w:t>
            </w:r>
          </w:p>
        </w:tc>
        <w:tc>
          <w:tcPr>
            <w:tcW w:w="601" w:type="pct"/>
            <w:vAlign w:val="center"/>
          </w:tcPr>
          <w:p w:rsidR="00080E6D" w:rsidRPr="00713DE4" w:rsidRDefault="00080E6D" w:rsidP="00EE0651">
            <w:pPr>
              <w:jc w:val="center"/>
              <w:rPr>
                <w:rFonts w:ascii="Times New Roman" w:hAnsi="Times New Roman"/>
                <w:sz w:val="28"/>
                <w:szCs w:val="28"/>
              </w:rPr>
            </w:pPr>
            <w:r w:rsidRPr="00713DE4">
              <w:rPr>
                <w:rFonts w:ascii="Times New Roman" w:hAnsi="Times New Roman"/>
                <w:sz w:val="28"/>
                <w:szCs w:val="28"/>
              </w:rPr>
              <w:t>35,02</w:t>
            </w:r>
          </w:p>
        </w:tc>
        <w:tc>
          <w:tcPr>
            <w:tcW w:w="598" w:type="pct"/>
            <w:vAlign w:val="center"/>
          </w:tcPr>
          <w:p w:rsidR="00080E6D" w:rsidRPr="00713DE4" w:rsidRDefault="00080E6D" w:rsidP="00EE0651">
            <w:pPr>
              <w:jc w:val="center"/>
              <w:rPr>
                <w:rFonts w:ascii="Times New Roman" w:hAnsi="Times New Roman"/>
                <w:sz w:val="28"/>
                <w:szCs w:val="28"/>
              </w:rPr>
            </w:pPr>
            <w:r w:rsidRPr="00713DE4">
              <w:rPr>
                <w:rFonts w:ascii="Times New Roman" w:hAnsi="Times New Roman"/>
                <w:sz w:val="28"/>
                <w:szCs w:val="28"/>
              </w:rPr>
              <w:t>21,91</w:t>
            </w:r>
          </w:p>
        </w:tc>
      </w:tr>
      <w:tr w:rsidR="00080E6D" w:rsidRPr="00713DE4" w:rsidTr="000E1254">
        <w:trPr>
          <w:jc w:val="right"/>
        </w:trPr>
        <w:tc>
          <w:tcPr>
            <w:tcW w:w="2204" w:type="pct"/>
          </w:tcPr>
          <w:p w:rsidR="00080E6D" w:rsidRPr="00713DE4" w:rsidRDefault="00080E6D" w:rsidP="00EE0651">
            <w:pPr>
              <w:rPr>
                <w:rFonts w:ascii="Times New Roman" w:hAnsi="Times New Roman"/>
                <w:sz w:val="28"/>
                <w:szCs w:val="28"/>
              </w:rPr>
            </w:pPr>
            <w:r w:rsidRPr="00713DE4">
              <w:rPr>
                <w:rFonts w:ascii="Times New Roman" w:hAnsi="Times New Roman"/>
                <w:sz w:val="28"/>
                <w:szCs w:val="28"/>
              </w:rPr>
              <w:t>Количество платных услуг</w:t>
            </w:r>
          </w:p>
        </w:tc>
        <w:tc>
          <w:tcPr>
            <w:tcW w:w="518" w:type="pct"/>
            <w:vAlign w:val="center"/>
          </w:tcPr>
          <w:p w:rsidR="00080E6D" w:rsidRPr="00713DE4" w:rsidRDefault="00080E6D" w:rsidP="00EE0651">
            <w:pPr>
              <w:jc w:val="center"/>
              <w:rPr>
                <w:rFonts w:ascii="Times New Roman" w:hAnsi="Times New Roman"/>
                <w:sz w:val="28"/>
                <w:szCs w:val="28"/>
              </w:rPr>
            </w:pPr>
            <w:r w:rsidRPr="00713DE4">
              <w:rPr>
                <w:rFonts w:ascii="Times New Roman" w:hAnsi="Times New Roman"/>
                <w:sz w:val="28"/>
                <w:szCs w:val="28"/>
              </w:rPr>
              <w:t>16</w:t>
            </w:r>
          </w:p>
        </w:tc>
        <w:tc>
          <w:tcPr>
            <w:tcW w:w="594" w:type="pct"/>
            <w:vAlign w:val="center"/>
          </w:tcPr>
          <w:p w:rsidR="00080E6D" w:rsidRPr="00713DE4" w:rsidRDefault="00080E6D" w:rsidP="00EE0651">
            <w:pPr>
              <w:jc w:val="center"/>
              <w:rPr>
                <w:rFonts w:ascii="Times New Roman" w:hAnsi="Times New Roman"/>
                <w:sz w:val="28"/>
                <w:szCs w:val="28"/>
              </w:rPr>
            </w:pPr>
            <w:r w:rsidRPr="00713DE4">
              <w:rPr>
                <w:rFonts w:ascii="Times New Roman" w:hAnsi="Times New Roman"/>
                <w:sz w:val="28"/>
                <w:szCs w:val="28"/>
              </w:rPr>
              <w:t>16</w:t>
            </w:r>
          </w:p>
        </w:tc>
        <w:tc>
          <w:tcPr>
            <w:tcW w:w="485" w:type="pct"/>
            <w:vAlign w:val="center"/>
          </w:tcPr>
          <w:p w:rsidR="00080E6D" w:rsidRPr="00713DE4" w:rsidRDefault="00080E6D" w:rsidP="00EE0651">
            <w:pPr>
              <w:jc w:val="center"/>
              <w:rPr>
                <w:rFonts w:ascii="Times New Roman" w:hAnsi="Times New Roman"/>
                <w:sz w:val="28"/>
                <w:szCs w:val="28"/>
              </w:rPr>
            </w:pPr>
            <w:r w:rsidRPr="00713DE4">
              <w:rPr>
                <w:rFonts w:ascii="Times New Roman" w:hAnsi="Times New Roman"/>
                <w:sz w:val="28"/>
                <w:szCs w:val="28"/>
              </w:rPr>
              <w:t>10</w:t>
            </w:r>
          </w:p>
        </w:tc>
        <w:tc>
          <w:tcPr>
            <w:tcW w:w="601" w:type="pct"/>
            <w:vAlign w:val="center"/>
          </w:tcPr>
          <w:p w:rsidR="00080E6D" w:rsidRPr="00713DE4" w:rsidRDefault="00080E6D" w:rsidP="00EE0651">
            <w:pPr>
              <w:jc w:val="center"/>
              <w:rPr>
                <w:rFonts w:ascii="Times New Roman" w:hAnsi="Times New Roman"/>
                <w:sz w:val="28"/>
                <w:szCs w:val="28"/>
              </w:rPr>
            </w:pPr>
            <w:r w:rsidRPr="00713DE4">
              <w:rPr>
                <w:rFonts w:ascii="Times New Roman" w:hAnsi="Times New Roman"/>
                <w:sz w:val="28"/>
                <w:szCs w:val="28"/>
              </w:rPr>
              <w:t>10</w:t>
            </w:r>
          </w:p>
        </w:tc>
        <w:tc>
          <w:tcPr>
            <w:tcW w:w="598" w:type="pct"/>
            <w:vAlign w:val="center"/>
          </w:tcPr>
          <w:p w:rsidR="00080E6D" w:rsidRPr="00713DE4" w:rsidRDefault="00080E6D" w:rsidP="00EE0651">
            <w:pPr>
              <w:jc w:val="center"/>
              <w:rPr>
                <w:rFonts w:ascii="Times New Roman" w:hAnsi="Times New Roman"/>
                <w:sz w:val="28"/>
                <w:szCs w:val="28"/>
              </w:rPr>
            </w:pPr>
            <w:r w:rsidRPr="00713DE4">
              <w:rPr>
                <w:rFonts w:ascii="Times New Roman" w:hAnsi="Times New Roman"/>
                <w:sz w:val="28"/>
                <w:szCs w:val="28"/>
              </w:rPr>
              <w:t>10</w:t>
            </w:r>
          </w:p>
        </w:tc>
      </w:tr>
    </w:tbl>
    <w:p w:rsidR="00886202" w:rsidRDefault="00886202" w:rsidP="00EE0651">
      <w:pPr>
        <w:spacing w:after="0" w:line="240" w:lineRule="auto"/>
        <w:ind w:firstLine="709"/>
        <w:jc w:val="both"/>
        <w:rPr>
          <w:rFonts w:ascii="Times New Roman" w:hAnsi="Times New Roman"/>
          <w:sz w:val="28"/>
          <w:szCs w:val="28"/>
        </w:rPr>
      </w:pPr>
    </w:p>
    <w:p w:rsidR="00080E6D" w:rsidRPr="00713DE4" w:rsidRDefault="00080E6D" w:rsidP="00EE0651">
      <w:pPr>
        <w:spacing w:after="0" w:line="240" w:lineRule="auto"/>
        <w:ind w:firstLine="709"/>
        <w:jc w:val="both"/>
        <w:rPr>
          <w:rFonts w:ascii="Times New Roman" w:hAnsi="Times New Roman"/>
          <w:sz w:val="28"/>
          <w:szCs w:val="28"/>
        </w:rPr>
      </w:pPr>
      <w:r w:rsidRPr="00713DE4">
        <w:rPr>
          <w:rFonts w:ascii="Times New Roman" w:hAnsi="Times New Roman"/>
          <w:sz w:val="28"/>
          <w:szCs w:val="28"/>
        </w:rPr>
        <w:t xml:space="preserve">Доля граждан, имеющих доступ к получению государственных </w:t>
      </w:r>
      <w:r w:rsidRPr="00713DE4">
        <w:rPr>
          <w:rFonts w:ascii="Times New Roman" w:hAnsi="Times New Roman"/>
          <w:sz w:val="28"/>
          <w:szCs w:val="28"/>
        </w:rPr>
        <w:br/>
        <w:t>и муниципальных услуг по принципу «</w:t>
      </w:r>
      <w:proofErr w:type="gramStart"/>
      <w:r w:rsidRPr="00713DE4">
        <w:rPr>
          <w:rFonts w:ascii="Times New Roman" w:hAnsi="Times New Roman"/>
          <w:sz w:val="28"/>
          <w:szCs w:val="28"/>
        </w:rPr>
        <w:t>одного окна» составляет</w:t>
      </w:r>
      <w:proofErr w:type="gramEnd"/>
      <w:r w:rsidRPr="00713DE4">
        <w:rPr>
          <w:rFonts w:ascii="Times New Roman" w:hAnsi="Times New Roman"/>
          <w:sz w:val="28"/>
          <w:szCs w:val="28"/>
        </w:rPr>
        <w:t xml:space="preserve"> 96,15%  (по плану не менее 90%). </w:t>
      </w:r>
    </w:p>
    <w:p w:rsidR="00390E1B" w:rsidRPr="00713DE4" w:rsidRDefault="00390E1B" w:rsidP="00EE0651">
      <w:pPr>
        <w:spacing w:after="0" w:line="240" w:lineRule="auto"/>
        <w:ind w:firstLine="709"/>
        <w:jc w:val="both"/>
        <w:rPr>
          <w:rFonts w:ascii="Times New Roman" w:hAnsi="Times New Roman"/>
          <w:sz w:val="28"/>
          <w:szCs w:val="28"/>
        </w:rPr>
      </w:pPr>
      <w:r w:rsidRPr="00713DE4">
        <w:rPr>
          <w:rFonts w:ascii="Times New Roman" w:hAnsi="Times New Roman"/>
          <w:sz w:val="28"/>
          <w:szCs w:val="28"/>
        </w:rPr>
        <w:t xml:space="preserve">В 2023 году администрация района оказывала 59 муниципальных услуг. Доля жителей района в возрасте от 14 лет - пользователей Портала государственных услуг составила </w:t>
      </w:r>
      <w:r w:rsidR="00425159" w:rsidRPr="00713DE4">
        <w:rPr>
          <w:rFonts w:ascii="Times New Roman" w:hAnsi="Times New Roman"/>
          <w:sz w:val="28"/>
          <w:szCs w:val="28"/>
        </w:rPr>
        <w:t>62</w:t>
      </w:r>
      <w:r w:rsidRPr="00713DE4">
        <w:rPr>
          <w:rFonts w:ascii="Times New Roman" w:hAnsi="Times New Roman"/>
          <w:sz w:val="28"/>
          <w:szCs w:val="28"/>
        </w:rPr>
        <w:t>%. Доля заявлений о предоставлении муниципальных услуг, поданных в электронной форме – 57,9 %.</w:t>
      </w:r>
    </w:p>
    <w:tbl>
      <w:tblPr>
        <w:tblpPr w:leftFromText="180" w:rightFromText="180" w:vertAnchor="text" w:horzAnchor="page" w:tblpX="1661" w:tblpY="271"/>
        <w:tblW w:w="95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353"/>
        <w:gridCol w:w="851"/>
        <w:gridCol w:w="850"/>
        <w:gridCol w:w="851"/>
        <w:gridCol w:w="850"/>
        <w:gridCol w:w="778"/>
      </w:tblGrid>
      <w:tr w:rsidR="00390E1B" w:rsidRPr="00713DE4" w:rsidTr="009D141E">
        <w:trPr>
          <w:trHeight w:val="275"/>
        </w:trPr>
        <w:tc>
          <w:tcPr>
            <w:tcW w:w="5353" w:type="dxa"/>
            <w:shd w:val="clear" w:color="auto" w:fill="auto"/>
            <w:vAlign w:val="center"/>
          </w:tcPr>
          <w:p w:rsidR="00390E1B" w:rsidRPr="00713DE4" w:rsidRDefault="00390E1B" w:rsidP="00EE0651">
            <w:pPr>
              <w:pStyle w:val="a9"/>
              <w:spacing w:after="0" w:line="240" w:lineRule="auto"/>
              <w:ind w:left="0"/>
              <w:jc w:val="center"/>
              <w:rPr>
                <w:rFonts w:ascii="Times New Roman" w:hAnsi="Times New Roman"/>
                <w:sz w:val="28"/>
                <w:szCs w:val="28"/>
              </w:rPr>
            </w:pPr>
            <w:r w:rsidRPr="00713DE4">
              <w:rPr>
                <w:rFonts w:ascii="Times New Roman" w:hAnsi="Times New Roman"/>
                <w:sz w:val="28"/>
                <w:szCs w:val="28"/>
              </w:rPr>
              <w:t>Показатели</w:t>
            </w:r>
          </w:p>
        </w:tc>
        <w:tc>
          <w:tcPr>
            <w:tcW w:w="851" w:type="dxa"/>
            <w:shd w:val="clear" w:color="auto" w:fill="auto"/>
            <w:vAlign w:val="center"/>
          </w:tcPr>
          <w:p w:rsidR="00390E1B" w:rsidRPr="00713DE4" w:rsidRDefault="00390E1B" w:rsidP="00EE0651">
            <w:pPr>
              <w:pStyle w:val="a9"/>
              <w:spacing w:after="0" w:line="240" w:lineRule="auto"/>
              <w:ind w:left="0"/>
              <w:jc w:val="center"/>
              <w:rPr>
                <w:rFonts w:ascii="Times New Roman" w:hAnsi="Times New Roman"/>
                <w:sz w:val="28"/>
                <w:szCs w:val="28"/>
              </w:rPr>
            </w:pPr>
            <w:r w:rsidRPr="00713DE4">
              <w:rPr>
                <w:rFonts w:ascii="Times New Roman" w:hAnsi="Times New Roman"/>
                <w:sz w:val="28"/>
                <w:szCs w:val="28"/>
              </w:rPr>
              <w:t>2019</w:t>
            </w:r>
          </w:p>
        </w:tc>
        <w:tc>
          <w:tcPr>
            <w:tcW w:w="850" w:type="dxa"/>
            <w:shd w:val="clear" w:color="auto" w:fill="auto"/>
            <w:vAlign w:val="center"/>
          </w:tcPr>
          <w:p w:rsidR="00390E1B" w:rsidRPr="00713DE4" w:rsidRDefault="00390E1B" w:rsidP="00EE0651">
            <w:pPr>
              <w:pStyle w:val="a9"/>
              <w:spacing w:after="0" w:line="240" w:lineRule="auto"/>
              <w:ind w:left="0"/>
              <w:jc w:val="center"/>
              <w:rPr>
                <w:rFonts w:ascii="Times New Roman" w:hAnsi="Times New Roman"/>
                <w:sz w:val="28"/>
                <w:szCs w:val="28"/>
              </w:rPr>
            </w:pPr>
            <w:r w:rsidRPr="00713DE4">
              <w:rPr>
                <w:rFonts w:ascii="Times New Roman" w:hAnsi="Times New Roman"/>
                <w:sz w:val="28"/>
                <w:szCs w:val="28"/>
              </w:rPr>
              <w:t>2020</w:t>
            </w:r>
          </w:p>
        </w:tc>
        <w:tc>
          <w:tcPr>
            <w:tcW w:w="851" w:type="dxa"/>
            <w:shd w:val="clear" w:color="auto" w:fill="auto"/>
            <w:vAlign w:val="center"/>
          </w:tcPr>
          <w:p w:rsidR="00390E1B" w:rsidRPr="00713DE4" w:rsidRDefault="00390E1B" w:rsidP="00EE0651">
            <w:pPr>
              <w:pStyle w:val="a9"/>
              <w:spacing w:after="0" w:line="240" w:lineRule="auto"/>
              <w:ind w:left="0"/>
              <w:jc w:val="center"/>
              <w:rPr>
                <w:rFonts w:ascii="Times New Roman" w:hAnsi="Times New Roman"/>
                <w:sz w:val="28"/>
                <w:szCs w:val="28"/>
              </w:rPr>
            </w:pPr>
            <w:r w:rsidRPr="00713DE4">
              <w:rPr>
                <w:rFonts w:ascii="Times New Roman" w:hAnsi="Times New Roman"/>
                <w:sz w:val="28"/>
                <w:szCs w:val="28"/>
              </w:rPr>
              <w:t>2021</w:t>
            </w:r>
          </w:p>
        </w:tc>
        <w:tc>
          <w:tcPr>
            <w:tcW w:w="850" w:type="dxa"/>
            <w:shd w:val="clear" w:color="auto" w:fill="auto"/>
            <w:vAlign w:val="center"/>
          </w:tcPr>
          <w:p w:rsidR="00390E1B" w:rsidRPr="00713DE4" w:rsidRDefault="00390E1B" w:rsidP="00EE0651">
            <w:pPr>
              <w:pStyle w:val="a9"/>
              <w:spacing w:after="0" w:line="240" w:lineRule="auto"/>
              <w:ind w:left="0"/>
              <w:jc w:val="center"/>
              <w:rPr>
                <w:rFonts w:ascii="Times New Roman" w:hAnsi="Times New Roman"/>
                <w:sz w:val="28"/>
                <w:szCs w:val="28"/>
              </w:rPr>
            </w:pPr>
            <w:r w:rsidRPr="00713DE4">
              <w:rPr>
                <w:rFonts w:ascii="Times New Roman" w:hAnsi="Times New Roman"/>
                <w:sz w:val="28"/>
                <w:szCs w:val="28"/>
              </w:rPr>
              <w:t>2022</w:t>
            </w:r>
          </w:p>
        </w:tc>
        <w:tc>
          <w:tcPr>
            <w:tcW w:w="778" w:type="dxa"/>
            <w:shd w:val="clear" w:color="auto" w:fill="auto"/>
          </w:tcPr>
          <w:p w:rsidR="00390E1B" w:rsidRPr="00713DE4" w:rsidRDefault="00390E1B" w:rsidP="00EE0651">
            <w:pPr>
              <w:pStyle w:val="a9"/>
              <w:spacing w:after="0" w:line="240" w:lineRule="auto"/>
              <w:ind w:left="0"/>
              <w:jc w:val="center"/>
              <w:rPr>
                <w:rFonts w:ascii="Times New Roman" w:hAnsi="Times New Roman"/>
                <w:sz w:val="28"/>
                <w:szCs w:val="28"/>
              </w:rPr>
            </w:pPr>
            <w:r w:rsidRPr="00713DE4">
              <w:rPr>
                <w:rFonts w:ascii="Times New Roman" w:hAnsi="Times New Roman"/>
                <w:sz w:val="28"/>
                <w:szCs w:val="28"/>
              </w:rPr>
              <w:t>2023</w:t>
            </w:r>
          </w:p>
        </w:tc>
      </w:tr>
      <w:tr w:rsidR="00390E1B" w:rsidRPr="00713DE4" w:rsidTr="009D141E">
        <w:tc>
          <w:tcPr>
            <w:tcW w:w="5353" w:type="dxa"/>
            <w:shd w:val="clear" w:color="auto" w:fill="auto"/>
          </w:tcPr>
          <w:p w:rsidR="00390E1B" w:rsidRPr="00713DE4" w:rsidRDefault="00390E1B" w:rsidP="009D141E">
            <w:pPr>
              <w:spacing w:after="0" w:line="240" w:lineRule="auto"/>
              <w:ind w:hanging="11"/>
              <w:contextualSpacing/>
              <w:rPr>
                <w:rFonts w:ascii="Times New Roman" w:eastAsia="Calibri" w:hAnsi="Times New Roman"/>
                <w:sz w:val="28"/>
                <w:szCs w:val="28"/>
              </w:rPr>
            </w:pPr>
            <w:r w:rsidRPr="00713DE4">
              <w:rPr>
                <w:rFonts w:ascii="Times New Roman" w:eastAsia="Calibri" w:hAnsi="Times New Roman"/>
                <w:sz w:val="28"/>
                <w:szCs w:val="28"/>
              </w:rPr>
              <w:t>Кол-во муниципальных услуг, ед.</w:t>
            </w:r>
          </w:p>
        </w:tc>
        <w:tc>
          <w:tcPr>
            <w:tcW w:w="851" w:type="dxa"/>
            <w:shd w:val="clear" w:color="auto" w:fill="auto"/>
            <w:vAlign w:val="center"/>
          </w:tcPr>
          <w:p w:rsidR="00390E1B" w:rsidRPr="00713DE4" w:rsidRDefault="00390E1B" w:rsidP="009D141E">
            <w:pPr>
              <w:pStyle w:val="a9"/>
              <w:spacing w:after="0" w:line="240" w:lineRule="auto"/>
              <w:ind w:left="0"/>
              <w:jc w:val="center"/>
              <w:rPr>
                <w:rFonts w:ascii="Times New Roman" w:hAnsi="Times New Roman"/>
                <w:sz w:val="28"/>
                <w:szCs w:val="28"/>
              </w:rPr>
            </w:pPr>
            <w:r w:rsidRPr="00713DE4">
              <w:rPr>
                <w:rFonts w:ascii="Times New Roman" w:hAnsi="Times New Roman"/>
                <w:sz w:val="28"/>
                <w:szCs w:val="28"/>
              </w:rPr>
              <w:t>53</w:t>
            </w:r>
          </w:p>
        </w:tc>
        <w:tc>
          <w:tcPr>
            <w:tcW w:w="850" w:type="dxa"/>
            <w:shd w:val="clear" w:color="auto" w:fill="auto"/>
            <w:vAlign w:val="center"/>
          </w:tcPr>
          <w:p w:rsidR="00390E1B" w:rsidRPr="00713DE4" w:rsidRDefault="00390E1B" w:rsidP="009D141E">
            <w:pPr>
              <w:pStyle w:val="a9"/>
              <w:spacing w:after="0" w:line="240" w:lineRule="auto"/>
              <w:ind w:left="0" w:hanging="33"/>
              <w:jc w:val="center"/>
              <w:rPr>
                <w:rFonts w:ascii="Times New Roman" w:hAnsi="Times New Roman"/>
                <w:sz w:val="28"/>
                <w:szCs w:val="28"/>
              </w:rPr>
            </w:pPr>
            <w:r w:rsidRPr="00713DE4">
              <w:rPr>
                <w:rFonts w:ascii="Times New Roman" w:hAnsi="Times New Roman"/>
                <w:sz w:val="28"/>
                <w:szCs w:val="28"/>
              </w:rPr>
              <w:t>55</w:t>
            </w:r>
          </w:p>
        </w:tc>
        <w:tc>
          <w:tcPr>
            <w:tcW w:w="851" w:type="dxa"/>
            <w:shd w:val="clear" w:color="auto" w:fill="auto"/>
            <w:vAlign w:val="center"/>
          </w:tcPr>
          <w:p w:rsidR="00390E1B" w:rsidRPr="00713DE4" w:rsidRDefault="00390E1B" w:rsidP="009D141E">
            <w:pPr>
              <w:pStyle w:val="a9"/>
              <w:spacing w:after="0" w:line="240" w:lineRule="auto"/>
              <w:ind w:left="0" w:hanging="33"/>
              <w:jc w:val="center"/>
              <w:rPr>
                <w:rFonts w:ascii="Times New Roman" w:hAnsi="Times New Roman"/>
                <w:sz w:val="28"/>
                <w:szCs w:val="28"/>
              </w:rPr>
            </w:pPr>
            <w:r w:rsidRPr="00713DE4">
              <w:rPr>
                <w:rFonts w:ascii="Times New Roman" w:hAnsi="Times New Roman"/>
                <w:sz w:val="28"/>
                <w:szCs w:val="28"/>
              </w:rPr>
              <w:t>55</w:t>
            </w:r>
          </w:p>
        </w:tc>
        <w:tc>
          <w:tcPr>
            <w:tcW w:w="850" w:type="dxa"/>
            <w:shd w:val="clear" w:color="auto" w:fill="auto"/>
          </w:tcPr>
          <w:p w:rsidR="00390E1B" w:rsidRPr="00713DE4" w:rsidRDefault="00390E1B" w:rsidP="009D141E">
            <w:pPr>
              <w:pStyle w:val="a9"/>
              <w:spacing w:after="0" w:line="240" w:lineRule="auto"/>
              <w:ind w:left="0" w:hanging="33"/>
              <w:jc w:val="center"/>
              <w:rPr>
                <w:rFonts w:ascii="Times New Roman" w:hAnsi="Times New Roman"/>
                <w:sz w:val="28"/>
                <w:szCs w:val="28"/>
              </w:rPr>
            </w:pPr>
            <w:r w:rsidRPr="00713DE4">
              <w:rPr>
                <w:rFonts w:ascii="Times New Roman" w:hAnsi="Times New Roman"/>
                <w:sz w:val="28"/>
                <w:szCs w:val="28"/>
              </w:rPr>
              <w:t>55</w:t>
            </w:r>
          </w:p>
        </w:tc>
        <w:tc>
          <w:tcPr>
            <w:tcW w:w="778" w:type="dxa"/>
            <w:shd w:val="clear" w:color="auto" w:fill="auto"/>
          </w:tcPr>
          <w:p w:rsidR="00390E1B" w:rsidRPr="00713DE4" w:rsidRDefault="00390E1B" w:rsidP="009D141E">
            <w:pPr>
              <w:pStyle w:val="a9"/>
              <w:spacing w:after="0" w:line="240" w:lineRule="auto"/>
              <w:ind w:left="0" w:hanging="33"/>
              <w:jc w:val="center"/>
              <w:rPr>
                <w:rFonts w:ascii="Times New Roman" w:hAnsi="Times New Roman"/>
                <w:sz w:val="28"/>
                <w:szCs w:val="28"/>
              </w:rPr>
            </w:pPr>
            <w:r w:rsidRPr="00713DE4">
              <w:rPr>
                <w:rFonts w:ascii="Times New Roman" w:hAnsi="Times New Roman"/>
                <w:sz w:val="28"/>
                <w:szCs w:val="28"/>
              </w:rPr>
              <w:t>59</w:t>
            </w:r>
          </w:p>
        </w:tc>
      </w:tr>
      <w:tr w:rsidR="00390E1B" w:rsidRPr="00713DE4" w:rsidTr="009D141E">
        <w:trPr>
          <w:trHeight w:val="599"/>
        </w:trPr>
        <w:tc>
          <w:tcPr>
            <w:tcW w:w="5353" w:type="dxa"/>
            <w:shd w:val="clear" w:color="auto" w:fill="auto"/>
          </w:tcPr>
          <w:p w:rsidR="00390E1B" w:rsidRPr="00713DE4" w:rsidRDefault="00390E1B" w:rsidP="009D141E">
            <w:pPr>
              <w:spacing w:after="0" w:line="240" w:lineRule="auto"/>
              <w:ind w:hanging="11"/>
              <w:contextualSpacing/>
              <w:rPr>
                <w:rFonts w:ascii="Times New Roman" w:eastAsia="Calibri" w:hAnsi="Times New Roman"/>
                <w:sz w:val="28"/>
                <w:szCs w:val="28"/>
              </w:rPr>
            </w:pPr>
            <w:r w:rsidRPr="00713DE4">
              <w:rPr>
                <w:rFonts w:ascii="Times New Roman" w:eastAsia="Calibri" w:hAnsi="Times New Roman"/>
                <w:sz w:val="28"/>
                <w:szCs w:val="28"/>
              </w:rPr>
              <w:t xml:space="preserve">Доля жителей района в возрасте от 14 лет  – пользователей Портала </w:t>
            </w:r>
            <w:proofErr w:type="spellStart"/>
            <w:r w:rsidRPr="00713DE4">
              <w:rPr>
                <w:rFonts w:ascii="Times New Roman" w:eastAsia="Calibri" w:hAnsi="Times New Roman"/>
                <w:sz w:val="28"/>
                <w:szCs w:val="28"/>
              </w:rPr>
              <w:t>госуслуг</w:t>
            </w:r>
            <w:proofErr w:type="spellEnd"/>
            <w:r w:rsidRPr="00713DE4">
              <w:rPr>
                <w:rFonts w:ascii="Times New Roman" w:eastAsia="Calibri" w:hAnsi="Times New Roman"/>
                <w:sz w:val="28"/>
                <w:szCs w:val="28"/>
              </w:rPr>
              <w:t>, %</w:t>
            </w:r>
          </w:p>
        </w:tc>
        <w:tc>
          <w:tcPr>
            <w:tcW w:w="851" w:type="dxa"/>
            <w:shd w:val="clear" w:color="auto" w:fill="auto"/>
            <w:vAlign w:val="center"/>
          </w:tcPr>
          <w:p w:rsidR="00390E1B" w:rsidRPr="00713DE4" w:rsidRDefault="00390E1B" w:rsidP="009D141E">
            <w:pPr>
              <w:spacing w:after="0" w:line="240" w:lineRule="auto"/>
              <w:ind w:hanging="11"/>
              <w:contextualSpacing/>
              <w:jc w:val="center"/>
              <w:rPr>
                <w:rFonts w:ascii="Times New Roman" w:hAnsi="Times New Roman"/>
                <w:sz w:val="28"/>
                <w:szCs w:val="28"/>
              </w:rPr>
            </w:pPr>
            <w:r w:rsidRPr="00713DE4">
              <w:rPr>
                <w:rFonts w:ascii="Times New Roman" w:hAnsi="Times New Roman"/>
                <w:sz w:val="28"/>
                <w:szCs w:val="28"/>
              </w:rPr>
              <w:t>47,5</w:t>
            </w:r>
          </w:p>
        </w:tc>
        <w:tc>
          <w:tcPr>
            <w:tcW w:w="850" w:type="dxa"/>
            <w:shd w:val="clear" w:color="auto" w:fill="auto"/>
            <w:vAlign w:val="center"/>
          </w:tcPr>
          <w:p w:rsidR="00390E1B" w:rsidRPr="00713DE4" w:rsidRDefault="00390E1B" w:rsidP="009D141E">
            <w:pPr>
              <w:spacing w:after="0" w:line="240" w:lineRule="auto"/>
              <w:ind w:hanging="11"/>
              <w:contextualSpacing/>
              <w:jc w:val="center"/>
              <w:rPr>
                <w:rFonts w:ascii="Times New Roman" w:hAnsi="Times New Roman"/>
                <w:sz w:val="28"/>
                <w:szCs w:val="28"/>
              </w:rPr>
            </w:pPr>
            <w:r w:rsidRPr="00713DE4">
              <w:rPr>
                <w:rFonts w:ascii="Times New Roman" w:hAnsi="Times New Roman"/>
                <w:sz w:val="28"/>
                <w:szCs w:val="28"/>
              </w:rPr>
              <w:t>53,0</w:t>
            </w:r>
          </w:p>
        </w:tc>
        <w:tc>
          <w:tcPr>
            <w:tcW w:w="851" w:type="dxa"/>
            <w:shd w:val="clear" w:color="auto" w:fill="auto"/>
            <w:vAlign w:val="center"/>
          </w:tcPr>
          <w:p w:rsidR="00390E1B" w:rsidRPr="00713DE4" w:rsidRDefault="00390E1B" w:rsidP="009D141E">
            <w:pPr>
              <w:spacing w:after="0" w:line="240" w:lineRule="auto"/>
              <w:ind w:hanging="11"/>
              <w:contextualSpacing/>
              <w:jc w:val="center"/>
              <w:rPr>
                <w:rFonts w:ascii="Times New Roman" w:hAnsi="Times New Roman"/>
                <w:sz w:val="28"/>
                <w:szCs w:val="28"/>
              </w:rPr>
            </w:pPr>
            <w:r w:rsidRPr="00713DE4">
              <w:rPr>
                <w:rFonts w:ascii="Times New Roman" w:hAnsi="Times New Roman"/>
                <w:sz w:val="28"/>
                <w:szCs w:val="28"/>
              </w:rPr>
              <w:t>56,0</w:t>
            </w:r>
          </w:p>
        </w:tc>
        <w:tc>
          <w:tcPr>
            <w:tcW w:w="850" w:type="dxa"/>
            <w:shd w:val="clear" w:color="auto" w:fill="auto"/>
            <w:vAlign w:val="center"/>
          </w:tcPr>
          <w:p w:rsidR="00390E1B" w:rsidRPr="00713DE4" w:rsidRDefault="00390E1B" w:rsidP="009D141E">
            <w:pPr>
              <w:spacing w:after="0" w:line="240" w:lineRule="auto"/>
              <w:ind w:hanging="11"/>
              <w:contextualSpacing/>
              <w:jc w:val="center"/>
              <w:rPr>
                <w:rFonts w:ascii="Times New Roman" w:hAnsi="Times New Roman"/>
                <w:sz w:val="28"/>
                <w:szCs w:val="28"/>
              </w:rPr>
            </w:pPr>
            <w:r w:rsidRPr="00713DE4">
              <w:rPr>
                <w:rFonts w:ascii="Times New Roman" w:hAnsi="Times New Roman"/>
                <w:sz w:val="28"/>
                <w:szCs w:val="28"/>
              </w:rPr>
              <w:t>59,0</w:t>
            </w:r>
          </w:p>
        </w:tc>
        <w:tc>
          <w:tcPr>
            <w:tcW w:w="778" w:type="dxa"/>
            <w:shd w:val="clear" w:color="auto" w:fill="auto"/>
            <w:vAlign w:val="center"/>
          </w:tcPr>
          <w:p w:rsidR="00390E1B" w:rsidRPr="00713DE4" w:rsidRDefault="00425159" w:rsidP="009D141E">
            <w:pPr>
              <w:spacing w:after="0" w:line="240" w:lineRule="auto"/>
              <w:ind w:hanging="11"/>
              <w:contextualSpacing/>
              <w:jc w:val="center"/>
              <w:rPr>
                <w:rFonts w:ascii="Times New Roman" w:hAnsi="Times New Roman"/>
                <w:sz w:val="28"/>
                <w:szCs w:val="28"/>
              </w:rPr>
            </w:pPr>
            <w:r w:rsidRPr="00713DE4">
              <w:rPr>
                <w:rFonts w:ascii="Times New Roman" w:hAnsi="Times New Roman"/>
                <w:sz w:val="28"/>
                <w:szCs w:val="28"/>
              </w:rPr>
              <w:t>62,0</w:t>
            </w:r>
          </w:p>
        </w:tc>
      </w:tr>
      <w:tr w:rsidR="00390E1B" w:rsidRPr="00713DE4" w:rsidTr="009D141E">
        <w:tc>
          <w:tcPr>
            <w:tcW w:w="5353" w:type="dxa"/>
            <w:shd w:val="clear" w:color="auto" w:fill="auto"/>
          </w:tcPr>
          <w:p w:rsidR="00390E1B" w:rsidRPr="00713DE4" w:rsidRDefault="00390E1B" w:rsidP="009D141E">
            <w:pPr>
              <w:spacing w:after="0" w:line="240" w:lineRule="auto"/>
              <w:ind w:hanging="11"/>
              <w:contextualSpacing/>
              <w:rPr>
                <w:rFonts w:ascii="Times New Roman" w:eastAsia="Calibri" w:hAnsi="Times New Roman"/>
                <w:sz w:val="28"/>
                <w:szCs w:val="28"/>
              </w:rPr>
            </w:pPr>
            <w:r w:rsidRPr="00713DE4">
              <w:rPr>
                <w:rFonts w:ascii="Times New Roman" w:eastAsia="Calibri" w:hAnsi="Times New Roman"/>
                <w:sz w:val="28"/>
                <w:szCs w:val="28"/>
              </w:rPr>
              <w:t xml:space="preserve">Доля заявлений о предоставлении муниципальных услуг, поданных в электронной форме, % </w:t>
            </w:r>
          </w:p>
        </w:tc>
        <w:tc>
          <w:tcPr>
            <w:tcW w:w="851" w:type="dxa"/>
            <w:shd w:val="clear" w:color="auto" w:fill="auto"/>
            <w:vAlign w:val="center"/>
          </w:tcPr>
          <w:p w:rsidR="00390E1B" w:rsidRPr="00713DE4" w:rsidRDefault="00390E1B" w:rsidP="009D141E">
            <w:pPr>
              <w:spacing w:after="0" w:line="240" w:lineRule="auto"/>
              <w:ind w:hanging="11"/>
              <w:contextualSpacing/>
              <w:jc w:val="center"/>
              <w:rPr>
                <w:rFonts w:ascii="Times New Roman" w:hAnsi="Times New Roman"/>
                <w:sz w:val="28"/>
                <w:szCs w:val="28"/>
              </w:rPr>
            </w:pPr>
            <w:r w:rsidRPr="00713DE4">
              <w:rPr>
                <w:rFonts w:ascii="Times New Roman" w:hAnsi="Times New Roman"/>
                <w:sz w:val="28"/>
                <w:szCs w:val="28"/>
              </w:rPr>
              <w:t>59,1</w:t>
            </w:r>
          </w:p>
        </w:tc>
        <w:tc>
          <w:tcPr>
            <w:tcW w:w="850" w:type="dxa"/>
            <w:shd w:val="clear" w:color="auto" w:fill="auto"/>
            <w:vAlign w:val="center"/>
          </w:tcPr>
          <w:p w:rsidR="00390E1B" w:rsidRPr="00713DE4" w:rsidRDefault="00390E1B" w:rsidP="009D141E">
            <w:pPr>
              <w:spacing w:after="0" w:line="240" w:lineRule="auto"/>
              <w:ind w:hanging="11"/>
              <w:contextualSpacing/>
              <w:jc w:val="center"/>
              <w:rPr>
                <w:rFonts w:ascii="Times New Roman" w:hAnsi="Times New Roman"/>
                <w:sz w:val="28"/>
                <w:szCs w:val="28"/>
              </w:rPr>
            </w:pPr>
            <w:r w:rsidRPr="00713DE4">
              <w:rPr>
                <w:rFonts w:ascii="Times New Roman" w:hAnsi="Times New Roman"/>
                <w:sz w:val="28"/>
                <w:szCs w:val="28"/>
              </w:rPr>
              <w:t xml:space="preserve">75,5 </w:t>
            </w:r>
          </w:p>
        </w:tc>
        <w:tc>
          <w:tcPr>
            <w:tcW w:w="851" w:type="dxa"/>
            <w:shd w:val="clear" w:color="auto" w:fill="auto"/>
            <w:vAlign w:val="center"/>
          </w:tcPr>
          <w:p w:rsidR="00390E1B" w:rsidRPr="00713DE4" w:rsidRDefault="00390E1B" w:rsidP="009D141E">
            <w:pPr>
              <w:spacing w:after="0" w:line="240" w:lineRule="auto"/>
              <w:ind w:hanging="11"/>
              <w:contextualSpacing/>
              <w:jc w:val="center"/>
              <w:rPr>
                <w:rFonts w:ascii="Times New Roman" w:hAnsi="Times New Roman"/>
                <w:sz w:val="28"/>
                <w:szCs w:val="28"/>
              </w:rPr>
            </w:pPr>
            <w:r w:rsidRPr="00713DE4">
              <w:rPr>
                <w:rFonts w:ascii="Times New Roman" w:hAnsi="Times New Roman"/>
                <w:sz w:val="28"/>
                <w:szCs w:val="28"/>
              </w:rPr>
              <w:t>76,9</w:t>
            </w:r>
          </w:p>
        </w:tc>
        <w:tc>
          <w:tcPr>
            <w:tcW w:w="850" w:type="dxa"/>
            <w:shd w:val="clear" w:color="auto" w:fill="auto"/>
          </w:tcPr>
          <w:p w:rsidR="00390E1B" w:rsidRPr="00713DE4" w:rsidRDefault="00390E1B" w:rsidP="009D141E">
            <w:pPr>
              <w:spacing w:after="0" w:line="240" w:lineRule="auto"/>
              <w:ind w:hanging="11"/>
              <w:contextualSpacing/>
              <w:jc w:val="center"/>
              <w:rPr>
                <w:rFonts w:ascii="Times New Roman" w:hAnsi="Times New Roman"/>
                <w:sz w:val="28"/>
                <w:szCs w:val="28"/>
              </w:rPr>
            </w:pPr>
          </w:p>
          <w:p w:rsidR="00390E1B" w:rsidRPr="00713DE4" w:rsidRDefault="00390E1B" w:rsidP="009D141E">
            <w:pPr>
              <w:spacing w:after="0" w:line="240" w:lineRule="auto"/>
              <w:ind w:hanging="11"/>
              <w:contextualSpacing/>
              <w:jc w:val="center"/>
              <w:rPr>
                <w:rFonts w:ascii="Times New Roman" w:hAnsi="Times New Roman"/>
                <w:sz w:val="28"/>
                <w:szCs w:val="28"/>
              </w:rPr>
            </w:pPr>
            <w:r w:rsidRPr="00713DE4">
              <w:rPr>
                <w:rFonts w:ascii="Times New Roman" w:hAnsi="Times New Roman"/>
                <w:sz w:val="28"/>
                <w:szCs w:val="28"/>
              </w:rPr>
              <w:t>78,7</w:t>
            </w:r>
          </w:p>
        </w:tc>
        <w:tc>
          <w:tcPr>
            <w:tcW w:w="778" w:type="dxa"/>
            <w:shd w:val="clear" w:color="auto" w:fill="auto"/>
          </w:tcPr>
          <w:p w:rsidR="00390E1B" w:rsidRPr="00713DE4" w:rsidRDefault="00390E1B" w:rsidP="009D141E">
            <w:pPr>
              <w:spacing w:after="0" w:line="240" w:lineRule="auto"/>
              <w:ind w:hanging="11"/>
              <w:contextualSpacing/>
              <w:jc w:val="center"/>
              <w:rPr>
                <w:rFonts w:ascii="Times New Roman" w:hAnsi="Times New Roman"/>
                <w:sz w:val="28"/>
                <w:szCs w:val="28"/>
              </w:rPr>
            </w:pPr>
          </w:p>
          <w:p w:rsidR="00390E1B" w:rsidRPr="00713DE4" w:rsidRDefault="00390E1B" w:rsidP="009D141E">
            <w:pPr>
              <w:spacing w:after="0" w:line="240" w:lineRule="auto"/>
              <w:ind w:hanging="11"/>
              <w:contextualSpacing/>
              <w:jc w:val="center"/>
              <w:rPr>
                <w:rFonts w:ascii="Times New Roman" w:hAnsi="Times New Roman"/>
                <w:sz w:val="28"/>
                <w:szCs w:val="28"/>
              </w:rPr>
            </w:pPr>
            <w:r w:rsidRPr="00713DE4">
              <w:rPr>
                <w:rFonts w:ascii="Times New Roman" w:hAnsi="Times New Roman"/>
                <w:sz w:val="28"/>
                <w:szCs w:val="28"/>
              </w:rPr>
              <w:t>57,9</w:t>
            </w:r>
          </w:p>
        </w:tc>
      </w:tr>
    </w:tbl>
    <w:p w:rsidR="00390E1B" w:rsidRPr="00713DE4" w:rsidRDefault="00390E1B" w:rsidP="009D141E">
      <w:pPr>
        <w:tabs>
          <w:tab w:val="num" w:pos="0"/>
        </w:tabs>
        <w:spacing w:after="0" w:line="240" w:lineRule="auto"/>
        <w:ind w:firstLine="709"/>
        <w:jc w:val="both"/>
        <w:rPr>
          <w:rFonts w:ascii="Times New Roman" w:hAnsi="Times New Roman"/>
          <w:sz w:val="28"/>
          <w:szCs w:val="28"/>
        </w:rPr>
      </w:pPr>
      <w:r w:rsidRPr="00713DE4">
        <w:rPr>
          <w:rFonts w:ascii="Times New Roman" w:hAnsi="Times New Roman"/>
          <w:sz w:val="28"/>
          <w:szCs w:val="28"/>
        </w:rPr>
        <w:lastRenderedPageBreak/>
        <w:t>Документы территориального планирования, также рассматриваются на рабочих встречах и общественных обсуждениях. Руководители района находятся в постоянном контакте с выездом на территории с жителями района.</w:t>
      </w:r>
    </w:p>
    <w:p w:rsidR="00390E1B" w:rsidRPr="00713DE4" w:rsidRDefault="00390E1B" w:rsidP="00EE0651">
      <w:pPr>
        <w:tabs>
          <w:tab w:val="num" w:pos="0"/>
        </w:tabs>
        <w:spacing w:after="0" w:line="240" w:lineRule="auto"/>
        <w:ind w:firstLine="709"/>
        <w:jc w:val="both"/>
        <w:rPr>
          <w:rFonts w:ascii="Times New Roman" w:hAnsi="Times New Roman"/>
          <w:sz w:val="28"/>
          <w:szCs w:val="28"/>
        </w:rPr>
      </w:pPr>
      <w:r w:rsidRPr="00713DE4">
        <w:rPr>
          <w:rFonts w:ascii="Times New Roman" w:hAnsi="Times New Roman"/>
          <w:sz w:val="28"/>
          <w:szCs w:val="28"/>
        </w:rPr>
        <w:t xml:space="preserve">Информация доводится через социальные сети, доступным языком, видео и </w:t>
      </w:r>
      <w:proofErr w:type="gramStart"/>
      <w:r w:rsidRPr="00713DE4">
        <w:rPr>
          <w:rFonts w:ascii="Times New Roman" w:hAnsi="Times New Roman"/>
          <w:sz w:val="28"/>
          <w:szCs w:val="28"/>
        </w:rPr>
        <w:t>фото материалами</w:t>
      </w:r>
      <w:proofErr w:type="gramEnd"/>
      <w:r w:rsidRPr="00713DE4">
        <w:rPr>
          <w:rFonts w:ascii="Times New Roman" w:hAnsi="Times New Roman"/>
          <w:sz w:val="28"/>
          <w:szCs w:val="28"/>
        </w:rPr>
        <w:t xml:space="preserve">, </w:t>
      </w:r>
      <w:proofErr w:type="spellStart"/>
      <w:r w:rsidRPr="00713DE4">
        <w:rPr>
          <w:rFonts w:ascii="Times New Roman" w:hAnsi="Times New Roman"/>
          <w:sz w:val="28"/>
          <w:szCs w:val="28"/>
        </w:rPr>
        <w:t>инфокарточками</w:t>
      </w:r>
      <w:proofErr w:type="spellEnd"/>
      <w:r w:rsidRPr="00713DE4">
        <w:rPr>
          <w:rFonts w:ascii="Times New Roman" w:hAnsi="Times New Roman"/>
          <w:sz w:val="28"/>
          <w:szCs w:val="28"/>
        </w:rPr>
        <w:t>, прямыми эфирами.</w:t>
      </w:r>
    </w:p>
    <w:p w:rsidR="005120F7" w:rsidRDefault="005120F7" w:rsidP="00EE0651">
      <w:pPr>
        <w:spacing w:after="0" w:line="240" w:lineRule="auto"/>
        <w:ind w:firstLine="709"/>
        <w:jc w:val="both"/>
        <w:rPr>
          <w:rFonts w:ascii="Times New Roman" w:hAnsi="Times New Roman" w:cs="Times New Roman"/>
          <w:sz w:val="14"/>
          <w:szCs w:val="28"/>
        </w:rPr>
      </w:pPr>
      <w:bookmarkStart w:id="0" w:name="_GoBack"/>
      <w:bookmarkEnd w:id="0"/>
    </w:p>
    <w:p w:rsidR="00B0770F" w:rsidRDefault="00B0770F" w:rsidP="00B0770F">
      <w:pPr>
        <w:tabs>
          <w:tab w:val="num" w:pos="0"/>
        </w:tabs>
        <w:spacing w:after="0" w:line="240" w:lineRule="auto"/>
        <w:ind w:firstLine="709"/>
        <w:jc w:val="center"/>
        <w:rPr>
          <w:rFonts w:ascii="Times New Roman" w:hAnsi="Times New Roman" w:cs="Times New Roman"/>
          <w:b/>
          <w:sz w:val="28"/>
          <w:szCs w:val="28"/>
        </w:rPr>
      </w:pPr>
    </w:p>
    <w:p w:rsidR="00B0770F" w:rsidRDefault="00B0770F" w:rsidP="00B0770F">
      <w:pPr>
        <w:tabs>
          <w:tab w:val="num" w:pos="0"/>
        </w:tabs>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5</w:t>
      </w:r>
      <w:r w:rsidRPr="00C24006">
        <w:rPr>
          <w:rFonts w:ascii="Times New Roman" w:hAnsi="Times New Roman" w:cs="Times New Roman"/>
          <w:b/>
          <w:sz w:val="28"/>
          <w:szCs w:val="28"/>
        </w:rPr>
        <w:t>. Ресурсный потенциал</w:t>
      </w:r>
    </w:p>
    <w:p w:rsidR="00F51D2B" w:rsidRPr="00713DE4" w:rsidRDefault="00D32A10" w:rsidP="00EE0651">
      <w:pPr>
        <w:shd w:val="clear" w:color="auto" w:fill="FFFFFF" w:themeFill="background1"/>
        <w:tabs>
          <w:tab w:val="num" w:pos="0"/>
        </w:tabs>
        <w:spacing w:after="0" w:line="240" w:lineRule="auto"/>
        <w:ind w:firstLine="709"/>
        <w:jc w:val="both"/>
        <w:rPr>
          <w:rFonts w:ascii="Times New Roman" w:hAnsi="Times New Roman" w:cs="Times New Roman"/>
          <w:sz w:val="28"/>
          <w:szCs w:val="28"/>
        </w:rPr>
      </w:pPr>
      <w:r w:rsidRPr="00713DE4">
        <w:rPr>
          <w:rFonts w:ascii="Times New Roman" w:hAnsi="Times New Roman" w:cs="Times New Roman"/>
          <w:sz w:val="28"/>
          <w:szCs w:val="28"/>
        </w:rPr>
        <w:t>Район занимает территорию 7,64 тыс.</w:t>
      </w:r>
      <w:r w:rsidR="009D1F73" w:rsidRPr="00713DE4">
        <w:rPr>
          <w:rFonts w:ascii="Times New Roman" w:hAnsi="Times New Roman" w:cs="Times New Roman"/>
          <w:sz w:val="28"/>
          <w:szCs w:val="28"/>
        </w:rPr>
        <w:t xml:space="preserve"> кв.км</w:t>
      </w:r>
      <w:r w:rsidRPr="00713DE4">
        <w:rPr>
          <w:rFonts w:ascii="Times New Roman" w:hAnsi="Times New Roman" w:cs="Times New Roman"/>
          <w:sz w:val="28"/>
          <w:szCs w:val="28"/>
        </w:rPr>
        <w:t xml:space="preserve">. (5,2 % от площади области). На севере он граничит с Белозерским и Кирилловским районами Вологодской области, на востоке – с Шекснинским, на западе – с </w:t>
      </w:r>
      <w:proofErr w:type="spellStart"/>
      <w:r w:rsidRPr="00713DE4">
        <w:rPr>
          <w:rFonts w:ascii="Times New Roman" w:hAnsi="Times New Roman" w:cs="Times New Roman"/>
          <w:sz w:val="28"/>
          <w:szCs w:val="28"/>
        </w:rPr>
        <w:t>Кадуйским</w:t>
      </w:r>
      <w:proofErr w:type="spellEnd"/>
      <w:r w:rsidRPr="00713DE4">
        <w:rPr>
          <w:rFonts w:ascii="Times New Roman" w:hAnsi="Times New Roman" w:cs="Times New Roman"/>
          <w:sz w:val="28"/>
          <w:szCs w:val="28"/>
        </w:rPr>
        <w:t xml:space="preserve"> и </w:t>
      </w:r>
      <w:proofErr w:type="spellStart"/>
      <w:r w:rsidRPr="00713DE4">
        <w:rPr>
          <w:rFonts w:ascii="Times New Roman" w:hAnsi="Times New Roman" w:cs="Times New Roman"/>
          <w:sz w:val="28"/>
          <w:szCs w:val="28"/>
        </w:rPr>
        <w:t>Устюженским</w:t>
      </w:r>
      <w:proofErr w:type="spellEnd"/>
      <w:r w:rsidRPr="00713DE4">
        <w:rPr>
          <w:rFonts w:ascii="Times New Roman" w:hAnsi="Times New Roman" w:cs="Times New Roman"/>
          <w:sz w:val="28"/>
          <w:szCs w:val="28"/>
        </w:rPr>
        <w:t xml:space="preserve"> районами, на юге район граничит с Весьегонским районом Тверской области, а также с </w:t>
      </w:r>
      <w:proofErr w:type="spellStart"/>
      <w:r w:rsidRPr="00713DE4">
        <w:rPr>
          <w:rFonts w:ascii="Times New Roman" w:hAnsi="Times New Roman" w:cs="Times New Roman"/>
          <w:sz w:val="28"/>
          <w:szCs w:val="28"/>
        </w:rPr>
        <w:t>Брейтовским</w:t>
      </w:r>
      <w:proofErr w:type="spellEnd"/>
      <w:r w:rsidRPr="00713DE4">
        <w:rPr>
          <w:rFonts w:ascii="Times New Roman" w:hAnsi="Times New Roman" w:cs="Times New Roman"/>
          <w:sz w:val="28"/>
          <w:szCs w:val="28"/>
        </w:rPr>
        <w:t xml:space="preserve"> и Пошехонским районами </w:t>
      </w:r>
      <w:proofErr w:type="spellStart"/>
      <w:r w:rsidRPr="00713DE4">
        <w:rPr>
          <w:rFonts w:ascii="Times New Roman" w:hAnsi="Times New Roman" w:cs="Times New Roman"/>
          <w:sz w:val="28"/>
          <w:szCs w:val="28"/>
        </w:rPr>
        <w:t>Яровславской</w:t>
      </w:r>
      <w:proofErr w:type="spellEnd"/>
      <w:r w:rsidRPr="00713DE4">
        <w:rPr>
          <w:rFonts w:ascii="Times New Roman" w:hAnsi="Times New Roman" w:cs="Times New Roman"/>
          <w:sz w:val="28"/>
          <w:szCs w:val="28"/>
        </w:rPr>
        <w:t xml:space="preserve"> области. Границы с соседними областями проходят в основном по акватории Рыбинского водохранилища.</w:t>
      </w:r>
    </w:p>
    <w:p w:rsidR="00D32A10" w:rsidRPr="00713DE4" w:rsidRDefault="00D32A10" w:rsidP="00EE0651">
      <w:pPr>
        <w:shd w:val="clear" w:color="auto" w:fill="FFFFFF" w:themeFill="background1"/>
        <w:tabs>
          <w:tab w:val="num" w:pos="0"/>
        </w:tabs>
        <w:spacing w:after="0" w:line="240" w:lineRule="auto"/>
        <w:ind w:firstLine="709"/>
        <w:jc w:val="both"/>
        <w:rPr>
          <w:rFonts w:ascii="Times New Roman" w:hAnsi="Times New Roman" w:cs="Times New Roman"/>
          <w:sz w:val="28"/>
          <w:szCs w:val="28"/>
        </w:rPr>
      </w:pPr>
      <w:r w:rsidRPr="00713DE4">
        <w:rPr>
          <w:rFonts w:ascii="Times New Roman" w:hAnsi="Times New Roman" w:cs="Times New Roman"/>
          <w:sz w:val="28"/>
          <w:szCs w:val="28"/>
        </w:rPr>
        <w:t xml:space="preserve">Череповецкий район расположен в пределах центральной части </w:t>
      </w:r>
      <w:proofErr w:type="spellStart"/>
      <w:r w:rsidRPr="00713DE4">
        <w:rPr>
          <w:rFonts w:ascii="Times New Roman" w:hAnsi="Times New Roman" w:cs="Times New Roman"/>
          <w:sz w:val="28"/>
          <w:szCs w:val="28"/>
        </w:rPr>
        <w:t>подзоны</w:t>
      </w:r>
      <w:proofErr w:type="spellEnd"/>
      <w:r w:rsidRPr="00713DE4">
        <w:rPr>
          <w:rFonts w:ascii="Times New Roman" w:hAnsi="Times New Roman" w:cs="Times New Roman"/>
          <w:sz w:val="28"/>
          <w:szCs w:val="28"/>
        </w:rPr>
        <w:t xml:space="preserve"> южной тайги Русской равнины, коренной растительностью которой являются преимущественно хвойные леса. Ресурсный потенциал района в значительной степени определяют лесные ресурсы. По территории района протекают относящиеся к бассейну Волги реки Шексна и </w:t>
      </w:r>
      <w:proofErr w:type="spellStart"/>
      <w:r w:rsidRPr="00713DE4">
        <w:rPr>
          <w:rFonts w:ascii="Times New Roman" w:hAnsi="Times New Roman" w:cs="Times New Roman"/>
          <w:sz w:val="28"/>
          <w:szCs w:val="28"/>
        </w:rPr>
        <w:t>Молога</w:t>
      </w:r>
      <w:proofErr w:type="spellEnd"/>
      <w:r w:rsidRPr="00713DE4">
        <w:rPr>
          <w:rFonts w:ascii="Times New Roman" w:hAnsi="Times New Roman" w:cs="Times New Roman"/>
          <w:sz w:val="28"/>
          <w:szCs w:val="28"/>
        </w:rPr>
        <w:t>. Здесь представлены типичные модификации подзолистых дерновых почв. Значительные площади заняты различными модификациями болотных почв. На территории района имеются запасы общераспространенных полезных ископаемых (торф, песчано-гравийная смесь и др.)</w:t>
      </w:r>
    </w:p>
    <w:p w:rsidR="00D32A10" w:rsidRPr="00713DE4" w:rsidRDefault="00D32A10" w:rsidP="00EE0651">
      <w:pPr>
        <w:tabs>
          <w:tab w:val="num" w:pos="0"/>
        </w:tabs>
        <w:spacing w:after="0" w:line="240" w:lineRule="auto"/>
        <w:ind w:firstLine="709"/>
        <w:jc w:val="both"/>
        <w:rPr>
          <w:rFonts w:ascii="Times New Roman" w:hAnsi="Times New Roman" w:cs="Times New Roman"/>
          <w:sz w:val="28"/>
          <w:szCs w:val="28"/>
        </w:rPr>
      </w:pPr>
      <w:r w:rsidRPr="00713DE4">
        <w:rPr>
          <w:rFonts w:ascii="Times New Roman" w:hAnsi="Times New Roman" w:cs="Times New Roman"/>
          <w:sz w:val="28"/>
          <w:szCs w:val="28"/>
        </w:rPr>
        <w:t>Климат Череповецкого района Вологодской области определяется как умеренно-континентальный с умеренно теплым летом, холодной зимой и неустойчивым режимом погоды. Экономическая специализация района определяется развитием агропромышленного комплекса.</w:t>
      </w:r>
      <w:r w:rsidRPr="00713DE4">
        <w:rPr>
          <w:rFonts w:ascii="Times New Roman" w:hAnsi="Times New Roman" w:cs="Times New Roman"/>
          <w:sz w:val="28"/>
          <w:szCs w:val="28"/>
        </w:rPr>
        <w:br/>
        <w:t>Череповец находится на расстоянии 130 км от Вологды и на расстоянии 550 км от Санкт-Петербурга. Магистральная железная дорога проходит по аналогичному маршруту. По его территории проходит федеральная автомобильная трасса А-114 Вологда – Новая Ладога, имеющая международный статус, которая напрямую соединяет Вологодскую область и Череповецкий район, в частности, с Санкт-Петербургом.</w:t>
      </w:r>
    </w:p>
    <w:p w:rsidR="00D32A10" w:rsidRPr="00713DE4" w:rsidRDefault="00D32A10" w:rsidP="00EE0651">
      <w:pPr>
        <w:tabs>
          <w:tab w:val="num" w:pos="0"/>
        </w:tabs>
        <w:spacing w:after="0" w:line="240" w:lineRule="auto"/>
        <w:ind w:firstLine="709"/>
        <w:jc w:val="both"/>
        <w:rPr>
          <w:rFonts w:ascii="Times New Roman" w:hAnsi="Times New Roman" w:cs="Times New Roman"/>
          <w:sz w:val="28"/>
          <w:szCs w:val="28"/>
        </w:rPr>
      </w:pPr>
      <w:r w:rsidRPr="00713DE4">
        <w:rPr>
          <w:rFonts w:ascii="Times New Roman" w:hAnsi="Times New Roman" w:cs="Times New Roman"/>
          <w:sz w:val="28"/>
          <w:szCs w:val="28"/>
        </w:rPr>
        <w:t>С учетом особенностей инфраструктурных возможностей и существующего зонирования в целях формирования инвестиционных площадок территория района разбита на 4 зоны, «Северная», «Центральная», «Западная» и «Восточная».</w:t>
      </w:r>
    </w:p>
    <w:p w:rsidR="00D32A10" w:rsidRDefault="00D32A10" w:rsidP="00EE0651">
      <w:pPr>
        <w:spacing w:after="0" w:line="240" w:lineRule="auto"/>
        <w:ind w:firstLine="708"/>
        <w:jc w:val="both"/>
        <w:rPr>
          <w:rFonts w:ascii="Times New Roman" w:hAnsi="Times New Roman" w:cs="Times New Roman"/>
        </w:rPr>
      </w:pPr>
    </w:p>
    <w:p w:rsidR="00886202" w:rsidRDefault="00886202" w:rsidP="00EE0651">
      <w:pPr>
        <w:spacing w:after="0" w:line="240" w:lineRule="auto"/>
        <w:ind w:firstLine="708"/>
        <w:jc w:val="both"/>
        <w:rPr>
          <w:rFonts w:ascii="Times New Roman" w:hAnsi="Times New Roman" w:cs="Times New Roman"/>
        </w:rPr>
      </w:pPr>
    </w:p>
    <w:p w:rsidR="00886202" w:rsidRDefault="00886202" w:rsidP="00EE0651">
      <w:pPr>
        <w:spacing w:after="0" w:line="240" w:lineRule="auto"/>
        <w:ind w:firstLine="708"/>
        <w:jc w:val="both"/>
        <w:rPr>
          <w:rFonts w:ascii="Times New Roman" w:hAnsi="Times New Roman" w:cs="Times New Roman"/>
        </w:rPr>
      </w:pPr>
    </w:p>
    <w:p w:rsidR="00886202" w:rsidRDefault="00886202" w:rsidP="00EE0651">
      <w:pPr>
        <w:spacing w:after="0" w:line="240" w:lineRule="auto"/>
        <w:ind w:firstLine="708"/>
        <w:jc w:val="both"/>
        <w:rPr>
          <w:rFonts w:ascii="Times New Roman" w:hAnsi="Times New Roman" w:cs="Times New Roman"/>
        </w:rPr>
      </w:pPr>
    </w:p>
    <w:p w:rsidR="00886202" w:rsidRDefault="00886202" w:rsidP="00EE0651">
      <w:pPr>
        <w:spacing w:after="0" w:line="240" w:lineRule="auto"/>
        <w:ind w:firstLine="708"/>
        <w:jc w:val="both"/>
        <w:rPr>
          <w:rFonts w:ascii="Times New Roman" w:hAnsi="Times New Roman" w:cs="Times New Roman"/>
        </w:rPr>
      </w:pPr>
    </w:p>
    <w:p w:rsidR="00886202" w:rsidRPr="00713DE4" w:rsidRDefault="00886202" w:rsidP="00EE0651">
      <w:pPr>
        <w:spacing w:after="0" w:line="240" w:lineRule="auto"/>
        <w:ind w:firstLine="708"/>
        <w:jc w:val="both"/>
        <w:rPr>
          <w:rFonts w:ascii="Times New Roman" w:hAnsi="Times New Roman" w:cs="Times New Roman"/>
        </w:rPr>
      </w:pPr>
    </w:p>
    <w:p w:rsidR="00B0770F" w:rsidRPr="00442B6F" w:rsidRDefault="00B0770F" w:rsidP="00B0770F">
      <w:pPr>
        <w:spacing w:after="0" w:line="240" w:lineRule="auto"/>
        <w:ind w:firstLine="708"/>
        <w:jc w:val="both"/>
        <w:rPr>
          <w:rFonts w:ascii="Times New Roman" w:hAnsi="Times New Roman" w:cs="Times New Roman"/>
          <w:b/>
          <w:sz w:val="28"/>
          <w:szCs w:val="28"/>
        </w:rPr>
      </w:pPr>
      <w:r>
        <w:rPr>
          <w:rFonts w:ascii="Times New Roman" w:hAnsi="Times New Roman" w:cs="Times New Roman"/>
          <w:b/>
          <w:sz w:val="28"/>
          <w:szCs w:val="28"/>
        </w:rPr>
        <w:lastRenderedPageBreak/>
        <w:t>6</w:t>
      </w:r>
      <w:r w:rsidRPr="00442B6F">
        <w:rPr>
          <w:rFonts w:ascii="Times New Roman" w:hAnsi="Times New Roman" w:cs="Times New Roman"/>
          <w:b/>
          <w:sz w:val="28"/>
          <w:szCs w:val="28"/>
        </w:rPr>
        <w:t>. Задачи и перспективные направления социально-экономического развития района</w:t>
      </w:r>
    </w:p>
    <w:p w:rsidR="00B0770F" w:rsidRPr="0053409D" w:rsidRDefault="00B0770F" w:rsidP="00B0770F">
      <w:pPr>
        <w:spacing w:after="0" w:line="240" w:lineRule="auto"/>
        <w:ind w:firstLine="708"/>
        <w:jc w:val="both"/>
        <w:rPr>
          <w:rFonts w:ascii="Times New Roman" w:hAnsi="Times New Roman" w:cs="Times New Roman"/>
          <w:sz w:val="28"/>
          <w:szCs w:val="28"/>
        </w:rPr>
      </w:pPr>
    </w:p>
    <w:p w:rsidR="00F25105" w:rsidRPr="00713DE4" w:rsidRDefault="00F25105" w:rsidP="00EE0651">
      <w:pPr>
        <w:spacing w:after="0" w:line="240" w:lineRule="auto"/>
        <w:ind w:firstLine="708"/>
        <w:jc w:val="center"/>
        <w:rPr>
          <w:rFonts w:ascii="Times New Roman" w:hAnsi="Times New Roman" w:cs="Times New Roman"/>
          <w:b/>
          <w:sz w:val="28"/>
          <w:szCs w:val="28"/>
        </w:rPr>
      </w:pPr>
      <w:r w:rsidRPr="00713DE4">
        <w:rPr>
          <w:rFonts w:ascii="Times New Roman" w:hAnsi="Times New Roman" w:cs="Times New Roman"/>
          <w:b/>
          <w:sz w:val="28"/>
          <w:szCs w:val="28"/>
        </w:rPr>
        <w:t>Повышение инвестиционной привлекательности</w:t>
      </w:r>
    </w:p>
    <w:p w:rsidR="00F25105" w:rsidRPr="00713DE4" w:rsidRDefault="00F25105" w:rsidP="00EE0651">
      <w:pPr>
        <w:spacing w:after="0" w:line="240" w:lineRule="auto"/>
        <w:ind w:firstLine="708"/>
        <w:jc w:val="both"/>
        <w:rPr>
          <w:rFonts w:ascii="Times New Roman" w:hAnsi="Times New Roman" w:cs="Times New Roman"/>
          <w:sz w:val="28"/>
          <w:szCs w:val="28"/>
        </w:rPr>
      </w:pPr>
    </w:p>
    <w:p w:rsidR="00F25105" w:rsidRPr="00713DE4" w:rsidRDefault="00F25105" w:rsidP="00EE0651">
      <w:pPr>
        <w:spacing w:after="0" w:line="240" w:lineRule="auto"/>
        <w:ind w:firstLine="708"/>
        <w:jc w:val="both"/>
        <w:rPr>
          <w:rFonts w:ascii="Times New Roman" w:hAnsi="Times New Roman" w:cs="Times New Roman"/>
          <w:sz w:val="28"/>
          <w:szCs w:val="28"/>
        </w:rPr>
      </w:pPr>
      <w:r w:rsidRPr="00713DE4">
        <w:rPr>
          <w:rFonts w:ascii="Times New Roman" w:hAnsi="Times New Roman" w:cs="Times New Roman"/>
          <w:sz w:val="28"/>
          <w:szCs w:val="28"/>
        </w:rPr>
        <w:t xml:space="preserve">Базовыми инструментами социально-экономического развития района являются: </w:t>
      </w:r>
    </w:p>
    <w:p w:rsidR="00F25105" w:rsidRPr="00886202" w:rsidRDefault="00F25105" w:rsidP="00886202">
      <w:pPr>
        <w:spacing w:after="0" w:line="240" w:lineRule="auto"/>
        <w:ind w:firstLine="708"/>
        <w:jc w:val="both"/>
        <w:rPr>
          <w:rFonts w:ascii="Times New Roman" w:hAnsi="Times New Roman" w:cs="Times New Roman"/>
          <w:sz w:val="28"/>
          <w:szCs w:val="28"/>
        </w:rPr>
      </w:pPr>
      <w:r w:rsidRPr="00886202">
        <w:rPr>
          <w:rFonts w:ascii="Times New Roman" w:hAnsi="Times New Roman" w:cs="Times New Roman"/>
          <w:sz w:val="28"/>
          <w:szCs w:val="28"/>
        </w:rPr>
        <w:t xml:space="preserve">Стратегия социально-экономического развития Череповецкого муниципального района на период до 2030 года, утвержденная решением Муниципального Собрания Череповецкого муниципального района от 30.01.2019 № 45; </w:t>
      </w:r>
    </w:p>
    <w:p w:rsidR="00F25105" w:rsidRPr="00886202" w:rsidRDefault="00F25105" w:rsidP="00886202">
      <w:pPr>
        <w:spacing w:after="0" w:line="240" w:lineRule="auto"/>
        <w:ind w:firstLine="708"/>
        <w:jc w:val="both"/>
        <w:rPr>
          <w:rFonts w:ascii="Times New Roman" w:hAnsi="Times New Roman" w:cs="Times New Roman"/>
          <w:sz w:val="28"/>
          <w:szCs w:val="28"/>
        </w:rPr>
      </w:pPr>
      <w:r w:rsidRPr="00886202">
        <w:rPr>
          <w:rFonts w:ascii="Times New Roman" w:hAnsi="Times New Roman" w:cs="Times New Roman"/>
          <w:sz w:val="28"/>
          <w:szCs w:val="28"/>
        </w:rPr>
        <w:t xml:space="preserve">План мероприятий по реализации Стратегии социально-экономического развития Череповецкого муниципального района на период до 2030 года, утвержденного постановлением администрации Череповецкого муниципального района 23.07.2019 № 1085. </w:t>
      </w:r>
    </w:p>
    <w:p w:rsidR="00F25105" w:rsidRPr="00886202" w:rsidRDefault="00F25105" w:rsidP="00886202">
      <w:pPr>
        <w:spacing w:after="0" w:line="240" w:lineRule="auto"/>
        <w:ind w:firstLine="708"/>
        <w:jc w:val="both"/>
        <w:rPr>
          <w:rFonts w:ascii="Times New Roman" w:hAnsi="Times New Roman" w:cs="Times New Roman"/>
          <w:sz w:val="28"/>
          <w:szCs w:val="28"/>
        </w:rPr>
      </w:pPr>
      <w:r w:rsidRPr="00886202">
        <w:rPr>
          <w:rFonts w:ascii="Times New Roman" w:hAnsi="Times New Roman" w:cs="Times New Roman"/>
          <w:sz w:val="28"/>
          <w:szCs w:val="28"/>
        </w:rPr>
        <w:t>Прогноз социально-экономического развития Череповецкого муниципального района, утвержденный постановлением администрации Череповецкого муниципального района от 2</w:t>
      </w:r>
      <w:r w:rsidR="00A63CFC" w:rsidRPr="00886202">
        <w:rPr>
          <w:rFonts w:ascii="Times New Roman" w:hAnsi="Times New Roman" w:cs="Times New Roman"/>
          <w:sz w:val="28"/>
          <w:szCs w:val="28"/>
        </w:rPr>
        <w:t>7</w:t>
      </w:r>
      <w:r w:rsidRPr="00886202">
        <w:rPr>
          <w:rFonts w:ascii="Times New Roman" w:hAnsi="Times New Roman" w:cs="Times New Roman"/>
          <w:sz w:val="28"/>
          <w:szCs w:val="28"/>
        </w:rPr>
        <w:t>.10.202</w:t>
      </w:r>
      <w:r w:rsidR="0058659F" w:rsidRPr="00886202">
        <w:rPr>
          <w:rFonts w:ascii="Times New Roman" w:hAnsi="Times New Roman" w:cs="Times New Roman"/>
          <w:sz w:val="28"/>
          <w:szCs w:val="28"/>
        </w:rPr>
        <w:t>3</w:t>
      </w:r>
      <w:r w:rsidRPr="00886202">
        <w:rPr>
          <w:rFonts w:ascii="Times New Roman" w:hAnsi="Times New Roman" w:cs="Times New Roman"/>
          <w:sz w:val="28"/>
          <w:szCs w:val="28"/>
        </w:rPr>
        <w:t xml:space="preserve"> №</w:t>
      </w:r>
      <w:r w:rsidR="00886202">
        <w:rPr>
          <w:rFonts w:ascii="Times New Roman" w:hAnsi="Times New Roman" w:cs="Times New Roman"/>
          <w:sz w:val="28"/>
          <w:szCs w:val="28"/>
        </w:rPr>
        <w:t xml:space="preserve"> </w:t>
      </w:r>
      <w:r w:rsidR="00A63CFC" w:rsidRPr="00886202">
        <w:rPr>
          <w:rFonts w:ascii="Times New Roman" w:hAnsi="Times New Roman" w:cs="Times New Roman"/>
          <w:sz w:val="28"/>
          <w:szCs w:val="28"/>
        </w:rPr>
        <w:t>470</w:t>
      </w:r>
      <w:r w:rsidRPr="00886202">
        <w:rPr>
          <w:rFonts w:ascii="Times New Roman" w:hAnsi="Times New Roman" w:cs="Times New Roman"/>
          <w:sz w:val="28"/>
          <w:szCs w:val="28"/>
        </w:rPr>
        <w:t xml:space="preserve">. </w:t>
      </w:r>
    </w:p>
    <w:p w:rsidR="00F25105" w:rsidRPr="00886202" w:rsidRDefault="00B4706F" w:rsidP="00886202">
      <w:pPr>
        <w:spacing w:after="0" w:line="240" w:lineRule="auto"/>
        <w:ind w:firstLine="708"/>
        <w:jc w:val="both"/>
        <w:rPr>
          <w:rFonts w:ascii="Times New Roman" w:hAnsi="Times New Roman" w:cs="Times New Roman"/>
          <w:sz w:val="28"/>
          <w:szCs w:val="28"/>
        </w:rPr>
      </w:pPr>
      <w:r w:rsidRPr="00886202">
        <w:rPr>
          <w:rFonts w:ascii="Times New Roman" w:hAnsi="Times New Roman" w:cs="Times New Roman"/>
          <w:sz w:val="28"/>
          <w:szCs w:val="28"/>
        </w:rPr>
        <w:t>18</w:t>
      </w:r>
      <w:r w:rsidR="00F25105" w:rsidRPr="00886202">
        <w:rPr>
          <w:rFonts w:ascii="Times New Roman" w:hAnsi="Times New Roman" w:cs="Times New Roman"/>
          <w:sz w:val="28"/>
          <w:szCs w:val="28"/>
        </w:rPr>
        <w:t xml:space="preserve"> муниципальных программ, разработанных в рамках плана мероприятий по реализации Стратегии развития, которые можно условно разделить на 6 блоков: развитие социальной сферы; развитие экономики; развитие инженерной инфраструктуры и жилищного строительства; комплексное развитие инфраструктуры; эффективность управления; безопасность проживания.</w:t>
      </w:r>
    </w:p>
    <w:p w:rsidR="00886202" w:rsidRDefault="00886202" w:rsidP="00B0770F">
      <w:pPr>
        <w:autoSpaceDE w:val="0"/>
        <w:autoSpaceDN w:val="0"/>
        <w:adjustRightInd w:val="0"/>
        <w:spacing w:after="0" w:line="240" w:lineRule="auto"/>
        <w:jc w:val="center"/>
        <w:rPr>
          <w:rFonts w:ascii="Times New Roman" w:hAnsi="Times New Roman" w:cs="Times New Roman"/>
          <w:sz w:val="28"/>
          <w:szCs w:val="28"/>
        </w:rPr>
      </w:pPr>
    </w:p>
    <w:p w:rsidR="00FE1E1C" w:rsidRDefault="00FE1E1C" w:rsidP="00B0770F">
      <w:pPr>
        <w:autoSpaceDE w:val="0"/>
        <w:autoSpaceDN w:val="0"/>
        <w:adjustRightInd w:val="0"/>
        <w:spacing w:after="0" w:line="240" w:lineRule="auto"/>
        <w:jc w:val="center"/>
        <w:rPr>
          <w:rFonts w:ascii="Times New Roman" w:hAnsi="Times New Roman" w:cs="Times New Roman"/>
          <w:sz w:val="28"/>
          <w:szCs w:val="28"/>
        </w:rPr>
      </w:pPr>
      <w:r w:rsidRPr="00713DE4">
        <w:rPr>
          <w:rFonts w:ascii="Times New Roman" w:hAnsi="Times New Roman" w:cs="Times New Roman"/>
          <w:sz w:val="28"/>
          <w:szCs w:val="28"/>
        </w:rPr>
        <w:t>Индустриальный парк.</w:t>
      </w:r>
    </w:p>
    <w:p w:rsidR="00886202" w:rsidRPr="00713DE4" w:rsidRDefault="00886202" w:rsidP="00B0770F">
      <w:pPr>
        <w:autoSpaceDE w:val="0"/>
        <w:autoSpaceDN w:val="0"/>
        <w:adjustRightInd w:val="0"/>
        <w:spacing w:after="0" w:line="240" w:lineRule="auto"/>
        <w:jc w:val="center"/>
        <w:rPr>
          <w:rFonts w:ascii="Times New Roman" w:hAnsi="Times New Roman" w:cs="Times New Roman"/>
          <w:sz w:val="28"/>
          <w:szCs w:val="28"/>
        </w:rPr>
      </w:pPr>
    </w:p>
    <w:p w:rsidR="00FE1E1C" w:rsidRPr="00713DE4" w:rsidRDefault="00FE1E1C" w:rsidP="00EE0651">
      <w:pPr>
        <w:autoSpaceDE w:val="0"/>
        <w:autoSpaceDN w:val="0"/>
        <w:adjustRightInd w:val="0"/>
        <w:spacing w:after="0" w:line="240" w:lineRule="auto"/>
        <w:ind w:firstLine="709"/>
        <w:jc w:val="both"/>
        <w:rPr>
          <w:rFonts w:ascii="Times New Roman" w:hAnsi="Times New Roman" w:cs="Times New Roman"/>
          <w:sz w:val="28"/>
          <w:szCs w:val="28"/>
        </w:rPr>
      </w:pPr>
      <w:r w:rsidRPr="00713DE4">
        <w:rPr>
          <w:rFonts w:ascii="Times New Roman" w:hAnsi="Times New Roman" w:cs="Times New Roman"/>
          <w:sz w:val="28"/>
          <w:szCs w:val="28"/>
        </w:rPr>
        <w:t>Цель создания индустриального парка «Ясная поляна» диверсификация экономики региональной и муниципального образования за счет создания благоприятных условий для размещения современных производств машиностроительной, деревообрабатывающей направленности на базе имеющегося земельного участка с подведенной инженерной инфраструктурой.</w:t>
      </w:r>
    </w:p>
    <w:p w:rsidR="00FE1E1C" w:rsidRPr="00713DE4" w:rsidRDefault="00FE1E1C" w:rsidP="00EE0651">
      <w:pPr>
        <w:autoSpaceDE w:val="0"/>
        <w:autoSpaceDN w:val="0"/>
        <w:adjustRightInd w:val="0"/>
        <w:spacing w:after="0" w:line="240" w:lineRule="auto"/>
        <w:ind w:firstLine="709"/>
        <w:jc w:val="both"/>
        <w:rPr>
          <w:rFonts w:ascii="Times New Roman" w:hAnsi="Times New Roman" w:cs="Times New Roman"/>
          <w:sz w:val="28"/>
          <w:szCs w:val="28"/>
        </w:rPr>
      </w:pPr>
      <w:r w:rsidRPr="00713DE4">
        <w:rPr>
          <w:rFonts w:ascii="Times New Roman" w:hAnsi="Times New Roman" w:cs="Times New Roman"/>
          <w:sz w:val="28"/>
          <w:szCs w:val="28"/>
        </w:rPr>
        <w:t>Площадь территории 71,2га</w:t>
      </w:r>
    </w:p>
    <w:p w:rsidR="00FE1E1C" w:rsidRPr="00713DE4" w:rsidRDefault="00FE1E1C" w:rsidP="00EE0651">
      <w:pPr>
        <w:autoSpaceDE w:val="0"/>
        <w:autoSpaceDN w:val="0"/>
        <w:adjustRightInd w:val="0"/>
        <w:spacing w:after="0" w:line="240" w:lineRule="auto"/>
        <w:ind w:firstLine="709"/>
        <w:jc w:val="both"/>
        <w:rPr>
          <w:rFonts w:ascii="Times New Roman" w:hAnsi="Times New Roman" w:cs="Times New Roman"/>
          <w:sz w:val="28"/>
          <w:szCs w:val="28"/>
        </w:rPr>
      </w:pPr>
      <w:r w:rsidRPr="00713DE4">
        <w:rPr>
          <w:rFonts w:ascii="Times New Roman" w:hAnsi="Times New Roman" w:cs="Times New Roman"/>
          <w:sz w:val="28"/>
          <w:szCs w:val="28"/>
        </w:rPr>
        <w:t xml:space="preserve">Специализация: </w:t>
      </w:r>
      <w:proofErr w:type="gramStart"/>
      <w:r w:rsidRPr="00713DE4">
        <w:rPr>
          <w:rFonts w:ascii="Times New Roman" w:hAnsi="Times New Roman" w:cs="Times New Roman"/>
          <w:sz w:val="28"/>
          <w:szCs w:val="28"/>
        </w:rPr>
        <w:t xml:space="preserve">Машиностроение, металлообработка, деревообработка, производство комплектующих для автотранспортных средств, </w:t>
      </w:r>
      <w:proofErr w:type="spellStart"/>
      <w:r w:rsidRPr="00713DE4">
        <w:rPr>
          <w:rFonts w:ascii="Times New Roman" w:hAnsi="Times New Roman" w:cs="Times New Roman"/>
          <w:sz w:val="28"/>
          <w:szCs w:val="28"/>
        </w:rPr>
        <w:t>транспортно-логистическая</w:t>
      </w:r>
      <w:proofErr w:type="spellEnd"/>
      <w:r w:rsidRPr="00713DE4">
        <w:rPr>
          <w:rFonts w:ascii="Times New Roman" w:hAnsi="Times New Roman" w:cs="Times New Roman"/>
          <w:sz w:val="28"/>
          <w:szCs w:val="28"/>
        </w:rPr>
        <w:t xml:space="preserve"> деятельность, пищевая промышленность </w:t>
      </w:r>
      <w:proofErr w:type="gramEnd"/>
    </w:p>
    <w:p w:rsidR="00FE1E1C" w:rsidRPr="00713DE4" w:rsidRDefault="00FE1E1C" w:rsidP="00EE0651">
      <w:pPr>
        <w:autoSpaceDE w:val="0"/>
        <w:autoSpaceDN w:val="0"/>
        <w:adjustRightInd w:val="0"/>
        <w:spacing w:after="0" w:line="240" w:lineRule="auto"/>
        <w:ind w:firstLine="709"/>
        <w:jc w:val="both"/>
        <w:rPr>
          <w:rFonts w:ascii="Times New Roman" w:hAnsi="Times New Roman" w:cs="Times New Roman"/>
          <w:sz w:val="28"/>
          <w:szCs w:val="28"/>
        </w:rPr>
      </w:pPr>
      <w:r w:rsidRPr="00713DE4">
        <w:rPr>
          <w:rFonts w:ascii="Times New Roman" w:hAnsi="Times New Roman" w:cs="Times New Roman"/>
          <w:sz w:val="28"/>
          <w:szCs w:val="28"/>
        </w:rPr>
        <w:t xml:space="preserve">Преимущества местоположения: Череповецкий район входит в агломерацию с городом Череповец, который является крупным промышленным центром </w:t>
      </w:r>
      <w:proofErr w:type="spellStart"/>
      <w:r w:rsidRPr="00713DE4">
        <w:rPr>
          <w:rFonts w:ascii="Times New Roman" w:hAnsi="Times New Roman" w:cs="Times New Roman"/>
          <w:sz w:val="28"/>
          <w:szCs w:val="28"/>
        </w:rPr>
        <w:t>Северо-Запада</w:t>
      </w:r>
      <w:proofErr w:type="spellEnd"/>
      <w:r w:rsidRPr="00713DE4">
        <w:rPr>
          <w:rFonts w:ascii="Times New Roman" w:hAnsi="Times New Roman" w:cs="Times New Roman"/>
          <w:sz w:val="28"/>
          <w:szCs w:val="28"/>
        </w:rPr>
        <w:t xml:space="preserve"> России. Территория агломерации располагается на пересечении транспортных путей всех типов: федеральных автодорог, железных дорог, воздушного коридора из Европы в Азию (международный аэропорт), Волго-Балтийского водного пути. Город Череповец равноудален от Москвы и Санкт-Петербурга (около 500 км).</w:t>
      </w:r>
    </w:p>
    <w:p w:rsidR="00FE1E1C" w:rsidRPr="00713DE4" w:rsidRDefault="00FE1E1C" w:rsidP="00EE0651">
      <w:pPr>
        <w:autoSpaceDE w:val="0"/>
        <w:autoSpaceDN w:val="0"/>
        <w:adjustRightInd w:val="0"/>
        <w:spacing w:after="0" w:line="240" w:lineRule="auto"/>
        <w:ind w:firstLine="709"/>
        <w:jc w:val="both"/>
        <w:rPr>
          <w:rFonts w:ascii="Times New Roman" w:hAnsi="Times New Roman" w:cs="Times New Roman"/>
          <w:sz w:val="28"/>
          <w:szCs w:val="28"/>
        </w:rPr>
      </w:pPr>
      <w:r w:rsidRPr="00713DE4">
        <w:rPr>
          <w:rFonts w:ascii="Times New Roman" w:hAnsi="Times New Roman" w:cs="Times New Roman"/>
          <w:sz w:val="28"/>
          <w:szCs w:val="28"/>
        </w:rPr>
        <w:lastRenderedPageBreak/>
        <w:t>Транспортная доступность</w:t>
      </w:r>
    </w:p>
    <w:p w:rsidR="00FE1E1C" w:rsidRPr="00713DE4" w:rsidRDefault="00FE1E1C" w:rsidP="00EE0651">
      <w:pPr>
        <w:autoSpaceDE w:val="0"/>
        <w:autoSpaceDN w:val="0"/>
        <w:adjustRightInd w:val="0"/>
        <w:spacing w:after="0" w:line="240" w:lineRule="auto"/>
        <w:ind w:firstLine="709"/>
        <w:jc w:val="both"/>
        <w:rPr>
          <w:rFonts w:ascii="Times New Roman" w:hAnsi="Times New Roman" w:cs="Times New Roman"/>
          <w:sz w:val="28"/>
          <w:szCs w:val="28"/>
        </w:rPr>
      </w:pPr>
      <w:r w:rsidRPr="00713DE4">
        <w:rPr>
          <w:rFonts w:ascii="Times New Roman" w:hAnsi="Times New Roman" w:cs="Times New Roman"/>
          <w:sz w:val="28"/>
          <w:szCs w:val="28"/>
        </w:rPr>
        <w:t>Транспортная связь с объектом осуществляется по Северной объездной дороге.</w:t>
      </w:r>
    </w:p>
    <w:p w:rsidR="00FE1E1C" w:rsidRPr="00713DE4" w:rsidRDefault="00FE1E1C" w:rsidP="00EE0651">
      <w:pPr>
        <w:autoSpaceDE w:val="0"/>
        <w:autoSpaceDN w:val="0"/>
        <w:adjustRightInd w:val="0"/>
        <w:spacing w:after="0" w:line="240" w:lineRule="auto"/>
        <w:ind w:firstLine="709"/>
        <w:jc w:val="both"/>
        <w:rPr>
          <w:rFonts w:ascii="Times New Roman" w:hAnsi="Times New Roman" w:cs="Times New Roman"/>
          <w:sz w:val="28"/>
          <w:szCs w:val="28"/>
        </w:rPr>
      </w:pPr>
      <w:r w:rsidRPr="00713DE4">
        <w:rPr>
          <w:rFonts w:ascii="Times New Roman" w:hAnsi="Times New Roman" w:cs="Times New Roman"/>
          <w:sz w:val="28"/>
          <w:szCs w:val="28"/>
        </w:rPr>
        <w:t xml:space="preserve">Расстояние до ближайшего аэропорта, 17 км (аэропорт «Череповец») </w:t>
      </w:r>
    </w:p>
    <w:p w:rsidR="00FE1E1C" w:rsidRPr="00713DE4" w:rsidRDefault="00FE1E1C" w:rsidP="00EE0651">
      <w:pPr>
        <w:autoSpaceDE w:val="0"/>
        <w:autoSpaceDN w:val="0"/>
        <w:adjustRightInd w:val="0"/>
        <w:spacing w:after="0" w:line="240" w:lineRule="auto"/>
        <w:ind w:firstLine="709"/>
        <w:jc w:val="both"/>
        <w:rPr>
          <w:rFonts w:ascii="Times New Roman" w:hAnsi="Times New Roman" w:cs="Times New Roman"/>
          <w:sz w:val="28"/>
          <w:szCs w:val="28"/>
        </w:rPr>
      </w:pPr>
      <w:r w:rsidRPr="00713DE4">
        <w:rPr>
          <w:rFonts w:ascii="Times New Roman" w:hAnsi="Times New Roman" w:cs="Times New Roman"/>
          <w:sz w:val="28"/>
          <w:szCs w:val="28"/>
        </w:rPr>
        <w:t>- Расстояние до ближайшей федеральной трассы, 5 км (А114)</w:t>
      </w:r>
    </w:p>
    <w:p w:rsidR="00FE1E1C" w:rsidRPr="00713DE4" w:rsidRDefault="00FE1E1C" w:rsidP="00EE0651">
      <w:pPr>
        <w:autoSpaceDE w:val="0"/>
        <w:autoSpaceDN w:val="0"/>
        <w:adjustRightInd w:val="0"/>
        <w:spacing w:after="0" w:line="240" w:lineRule="auto"/>
        <w:ind w:firstLine="709"/>
        <w:jc w:val="both"/>
        <w:rPr>
          <w:rFonts w:ascii="Times New Roman" w:hAnsi="Times New Roman" w:cs="Times New Roman"/>
          <w:sz w:val="28"/>
          <w:szCs w:val="28"/>
        </w:rPr>
      </w:pPr>
      <w:r w:rsidRPr="00713DE4">
        <w:rPr>
          <w:rFonts w:ascii="Times New Roman" w:hAnsi="Times New Roman" w:cs="Times New Roman"/>
          <w:sz w:val="28"/>
          <w:szCs w:val="28"/>
        </w:rPr>
        <w:t>- Расстояние до ближайшей ж/</w:t>
      </w:r>
      <w:proofErr w:type="spellStart"/>
      <w:r w:rsidRPr="00713DE4">
        <w:rPr>
          <w:rFonts w:ascii="Times New Roman" w:hAnsi="Times New Roman" w:cs="Times New Roman"/>
          <w:sz w:val="28"/>
          <w:szCs w:val="28"/>
        </w:rPr>
        <w:t>д</w:t>
      </w:r>
      <w:proofErr w:type="spellEnd"/>
      <w:r w:rsidRPr="00713DE4">
        <w:rPr>
          <w:rFonts w:ascii="Times New Roman" w:hAnsi="Times New Roman" w:cs="Times New Roman"/>
          <w:sz w:val="28"/>
          <w:szCs w:val="28"/>
        </w:rPr>
        <w:t xml:space="preserve"> станции, 2 </w:t>
      </w:r>
      <w:proofErr w:type="gramStart"/>
      <w:r w:rsidRPr="00713DE4">
        <w:rPr>
          <w:rFonts w:ascii="Times New Roman" w:hAnsi="Times New Roman" w:cs="Times New Roman"/>
          <w:sz w:val="28"/>
          <w:szCs w:val="28"/>
        </w:rPr>
        <w:t>км (ж</w:t>
      </w:r>
      <w:proofErr w:type="gramEnd"/>
      <w:r w:rsidRPr="00713DE4">
        <w:rPr>
          <w:rFonts w:ascii="Times New Roman" w:hAnsi="Times New Roman" w:cs="Times New Roman"/>
          <w:sz w:val="28"/>
          <w:szCs w:val="28"/>
        </w:rPr>
        <w:t>/</w:t>
      </w:r>
      <w:proofErr w:type="spellStart"/>
      <w:r w:rsidRPr="00713DE4">
        <w:rPr>
          <w:rFonts w:ascii="Times New Roman" w:hAnsi="Times New Roman" w:cs="Times New Roman"/>
          <w:sz w:val="28"/>
          <w:szCs w:val="28"/>
        </w:rPr>
        <w:t>д</w:t>
      </w:r>
      <w:proofErr w:type="spellEnd"/>
      <w:r w:rsidRPr="00713DE4">
        <w:rPr>
          <w:rFonts w:ascii="Times New Roman" w:hAnsi="Times New Roman" w:cs="Times New Roman"/>
          <w:sz w:val="28"/>
          <w:szCs w:val="28"/>
        </w:rPr>
        <w:t xml:space="preserve"> вокзал г. Череповец)</w:t>
      </w:r>
    </w:p>
    <w:p w:rsidR="00FE1E1C" w:rsidRPr="00713DE4" w:rsidRDefault="00FE1E1C" w:rsidP="00EE0651">
      <w:pPr>
        <w:autoSpaceDE w:val="0"/>
        <w:autoSpaceDN w:val="0"/>
        <w:adjustRightInd w:val="0"/>
        <w:spacing w:after="0" w:line="240" w:lineRule="auto"/>
        <w:ind w:firstLine="709"/>
        <w:jc w:val="both"/>
        <w:rPr>
          <w:rFonts w:ascii="Times New Roman" w:hAnsi="Times New Roman" w:cs="Times New Roman"/>
          <w:sz w:val="28"/>
          <w:szCs w:val="28"/>
        </w:rPr>
      </w:pPr>
      <w:r w:rsidRPr="00713DE4">
        <w:rPr>
          <w:rFonts w:ascii="Times New Roman" w:hAnsi="Times New Roman" w:cs="Times New Roman"/>
          <w:sz w:val="28"/>
          <w:szCs w:val="28"/>
        </w:rPr>
        <w:t>- Расстояние до ближайшего центра субъекта РФ, 133 км (г. Вологда)</w:t>
      </w:r>
    </w:p>
    <w:p w:rsidR="00FE1E1C" w:rsidRPr="00713DE4" w:rsidRDefault="00FE1E1C" w:rsidP="00EE0651">
      <w:pPr>
        <w:autoSpaceDE w:val="0"/>
        <w:autoSpaceDN w:val="0"/>
        <w:adjustRightInd w:val="0"/>
        <w:spacing w:after="0" w:line="240" w:lineRule="auto"/>
        <w:ind w:firstLine="709"/>
        <w:jc w:val="both"/>
        <w:rPr>
          <w:rFonts w:ascii="Times New Roman" w:hAnsi="Times New Roman" w:cs="Times New Roman"/>
          <w:sz w:val="28"/>
          <w:szCs w:val="28"/>
        </w:rPr>
      </w:pPr>
      <w:r w:rsidRPr="00713DE4">
        <w:rPr>
          <w:rFonts w:ascii="Times New Roman" w:hAnsi="Times New Roman" w:cs="Times New Roman"/>
          <w:sz w:val="28"/>
          <w:szCs w:val="28"/>
        </w:rPr>
        <w:t xml:space="preserve">- Расстояние до </w:t>
      </w:r>
      <w:proofErr w:type="gramStart"/>
      <w:r w:rsidRPr="00713DE4">
        <w:rPr>
          <w:rFonts w:ascii="Times New Roman" w:hAnsi="Times New Roman" w:cs="Times New Roman"/>
          <w:sz w:val="28"/>
          <w:szCs w:val="28"/>
        </w:rPr>
        <w:t>г</w:t>
      </w:r>
      <w:proofErr w:type="gramEnd"/>
      <w:r w:rsidRPr="00713DE4">
        <w:rPr>
          <w:rFonts w:ascii="Times New Roman" w:hAnsi="Times New Roman" w:cs="Times New Roman"/>
          <w:sz w:val="28"/>
          <w:szCs w:val="28"/>
        </w:rPr>
        <w:t>. Череповца, 1 км (а/м дорога регионального значения «Подъезд к г. Череповцу»)</w:t>
      </w:r>
      <w:r w:rsidR="0063288A" w:rsidRPr="00713DE4">
        <w:rPr>
          <w:rFonts w:ascii="Times New Roman" w:hAnsi="Times New Roman" w:cs="Times New Roman"/>
          <w:sz w:val="28"/>
          <w:szCs w:val="28"/>
        </w:rPr>
        <w:t>.</w:t>
      </w:r>
    </w:p>
    <w:p w:rsidR="0063288A" w:rsidRPr="00713DE4" w:rsidRDefault="0063288A" w:rsidP="00EE0651">
      <w:pPr>
        <w:autoSpaceDE w:val="0"/>
        <w:autoSpaceDN w:val="0"/>
        <w:adjustRightInd w:val="0"/>
        <w:spacing w:after="0" w:line="240" w:lineRule="auto"/>
        <w:rPr>
          <w:rFonts w:ascii="Times New Roman" w:hAnsi="Times New Roman" w:cs="Times New Roman"/>
          <w:sz w:val="28"/>
          <w:szCs w:val="28"/>
        </w:rPr>
      </w:pPr>
    </w:p>
    <w:p w:rsidR="00F25105" w:rsidRPr="00713DE4" w:rsidRDefault="00F25105" w:rsidP="00EE0651">
      <w:pPr>
        <w:spacing w:after="0" w:line="240" w:lineRule="auto"/>
        <w:ind w:firstLine="708"/>
        <w:jc w:val="center"/>
        <w:rPr>
          <w:rFonts w:ascii="Times New Roman" w:hAnsi="Times New Roman" w:cs="Times New Roman"/>
          <w:b/>
          <w:sz w:val="28"/>
          <w:szCs w:val="28"/>
        </w:rPr>
      </w:pPr>
      <w:r w:rsidRPr="00713DE4">
        <w:rPr>
          <w:rFonts w:ascii="Times New Roman" w:hAnsi="Times New Roman" w:cs="Times New Roman"/>
          <w:b/>
          <w:sz w:val="28"/>
          <w:szCs w:val="28"/>
        </w:rPr>
        <w:t>Наращивание собственной доходной базы местного бюджета</w:t>
      </w:r>
    </w:p>
    <w:p w:rsidR="003417A7" w:rsidRPr="00713DE4" w:rsidRDefault="003417A7" w:rsidP="00EE0651">
      <w:pPr>
        <w:spacing w:after="0" w:line="240" w:lineRule="auto"/>
        <w:ind w:firstLine="708"/>
        <w:jc w:val="both"/>
        <w:rPr>
          <w:rFonts w:ascii="Times New Roman" w:hAnsi="Times New Roman" w:cs="Times New Roman"/>
          <w:sz w:val="28"/>
          <w:szCs w:val="28"/>
        </w:rPr>
      </w:pPr>
    </w:p>
    <w:p w:rsidR="00F25105" w:rsidRPr="00713DE4" w:rsidRDefault="00E53177" w:rsidP="00EE0651">
      <w:pPr>
        <w:spacing w:after="0" w:line="240" w:lineRule="auto"/>
        <w:ind w:firstLine="708"/>
        <w:jc w:val="both"/>
        <w:rPr>
          <w:rFonts w:ascii="Times New Roman" w:hAnsi="Times New Roman" w:cs="Times New Roman"/>
          <w:sz w:val="28"/>
          <w:szCs w:val="28"/>
        </w:rPr>
      </w:pPr>
      <w:r w:rsidRPr="00713DE4">
        <w:rPr>
          <w:rFonts w:ascii="Times New Roman" w:hAnsi="Times New Roman" w:cs="Times New Roman"/>
          <w:sz w:val="28"/>
          <w:szCs w:val="28"/>
        </w:rPr>
        <w:t xml:space="preserve">Комплексное сопровождение проектов через Инвестиционный </w:t>
      </w:r>
      <w:r w:rsidR="00886202">
        <w:rPr>
          <w:rFonts w:ascii="Times New Roman" w:hAnsi="Times New Roman" w:cs="Times New Roman"/>
          <w:sz w:val="28"/>
          <w:szCs w:val="28"/>
        </w:rPr>
        <w:t>с</w:t>
      </w:r>
      <w:r w:rsidRPr="00713DE4">
        <w:rPr>
          <w:rFonts w:ascii="Times New Roman" w:hAnsi="Times New Roman" w:cs="Times New Roman"/>
          <w:sz w:val="28"/>
          <w:szCs w:val="28"/>
        </w:rPr>
        <w:t>овет, созданный в районе</w:t>
      </w:r>
      <w:r w:rsidR="00BA555E" w:rsidRPr="00713DE4">
        <w:rPr>
          <w:rFonts w:ascii="Times New Roman" w:hAnsi="Times New Roman" w:cs="Times New Roman"/>
          <w:sz w:val="28"/>
          <w:szCs w:val="28"/>
        </w:rPr>
        <w:t>,</w:t>
      </w:r>
      <w:r w:rsidRPr="00713DE4">
        <w:rPr>
          <w:rFonts w:ascii="Times New Roman" w:hAnsi="Times New Roman" w:cs="Times New Roman"/>
          <w:sz w:val="28"/>
          <w:szCs w:val="28"/>
        </w:rPr>
        <w:t xml:space="preserve"> способствует привлекательности района для бизнеса, разрешение вопросов взаимодействия.</w:t>
      </w:r>
    </w:p>
    <w:p w:rsidR="00F25105" w:rsidRPr="00713DE4" w:rsidRDefault="00E53177" w:rsidP="00EE0651">
      <w:pPr>
        <w:spacing w:after="0" w:line="240" w:lineRule="auto"/>
        <w:ind w:firstLine="708"/>
        <w:jc w:val="both"/>
        <w:rPr>
          <w:rFonts w:ascii="Times New Roman" w:hAnsi="Times New Roman" w:cs="Times New Roman"/>
          <w:sz w:val="28"/>
          <w:szCs w:val="28"/>
        </w:rPr>
      </w:pPr>
      <w:r w:rsidRPr="00713DE4">
        <w:rPr>
          <w:rFonts w:ascii="Times New Roman" w:hAnsi="Times New Roman" w:cs="Times New Roman"/>
          <w:sz w:val="28"/>
          <w:szCs w:val="28"/>
        </w:rPr>
        <w:t>Увеличения собственной доходной базы бюджет</w:t>
      </w:r>
      <w:r w:rsidR="00D205F5" w:rsidRPr="00713DE4">
        <w:rPr>
          <w:rFonts w:ascii="Times New Roman" w:hAnsi="Times New Roman" w:cs="Times New Roman"/>
          <w:sz w:val="28"/>
          <w:szCs w:val="28"/>
        </w:rPr>
        <w:t xml:space="preserve">а </w:t>
      </w:r>
      <w:r w:rsidRPr="00713DE4">
        <w:rPr>
          <w:rFonts w:ascii="Times New Roman" w:hAnsi="Times New Roman" w:cs="Times New Roman"/>
          <w:sz w:val="28"/>
          <w:szCs w:val="28"/>
        </w:rPr>
        <w:t>напрямую зависит от с</w:t>
      </w:r>
      <w:r w:rsidR="00ED59F2" w:rsidRPr="00713DE4">
        <w:rPr>
          <w:rFonts w:ascii="Times New Roman" w:hAnsi="Times New Roman" w:cs="Times New Roman"/>
          <w:sz w:val="28"/>
          <w:szCs w:val="28"/>
        </w:rPr>
        <w:t xml:space="preserve">оздания новых рабочих мест, стабильности уже действующих субъектов предпринимательства. Для повышений устойчивости проводятся мероприятия по взаимодействию бизнеса и власти. Это </w:t>
      </w:r>
      <w:r w:rsidR="0053409D" w:rsidRPr="00713DE4">
        <w:rPr>
          <w:rFonts w:ascii="Times New Roman" w:hAnsi="Times New Roman" w:cs="Times New Roman"/>
          <w:sz w:val="28"/>
          <w:szCs w:val="28"/>
        </w:rPr>
        <w:t>открытость</w:t>
      </w:r>
      <w:r w:rsidR="00ED59F2" w:rsidRPr="00713DE4">
        <w:rPr>
          <w:rFonts w:ascii="Times New Roman" w:hAnsi="Times New Roman" w:cs="Times New Roman"/>
          <w:sz w:val="28"/>
          <w:szCs w:val="28"/>
        </w:rPr>
        <w:t xml:space="preserve"> информации, стратегии и планов развития со сторон</w:t>
      </w:r>
      <w:r w:rsidR="00A63CFC" w:rsidRPr="00713DE4">
        <w:rPr>
          <w:rFonts w:ascii="Times New Roman" w:hAnsi="Times New Roman" w:cs="Times New Roman"/>
          <w:sz w:val="28"/>
          <w:szCs w:val="28"/>
        </w:rPr>
        <w:t>ы</w:t>
      </w:r>
      <w:r w:rsidR="00ED59F2" w:rsidRPr="00713DE4">
        <w:rPr>
          <w:rFonts w:ascii="Times New Roman" w:hAnsi="Times New Roman" w:cs="Times New Roman"/>
          <w:sz w:val="28"/>
          <w:szCs w:val="28"/>
        </w:rPr>
        <w:t xml:space="preserve"> администрации, вовлечение бизнеса в обсуждения документов территориального планирования, перспектив демографии. </w:t>
      </w:r>
      <w:proofErr w:type="gramStart"/>
      <w:r w:rsidR="00ED59F2" w:rsidRPr="00713DE4">
        <w:rPr>
          <w:rFonts w:ascii="Times New Roman" w:hAnsi="Times New Roman" w:cs="Times New Roman"/>
          <w:sz w:val="28"/>
          <w:szCs w:val="28"/>
        </w:rPr>
        <w:t xml:space="preserve">Участие бизнеса в инициативном </w:t>
      </w:r>
      <w:proofErr w:type="spellStart"/>
      <w:r w:rsidR="00ED59F2" w:rsidRPr="00713DE4">
        <w:rPr>
          <w:rFonts w:ascii="Times New Roman" w:hAnsi="Times New Roman" w:cs="Times New Roman"/>
          <w:sz w:val="28"/>
          <w:szCs w:val="28"/>
        </w:rPr>
        <w:t>бюджетировании</w:t>
      </w:r>
      <w:proofErr w:type="spellEnd"/>
      <w:r w:rsidR="00ED59F2" w:rsidRPr="00713DE4">
        <w:rPr>
          <w:rFonts w:ascii="Times New Roman" w:hAnsi="Times New Roman" w:cs="Times New Roman"/>
          <w:sz w:val="28"/>
          <w:szCs w:val="28"/>
        </w:rPr>
        <w:t xml:space="preserve"> наравне с местным населением, в благоустройстве территории влечет кадровую стабильность в предприятиях и препятствует оттоку трудовой силы в город.</w:t>
      </w:r>
      <w:proofErr w:type="gramEnd"/>
    </w:p>
    <w:p w:rsidR="00ED59F2" w:rsidRPr="00713DE4" w:rsidRDefault="00ED59F2" w:rsidP="00EE0651">
      <w:pPr>
        <w:spacing w:after="0" w:line="240" w:lineRule="auto"/>
        <w:ind w:firstLine="708"/>
        <w:jc w:val="both"/>
        <w:rPr>
          <w:rFonts w:ascii="Times New Roman" w:hAnsi="Times New Roman" w:cs="Times New Roman"/>
          <w:sz w:val="28"/>
          <w:szCs w:val="28"/>
        </w:rPr>
      </w:pPr>
      <w:r w:rsidRPr="00713DE4">
        <w:rPr>
          <w:rFonts w:ascii="Times New Roman" w:hAnsi="Times New Roman" w:cs="Times New Roman"/>
          <w:sz w:val="28"/>
          <w:szCs w:val="28"/>
        </w:rPr>
        <w:t>Кроме того, на территориях с устойчивым развитием формируются земельные участки для инвестирования новых проектов. Что в свою очередь укрепляет финансовую стабильность территории и повышает доходную час</w:t>
      </w:r>
      <w:r w:rsidR="005E3BA1" w:rsidRPr="00713DE4">
        <w:rPr>
          <w:rFonts w:ascii="Times New Roman" w:hAnsi="Times New Roman" w:cs="Times New Roman"/>
          <w:sz w:val="28"/>
          <w:szCs w:val="28"/>
        </w:rPr>
        <w:t>т</w:t>
      </w:r>
      <w:r w:rsidRPr="00713DE4">
        <w:rPr>
          <w:rFonts w:ascii="Times New Roman" w:hAnsi="Times New Roman" w:cs="Times New Roman"/>
          <w:sz w:val="28"/>
          <w:szCs w:val="28"/>
        </w:rPr>
        <w:t>ь бюджета</w:t>
      </w:r>
      <w:r w:rsidR="0053409D" w:rsidRPr="00713DE4">
        <w:rPr>
          <w:rFonts w:ascii="Times New Roman" w:hAnsi="Times New Roman" w:cs="Times New Roman"/>
          <w:sz w:val="28"/>
          <w:szCs w:val="28"/>
        </w:rPr>
        <w:t>,</w:t>
      </w:r>
      <w:r w:rsidRPr="00713DE4">
        <w:rPr>
          <w:rFonts w:ascii="Times New Roman" w:hAnsi="Times New Roman" w:cs="Times New Roman"/>
          <w:sz w:val="28"/>
          <w:szCs w:val="28"/>
        </w:rPr>
        <w:t xml:space="preserve"> как за счет новых налоговых отчислений</w:t>
      </w:r>
      <w:r w:rsidR="0053409D" w:rsidRPr="00713DE4">
        <w:rPr>
          <w:rFonts w:ascii="Times New Roman" w:hAnsi="Times New Roman" w:cs="Times New Roman"/>
          <w:sz w:val="28"/>
          <w:szCs w:val="28"/>
        </w:rPr>
        <w:t>,</w:t>
      </w:r>
      <w:r w:rsidRPr="00713DE4">
        <w:rPr>
          <w:rFonts w:ascii="Times New Roman" w:hAnsi="Times New Roman" w:cs="Times New Roman"/>
          <w:sz w:val="28"/>
          <w:szCs w:val="28"/>
        </w:rPr>
        <w:t xml:space="preserve"> так и средст</w:t>
      </w:r>
      <w:r w:rsidR="005E3BA1" w:rsidRPr="00713DE4">
        <w:rPr>
          <w:rFonts w:ascii="Times New Roman" w:hAnsi="Times New Roman" w:cs="Times New Roman"/>
          <w:sz w:val="28"/>
          <w:szCs w:val="28"/>
        </w:rPr>
        <w:t>в</w:t>
      </w:r>
      <w:r w:rsidRPr="00713DE4">
        <w:rPr>
          <w:rFonts w:ascii="Times New Roman" w:hAnsi="Times New Roman" w:cs="Times New Roman"/>
          <w:sz w:val="28"/>
          <w:szCs w:val="28"/>
        </w:rPr>
        <w:t xml:space="preserve"> от продажи права аренды и</w:t>
      </w:r>
      <w:r w:rsidR="005E3BA1" w:rsidRPr="00713DE4">
        <w:rPr>
          <w:rFonts w:ascii="Times New Roman" w:hAnsi="Times New Roman" w:cs="Times New Roman"/>
          <w:sz w:val="28"/>
          <w:szCs w:val="28"/>
        </w:rPr>
        <w:t>ли</w:t>
      </w:r>
      <w:r w:rsidRPr="00713DE4">
        <w:rPr>
          <w:rFonts w:ascii="Times New Roman" w:hAnsi="Times New Roman" w:cs="Times New Roman"/>
          <w:sz w:val="28"/>
          <w:szCs w:val="28"/>
        </w:rPr>
        <w:t xml:space="preserve"> </w:t>
      </w:r>
      <w:r w:rsidR="005E3BA1" w:rsidRPr="00713DE4">
        <w:rPr>
          <w:rFonts w:ascii="Times New Roman" w:hAnsi="Times New Roman" w:cs="Times New Roman"/>
          <w:sz w:val="28"/>
          <w:szCs w:val="28"/>
        </w:rPr>
        <w:t>собственности на земельный участок.</w:t>
      </w:r>
    </w:p>
    <w:p w:rsidR="0067582F" w:rsidRPr="00713DE4" w:rsidRDefault="009F7319" w:rsidP="00EE0651">
      <w:pPr>
        <w:spacing w:after="0" w:line="240" w:lineRule="auto"/>
        <w:ind w:firstLine="708"/>
        <w:jc w:val="both"/>
        <w:rPr>
          <w:rFonts w:ascii="Times New Roman" w:hAnsi="Times New Roman" w:cs="Times New Roman"/>
          <w:sz w:val="28"/>
          <w:szCs w:val="28"/>
        </w:rPr>
      </w:pPr>
      <w:r w:rsidRPr="00713DE4">
        <w:rPr>
          <w:rFonts w:ascii="Times New Roman" w:hAnsi="Times New Roman" w:cs="Times New Roman"/>
          <w:sz w:val="28"/>
          <w:szCs w:val="28"/>
        </w:rPr>
        <w:t>В 2023 год обеспечен налоговый рост на 13,86%.</w:t>
      </w:r>
    </w:p>
    <w:p w:rsidR="003762BB" w:rsidRDefault="003762BB" w:rsidP="00EE0651">
      <w:pPr>
        <w:spacing w:after="0" w:line="240" w:lineRule="auto"/>
        <w:ind w:firstLine="708"/>
        <w:jc w:val="center"/>
        <w:rPr>
          <w:rFonts w:ascii="Times New Roman" w:hAnsi="Times New Roman" w:cs="Times New Roman"/>
          <w:b/>
          <w:sz w:val="28"/>
          <w:szCs w:val="28"/>
        </w:rPr>
      </w:pPr>
    </w:p>
    <w:p w:rsidR="00F25105" w:rsidRPr="00713DE4" w:rsidRDefault="00F25105" w:rsidP="00EE0651">
      <w:pPr>
        <w:spacing w:after="0" w:line="240" w:lineRule="auto"/>
        <w:ind w:firstLine="708"/>
        <w:jc w:val="center"/>
        <w:rPr>
          <w:rFonts w:ascii="Times New Roman" w:hAnsi="Times New Roman" w:cs="Times New Roman"/>
          <w:b/>
          <w:sz w:val="28"/>
          <w:szCs w:val="28"/>
        </w:rPr>
      </w:pPr>
      <w:r w:rsidRPr="00713DE4">
        <w:rPr>
          <w:rFonts w:ascii="Times New Roman" w:hAnsi="Times New Roman" w:cs="Times New Roman"/>
          <w:b/>
          <w:sz w:val="28"/>
          <w:szCs w:val="28"/>
        </w:rPr>
        <w:t>Повышение доступности и открытости деятельности</w:t>
      </w:r>
    </w:p>
    <w:p w:rsidR="005E3BA1" w:rsidRPr="00713DE4" w:rsidRDefault="005E3BA1" w:rsidP="00EE0651">
      <w:pPr>
        <w:spacing w:after="0" w:line="240" w:lineRule="auto"/>
        <w:ind w:firstLine="709"/>
        <w:jc w:val="both"/>
        <w:rPr>
          <w:rFonts w:ascii="Times New Roman" w:hAnsi="Times New Roman" w:cs="Times New Roman"/>
          <w:sz w:val="28"/>
          <w:szCs w:val="28"/>
        </w:rPr>
      </w:pPr>
      <w:r w:rsidRPr="00713DE4">
        <w:rPr>
          <w:rFonts w:ascii="Times New Roman" w:hAnsi="Times New Roman" w:cs="Times New Roman"/>
          <w:sz w:val="28"/>
          <w:szCs w:val="28"/>
        </w:rPr>
        <w:t>Администрацией реализуется</w:t>
      </w:r>
      <w:r w:rsidR="0053409D" w:rsidRPr="00713DE4">
        <w:rPr>
          <w:rFonts w:ascii="Times New Roman" w:hAnsi="Times New Roman" w:cs="Times New Roman"/>
          <w:sz w:val="28"/>
          <w:szCs w:val="28"/>
        </w:rPr>
        <w:t xml:space="preserve"> </w:t>
      </w:r>
      <w:r w:rsidR="00BA555E" w:rsidRPr="00713DE4">
        <w:rPr>
          <w:rFonts w:ascii="Times New Roman" w:hAnsi="Times New Roman" w:cs="Times New Roman"/>
          <w:sz w:val="28"/>
          <w:szCs w:val="28"/>
        </w:rPr>
        <w:t>18</w:t>
      </w:r>
      <w:r w:rsidRPr="00713DE4">
        <w:rPr>
          <w:rFonts w:ascii="Times New Roman" w:hAnsi="Times New Roman" w:cs="Times New Roman"/>
          <w:sz w:val="28"/>
          <w:szCs w:val="28"/>
        </w:rPr>
        <w:t xml:space="preserve"> муниципальных программ</w:t>
      </w:r>
      <w:r w:rsidR="0053409D" w:rsidRPr="00713DE4">
        <w:rPr>
          <w:rFonts w:ascii="Times New Roman" w:hAnsi="Times New Roman" w:cs="Times New Roman"/>
          <w:sz w:val="28"/>
          <w:szCs w:val="28"/>
        </w:rPr>
        <w:t xml:space="preserve">. </w:t>
      </w:r>
      <w:r w:rsidR="001314D2" w:rsidRPr="00713DE4">
        <w:rPr>
          <w:rFonts w:ascii="Times New Roman" w:hAnsi="Times New Roman" w:cs="Times New Roman"/>
          <w:sz w:val="28"/>
          <w:szCs w:val="28"/>
        </w:rPr>
        <w:t>Вся и</w:t>
      </w:r>
      <w:r w:rsidRPr="00713DE4">
        <w:rPr>
          <w:rFonts w:ascii="Times New Roman" w:hAnsi="Times New Roman" w:cs="Times New Roman"/>
          <w:sz w:val="28"/>
          <w:szCs w:val="28"/>
        </w:rPr>
        <w:t xml:space="preserve">нформация </w:t>
      </w:r>
      <w:r w:rsidR="001314D2" w:rsidRPr="00713DE4">
        <w:rPr>
          <w:rFonts w:ascii="Times New Roman" w:hAnsi="Times New Roman" w:cs="Times New Roman"/>
          <w:sz w:val="28"/>
          <w:szCs w:val="28"/>
        </w:rPr>
        <w:t xml:space="preserve">о мероприятиях, ключевых показателях программ </w:t>
      </w:r>
      <w:r w:rsidRPr="00713DE4">
        <w:rPr>
          <w:rFonts w:ascii="Times New Roman" w:hAnsi="Times New Roman" w:cs="Times New Roman"/>
          <w:sz w:val="28"/>
          <w:szCs w:val="28"/>
        </w:rPr>
        <w:t xml:space="preserve">доступна, поддерживается в актуальном состоянии на сайте </w:t>
      </w:r>
      <w:r w:rsidR="00713445" w:rsidRPr="00713DE4">
        <w:rPr>
          <w:rFonts w:ascii="Times New Roman" w:hAnsi="Times New Roman" w:cs="Times New Roman"/>
          <w:sz w:val="28"/>
          <w:szCs w:val="28"/>
        </w:rPr>
        <w:t>района</w:t>
      </w:r>
      <w:r w:rsidRPr="00713DE4">
        <w:rPr>
          <w:rFonts w:ascii="Times New Roman" w:hAnsi="Times New Roman" w:cs="Times New Roman"/>
          <w:sz w:val="28"/>
          <w:szCs w:val="28"/>
        </w:rPr>
        <w:t>.</w:t>
      </w:r>
    </w:p>
    <w:p w:rsidR="00A92D35" w:rsidRPr="00713DE4" w:rsidRDefault="00A92D35" w:rsidP="00EE0651">
      <w:pPr>
        <w:spacing w:after="0" w:line="240" w:lineRule="auto"/>
        <w:ind w:firstLine="709"/>
        <w:jc w:val="both"/>
        <w:rPr>
          <w:rFonts w:ascii="Times New Roman" w:hAnsi="Times New Roman" w:cs="Times New Roman"/>
          <w:sz w:val="28"/>
          <w:szCs w:val="28"/>
        </w:rPr>
      </w:pPr>
      <w:r w:rsidRPr="00713DE4">
        <w:rPr>
          <w:rFonts w:ascii="Times New Roman" w:hAnsi="Times New Roman" w:cs="Times New Roman"/>
          <w:sz w:val="28"/>
          <w:szCs w:val="28"/>
        </w:rPr>
        <w:t xml:space="preserve">С целью привлечения и участия в развитие территорий  в 2023 году по «Народному бюджету» реализовано 139 проектов. Проекты инициированы  активными жителями района, с их участием и </w:t>
      </w:r>
      <w:proofErr w:type="spellStart"/>
      <w:r w:rsidRPr="00713DE4">
        <w:rPr>
          <w:rFonts w:ascii="Times New Roman" w:hAnsi="Times New Roman" w:cs="Times New Roman"/>
          <w:sz w:val="28"/>
          <w:szCs w:val="28"/>
        </w:rPr>
        <w:t>софинансированием</w:t>
      </w:r>
      <w:proofErr w:type="spellEnd"/>
      <w:r w:rsidRPr="00713DE4">
        <w:rPr>
          <w:rFonts w:ascii="Times New Roman" w:hAnsi="Times New Roman" w:cs="Times New Roman"/>
          <w:sz w:val="28"/>
          <w:szCs w:val="28"/>
        </w:rPr>
        <w:t>.</w:t>
      </w:r>
    </w:p>
    <w:p w:rsidR="00A92D35" w:rsidRPr="00713DE4" w:rsidRDefault="00A92D35" w:rsidP="00EE0651">
      <w:pPr>
        <w:spacing w:after="0" w:line="240" w:lineRule="auto"/>
        <w:ind w:firstLine="709"/>
        <w:jc w:val="both"/>
        <w:rPr>
          <w:rFonts w:ascii="Times New Roman" w:hAnsi="Times New Roman" w:cs="Times New Roman"/>
          <w:sz w:val="28"/>
          <w:szCs w:val="28"/>
        </w:rPr>
      </w:pPr>
      <w:r w:rsidRPr="00713DE4">
        <w:rPr>
          <w:rFonts w:ascii="Times New Roman" w:hAnsi="Times New Roman" w:cs="Times New Roman"/>
          <w:sz w:val="28"/>
          <w:szCs w:val="28"/>
        </w:rPr>
        <w:t>Общая стоимость проектов  составила 36 млн. 083 тыс. руб.:</w:t>
      </w:r>
    </w:p>
    <w:p w:rsidR="00A92D35" w:rsidRPr="00713DE4" w:rsidRDefault="00A92D35" w:rsidP="00EE0651">
      <w:pPr>
        <w:spacing w:after="0" w:line="240" w:lineRule="auto"/>
        <w:ind w:firstLine="709"/>
        <w:jc w:val="both"/>
        <w:rPr>
          <w:rFonts w:ascii="Times New Roman" w:hAnsi="Times New Roman" w:cs="Times New Roman"/>
          <w:sz w:val="28"/>
          <w:szCs w:val="28"/>
        </w:rPr>
      </w:pPr>
      <w:r w:rsidRPr="00713DE4">
        <w:rPr>
          <w:rFonts w:ascii="Times New Roman" w:hAnsi="Times New Roman" w:cs="Times New Roman"/>
          <w:sz w:val="28"/>
          <w:szCs w:val="28"/>
        </w:rPr>
        <w:t>в том числе за счет средств: областного бюджета – 25 млн. 258 тыс. рублей, местного б</w:t>
      </w:r>
      <w:r w:rsidR="00EE0651" w:rsidRPr="00713DE4">
        <w:rPr>
          <w:rFonts w:ascii="Times New Roman" w:hAnsi="Times New Roman" w:cs="Times New Roman"/>
          <w:sz w:val="28"/>
          <w:szCs w:val="28"/>
        </w:rPr>
        <w:t>юджета –</w:t>
      </w:r>
      <w:r w:rsidRPr="00713DE4">
        <w:rPr>
          <w:rFonts w:ascii="Times New Roman" w:hAnsi="Times New Roman" w:cs="Times New Roman"/>
          <w:sz w:val="28"/>
          <w:szCs w:val="28"/>
        </w:rPr>
        <w:t xml:space="preserve"> 5 млн. 558 тыс. рублей.</w:t>
      </w:r>
    </w:p>
    <w:p w:rsidR="00A92D35" w:rsidRPr="00713DE4" w:rsidRDefault="00A92D35" w:rsidP="00EE0651">
      <w:pPr>
        <w:spacing w:after="0" w:line="240" w:lineRule="auto"/>
        <w:ind w:firstLine="709"/>
        <w:jc w:val="both"/>
        <w:rPr>
          <w:rFonts w:ascii="Times New Roman" w:hAnsi="Times New Roman" w:cs="Times New Roman"/>
          <w:sz w:val="28"/>
          <w:szCs w:val="28"/>
        </w:rPr>
      </w:pPr>
      <w:r w:rsidRPr="00713DE4">
        <w:rPr>
          <w:rFonts w:ascii="Times New Roman" w:hAnsi="Times New Roman" w:cs="Times New Roman"/>
          <w:sz w:val="28"/>
          <w:szCs w:val="28"/>
        </w:rPr>
        <w:t xml:space="preserve">участие в </w:t>
      </w:r>
      <w:proofErr w:type="spellStart"/>
      <w:r w:rsidRPr="00713DE4">
        <w:rPr>
          <w:rFonts w:ascii="Times New Roman" w:hAnsi="Times New Roman" w:cs="Times New Roman"/>
          <w:sz w:val="28"/>
          <w:szCs w:val="28"/>
        </w:rPr>
        <w:t>софинансировании</w:t>
      </w:r>
      <w:proofErr w:type="spellEnd"/>
      <w:r w:rsidRPr="00713DE4">
        <w:rPr>
          <w:rFonts w:ascii="Times New Roman" w:hAnsi="Times New Roman" w:cs="Times New Roman"/>
          <w:sz w:val="28"/>
          <w:szCs w:val="28"/>
        </w:rPr>
        <w:t xml:space="preserve"> проектов </w:t>
      </w:r>
      <w:r w:rsidR="00D205F5" w:rsidRPr="00713DE4">
        <w:rPr>
          <w:rFonts w:ascii="Times New Roman" w:hAnsi="Times New Roman" w:cs="Times New Roman"/>
          <w:sz w:val="28"/>
          <w:szCs w:val="28"/>
        </w:rPr>
        <w:t>по народному бюджету со стороны</w:t>
      </w:r>
      <w:r w:rsidRPr="00713DE4">
        <w:rPr>
          <w:rFonts w:ascii="Times New Roman" w:hAnsi="Times New Roman" w:cs="Times New Roman"/>
          <w:sz w:val="28"/>
          <w:szCs w:val="28"/>
        </w:rPr>
        <w:t xml:space="preserve">: </w:t>
      </w:r>
    </w:p>
    <w:p w:rsidR="00A92D35" w:rsidRPr="00713DE4" w:rsidRDefault="00EE0651" w:rsidP="00EE0651">
      <w:pPr>
        <w:spacing w:after="0" w:line="240" w:lineRule="auto"/>
        <w:ind w:firstLine="709"/>
        <w:jc w:val="both"/>
        <w:rPr>
          <w:rFonts w:ascii="Times New Roman" w:hAnsi="Times New Roman" w:cs="Times New Roman"/>
          <w:sz w:val="28"/>
          <w:szCs w:val="28"/>
        </w:rPr>
      </w:pPr>
      <w:r w:rsidRPr="00713DE4">
        <w:rPr>
          <w:rFonts w:ascii="Times New Roman" w:hAnsi="Times New Roman" w:cs="Times New Roman"/>
          <w:sz w:val="28"/>
          <w:szCs w:val="28"/>
        </w:rPr>
        <w:lastRenderedPageBreak/>
        <w:t xml:space="preserve">физических лиц </w:t>
      </w:r>
      <w:r w:rsidR="00A92D35" w:rsidRPr="00713DE4">
        <w:rPr>
          <w:rFonts w:ascii="Times New Roman" w:hAnsi="Times New Roman" w:cs="Times New Roman"/>
          <w:sz w:val="28"/>
          <w:szCs w:val="28"/>
        </w:rPr>
        <w:t>– 3 млн. 952 тыс. рублей,</w:t>
      </w:r>
    </w:p>
    <w:p w:rsidR="00A92D35" w:rsidRPr="00713DE4" w:rsidRDefault="00A92D35" w:rsidP="00EE0651">
      <w:pPr>
        <w:spacing w:after="0" w:line="240" w:lineRule="auto"/>
        <w:ind w:firstLine="709"/>
        <w:jc w:val="both"/>
        <w:rPr>
          <w:rFonts w:ascii="Times New Roman" w:hAnsi="Times New Roman" w:cs="Times New Roman"/>
          <w:sz w:val="28"/>
          <w:szCs w:val="28"/>
        </w:rPr>
      </w:pPr>
      <w:r w:rsidRPr="00713DE4">
        <w:rPr>
          <w:rFonts w:ascii="Times New Roman" w:hAnsi="Times New Roman" w:cs="Times New Roman"/>
          <w:sz w:val="28"/>
          <w:szCs w:val="28"/>
        </w:rPr>
        <w:t>юридических лиц – 1 млн. 320 тыс. рублей.</w:t>
      </w:r>
    </w:p>
    <w:p w:rsidR="00A92D35" w:rsidRPr="00713DE4" w:rsidRDefault="00A92D35" w:rsidP="00EE0651">
      <w:pPr>
        <w:spacing w:after="0" w:line="240" w:lineRule="auto"/>
        <w:ind w:firstLine="709"/>
        <w:jc w:val="both"/>
        <w:rPr>
          <w:rFonts w:ascii="Times New Roman" w:hAnsi="Times New Roman" w:cs="Times New Roman"/>
          <w:sz w:val="28"/>
          <w:szCs w:val="28"/>
        </w:rPr>
      </w:pPr>
      <w:r w:rsidRPr="00713DE4">
        <w:rPr>
          <w:rFonts w:ascii="Times New Roman" w:hAnsi="Times New Roman" w:cs="Times New Roman"/>
          <w:sz w:val="28"/>
          <w:szCs w:val="28"/>
        </w:rPr>
        <w:t>Реализованы проекты:</w:t>
      </w:r>
    </w:p>
    <w:p w:rsidR="00A92D35" w:rsidRPr="00713DE4" w:rsidRDefault="00A92D35" w:rsidP="00886202">
      <w:pPr>
        <w:pStyle w:val="a9"/>
        <w:spacing w:after="0" w:line="240" w:lineRule="auto"/>
        <w:ind w:left="709"/>
        <w:contextualSpacing w:val="0"/>
        <w:jc w:val="both"/>
        <w:rPr>
          <w:rFonts w:ascii="Times New Roman" w:hAnsi="Times New Roman" w:cs="Times New Roman"/>
          <w:sz w:val="28"/>
          <w:szCs w:val="28"/>
        </w:rPr>
      </w:pPr>
      <w:r w:rsidRPr="00713DE4">
        <w:rPr>
          <w:rFonts w:ascii="Times New Roman" w:hAnsi="Times New Roman" w:cs="Times New Roman"/>
          <w:sz w:val="28"/>
          <w:szCs w:val="28"/>
        </w:rPr>
        <w:t>по уличному освещению населенных пунктов,</w:t>
      </w:r>
    </w:p>
    <w:p w:rsidR="00A92D35" w:rsidRPr="00713DE4" w:rsidRDefault="00A92D35" w:rsidP="00886202">
      <w:pPr>
        <w:pStyle w:val="a9"/>
        <w:spacing w:after="0" w:line="240" w:lineRule="auto"/>
        <w:ind w:left="709"/>
        <w:contextualSpacing w:val="0"/>
        <w:jc w:val="both"/>
        <w:rPr>
          <w:rFonts w:ascii="Times New Roman" w:hAnsi="Times New Roman" w:cs="Times New Roman"/>
          <w:sz w:val="28"/>
          <w:szCs w:val="28"/>
        </w:rPr>
      </w:pPr>
      <w:r w:rsidRPr="00713DE4">
        <w:rPr>
          <w:rFonts w:ascii="Times New Roman" w:hAnsi="Times New Roman" w:cs="Times New Roman"/>
          <w:sz w:val="28"/>
          <w:szCs w:val="28"/>
        </w:rPr>
        <w:t>обустроены спортивно-развлекательные площадки,</w:t>
      </w:r>
    </w:p>
    <w:p w:rsidR="00A92D35" w:rsidRPr="00713DE4" w:rsidRDefault="00A92D35" w:rsidP="00886202">
      <w:pPr>
        <w:pStyle w:val="a9"/>
        <w:spacing w:after="0" w:line="240" w:lineRule="auto"/>
        <w:ind w:left="709"/>
        <w:contextualSpacing w:val="0"/>
        <w:jc w:val="both"/>
        <w:rPr>
          <w:rFonts w:ascii="Times New Roman" w:hAnsi="Times New Roman" w:cs="Times New Roman"/>
          <w:sz w:val="28"/>
          <w:szCs w:val="28"/>
        </w:rPr>
      </w:pPr>
      <w:r w:rsidRPr="00713DE4">
        <w:rPr>
          <w:rFonts w:ascii="Times New Roman" w:hAnsi="Times New Roman" w:cs="Times New Roman"/>
          <w:sz w:val="28"/>
          <w:szCs w:val="28"/>
        </w:rPr>
        <w:t>проведено благоустройство территорий.</w:t>
      </w:r>
    </w:p>
    <w:p w:rsidR="006E1576" w:rsidRDefault="006B2AF2" w:rsidP="00886202">
      <w:pPr>
        <w:pStyle w:val="a9"/>
        <w:spacing w:after="0" w:line="240" w:lineRule="auto"/>
        <w:ind w:left="709"/>
        <w:jc w:val="both"/>
        <w:rPr>
          <w:rFonts w:ascii="Times New Roman" w:hAnsi="Times New Roman" w:cs="Times New Roman"/>
          <w:sz w:val="28"/>
          <w:szCs w:val="28"/>
        </w:rPr>
      </w:pPr>
      <w:r w:rsidRPr="00713DE4">
        <w:rPr>
          <w:rFonts w:ascii="Times New Roman" w:hAnsi="Times New Roman" w:cs="Times New Roman"/>
          <w:sz w:val="28"/>
          <w:szCs w:val="28"/>
        </w:rPr>
        <w:t>установлены контейнерные площадки.</w:t>
      </w:r>
    </w:p>
    <w:p w:rsidR="00886202" w:rsidRPr="00713DE4" w:rsidRDefault="00886202" w:rsidP="00886202">
      <w:pPr>
        <w:pStyle w:val="a9"/>
        <w:spacing w:after="0" w:line="240" w:lineRule="auto"/>
        <w:ind w:left="709"/>
        <w:jc w:val="both"/>
        <w:rPr>
          <w:rFonts w:ascii="Times New Roman" w:hAnsi="Times New Roman" w:cs="Times New Roman"/>
          <w:sz w:val="28"/>
          <w:szCs w:val="28"/>
        </w:rPr>
      </w:pPr>
    </w:p>
    <w:p w:rsidR="00DD487B" w:rsidRDefault="00DD487B" w:rsidP="000E1254">
      <w:pPr>
        <w:spacing w:after="0" w:line="240" w:lineRule="auto"/>
        <w:ind w:firstLine="709"/>
        <w:jc w:val="both"/>
        <w:rPr>
          <w:rFonts w:ascii="Times New Roman" w:hAnsi="Times New Roman" w:cs="Times New Roman"/>
          <w:sz w:val="28"/>
          <w:szCs w:val="28"/>
        </w:rPr>
      </w:pPr>
      <w:r w:rsidRPr="00713DE4">
        <w:rPr>
          <w:rFonts w:ascii="Times New Roman" w:hAnsi="Times New Roman" w:cs="Times New Roman"/>
          <w:sz w:val="28"/>
          <w:szCs w:val="28"/>
        </w:rPr>
        <w:t>В 2023 году проведена большая работа по ликвидации навалов отходов:</w:t>
      </w:r>
    </w:p>
    <w:p w:rsidR="00886202" w:rsidRPr="00713DE4" w:rsidRDefault="00886202" w:rsidP="000E1254">
      <w:pPr>
        <w:spacing w:after="0" w:line="240" w:lineRule="auto"/>
        <w:ind w:firstLine="709"/>
        <w:jc w:val="both"/>
        <w:rPr>
          <w:rFonts w:ascii="Times New Roman" w:hAnsi="Times New Roman" w:cs="Times New Roman"/>
          <w:sz w:val="28"/>
          <w:szCs w:val="28"/>
        </w:rPr>
      </w:pPr>
    </w:p>
    <w:tbl>
      <w:tblPr>
        <w:tblStyle w:val="a3"/>
        <w:tblW w:w="9356" w:type="dxa"/>
        <w:tblInd w:w="108" w:type="dxa"/>
        <w:tblLook w:val="04A0"/>
      </w:tblPr>
      <w:tblGrid>
        <w:gridCol w:w="3119"/>
        <w:gridCol w:w="1718"/>
        <w:gridCol w:w="2367"/>
        <w:gridCol w:w="2152"/>
      </w:tblGrid>
      <w:tr w:rsidR="00DD487B" w:rsidRPr="002C4164" w:rsidTr="002C4164">
        <w:tc>
          <w:tcPr>
            <w:tcW w:w="3119" w:type="dxa"/>
            <w:shd w:val="clear" w:color="auto" w:fill="auto"/>
          </w:tcPr>
          <w:p w:rsidR="00DD487B" w:rsidRPr="00886202" w:rsidRDefault="00DD487B" w:rsidP="00EE0651">
            <w:pPr>
              <w:jc w:val="center"/>
              <w:rPr>
                <w:rFonts w:ascii="Times New Roman" w:hAnsi="Times New Roman" w:cs="Times New Roman"/>
                <w:sz w:val="28"/>
                <w:szCs w:val="24"/>
              </w:rPr>
            </w:pPr>
            <w:r w:rsidRPr="00886202">
              <w:rPr>
                <w:rFonts w:ascii="Times New Roman" w:hAnsi="Times New Roman" w:cs="Times New Roman"/>
                <w:sz w:val="28"/>
                <w:szCs w:val="24"/>
              </w:rPr>
              <w:t>Показатель</w:t>
            </w:r>
          </w:p>
        </w:tc>
        <w:tc>
          <w:tcPr>
            <w:tcW w:w="1718" w:type="dxa"/>
            <w:shd w:val="clear" w:color="auto" w:fill="auto"/>
          </w:tcPr>
          <w:p w:rsidR="00DD487B" w:rsidRPr="00886202" w:rsidRDefault="00DD487B" w:rsidP="00EE0651">
            <w:pPr>
              <w:jc w:val="center"/>
              <w:rPr>
                <w:rFonts w:ascii="Times New Roman" w:hAnsi="Times New Roman" w:cs="Times New Roman"/>
                <w:sz w:val="28"/>
                <w:szCs w:val="24"/>
              </w:rPr>
            </w:pPr>
            <w:r w:rsidRPr="00886202">
              <w:rPr>
                <w:rFonts w:ascii="Times New Roman" w:hAnsi="Times New Roman" w:cs="Times New Roman"/>
                <w:sz w:val="28"/>
                <w:szCs w:val="24"/>
              </w:rPr>
              <w:t>2021 год</w:t>
            </w:r>
          </w:p>
        </w:tc>
        <w:tc>
          <w:tcPr>
            <w:tcW w:w="2367" w:type="dxa"/>
            <w:shd w:val="clear" w:color="auto" w:fill="auto"/>
          </w:tcPr>
          <w:p w:rsidR="00DD487B" w:rsidRPr="00886202" w:rsidRDefault="00DD487B" w:rsidP="00EE0651">
            <w:pPr>
              <w:jc w:val="center"/>
              <w:rPr>
                <w:rFonts w:ascii="Times New Roman" w:hAnsi="Times New Roman" w:cs="Times New Roman"/>
                <w:sz w:val="28"/>
                <w:szCs w:val="24"/>
              </w:rPr>
            </w:pPr>
            <w:r w:rsidRPr="00886202">
              <w:rPr>
                <w:rFonts w:ascii="Times New Roman" w:hAnsi="Times New Roman" w:cs="Times New Roman"/>
                <w:sz w:val="28"/>
                <w:szCs w:val="24"/>
              </w:rPr>
              <w:t>2022 год</w:t>
            </w:r>
          </w:p>
        </w:tc>
        <w:tc>
          <w:tcPr>
            <w:tcW w:w="2152" w:type="dxa"/>
            <w:shd w:val="clear" w:color="auto" w:fill="auto"/>
          </w:tcPr>
          <w:p w:rsidR="00DD487B" w:rsidRPr="00886202" w:rsidRDefault="00DD487B" w:rsidP="00EE0651">
            <w:pPr>
              <w:jc w:val="center"/>
              <w:rPr>
                <w:rFonts w:ascii="Times New Roman" w:hAnsi="Times New Roman" w:cs="Times New Roman"/>
                <w:sz w:val="28"/>
                <w:szCs w:val="24"/>
              </w:rPr>
            </w:pPr>
            <w:r w:rsidRPr="00886202">
              <w:rPr>
                <w:rFonts w:ascii="Times New Roman" w:hAnsi="Times New Roman" w:cs="Times New Roman"/>
                <w:sz w:val="28"/>
                <w:szCs w:val="24"/>
              </w:rPr>
              <w:t>2023 год</w:t>
            </w:r>
          </w:p>
        </w:tc>
      </w:tr>
      <w:tr w:rsidR="00DD487B" w:rsidRPr="002C4164" w:rsidTr="002C4164">
        <w:tc>
          <w:tcPr>
            <w:tcW w:w="3119" w:type="dxa"/>
            <w:shd w:val="clear" w:color="auto" w:fill="auto"/>
          </w:tcPr>
          <w:p w:rsidR="00DD487B" w:rsidRPr="002C4164" w:rsidRDefault="00DD487B" w:rsidP="00EE0651">
            <w:pPr>
              <w:jc w:val="both"/>
              <w:rPr>
                <w:rFonts w:ascii="Times New Roman" w:hAnsi="Times New Roman" w:cs="Times New Roman"/>
                <w:sz w:val="28"/>
                <w:szCs w:val="24"/>
              </w:rPr>
            </w:pPr>
            <w:r w:rsidRPr="002C4164">
              <w:rPr>
                <w:rFonts w:ascii="Times New Roman" w:hAnsi="Times New Roman" w:cs="Times New Roman"/>
                <w:sz w:val="28"/>
                <w:szCs w:val="24"/>
              </w:rPr>
              <w:t>Количество навалов</w:t>
            </w:r>
          </w:p>
        </w:tc>
        <w:tc>
          <w:tcPr>
            <w:tcW w:w="1718" w:type="dxa"/>
            <w:shd w:val="clear" w:color="auto" w:fill="auto"/>
          </w:tcPr>
          <w:p w:rsidR="00DD487B" w:rsidRPr="002C4164" w:rsidRDefault="00DD487B" w:rsidP="00EE0651">
            <w:pPr>
              <w:jc w:val="center"/>
              <w:rPr>
                <w:rFonts w:ascii="Times New Roman" w:hAnsi="Times New Roman" w:cs="Times New Roman"/>
                <w:sz w:val="28"/>
                <w:szCs w:val="24"/>
              </w:rPr>
            </w:pPr>
            <w:r w:rsidRPr="002C4164">
              <w:rPr>
                <w:rFonts w:ascii="Times New Roman" w:hAnsi="Times New Roman" w:cs="Times New Roman"/>
                <w:sz w:val="28"/>
                <w:szCs w:val="24"/>
              </w:rPr>
              <w:t>10</w:t>
            </w:r>
          </w:p>
        </w:tc>
        <w:tc>
          <w:tcPr>
            <w:tcW w:w="2367" w:type="dxa"/>
            <w:shd w:val="clear" w:color="auto" w:fill="auto"/>
          </w:tcPr>
          <w:p w:rsidR="00DD487B" w:rsidRPr="002C4164" w:rsidRDefault="00DD487B" w:rsidP="00EE0651">
            <w:pPr>
              <w:jc w:val="center"/>
              <w:rPr>
                <w:rFonts w:ascii="Times New Roman" w:hAnsi="Times New Roman" w:cs="Times New Roman"/>
                <w:sz w:val="28"/>
                <w:szCs w:val="24"/>
              </w:rPr>
            </w:pPr>
            <w:r w:rsidRPr="002C4164">
              <w:rPr>
                <w:rFonts w:ascii="Times New Roman" w:hAnsi="Times New Roman" w:cs="Times New Roman"/>
                <w:sz w:val="28"/>
                <w:szCs w:val="24"/>
              </w:rPr>
              <w:t>2</w:t>
            </w:r>
          </w:p>
        </w:tc>
        <w:tc>
          <w:tcPr>
            <w:tcW w:w="2152" w:type="dxa"/>
            <w:shd w:val="clear" w:color="auto" w:fill="auto"/>
          </w:tcPr>
          <w:p w:rsidR="00DD487B" w:rsidRPr="002C4164" w:rsidRDefault="00DD487B" w:rsidP="00EE0651">
            <w:pPr>
              <w:jc w:val="center"/>
              <w:rPr>
                <w:rFonts w:ascii="Times New Roman" w:hAnsi="Times New Roman" w:cs="Times New Roman"/>
                <w:sz w:val="28"/>
                <w:szCs w:val="24"/>
              </w:rPr>
            </w:pPr>
            <w:r w:rsidRPr="002C4164">
              <w:rPr>
                <w:rFonts w:ascii="Times New Roman" w:hAnsi="Times New Roman" w:cs="Times New Roman"/>
                <w:sz w:val="28"/>
                <w:szCs w:val="24"/>
              </w:rPr>
              <w:t>43</w:t>
            </w:r>
          </w:p>
        </w:tc>
      </w:tr>
      <w:tr w:rsidR="00DD487B" w:rsidRPr="002C4164" w:rsidTr="002C4164">
        <w:tc>
          <w:tcPr>
            <w:tcW w:w="3119" w:type="dxa"/>
            <w:shd w:val="clear" w:color="auto" w:fill="auto"/>
          </w:tcPr>
          <w:p w:rsidR="00DD487B" w:rsidRPr="002C4164" w:rsidRDefault="00DD487B" w:rsidP="00EE0651">
            <w:pPr>
              <w:jc w:val="both"/>
              <w:rPr>
                <w:rFonts w:ascii="Times New Roman" w:hAnsi="Times New Roman" w:cs="Times New Roman"/>
                <w:sz w:val="28"/>
                <w:szCs w:val="24"/>
              </w:rPr>
            </w:pPr>
            <w:r w:rsidRPr="002C4164">
              <w:rPr>
                <w:rFonts w:ascii="Times New Roman" w:hAnsi="Times New Roman" w:cs="Times New Roman"/>
                <w:sz w:val="28"/>
                <w:szCs w:val="24"/>
              </w:rPr>
              <w:t>Объем отходов, куб</w:t>
            </w:r>
            <w:proofErr w:type="gramStart"/>
            <w:r w:rsidRPr="002C4164">
              <w:rPr>
                <w:rFonts w:ascii="Times New Roman" w:hAnsi="Times New Roman" w:cs="Times New Roman"/>
                <w:sz w:val="28"/>
                <w:szCs w:val="24"/>
              </w:rPr>
              <w:t>.м</w:t>
            </w:r>
            <w:proofErr w:type="gramEnd"/>
          </w:p>
        </w:tc>
        <w:tc>
          <w:tcPr>
            <w:tcW w:w="1718" w:type="dxa"/>
            <w:shd w:val="clear" w:color="auto" w:fill="auto"/>
          </w:tcPr>
          <w:p w:rsidR="00DD487B" w:rsidRPr="002C4164" w:rsidRDefault="00DD487B" w:rsidP="00EE0651">
            <w:pPr>
              <w:jc w:val="center"/>
              <w:rPr>
                <w:rFonts w:ascii="Times New Roman" w:hAnsi="Times New Roman" w:cs="Times New Roman"/>
                <w:sz w:val="28"/>
                <w:szCs w:val="24"/>
              </w:rPr>
            </w:pPr>
            <w:r w:rsidRPr="002C4164">
              <w:rPr>
                <w:rFonts w:ascii="Times New Roman" w:hAnsi="Times New Roman" w:cs="Times New Roman"/>
                <w:sz w:val="28"/>
                <w:szCs w:val="24"/>
              </w:rPr>
              <w:t>80</w:t>
            </w:r>
          </w:p>
        </w:tc>
        <w:tc>
          <w:tcPr>
            <w:tcW w:w="2367" w:type="dxa"/>
            <w:shd w:val="clear" w:color="auto" w:fill="auto"/>
          </w:tcPr>
          <w:p w:rsidR="00DD487B" w:rsidRPr="002C4164" w:rsidRDefault="00DD487B" w:rsidP="00EE0651">
            <w:pPr>
              <w:jc w:val="center"/>
              <w:rPr>
                <w:rFonts w:ascii="Times New Roman" w:hAnsi="Times New Roman" w:cs="Times New Roman"/>
                <w:sz w:val="28"/>
                <w:szCs w:val="24"/>
              </w:rPr>
            </w:pPr>
            <w:r w:rsidRPr="002C4164">
              <w:rPr>
                <w:rFonts w:ascii="Times New Roman" w:hAnsi="Times New Roman" w:cs="Times New Roman"/>
                <w:sz w:val="28"/>
                <w:szCs w:val="24"/>
              </w:rPr>
              <w:t>140</w:t>
            </w:r>
          </w:p>
        </w:tc>
        <w:tc>
          <w:tcPr>
            <w:tcW w:w="2152" w:type="dxa"/>
            <w:shd w:val="clear" w:color="auto" w:fill="auto"/>
          </w:tcPr>
          <w:p w:rsidR="00DD487B" w:rsidRPr="002C4164" w:rsidRDefault="00DD487B" w:rsidP="00EE0651">
            <w:pPr>
              <w:jc w:val="center"/>
              <w:rPr>
                <w:rFonts w:ascii="Times New Roman" w:hAnsi="Times New Roman" w:cs="Times New Roman"/>
                <w:sz w:val="28"/>
                <w:szCs w:val="24"/>
              </w:rPr>
            </w:pPr>
            <w:r w:rsidRPr="002C4164">
              <w:rPr>
                <w:rFonts w:ascii="Times New Roman" w:hAnsi="Times New Roman" w:cs="Times New Roman"/>
                <w:sz w:val="28"/>
                <w:szCs w:val="24"/>
              </w:rPr>
              <w:t>522,1</w:t>
            </w:r>
          </w:p>
        </w:tc>
      </w:tr>
    </w:tbl>
    <w:p w:rsidR="002C4164" w:rsidRDefault="002C4164" w:rsidP="00EE0651">
      <w:pPr>
        <w:spacing w:after="0" w:line="240" w:lineRule="auto"/>
        <w:ind w:firstLine="709"/>
        <w:jc w:val="both"/>
        <w:rPr>
          <w:rFonts w:ascii="Times New Roman" w:hAnsi="Times New Roman" w:cs="Times New Roman"/>
          <w:sz w:val="28"/>
          <w:szCs w:val="28"/>
        </w:rPr>
      </w:pPr>
    </w:p>
    <w:p w:rsidR="00DD487B" w:rsidRDefault="00DD487B" w:rsidP="00EE0651">
      <w:pPr>
        <w:spacing w:after="0" w:line="240" w:lineRule="auto"/>
        <w:ind w:firstLine="709"/>
        <w:jc w:val="both"/>
        <w:rPr>
          <w:rFonts w:ascii="Times New Roman" w:hAnsi="Times New Roman" w:cs="Times New Roman"/>
          <w:sz w:val="28"/>
          <w:szCs w:val="28"/>
        </w:rPr>
      </w:pPr>
      <w:r w:rsidRPr="00713DE4">
        <w:rPr>
          <w:rFonts w:ascii="Times New Roman" w:hAnsi="Times New Roman" w:cs="Times New Roman"/>
          <w:sz w:val="28"/>
          <w:szCs w:val="28"/>
        </w:rPr>
        <w:t>Кроме того, ежегодно проводятся субботники в рамках всероссийских и региональных акций (по 2019-2020 годам информация отсутствует):</w:t>
      </w:r>
    </w:p>
    <w:p w:rsidR="00886202" w:rsidRPr="00713DE4" w:rsidRDefault="00886202" w:rsidP="00EE0651">
      <w:pPr>
        <w:spacing w:after="0" w:line="240" w:lineRule="auto"/>
        <w:ind w:firstLine="709"/>
        <w:jc w:val="both"/>
        <w:rPr>
          <w:rFonts w:ascii="Times New Roman" w:hAnsi="Times New Roman" w:cs="Times New Roman"/>
          <w:sz w:val="28"/>
          <w:szCs w:val="28"/>
        </w:rPr>
      </w:pPr>
    </w:p>
    <w:tbl>
      <w:tblPr>
        <w:tblStyle w:val="a3"/>
        <w:tblW w:w="9356" w:type="dxa"/>
        <w:tblInd w:w="108" w:type="dxa"/>
        <w:tblLayout w:type="fixed"/>
        <w:tblLook w:val="04A0"/>
      </w:tblPr>
      <w:tblGrid>
        <w:gridCol w:w="4536"/>
        <w:gridCol w:w="1560"/>
        <w:gridCol w:w="1559"/>
        <w:gridCol w:w="1701"/>
      </w:tblGrid>
      <w:tr w:rsidR="00DD487B" w:rsidRPr="002C4164" w:rsidTr="00886202">
        <w:tc>
          <w:tcPr>
            <w:tcW w:w="4536" w:type="dxa"/>
            <w:vMerge w:val="restart"/>
            <w:shd w:val="clear" w:color="auto" w:fill="auto"/>
            <w:vAlign w:val="center"/>
          </w:tcPr>
          <w:p w:rsidR="00DD487B" w:rsidRPr="00886202" w:rsidRDefault="00DD487B" w:rsidP="00886202">
            <w:pPr>
              <w:jc w:val="center"/>
              <w:rPr>
                <w:rFonts w:ascii="Times New Roman" w:hAnsi="Times New Roman" w:cs="Times New Roman"/>
                <w:sz w:val="28"/>
                <w:szCs w:val="24"/>
              </w:rPr>
            </w:pPr>
            <w:r w:rsidRPr="00886202">
              <w:rPr>
                <w:rFonts w:ascii="Times New Roman" w:hAnsi="Times New Roman" w:cs="Times New Roman"/>
                <w:sz w:val="28"/>
                <w:szCs w:val="24"/>
              </w:rPr>
              <w:t>Наименование субботника</w:t>
            </w:r>
          </w:p>
        </w:tc>
        <w:tc>
          <w:tcPr>
            <w:tcW w:w="4820" w:type="dxa"/>
            <w:gridSpan w:val="3"/>
            <w:shd w:val="clear" w:color="auto" w:fill="auto"/>
          </w:tcPr>
          <w:p w:rsidR="00DD487B" w:rsidRPr="00886202" w:rsidRDefault="00DD487B" w:rsidP="00EE0651">
            <w:pPr>
              <w:jc w:val="center"/>
              <w:rPr>
                <w:rFonts w:ascii="Times New Roman" w:hAnsi="Times New Roman" w:cs="Times New Roman"/>
                <w:sz w:val="28"/>
                <w:szCs w:val="24"/>
              </w:rPr>
            </w:pPr>
            <w:r w:rsidRPr="00886202">
              <w:rPr>
                <w:rFonts w:ascii="Times New Roman" w:hAnsi="Times New Roman" w:cs="Times New Roman"/>
                <w:sz w:val="28"/>
                <w:szCs w:val="24"/>
              </w:rPr>
              <w:t>Количество субботников/количество человек</w:t>
            </w:r>
          </w:p>
        </w:tc>
      </w:tr>
      <w:tr w:rsidR="00DD487B" w:rsidRPr="002C4164" w:rsidTr="002C4164">
        <w:tc>
          <w:tcPr>
            <w:tcW w:w="4536" w:type="dxa"/>
            <w:vMerge/>
            <w:shd w:val="clear" w:color="auto" w:fill="auto"/>
          </w:tcPr>
          <w:p w:rsidR="00DD487B" w:rsidRPr="00886202" w:rsidRDefault="00DD487B" w:rsidP="00EE0651">
            <w:pPr>
              <w:jc w:val="both"/>
              <w:rPr>
                <w:rFonts w:ascii="Times New Roman" w:hAnsi="Times New Roman" w:cs="Times New Roman"/>
                <w:sz w:val="28"/>
                <w:szCs w:val="24"/>
              </w:rPr>
            </w:pPr>
          </w:p>
        </w:tc>
        <w:tc>
          <w:tcPr>
            <w:tcW w:w="1560" w:type="dxa"/>
            <w:shd w:val="clear" w:color="auto" w:fill="auto"/>
          </w:tcPr>
          <w:p w:rsidR="00DD487B" w:rsidRPr="00886202" w:rsidRDefault="00DD487B" w:rsidP="00EE0651">
            <w:pPr>
              <w:jc w:val="center"/>
              <w:rPr>
                <w:rFonts w:ascii="Times New Roman" w:hAnsi="Times New Roman" w:cs="Times New Roman"/>
                <w:sz w:val="28"/>
                <w:szCs w:val="24"/>
              </w:rPr>
            </w:pPr>
            <w:r w:rsidRPr="00886202">
              <w:rPr>
                <w:rFonts w:ascii="Times New Roman" w:hAnsi="Times New Roman" w:cs="Times New Roman"/>
                <w:sz w:val="28"/>
                <w:szCs w:val="24"/>
              </w:rPr>
              <w:t>2021 год</w:t>
            </w:r>
          </w:p>
        </w:tc>
        <w:tc>
          <w:tcPr>
            <w:tcW w:w="1559" w:type="dxa"/>
            <w:shd w:val="clear" w:color="auto" w:fill="auto"/>
          </w:tcPr>
          <w:p w:rsidR="00DD487B" w:rsidRPr="00886202" w:rsidRDefault="00DD487B" w:rsidP="00EE0651">
            <w:pPr>
              <w:jc w:val="center"/>
              <w:rPr>
                <w:rFonts w:ascii="Times New Roman" w:hAnsi="Times New Roman" w:cs="Times New Roman"/>
                <w:sz w:val="28"/>
                <w:szCs w:val="24"/>
              </w:rPr>
            </w:pPr>
            <w:r w:rsidRPr="00886202">
              <w:rPr>
                <w:rFonts w:ascii="Times New Roman" w:hAnsi="Times New Roman" w:cs="Times New Roman"/>
                <w:sz w:val="28"/>
                <w:szCs w:val="24"/>
              </w:rPr>
              <w:t>2022 год</w:t>
            </w:r>
          </w:p>
        </w:tc>
        <w:tc>
          <w:tcPr>
            <w:tcW w:w="1701" w:type="dxa"/>
            <w:shd w:val="clear" w:color="auto" w:fill="auto"/>
          </w:tcPr>
          <w:p w:rsidR="00DD487B" w:rsidRPr="00886202" w:rsidRDefault="00DD487B" w:rsidP="00EE0651">
            <w:pPr>
              <w:jc w:val="center"/>
              <w:rPr>
                <w:rFonts w:ascii="Times New Roman" w:hAnsi="Times New Roman" w:cs="Times New Roman"/>
                <w:sz w:val="28"/>
                <w:szCs w:val="24"/>
              </w:rPr>
            </w:pPr>
            <w:r w:rsidRPr="00886202">
              <w:rPr>
                <w:rFonts w:ascii="Times New Roman" w:hAnsi="Times New Roman" w:cs="Times New Roman"/>
                <w:sz w:val="28"/>
                <w:szCs w:val="24"/>
              </w:rPr>
              <w:t>2023 год</w:t>
            </w:r>
          </w:p>
        </w:tc>
      </w:tr>
      <w:tr w:rsidR="00DD487B" w:rsidRPr="002C4164" w:rsidTr="002C4164">
        <w:tc>
          <w:tcPr>
            <w:tcW w:w="4536" w:type="dxa"/>
            <w:shd w:val="clear" w:color="auto" w:fill="auto"/>
          </w:tcPr>
          <w:p w:rsidR="00DD487B" w:rsidRPr="002C4164" w:rsidRDefault="00DD487B" w:rsidP="000E1254">
            <w:pPr>
              <w:rPr>
                <w:rFonts w:ascii="Times New Roman" w:hAnsi="Times New Roman" w:cs="Times New Roman"/>
                <w:sz w:val="28"/>
                <w:szCs w:val="24"/>
              </w:rPr>
            </w:pPr>
            <w:r w:rsidRPr="002C4164">
              <w:rPr>
                <w:rFonts w:ascii="Times New Roman" w:hAnsi="Times New Roman" w:cs="Times New Roman"/>
                <w:sz w:val="28"/>
                <w:szCs w:val="24"/>
              </w:rPr>
              <w:t>«Зеленая Весна»</w:t>
            </w:r>
          </w:p>
        </w:tc>
        <w:tc>
          <w:tcPr>
            <w:tcW w:w="1560" w:type="dxa"/>
            <w:shd w:val="clear" w:color="auto" w:fill="auto"/>
          </w:tcPr>
          <w:p w:rsidR="00DD487B" w:rsidRPr="002C4164" w:rsidRDefault="00DD487B" w:rsidP="00EE0651">
            <w:pPr>
              <w:jc w:val="center"/>
              <w:rPr>
                <w:rFonts w:ascii="Times New Roman" w:hAnsi="Times New Roman" w:cs="Times New Roman"/>
                <w:sz w:val="28"/>
                <w:szCs w:val="24"/>
              </w:rPr>
            </w:pPr>
            <w:r w:rsidRPr="002C4164">
              <w:rPr>
                <w:rFonts w:ascii="Times New Roman" w:hAnsi="Times New Roman" w:cs="Times New Roman"/>
                <w:sz w:val="28"/>
                <w:szCs w:val="24"/>
              </w:rPr>
              <w:t>1/17</w:t>
            </w:r>
          </w:p>
        </w:tc>
        <w:tc>
          <w:tcPr>
            <w:tcW w:w="1559" w:type="dxa"/>
            <w:shd w:val="clear" w:color="auto" w:fill="auto"/>
          </w:tcPr>
          <w:p w:rsidR="00DD487B" w:rsidRPr="002C4164" w:rsidRDefault="00DD487B" w:rsidP="00EE0651">
            <w:pPr>
              <w:jc w:val="center"/>
              <w:rPr>
                <w:rFonts w:ascii="Times New Roman" w:hAnsi="Times New Roman" w:cs="Times New Roman"/>
                <w:sz w:val="28"/>
                <w:szCs w:val="24"/>
              </w:rPr>
            </w:pPr>
            <w:r w:rsidRPr="002C4164">
              <w:rPr>
                <w:rFonts w:ascii="Times New Roman" w:hAnsi="Times New Roman" w:cs="Times New Roman"/>
                <w:sz w:val="28"/>
                <w:szCs w:val="24"/>
              </w:rPr>
              <w:t>1/13</w:t>
            </w:r>
          </w:p>
        </w:tc>
        <w:tc>
          <w:tcPr>
            <w:tcW w:w="1701" w:type="dxa"/>
            <w:shd w:val="clear" w:color="auto" w:fill="auto"/>
          </w:tcPr>
          <w:p w:rsidR="00DD487B" w:rsidRPr="002C4164" w:rsidRDefault="00DD487B" w:rsidP="00EE0651">
            <w:pPr>
              <w:jc w:val="center"/>
              <w:rPr>
                <w:rFonts w:ascii="Times New Roman" w:hAnsi="Times New Roman" w:cs="Times New Roman"/>
                <w:sz w:val="28"/>
                <w:szCs w:val="24"/>
              </w:rPr>
            </w:pPr>
            <w:r w:rsidRPr="002C4164">
              <w:rPr>
                <w:rFonts w:ascii="Times New Roman" w:hAnsi="Times New Roman" w:cs="Times New Roman"/>
                <w:sz w:val="28"/>
                <w:szCs w:val="24"/>
              </w:rPr>
              <w:t>1/18</w:t>
            </w:r>
          </w:p>
        </w:tc>
      </w:tr>
      <w:tr w:rsidR="00DD487B" w:rsidRPr="002C4164" w:rsidTr="002C4164">
        <w:tc>
          <w:tcPr>
            <w:tcW w:w="4536" w:type="dxa"/>
            <w:shd w:val="clear" w:color="auto" w:fill="auto"/>
          </w:tcPr>
          <w:p w:rsidR="00DD487B" w:rsidRPr="002C4164" w:rsidRDefault="00DD487B" w:rsidP="000E1254">
            <w:pPr>
              <w:rPr>
                <w:rFonts w:ascii="Times New Roman" w:hAnsi="Times New Roman" w:cs="Times New Roman"/>
                <w:sz w:val="28"/>
                <w:szCs w:val="24"/>
              </w:rPr>
            </w:pPr>
            <w:r w:rsidRPr="002C4164">
              <w:rPr>
                <w:rFonts w:ascii="Times New Roman" w:hAnsi="Times New Roman" w:cs="Times New Roman"/>
                <w:sz w:val="28"/>
                <w:szCs w:val="24"/>
              </w:rPr>
              <w:t>«Вода России»</w:t>
            </w:r>
          </w:p>
        </w:tc>
        <w:tc>
          <w:tcPr>
            <w:tcW w:w="1560" w:type="dxa"/>
            <w:shd w:val="clear" w:color="auto" w:fill="auto"/>
          </w:tcPr>
          <w:p w:rsidR="00DD487B" w:rsidRPr="002C4164" w:rsidRDefault="00DD487B" w:rsidP="00EE0651">
            <w:pPr>
              <w:jc w:val="center"/>
              <w:rPr>
                <w:rFonts w:ascii="Times New Roman" w:hAnsi="Times New Roman" w:cs="Times New Roman"/>
                <w:sz w:val="28"/>
                <w:szCs w:val="24"/>
              </w:rPr>
            </w:pPr>
            <w:r w:rsidRPr="002C4164">
              <w:rPr>
                <w:rFonts w:ascii="Times New Roman" w:hAnsi="Times New Roman" w:cs="Times New Roman"/>
                <w:sz w:val="28"/>
                <w:szCs w:val="24"/>
              </w:rPr>
              <w:t>3/18</w:t>
            </w:r>
          </w:p>
        </w:tc>
        <w:tc>
          <w:tcPr>
            <w:tcW w:w="1559" w:type="dxa"/>
            <w:shd w:val="clear" w:color="auto" w:fill="auto"/>
          </w:tcPr>
          <w:p w:rsidR="00DD487B" w:rsidRPr="002C4164" w:rsidRDefault="00DD487B" w:rsidP="00EE0651">
            <w:pPr>
              <w:jc w:val="center"/>
              <w:rPr>
                <w:rFonts w:ascii="Times New Roman" w:hAnsi="Times New Roman" w:cs="Times New Roman"/>
                <w:sz w:val="28"/>
                <w:szCs w:val="24"/>
              </w:rPr>
            </w:pPr>
            <w:r w:rsidRPr="002C4164">
              <w:rPr>
                <w:rFonts w:ascii="Times New Roman" w:hAnsi="Times New Roman" w:cs="Times New Roman"/>
                <w:sz w:val="28"/>
                <w:szCs w:val="24"/>
              </w:rPr>
              <w:t>3/29</w:t>
            </w:r>
          </w:p>
        </w:tc>
        <w:tc>
          <w:tcPr>
            <w:tcW w:w="1701" w:type="dxa"/>
            <w:shd w:val="clear" w:color="auto" w:fill="auto"/>
          </w:tcPr>
          <w:p w:rsidR="00DD487B" w:rsidRPr="002C4164" w:rsidRDefault="00DD487B" w:rsidP="00EE0651">
            <w:pPr>
              <w:jc w:val="center"/>
              <w:rPr>
                <w:rFonts w:ascii="Times New Roman" w:hAnsi="Times New Roman" w:cs="Times New Roman"/>
                <w:sz w:val="28"/>
                <w:szCs w:val="24"/>
              </w:rPr>
            </w:pPr>
            <w:r w:rsidRPr="002C4164">
              <w:rPr>
                <w:rFonts w:ascii="Times New Roman" w:hAnsi="Times New Roman" w:cs="Times New Roman"/>
                <w:sz w:val="28"/>
                <w:szCs w:val="24"/>
              </w:rPr>
              <w:t>9/175</w:t>
            </w:r>
          </w:p>
        </w:tc>
      </w:tr>
      <w:tr w:rsidR="00DD487B" w:rsidRPr="002C4164" w:rsidTr="002C4164">
        <w:tc>
          <w:tcPr>
            <w:tcW w:w="4536" w:type="dxa"/>
            <w:shd w:val="clear" w:color="auto" w:fill="auto"/>
          </w:tcPr>
          <w:p w:rsidR="00DD487B" w:rsidRPr="002C4164" w:rsidRDefault="00DD487B" w:rsidP="000E1254">
            <w:pPr>
              <w:rPr>
                <w:rFonts w:ascii="Times New Roman" w:hAnsi="Times New Roman" w:cs="Times New Roman"/>
                <w:sz w:val="28"/>
                <w:szCs w:val="24"/>
              </w:rPr>
            </w:pPr>
            <w:r w:rsidRPr="002C4164">
              <w:rPr>
                <w:rFonts w:ascii="Times New Roman" w:hAnsi="Times New Roman" w:cs="Times New Roman"/>
                <w:sz w:val="28"/>
                <w:szCs w:val="24"/>
              </w:rPr>
              <w:t>«Зеленая Россия»</w:t>
            </w:r>
          </w:p>
        </w:tc>
        <w:tc>
          <w:tcPr>
            <w:tcW w:w="1560" w:type="dxa"/>
            <w:shd w:val="clear" w:color="auto" w:fill="auto"/>
          </w:tcPr>
          <w:p w:rsidR="00DD487B" w:rsidRPr="002C4164" w:rsidRDefault="00DD487B" w:rsidP="00EE0651">
            <w:pPr>
              <w:jc w:val="center"/>
              <w:rPr>
                <w:rFonts w:ascii="Times New Roman" w:hAnsi="Times New Roman" w:cs="Times New Roman"/>
                <w:sz w:val="28"/>
                <w:szCs w:val="24"/>
              </w:rPr>
            </w:pPr>
            <w:r w:rsidRPr="002C4164">
              <w:rPr>
                <w:rFonts w:ascii="Times New Roman" w:hAnsi="Times New Roman" w:cs="Times New Roman"/>
                <w:sz w:val="28"/>
                <w:szCs w:val="24"/>
              </w:rPr>
              <w:t>3/23</w:t>
            </w:r>
          </w:p>
        </w:tc>
        <w:tc>
          <w:tcPr>
            <w:tcW w:w="1559" w:type="dxa"/>
            <w:shd w:val="clear" w:color="auto" w:fill="auto"/>
          </w:tcPr>
          <w:p w:rsidR="00DD487B" w:rsidRPr="002C4164" w:rsidRDefault="00DD487B" w:rsidP="00EE0651">
            <w:pPr>
              <w:jc w:val="center"/>
              <w:rPr>
                <w:rFonts w:ascii="Times New Roman" w:hAnsi="Times New Roman" w:cs="Times New Roman"/>
                <w:sz w:val="28"/>
                <w:szCs w:val="24"/>
              </w:rPr>
            </w:pPr>
            <w:r w:rsidRPr="002C4164">
              <w:rPr>
                <w:rFonts w:ascii="Times New Roman" w:hAnsi="Times New Roman" w:cs="Times New Roman"/>
                <w:sz w:val="28"/>
                <w:szCs w:val="24"/>
              </w:rPr>
              <w:t>1/35</w:t>
            </w:r>
          </w:p>
        </w:tc>
        <w:tc>
          <w:tcPr>
            <w:tcW w:w="1701" w:type="dxa"/>
            <w:shd w:val="clear" w:color="auto" w:fill="auto"/>
          </w:tcPr>
          <w:p w:rsidR="00DD487B" w:rsidRPr="002C4164" w:rsidRDefault="00DD487B" w:rsidP="00EE0651">
            <w:pPr>
              <w:jc w:val="center"/>
              <w:rPr>
                <w:rFonts w:ascii="Times New Roman" w:hAnsi="Times New Roman" w:cs="Times New Roman"/>
                <w:sz w:val="28"/>
                <w:szCs w:val="24"/>
              </w:rPr>
            </w:pPr>
            <w:r w:rsidRPr="002C4164">
              <w:rPr>
                <w:rFonts w:ascii="Times New Roman" w:hAnsi="Times New Roman" w:cs="Times New Roman"/>
                <w:sz w:val="28"/>
                <w:szCs w:val="24"/>
              </w:rPr>
              <w:t>1/72</w:t>
            </w:r>
          </w:p>
        </w:tc>
      </w:tr>
      <w:tr w:rsidR="00DD487B" w:rsidRPr="002C4164" w:rsidTr="002C4164">
        <w:tc>
          <w:tcPr>
            <w:tcW w:w="4536" w:type="dxa"/>
            <w:shd w:val="clear" w:color="auto" w:fill="auto"/>
          </w:tcPr>
          <w:p w:rsidR="00DD487B" w:rsidRPr="002C4164" w:rsidRDefault="00DD487B" w:rsidP="000E1254">
            <w:pPr>
              <w:rPr>
                <w:rFonts w:ascii="Times New Roman" w:hAnsi="Times New Roman" w:cs="Times New Roman"/>
                <w:sz w:val="28"/>
                <w:szCs w:val="24"/>
              </w:rPr>
            </w:pPr>
            <w:r w:rsidRPr="002C4164">
              <w:rPr>
                <w:rFonts w:ascii="Times New Roman" w:hAnsi="Times New Roman" w:cs="Times New Roman"/>
                <w:sz w:val="28"/>
                <w:szCs w:val="24"/>
              </w:rPr>
              <w:t>Двухмесячник по благоустройству</w:t>
            </w:r>
          </w:p>
        </w:tc>
        <w:tc>
          <w:tcPr>
            <w:tcW w:w="1560" w:type="dxa"/>
            <w:shd w:val="clear" w:color="auto" w:fill="auto"/>
          </w:tcPr>
          <w:p w:rsidR="00DD487B" w:rsidRPr="002C4164" w:rsidRDefault="00DD487B" w:rsidP="00EE0651">
            <w:pPr>
              <w:jc w:val="center"/>
              <w:rPr>
                <w:rFonts w:ascii="Times New Roman" w:hAnsi="Times New Roman" w:cs="Times New Roman"/>
                <w:sz w:val="28"/>
                <w:szCs w:val="24"/>
              </w:rPr>
            </w:pPr>
            <w:r w:rsidRPr="002C4164">
              <w:rPr>
                <w:rFonts w:ascii="Times New Roman" w:hAnsi="Times New Roman" w:cs="Times New Roman"/>
                <w:sz w:val="28"/>
                <w:szCs w:val="24"/>
              </w:rPr>
              <w:t>30/1473</w:t>
            </w:r>
          </w:p>
        </w:tc>
        <w:tc>
          <w:tcPr>
            <w:tcW w:w="1559" w:type="dxa"/>
            <w:shd w:val="clear" w:color="auto" w:fill="auto"/>
          </w:tcPr>
          <w:p w:rsidR="00DD487B" w:rsidRPr="002C4164" w:rsidRDefault="00DD487B" w:rsidP="00EE0651">
            <w:pPr>
              <w:jc w:val="center"/>
              <w:rPr>
                <w:rFonts w:ascii="Times New Roman" w:hAnsi="Times New Roman" w:cs="Times New Roman"/>
                <w:sz w:val="28"/>
                <w:szCs w:val="24"/>
              </w:rPr>
            </w:pPr>
            <w:r w:rsidRPr="002C4164">
              <w:rPr>
                <w:rFonts w:ascii="Times New Roman" w:hAnsi="Times New Roman" w:cs="Times New Roman"/>
                <w:sz w:val="28"/>
                <w:szCs w:val="24"/>
              </w:rPr>
              <w:t>10/310</w:t>
            </w:r>
          </w:p>
        </w:tc>
        <w:tc>
          <w:tcPr>
            <w:tcW w:w="1701" w:type="dxa"/>
            <w:shd w:val="clear" w:color="auto" w:fill="auto"/>
          </w:tcPr>
          <w:p w:rsidR="00DD487B" w:rsidRPr="002C4164" w:rsidRDefault="00DD487B" w:rsidP="00EE0651">
            <w:pPr>
              <w:jc w:val="center"/>
              <w:rPr>
                <w:rFonts w:ascii="Times New Roman" w:hAnsi="Times New Roman" w:cs="Times New Roman"/>
                <w:sz w:val="28"/>
                <w:szCs w:val="24"/>
              </w:rPr>
            </w:pPr>
            <w:r w:rsidRPr="002C4164">
              <w:rPr>
                <w:rFonts w:ascii="Times New Roman" w:hAnsi="Times New Roman" w:cs="Times New Roman"/>
                <w:sz w:val="28"/>
                <w:szCs w:val="24"/>
              </w:rPr>
              <w:t>38/1617</w:t>
            </w:r>
          </w:p>
        </w:tc>
      </w:tr>
      <w:tr w:rsidR="00DD487B" w:rsidRPr="002C4164" w:rsidTr="002C4164">
        <w:tc>
          <w:tcPr>
            <w:tcW w:w="4536" w:type="dxa"/>
            <w:shd w:val="clear" w:color="auto" w:fill="auto"/>
          </w:tcPr>
          <w:p w:rsidR="00DD487B" w:rsidRPr="002C4164" w:rsidRDefault="00DD487B" w:rsidP="000E1254">
            <w:pPr>
              <w:rPr>
                <w:rFonts w:ascii="Times New Roman" w:hAnsi="Times New Roman" w:cs="Times New Roman"/>
                <w:sz w:val="28"/>
                <w:szCs w:val="24"/>
              </w:rPr>
            </w:pPr>
            <w:r w:rsidRPr="002C4164">
              <w:rPr>
                <w:rFonts w:ascii="Times New Roman" w:hAnsi="Times New Roman" w:cs="Times New Roman"/>
                <w:sz w:val="28"/>
                <w:szCs w:val="24"/>
              </w:rPr>
              <w:t>Всероссийский субботник</w:t>
            </w:r>
          </w:p>
        </w:tc>
        <w:tc>
          <w:tcPr>
            <w:tcW w:w="1560" w:type="dxa"/>
            <w:shd w:val="clear" w:color="auto" w:fill="auto"/>
          </w:tcPr>
          <w:p w:rsidR="00DD487B" w:rsidRPr="002C4164" w:rsidRDefault="00DD487B" w:rsidP="00EE0651">
            <w:pPr>
              <w:jc w:val="center"/>
              <w:rPr>
                <w:rFonts w:ascii="Times New Roman" w:hAnsi="Times New Roman" w:cs="Times New Roman"/>
                <w:sz w:val="28"/>
                <w:szCs w:val="24"/>
              </w:rPr>
            </w:pPr>
            <w:r w:rsidRPr="002C4164">
              <w:rPr>
                <w:rFonts w:ascii="Times New Roman" w:hAnsi="Times New Roman" w:cs="Times New Roman"/>
                <w:sz w:val="28"/>
                <w:szCs w:val="24"/>
              </w:rPr>
              <w:t>8/101</w:t>
            </w:r>
          </w:p>
        </w:tc>
        <w:tc>
          <w:tcPr>
            <w:tcW w:w="1559" w:type="dxa"/>
            <w:shd w:val="clear" w:color="auto" w:fill="auto"/>
          </w:tcPr>
          <w:p w:rsidR="00DD487B" w:rsidRPr="002C4164" w:rsidRDefault="00DD487B" w:rsidP="00EE0651">
            <w:pPr>
              <w:jc w:val="center"/>
              <w:rPr>
                <w:rFonts w:ascii="Times New Roman" w:hAnsi="Times New Roman" w:cs="Times New Roman"/>
                <w:sz w:val="28"/>
                <w:szCs w:val="24"/>
              </w:rPr>
            </w:pPr>
            <w:r w:rsidRPr="002C4164">
              <w:rPr>
                <w:rFonts w:ascii="Times New Roman" w:hAnsi="Times New Roman" w:cs="Times New Roman"/>
                <w:sz w:val="28"/>
                <w:szCs w:val="24"/>
              </w:rPr>
              <w:t>0</w:t>
            </w:r>
          </w:p>
        </w:tc>
        <w:tc>
          <w:tcPr>
            <w:tcW w:w="1701" w:type="dxa"/>
            <w:shd w:val="clear" w:color="auto" w:fill="auto"/>
          </w:tcPr>
          <w:p w:rsidR="00DD487B" w:rsidRPr="002C4164" w:rsidRDefault="00DD487B" w:rsidP="00EE0651">
            <w:pPr>
              <w:jc w:val="center"/>
              <w:rPr>
                <w:rFonts w:ascii="Times New Roman" w:hAnsi="Times New Roman" w:cs="Times New Roman"/>
                <w:sz w:val="28"/>
                <w:szCs w:val="24"/>
              </w:rPr>
            </w:pPr>
            <w:r w:rsidRPr="002C4164">
              <w:rPr>
                <w:rFonts w:ascii="Times New Roman" w:hAnsi="Times New Roman" w:cs="Times New Roman"/>
                <w:sz w:val="28"/>
                <w:szCs w:val="24"/>
              </w:rPr>
              <w:t>18/373</w:t>
            </w:r>
          </w:p>
        </w:tc>
      </w:tr>
      <w:tr w:rsidR="00DD487B" w:rsidRPr="002C4164" w:rsidTr="002C4164">
        <w:tc>
          <w:tcPr>
            <w:tcW w:w="4536" w:type="dxa"/>
            <w:shd w:val="clear" w:color="auto" w:fill="auto"/>
          </w:tcPr>
          <w:p w:rsidR="00DD487B" w:rsidRPr="002C4164" w:rsidRDefault="00DD487B" w:rsidP="000E1254">
            <w:pPr>
              <w:rPr>
                <w:rFonts w:ascii="Times New Roman" w:hAnsi="Times New Roman" w:cs="Times New Roman"/>
                <w:sz w:val="28"/>
                <w:szCs w:val="24"/>
              </w:rPr>
            </w:pPr>
            <w:r w:rsidRPr="002C4164">
              <w:rPr>
                <w:rFonts w:ascii="Times New Roman" w:hAnsi="Times New Roman" w:cs="Times New Roman"/>
                <w:sz w:val="28"/>
                <w:szCs w:val="24"/>
              </w:rPr>
              <w:t>Месячник по благоустройству</w:t>
            </w:r>
          </w:p>
        </w:tc>
        <w:tc>
          <w:tcPr>
            <w:tcW w:w="1560" w:type="dxa"/>
            <w:shd w:val="clear" w:color="auto" w:fill="auto"/>
          </w:tcPr>
          <w:p w:rsidR="00DD487B" w:rsidRPr="002C4164" w:rsidRDefault="00DD487B" w:rsidP="00EE0651">
            <w:pPr>
              <w:jc w:val="center"/>
              <w:rPr>
                <w:rFonts w:ascii="Times New Roman" w:hAnsi="Times New Roman" w:cs="Times New Roman"/>
                <w:sz w:val="28"/>
                <w:szCs w:val="24"/>
              </w:rPr>
            </w:pPr>
            <w:r w:rsidRPr="002C4164">
              <w:rPr>
                <w:rFonts w:ascii="Times New Roman" w:hAnsi="Times New Roman" w:cs="Times New Roman"/>
                <w:sz w:val="28"/>
                <w:szCs w:val="24"/>
              </w:rPr>
              <w:t>6/319</w:t>
            </w:r>
          </w:p>
        </w:tc>
        <w:tc>
          <w:tcPr>
            <w:tcW w:w="1559" w:type="dxa"/>
            <w:shd w:val="clear" w:color="auto" w:fill="auto"/>
          </w:tcPr>
          <w:p w:rsidR="00DD487B" w:rsidRPr="002C4164" w:rsidRDefault="00DD487B" w:rsidP="00EE0651">
            <w:pPr>
              <w:jc w:val="center"/>
              <w:rPr>
                <w:rFonts w:ascii="Times New Roman" w:hAnsi="Times New Roman" w:cs="Times New Roman"/>
                <w:sz w:val="28"/>
                <w:szCs w:val="24"/>
              </w:rPr>
            </w:pPr>
            <w:r w:rsidRPr="002C4164">
              <w:rPr>
                <w:rFonts w:ascii="Times New Roman" w:hAnsi="Times New Roman" w:cs="Times New Roman"/>
                <w:sz w:val="28"/>
                <w:szCs w:val="24"/>
              </w:rPr>
              <w:t>1/112</w:t>
            </w:r>
          </w:p>
        </w:tc>
        <w:tc>
          <w:tcPr>
            <w:tcW w:w="1701" w:type="dxa"/>
            <w:shd w:val="clear" w:color="auto" w:fill="auto"/>
          </w:tcPr>
          <w:p w:rsidR="00DD487B" w:rsidRPr="002C4164" w:rsidRDefault="00DD487B" w:rsidP="00EE0651">
            <w:pPr>
              <w:jc w:val="center"/>
              <w:rPr>
                <w:rFonts w:ascii="Times New Roman" w:hAnsi="Times New Roman" w:cs="Times New Roman"/>
                <w:sz w:val="28"/>
                <w:szCs w:val="24"/>
              </w:rPr>
            </w:pPr>
            <w:r w:rsidRPr="002C4164">
              <w:rPr>
                <w:rFonts w:ascii="Times New Roman" w:hAnsi="Times New Roman" w:cs="Times New Roman"/>
                <w:sz w:val="28"/>
                <w:szCs w:val="24"/>
              </w:rPr>
              <w:t>17/391</w:t>
            </w:r>
          </w:p>
        </w:tc>
      </w:tr>
      <w:tr w:rsidR="00DD487B" w:rsidRPr="002C4164" w:rsidTr="002C4164">
        <w:tc>
          <w:tcPr>
            <w:tcW w:w="4536" w:type="dxa"/>
            <w:shd w:val="clear" w:color="auto" w:fill="auto"/>
          </w:tcPr>
          <w:p w:rsidR="00DD487B" w:rsidRPr="002C4164" w:rsidRDefault="00DD487B" w:rsidP="000E1254">
            <w:pPr>
              <w:rPr>
                <w:rFonts w:ascii="Times New Roman" w:hAnsi="Times New Roman" w:cs="Times New Roman"/>
                <w:sz w:val="28"/>
                <w:szCs w:val="24"/>
              </w:rPr>
            </w:pPr>
            <w:r w:rsidRPr="002C4164">
              <w:rPr>
                <w:rFonts w:ascii="Times New Roman" w:hAnsi="Times New Roman" w:cs="Times New Roman"/>
                <w:sz w:val="28"/>
                <w:szCs w:val="24"/>
              </w:rPr>
              <w:t>Весенний месяц добра</w:t>
            </w:r>
          </w:p>
        </w:tc>
        <w:tc>
          <w:tcPr>
            <w:tcW w:w="1560" w:type="dxa"/>
            <w:shd w:val="clear" w:color="auto" w:fill="auto"/>
          </w:tcPr>
          <w:p w:rsidR="00DD487B" w:rsidRPr="002C4164" w:rsidRDefault="00DD487B" w:rsidP="00EE0651">
            <w:pPr>
              <w:jc w:val="center"/>
              <w:rPr>
                <w:rFonts w:ascii="Times New Roman" w:hAnsi="Times New Roman" w:cs="Times New Roman"/>
                <w:sz w:val="28"/>
                <w:szCs w:val="24"/>
              </w:rPr>
            </w:pPr>
            <w:r w:rsidRPr="002C4164">
              <w:rPr>
                <w:rFonts w:ascii="Times New Roman" w:hAnsi="Times New Roman" w:cs="Times New Roman"/>
                <w:sz w:val="28"/>
                <w:szCs w:val="24"/>
              </w:rPr>
              <w:t>0</w:t>
            </w:r>
          </w:p>
        </w:tc>
        <w:tc>
          <w:tcPr>
            <w:tcW w:w="1559" w:type="dxa"/>
            <w:shd w:val="clear" w:color="auto" w:fill="auto"/>
          </w:tcPr>
          <w:p w:rsidR="00DD487B" w:rsidRPr="002C4164" w:rsidRDefault="00DD487B" w:rsidP="00EE0651">
            <w:pPr>
              <w:jc w:val="center"/>
              <w:rPr>
                <w:rFonts w:ascii="Times New Roman" w:hAnsi="Times New Roman" w:cs="Times New Roman"/>
                <w:sz w:val="28"/>
                <w:szCs w:val="24"/>
              </w:rPr>
            </w:pPr>
            <w:r w:rsidRPr="002C4164">
              <w:rPr>
                <w:rFonts w:ascii="Times New Roman" w:hAnsi="Times New Roman" w:cs="Times New Roman"/>
                <w:sz w:val="28"/>
                <w:szCs w:val="24"/>
              </w:rPr>
              <w:t>0</w:t>
            </w:r>
          </w:p>
        </w:tc>
        <w:tc>
          <w:tcPr>
            <w:tcW w:w="1701" w:type="dxa"/>
            <w:shd w:val="clear" w:color="auto" w:fill="auto"/>
          </w:tcPr>
          <w:p w:rsidR="00DD487B" w:rsidRPr="002C4164" w:rsidRDefault="00DD487B" w:rsidP="00EE0651">
            <w:pPr>
              <w:jc w:val="center"/>
              <w:rPr>
                <w:rFonts w:ascii="Times New Roman" w:hAnsi="Times New Roman" w:cs="Times New Roman"/>
                <w:sz w:val="28"/>
                <w:szCs w:val="24"/>
              </w:rPr>
            </w:pPr>
            <w:r w:rsidRPr="002C4164">
              <w:rPr>
                <w:rFonts w:ascii="Times New Roman" w:hAnsi="Times New Roman" w:cs="Times New Roman"/>
                <w:sz w:val="28"/>
                <w:szCs w:val="24"/>
              </w:rPr>
              <w:t>19/280</w:t>
            </w:r>
          </w:p>
        </w:tc>
      </w:tr>
      <w:tr w:rsidR="00DD487B" w:rsidRPr="002C4164" w:rsidTr="002C4164">
        <w:tc>
          <w:tcPr>
            <w:tcW w:w="4536" w:type="dxa"/>
            <w:shd w:val="clear" w:color="auto" w:fill="auto"/>
          </w:tcPr>
          <w:p w:rsidR="00DD487B" w:rsidRPr="002C4164" w:rsidRDefault="00DD487B" w:rsidP="000E1254">
            <w:pPr>
              <w:rPr>
                <w:rFonts w:ascii="Times New Roman" w:hAnsi="Times New Roman" w:cs="Times New Roman"/>
                <w:sz w:val="28"/>
                <w:szCs w:val="24"/>
              </w:rPr>
            </w:pPr>
            <w:r w:rsidRPr="002C4164">
              <w:rPr>
                <w:rFonts w:ascii="Times New Roman" w:hAnsi="Times New Roman" w:cs="Times New Roman"/>
                <w:sz w:val="28"/>
                <w:szCs w:val="24"/>
              </w:rPr>
              <w:t>Чистые Игры</w:t>
            </w:r>
          </w:p>
        </w:tc>
        <w:tc>
          <w:tcPr>
            <w:tcW w:w="1560" w:type="dxa"/>
            <w:shd w:val="clear" w:color="auto" w:fill="auto"/>
          </w:tcPr>
          <w:p w:rsidR="00DD487B" w:rsidRPr="002C4164" w:rsidRDefault="00DD487B" w:rsidP="00EE0651">
            <w:pPr>
              <w:jc w:val="center"/>
              <w:rPr>
                <w:rFonts w:ascii="Times New Roman" w:hAnsi="Times New Roman" w:cs="Times New Roman"/>
                <w:sz w:val="28"/>
                <w:szCs w:val="24"/>
              </w:rPr>
            </w:pPr>
            <w:r w:rsidRPr="002C4164">
              <w:rPr>
                <w:rFonts w:ascii="Times New Roman" w:hAnsi="Times New Roman" w:cs="Times New Roman"/>
                <w:sz w:val="28"/>
                <w:szCs w:val="24"/>
              </w:rPr>
              <w:t>0</w:t>
            </w:r>
          </w:p>
        </w:tc>
        <w:tc>
          <w:tcPr>
            <w:tcW w:w="1559" w:type="dxa"/>
            <w:shd w:val="clear" w:color="auto" w:fill="auto"/>
          </w:tcPr>
          <w:p w:rsidR="00DD487B" w:rsidRPr="002C4164" w:rsidRDefault="00DD487B" w:rsidP="00EE0651">
            <w:pPr>
              <w:jc w:val="center"/>
              <w:rPr>
                <w:rFonts w:ascii="Times New Roman" w:hAnsi="Times New Roman" w:cs="Times New Roman"/>
                <w:sz w:val="28"/>
                <w:szCs w:val="24"/>
              </w:rPr>
            </w:pPr>
            <w:r w:rsidRPr="002C4164">
              <w:rPr>
                <w:rFonts w:ascii="Times New Roman" w:hAnsi="Times New Roman" w:cs="Times New Roman"/>
                <w:sz w:val="28"/>
                <w:szCs w:val="24"/>
              </w:rPr>
              <w:t>1/28</w:t>
            </w:r>
          </w:p>
        </w:tc>
        <w:tc>
          <w:tcPr>
            <w:tcW w:w="1701" w:type="dxa"/>
            <w:shd w:val="clear" w:color="auto" w:fill="auto"/>
          </w:tcPr>
          <w:p w:rsidR="00DD487B" w:rsidRPr="002C4164" w:rsidRDefault="00DD487B" w:rsidP="00EE0651">
            <w:pPr>
              <w:jc w:val="center"/>
              <w:rPr>
                <w:rFonts w:ascii="Times New Roman" w:hAnsi="Times New Roman" w:cs="Times New Roman"/>
                <w:sz w:val="28"/>
                <w:szCs w:val="24"/>
              </w:rPr>
            </w:pPr>
            <w:r w:rsidRPr="002C4164">
              <w:rPr>
                <w:rFonts w:ascii="Times New Roman" w:hAnsi="Times New Roman" w:cs="Times New Roman"/>
                <w:sz w:val="28"/>
                <w:szCs w:val="24"/>
              </w:rPr>
              <w:t>3/107</w:t>
            </w:r>
          </w:p>
        </w:tc>
      </w:tr>
    </w:tbl>
    <w:p w:rsidR="002C4164" w:rsidRDefault="002C4164" w:rsidP="00EE0651">
      <w:pPr>
        <w:spacing w:after="0" w:line="240" w:lineRule="auto"/>
        <w:ind w:firstLine="709"/>
        <w:jc w:val="both"/>
        <w:rPr>
          <w:rFonts w:ascii="Times New Roman" w:hAnsi="Times New Roman" w:cs="Times New Roman"/>
          <w:sz w:val="28"/>
          <w:szCs w:val="28"/>
        </w:rPr>
      </w:pPr>
    </w:p>
    <w:p w:rsidR="00DD487B" w:rsidRPr="00713DE4" w:rsidRDefault="002C4164" w:rsidP="00EE065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w:t>
      </w:r>
      <w:r w:rsidR="00DD487B" w:rsidRPr="00713DE4">
        <w:rPr>
          <w:rFonts w:ascii="Times New Roman" w:hAnsi="Times New Roman" w:cs="Times New Roman"/>
          <w:sz w:val="28"/>
          <w:szCs w:val="28"/>
        </w:rPr>
        <w:t xml:space="preserve">а территории Череповецкого района в 2023 году запущен </w:t>
      </w:r>
      <w:proofErr w:type="spellStart"/>
      <w:r w:rsidR="00DD487B" w:rsidRPr="00713DE4">
        <w:rPr>
          <w:rFonts w:ascii="Times New Roman" w:hAnsi="Times New Roman" w:cs="Times New Roman"/>
          <w:sz w:val="28"/>
          <w:szCs w:val="28"/>
        </w:rPr>
        <w:t>пилотный</w:t>
      </w:r>
      <w:proofErr w:type="spellEnd"/>
      <w:r w:rsidR="00DD487B" w:rsidRPr="00713DE4">
        <w:rPr>
          <w:rFonts w:ascii="Times New Roman" w:hAnsi="Times New Roman" w:cs="Times New Roman"/>
          <w:sz w:val="28"/>
          <w:szCs w:val="28"/>
        </w:rPr>
        <w:t xml:space="preserve"> проект </w:t>
      </w:r>
      <w:r w:rsidR="00DD487B" w:rsidRPr="00713DE4">
        <w:rPr>
          <w:rFonts w:ascii="Times New Roman" w:hAnsi="Times New Roman" w:cs="Times New Roman"/>
          <w:bCs/>
          <w:sz w:val="28"/>
          <w:szCs w:val="28"/>
        </w:rPr>
        <w:t>«Охота на шину»</w:t>
      </w:r>
      <w:r w:rsidR="00DD487B" w:rsidRPr="00713DE4">
        <w:rPr>
          <w:rFonts w:ascii="Times New Roman" w:hAnsi="Times New Roman" w:cs="Times New Roman"/>
          <w:sz w:val="28"/>
          <w:szCs w:val="28"/>
        </w:rPr>
        <w:t xml:space="preserve">. Главы сельских поселений и администрация района реагируют на обращения граждан и информации из СМИ о местоположении брошенных покрышек, производится сбор покрышек и складируется в определенном месте, на территории каждого поселения. Далее, средствами администрации Череповецкого района осуществляется вывоз покрышек для вторичного использования в </w:t>
      </w:r>
      <w:r w:rsidR="00DD487B" w:rsidRPr="00713DE4">
        <w:rPr>
          <w:rFonts w:ascii="Times New Roman" w:hAnsi="Times New Roman" w:cs="Times New Roman"/>
          <w:bCs/>
          <w:sz w:val="28"/>
          <w:szCs w:val="28"/>
        </w:rPr>
        <w:t>ООО «Природоохранный центр – Групп».</w:t>
      </w:r>
    </w:p>
    <w:p w:rsidR="00DD487B" w:rsidRPr="00713DE4" w:rsidRDefault="00DD487B" w:rsidP="00EE0651">
      <w:pPr>
        <w:spacing w:after="0" w:line="240" w:lineRule="auto"/>
        <w:ind w:firstLine="709"/>
        <w:jc w:val="both"/>
        <w:rPr>
          <w:rFonts w:ascii="Times New Roman" w:hAnsi="Times New Roman" w:cs="Times New Roman"/>
          <w:sz w:val="28"/>
          <w:szCs w:val="28"/>
        </w:rPr>
      </w:pPr>
      <w:r w:rsidRPr="00713DE4">
        <w:rPr>
          <w:rFonts w:ascii="Times New Roman" w:hAnsi="Times New Roman" w:cs="Times New Roman"/>
          <w:sz w:val="28"/>
          <w:szCs w:val="28"/>
        </w:rPr>
        <w:t xml:space="preserve">В 2023 году на территории Череповецкого района началось строительство контейнерных площадок, обустроено </w:t>
      </w:r>
      <w:r w:rsidRPr="00713DE4">
        <w:rPr>
          <w:rFonts w:ascii="Times New Roman" w:hAnsi="Times New Roman" w:cs="Times New Roman"/>
          <w:bCs/>
          <w:sz w:val="28"/>
          <w:szCs w:val="28"/>
        </w:rPr>
        <w:t xml:space="preserve">79 площадок на сумму </w:t>
      </w:r>
      <w:r w:rsidR="00886202">
        <w:rPr>
          <w:rFonts w:ascii="Times New Roman" w:hAnsi="Times New Roman" w:cs="Times New Roman"/>
          <w:bCs/>
          <w:sz w:val="28"/>
          <w:szCs w:val="28"/>
        </w:rPr>
        <w:br/>
      </w:r>
      <w:r w:rsidRPr="00713DE4">
        <w:rPr>
          <w:rFonts w:ascii="Times New Roman" w:hAnsi="Times New Roman" w:cs="Times New Roman"/>
          <w:bCs/>
          <w:sz w:val="28"/>
          <w:szCs w:val="28"/>
        </w:rPr>
        <w:t>3 357,3 тыс. руб.,</w:t>
      </w:r>
      <w:r w:rsidRPr="00713DE4">
        <w:rPr>
          <w:rFonts w:ascii="Times New Roman" w:hAnsi="Times New Roman" w:cs="Times New Roman"/>
          <w:b/>
          <w:bCs/>
          <w:sz w:val="28"/>
          <w:szCs w:val="28"/>
        </w:rPr>
        <w:t xml:space="preserve"> </w:t>
      </w:r>
      <w:r w:rsidRPr="00713DE4">
        <w:rPr>
          <w:rFonts w:ascii="Times New Roman" w:hAnsi="Times New Roman" w:cs="Times New Roman"/>
          <w:sz w:val="28"/>
          <w:szCs w:val="28"/>
        </w:rPr>
        <w:t>из них:</w:t>
      </w:r>
    </w:p>
    <w:p w:rsidR="00DD487B" w:rsidRPr="00713DE4" w:rsidRDefault="00DD487B" w:rsidP="00EE0651">
      <w:pPr>
        <w:spacing w:after="0" w:line="240" w:lineRule="auto"/>
        <w:ind w:firstLine="709"/>
        <w:jc w:val="both"/>
        <w:rPr>
          <w:rFonts w:ascii="Times New Roman" w:hAnsi="Times New Roman" w:cs="Times New Roman"/>
          <w:sz w:val="28"/>
          <w:szCs w:val="28"/>
        </w:rPr>
      </w:pPr>
      <w:r w:rsidRPr="00713DE4">
        <w:rPr>
          <w:rFonts w:ascii="Times New Roman" w:hAnsi="Times New Roman" w:cs="Times New Roman"/>
          <w:sz w:val="28"/>
          <w:szCs w:val="28"/>
        </w:rPr>
        <w:t xml:space="preserve">в рамках инициативного проекта </w:t>
      </w:r>
      <w:r w:rsidRPr="00713DE4">
        <w:rPr>
          <w:rFonts w:ascii="Times New Roman" w:hAnsi="Times New Roman" w:cs="Times New Roman"/>
          <w:bCs/>
          <w:sz w:val="28"/>
          <w:szCs w:val="28"/>
        </w:rPr>
        <w:t>«Моя деревня» (</w:t>
      </w:r>
      <w:proofErr w:type="spellStart"/>
      <w:r w:rsidRPr="00713DE4">
        <w:rPr>
          <w:rFonts w:ascii="Times New Roman" w:hAnsi="Times New Roman" w:cs="Times New Roman"/>
          <w:sz w:val="28"/>
          <w:szCs w:val="28"/>
        </w:rPr>
        <w:t>софинансирование</w:t>
      </w:r>
      <w:proofErr w:type="spellEnd"/>
      <w:r w:rsidRPr="00713DE4">
        <w:rPr>
          <w:rFonts w:ascii="Times New Roman" w:hAnsi="Times New Roman" w:cs="Times New Roman"/>
          <w:sz w:val="28"/>
          <w:szCs w:val="28"/>
        </w:rPr>
        <w:t xml:space="preserve"> жителей в размере 30%, районный бюджет 70%) обустроено </w:t>
      </w:r>
      <w:r w:rsidR="00886202">
        <w:rPr>
          <w:rFonts w:ascii="Times New Roman" w:hAnsi="Times New Roman" w:cs="Times New Roman"/>
          <w:sz w:val="28"/>
          <w:szCs w:val="28"/>
        </w:rPr>
        <w:br/>
      </w:r>
      <w:r w:rsidRPr="00713DE4">
        <w:rPr>
          <w:rFonts w:ascii="Times New Roman" w:hAnsi="Times New Roman" w:cs="Times New Roman"/>
          <w:sz w:val="28"/>
          <w:szCs w:val="28"/>
        </w:rPr>
        <w:t>33 контейнерные площадки, на сумму 1 432,4 тыс</w:t>
      </w:r>
      <w:proofErr w:type="gramStart"/>
      <w:r w:rsidRPr="00713DE4">
        <w:rPr>
          <w:rFonts w:ascii="Times New Roman" w:hAnsi="Times New Roman" w:cs="Times New Roman"/>
          <w:sz w:val="28"/>
          <w:szCs w:val="28"/>
        </w:rPr>
        <w:t>.р</w:t>
      </w:r>
      <w:proofErr w:type="gramEnd"/>
      <w:r w:rsidRPr="00713DE4">
        <w:rPr>
          <w:rFonts w:ascii="Times New Roman" w:hAnsi="Times New Roman" w:cs="Times New Roman"/>
          <w:sz w:val="28"/>
          <w:szCs w:val="28"/>
        </w:rPr>
        <w:t>уб.;</w:t>
      </w:r>
    </w:p>
    <w:p w:rsidR="00DD487B" w:rsidRPr="00713DE4" w:rsidRDefault="00DD487B" w:rsidP="00EE0651">
      <w:pPr>
        <w:spacing w:after="0" w:line="240" w:lineRule="auto"/>
        <w:ind w:firstLine="709"/>
        <w:jc w:val="both"/>
        <w:rPr>
          <w:rFonts w:ascii="Times New Roman" w:hAnsi="Times New Roman" w:cs="Times New Roman"/>
          <w:sz w:val="28"/>
          <w:szCs w:val="28"/>
        </w:rPr>
      </w:pPr>
      <w:r w:rsidRPr="00713DE4">
        <w:rPr>
          <w:rFonts w:ascii="Times New Roman" w:hAnsi="Times New Roman" w:cs="Times New Roman"/>
          <w:sz w:val="28"/>
          <w:szCs w:val="28"/>
        </w:rPr>
        <w:lastRenderedPageBreak/>
        <w:t>на средства районного бюджета обустроено 25 контейнерных площадок, на сумму 1 008,8 тыс</w:t>
      </w:r>
      <w:proofErr w:type="gramStart"/>
      <w:r w:rsidRPr="00713DE4">
        <w:rPr>
          <w:rFonts w:ascii="Times New Roman" w:hAnsi="Times New Roman" w:cs="Times New Roman"/>
          <w:sz w:val="28"/>
          <w:szCs w:val="28"/>
        </w:rPr>
        <w:t>.р</w:t>
      </w:r>
      <w:proofErr w:type="gramEnd"/>
      <w:r w:rsidRPr="00713DE4">
        <w:rPr>
          <w:rFonts w:ascii="Times New Roman" w:hAnsi="Times New Roman" w:cs="Times New Roman"/>
          <w:sz w:val="28"/>
          <w:szCs w:val="28"/>
        </w:rPr>
        <w:t>уб.;</w:t>
      </w:r>
    </w:p>
    <w:p w:rsidR="00DD487B" w:rsidRPr="00713DE4" w:rsidRDefault="00DD487B" w:rsidP="00EE0651">
      <w:pPr>
        <w:spacing w:after="0" w:line="240" w:lineRule="auto"/>
        <w:ind w:firstLine="709"/>
        <w:jc w:val="both"/>
        <w:rPr>
          <w:rFonts w:ascii="Times New Roman" w:hAnsi="Times New Roman" w:cs="Times New Roman"/>
          <w:sz w:val="28"/>
          <w:szCs w:val="28"/>
        </w:rPr>
      </w:pPr>
      <w:r w:rsidRPr="00713DE4">
        <w:rPr>
          <w:rFonts w:ascii="Times New Roman" w:hAnsi="Times New Roman" w:cs="Times New Roman"/>
          <w:sz w:val="28"/>
          <w:szCs w:val="28"/>
        </w:rPr>
        <w:t>на средства сельских поселений обустроена 21 контейнерная площадка, на сумму 916,1 тыс</w:t>
      </w:r>
      <w:proofErr w:type="gramStart"/>
      <w:r w:rsidRPr="00713DE4">
        <w:rPr>
          <w:rFonts w:ascii="Times New Roman" w:hAnsi="Times New Roman" w:cs="Times New Roman"/>
          <w:sz w:val="28"/>
          <w:szCs w:val="28"/>
        </w:rPr>
        <w:t>.р</w:t>
      </w:r>
      <w:proofErr w:type="gramEnd"/>
      <w:r w:rsidRPr="00713DE4">
        <w:rPr>
          <w:rFonts w:ascii="Times New Roman" w:hAnsi="Times New Roman" w:cs="Times New Roman"/>
          <w:sz w:val="28"/>
          <w:szCs w:val="28"/>
        </w:rPr>
        <w:t>уб.</w:t>
      </w:r>
    </w:p>
    <w:p w:rsidR="00DD487B" w:rsidRPr="00713DE4" w:rsidRDefault="00DD487B" w:rsidP="00EE0651">
      <w:pPr>
        <w:spacing w:after="0" w:line="240" w:lineRule="auto"/>
        <w:ind w:firstLine="709"/>
        <w:jc w:val="both"/>
        <w:rPr>
          <w:rFonts w:ascii="Times New Roman" w:hAnsi="Times New Roman" w:cs="Times New Roman"/>
          <w:sz w:val="28"/>
          <w:szCs w:val="28"/>
        </w:rPr>
      </w:pPr>
      <w:r w:rsidRPr="00713DE4">
        <w:rPr>
          <w:rFonts w:ascii="Times New Roman" w:hAnsi="Times New Roman" w:cs="Times New Roman"/>
          <w:sz w:val="28"/>
          <w:szCs w:val="28"/>
        </w:rPr>
        <w:t xml:space="preserve">Также проводятся работы по </w:t>
      </w:r>
      <w:proofErr w:type="spellStart"/>
      <w:r w:rsidRPr="00713DE4">
        <w:rPr>
          <w:rFonts w:ascii="Times New Roman" w:hAnsi="Times New Roman" w:cs="Times New Roman"/>
          <w:sz w:val="28"/>
          <w:szCs w:val="28"/>
        </w:rPr>
        <w:t>берегоукреплению</w:t>
      </w:r>
      <w:proofErr w:type="spellEnd"/>
      <w:r w:rsidRPr="00713DE4">
        <w:rPr>
          <w:rFonts w:ascii="Times New Roman" w:hAnsi="Times New Roman" w:cs="Times New Roman"/>
          <w:sz w:val="28"/>
          <w:szCs w:val="28"/>
        </w:rPr>
        <w:t xml:space="preserve"> Рыбинского водохранилища в районе д. Городище, д. </w:t>
      </w:r>
      <w:proofErr w:type="spellStart"/>
      <w:r w:rsidRPr="00713DE4">
        <w:rPr>
          <w:rFonts w:ascii="Times New Roman" w:hAnsi="Times New Roman" w:cs="Times New Roman"/>
          <w:sz w:val="28"/>
          <w:szCs w:val="28"/>
        </w:rPr>
        <w:t>Вичелово</w:t>
      </w:r>
      <w:proofErr w:type="spellEnd"/>
      <w:r w:rsidRPr="00713DE4">
        <w:rPr>
          <w:rFonts w:ascii="Times New Roman" w:hAnsi="Times New Roman" w:cs="Times New Roman"/>
          <w:sz w:val="28"/>
          <w:szCs w:val="28"/>
        </w:rPr>
        <w:t xml:space="preserve">, д. </w:t>
      </w:r>
      <w:proofErr w:type="spellStart"/>
      <w:r w:rsidRPr="00713DE4">
        <w:rPr>
          <w:rFonts w:ascii="Times New Roman" w:hAnsi="Times New Roman" w:cs="Times New Roman"/>
          <w:sz w:val="28"/>
          <w:szCs w:val="28"/>
        </w:rPr>
        <w:t>Костяевка</w:t>
      </w:r>
      <w:proofErr w:type="spellEnd"/>
      <w:r w:rsidRPr="00713DE4">
        <w:rPr>
          <w:rFonts w:ascii="Times New Roman" w:hAnsi="Times New Roman" w:cs="Times New Roman"/>
          <w:sz w:val="28"/>
          <w:szCs w:val="28"/>
        </w:rPr>
        <w:t xml:space="preserve">, </w:t>
      </w:r>
      <w:r w:rsidR="00886202">
        <w:rPr>
          <w:rFonts w:ascii="Times New Roman" w:hAnsi="Times New Roman" w:cs="Times New Roman"/>
          <w:sz w:val="28"/>
          <w:szCs w:val="28"/>
        </w:rPr>
        <w:br/>
      </w:r>
      <w:r w:rsidRPr="00713DE4">
        <w:rPr>
          <w:rFonts w:ascii="Times New Roman" w:hAnsi="Times New Roman" w:cs="Times New Roman"/>
          <w:sz w:val="28"/>
          <w:szCs w:val="28"/>
        </w:rPr>
        <w:t xml:space="preserve">д. </w:t>
      </w:r>
      <w:proofErr w:type="spellStart"/>
      <w:r w:rsidRPr="00713DE4">
        <w:rPr>
          <w:rFonts w:ascii="Times New Roman" w:hAnsi="Times New Roman" w:cs="Times New Roman"/>
          <w:sz w:val="28"/>
          <w:szCs w:val="28"/>
        </w:rPr>
        <w:t>Харламовская</w:t>
      </w:r>
      <w:proofErr w:type="spellEnd"/>
      <w:r w:rsidRPr="00713DE4">
        <w:rPr>
          <w:rFonts w:ascii="Times New Roman" w:hAnsi="Times New Roman" w:cs="Times New Roman"/>
          <w:sz w:val="28"/>
          <w:szCs w:val="28"/>
        </w:rPr>
        <w:t xml:space="preserve">. </w:t>
      </w:r>
    </w:p>
    <w:p w:rsidR="00DD487B" w:rsidRPr="00713DE4" w:rsidRDefault="00DD487B" w:rsidP="00EE0651">
      <w:pPr>
        <w:spacing w:after="0" w:line="240" w:lineRule="auto"/>
        <w:ind w:firstLine="709"/>
        <w:jc w:val="both"/>
        <w:rPr>
          <w:rFonts w:ascii="Times New Roman" w:hAnsi="Times New Roman" w:cs="Times New Roman"/>
          <w:sz w:val="28"/>
          <w:szCs w:val="28"/>
        </w:rPr>
      </w:pPr>
      <w:r w:rsidRPr="00713DE4">
        <w:rPr>
          <w:rFonts w:ascii="Times New Roman" w:hAnsi="Times New Roman" w:cs="Times New Roman"/>
          <w:sz w:val="28"/>
          <w:szCs w:val="28"/>
        </w:rPr>
        <w:t xml:space="preserve">За период с 2017 по настоящее время размытие берега Рыбинского водохранилища составило более 5 м, до границ ближайших земельных участков жителей остается – 10 - 15 метров. В </w:t>
      </w:r>
      <w:proofErr w:type="gramStart"/>
      <w:r w:rsidRPr="00713DE4">
        <w:rPr>
          <w:rFonts w:ascii="Times New Roman" w:hAnsi="Times New Roman" w:cs="Times New Roman"/>
          <w:sz w:val="28"/>
          <w:szCs w:val="28"/>
        </w:rPr>
        <w:t>связи</w:t>
      </w:r>
      <w:proofErr w:type="gramEnd"/>
      <w:r w:rsidRPr="00713DE4">
        <w:rPr>
          <w:rFonts w:ascii="Times New Roman" w:hAnsi="Times New Roman" w:cs="Times New Roman"/>
          <w:sz w:val="28"/>
          <w:szCs w:val="28"/>
        </w:rPr>
        <w:t xml:space="preserve"> с чем </w:t>
      </w:r>
      <w:r w:rsidR="007B3A2A" w:rsidRPr="00713DE4">
        <w:rPr>
          <w:rFonts w:ascii="Times New Roman" w:hAnsi="Times New Roman" w:cs="Times New Roman"/>
          <w:sz w:val="28"/>
          <w:szCs w:val="28"/>
        </w:rPr>
        <w:t>после разработки проектной документаци</w:t>
      </w:r>
      <w:r w:rsidR="007B3A2A">
        <w:rPr>
          <w:rFonts w:ascii="Times New Roman" w:hAnsi="Times New Roman" w:cs="Times New Roman"/>
          <w:sz w:val="28"/>
          <w:szCs w:val="28"/>
        </w:rPr>
        <w:t>и</w:t>
      </w:r>
      <w:r w:rsidR="007B3A2A" w:rsidRPr="00713DE4">
        <w:rPr>
          <w:rFonts w:ascii="Times New Roman" w:hAnsi="Times New Roman" w:cs="Times New Roman"/>
          <w:sz w:val="28"/>
          <w:szCs w:val="28"/>
        </w:rPr>
        <w:t xml:space="preserve"> </w:t>
      </w:r>
      <w:r w:rsidRPr="00713DE4">
        <w:rPr>
          <w:rFonts w:ascii="Times New Roman" w:hAnsi="Times New Roman" w:cs="Times New Roman"/>
          <w:sz w:val="28"/>
          <w:szCs w:val="28"/>
        </w:rPr>
        <w:t xml:space="preserve">в Правительство области </w:t>
      </w:r>
      <w:r w:rsidR="007B3A2A">
        <w:rPr>
          <w:rFonts w:ascii="Times New Roman" w:hAnsi="Times New Roman" w:cs="Times New Roman"/>
          <w:sz w:val="28"/>
          <w:szCs w:val="28"/>
        </w:rPr>
        <w:t xml:space="preserve">будет направлено ходатайство об определении источника финансирования </w:t>
      </w:r>
      <w:r w:rsidR="00D205F5" w:rsidRPr="00713DE4">
        <w:rPr>
          <w:rFonts w:ascii="Times New Roman" w:hAnsi="Times New Roman" w:cs="Times New Roman"/>
          <w:sz w:val="28"/>
          <w:szCs w:val="28"/>
        </w:rPr>
        <w:t xml:space="preserve">на общую сумму </w:t>
      </w:r>
      <w:r w:rsidRPr="00713DE4">
        <w:rPr>
          <w:rFonts w:ascii="Times New Roman" w:hAnsi="Times New Roman" w:cs="Times New Roman"/>
          <w:sz w:val="28"/>
          <w:szCs w:val="28"/>
        </w:rPr>
        <w:t xml:space="preserve">13,3 млн. рублей для укрепления </w:t>
      </w:r>
      <w:r w:rsidR="007B3A2A" w:rsidRPr="00713DE4">
        <w:rPr>
          <w:rFonts w:ascii="Times New Roman" w:hAnsi="Times New Roman" w:cs="Times New Roman"/>
          <w:sz w:val="28"/>
          <w:szCs w:val="28"/>
        </w:rPr>
        <w:t xml:space="preserve">берега в деревне </w:t>
      </w:r>
      <w:proofErr w:type="spellStart"/>
      <w:r w:rsidR="007B3A2A" w:rsidRPr="00713DE4">
        <w:rPr>
          <w:rFonts w:ascii="Times New Roman" w:hAnsi="Times New Roman" w:cs="Times New Roman"/>
          <w:sz w:val="28"/>
          <w:szCs w:val="28"/>
        </w:rPr>
        <w:t>Вичелово</w:t>
      </w:r>
      <w:proofErr w:type="spellEnd"/>
      <w:r w:rsidR="007B3A2A" w:rsidRPr="00713DE4">
        <w:rPr>
          <w:rFonts w:ascii="Times New Roman" w:hAnsi="Times New Roman" w:cs="Times New Roman"/>
          <w:sz w:val="28"/>
          <w:szCs w:val="28"/>
        </w:rPr>
        <w:t xml:space="preserve"> и в деревне Городище общей протяженностью </w:t>
      </w:r>
      <w:r w:rsidRPr="00713DE4">
        <w:rPr>
          <w:rFonts w:ascii="Times New Roman" w:hAnsi="Times New Roman" w:cs="Times New Roman"/>
          <w:sz w:val="28"/>
          <w:szCs w:val="28"/>
        </w:rPr>
        <w:t xml:space="preserve">3,8 км. В 2024 году выделено </w:t>
      </w:r>
      <w:r w:rsidR="00886202">
        <w:rPr>
          <w:rFonts w:ascii="Times New Roman" w:hAnsi="Times New Roman" w:cs="Times New Roman"/>
          <w:sz w:val="28"/>
          <w:szCs w:val="28"/>
        </w:rPr>
        <w:br/>
      </w:r>
      <w:r w:rsidRPr="00713DE4">
        <w:rPr>
          <w:rFonts w:ascii="Times New Roman" w:hAnsi="Times New Roman" w:cs="Times New Roman"/>
          <w:sz w:val="28"/>
          <w:szCs w:val="28"/>
        </w:rPr>
        <w:t xml:space="preserve">8 млн.руб. на разработку ПСД на выполнении работ по </w:t>
      </w:r>
      <w:proofErr w:type="spellStart"/>
      <w:r w:rsidRPr="00713DE4">
        <w:rPr>
          <w:rFonts w:ascii="Times New Roman" w:hAnsi="Times New Roman" w:cs="Times New Roman"/>
          <w:sz w:val="28"/>
          <w:szCs w:val="28"/>
        </w:rPr>
        <w:t>берегоукреплению</w:t>
      </w:r>
      <w:proofErr w:type="spellEnd"/>
      <w:r w:rsidRPr="00713DE4">
        <w:rPr>
          <w:rFonts w:ascii="Times New Roman" w:hAnsi="Times New Roman" w:cs="Times New Roman"/>
          <w:sz w:val="28"/>
          <w:szCs w:val="28"/>
        </w:rPr>
        <w:t xml:space="preserve"> Рыбинского водохранилища в </w:t>
      </w:r>
      <w:proofErr w:type="spellStart"/>
      <w:r w:rsidRPr="00713DE4">
        <w:rPr>
          <w:rFonts w:ascii="Times New Roman" w:hAnsi="Times New Roman" w:cs="Times New Roman"/>
          <w:sz w:val="28"/>
          <w:szCs w:val="28"/>
        </w:rPr>
        <w:t>д</w:t>
      </w:r>
      <w:proofErr w:type="gramStart"/>
      <w:r w:rsidRPr="00713DE4">
        <w:rPr>
          <w:rFonts w:ascii="Times New Roman" w:hAnsi="Times New Roman" w:cs="Times New Roman"/>
          <w:sz w:val="28"/>
          <w:szCs w:val="28"/>
        </w:rPr>
        <w:t>.В</w:t>
      </w:r>
      <w:proofErr w:type="gramEnd"/>
      <w:r w:rsidRPr="00713DE4">
        <w:rPr>
          <w:rFonts w:ascii="Times New Roman" w:hAnsi="Times New Roman" w:cs="Times New Roman"/>
          <w:sz w:val="28"/>
          <w:szCs w:val="28"/>
        </w:rPr>
        <w:t>ичелово</w:t>
      </w:r>
      <w:proofErr w:type="spellEnd"/>
      <w:r w:rsidRPr="00713DE4">
        <w:rPr>
          <w:rFonts w:ascii="Times New Roman" w:hAnsi="Times New Roman" w:cs="Times New Roman"/>
          <w:sz w:val="28"/>
          <w:szCs w:val="28"/>
        </w:rPr>
        <w:t>.</w:t>
      </w:r>
    </w:p>
    <w:p w:rsidR="00DD487B" w:rsidRPr="00713DE4" w:rsidRDefault="00DD487B" w:rsidP="00EE0651">
      <w:pPr>
        <w:spacing w:after="0" w:line="240" w:lineRule="auto"/>
        <w:ind w:firstLine="709"/>
        <w:jc w:val="both"/>
        <w:rPr>
          <w:rFonts w:ascii="Times New Roman" w:hAnsi="Times New Roman" w:cs="Times New Roman"/>
          <w:sz w:val="28"/>
          <w:szCs w:val="28"/>
        </w:rPr>
      </w:pPr>
      <w:proofErr w:type="gramStart"/>
      <w:r w:rsidRPr="00713DE4">
        <w:rPr>
          <w:rFonts w:ascii="Times New Roman" w:hAnsi="Times New Roman" w:cs="Times New Roman"/>
          <w:sz w:val="28"/>
          <w:szCs w:val="28"/>
        </w:rPr>
        <w:t>В рамках осуществления государственного регионального экологического контроля (надзора), проводятся контрольные (надзорные) мероприятия (далее – КНМ) с взаимодействием с контролируемым лицом, а также без взаимодействия с контролируемым лицом.</w:t>
      </w:r>
      <w:proofErr w:type="gramEnd"/>
    </w:p>
    <w:p w:rsidR="002C4164" w:rsidRDefault="00DD487B" w:rsidP="00EE0651">
      <w:pPr>
        <w:spacing w:after="0" w:line="240" w:lineRule="auto"/>
        <w:ind w:firstLine="709"/>
        <w:jc w:val="both"/>
        <w:rPr>
          <w:rFonts w:ascii="Times New Roman" w:hAnsi="Times New Roman" w:cs="Times New Roman"/>
          <w:sz w:val="28"/>
          <w:szCs w:val="28"/>
        </w:rPr>
      </w:pPr>
      <w:proofErr w:type="gramStart"/>
      <w:r w:rsidRPr="00713DE4">
        <w:rPr>
          <w:rFonts w:ascii="Times New Roman" w:hAnsi="Times New Roman" w:cs="Times New Roman"/>
          <w:sz w:val="28"/>
          <w:szCs w:val="28"/>
        </w:rPr>
        <w:t xml:space="preserve">В целях предупреждения нарушений контролируемыми лицами обязательных требований, устранения причин, факторов и условий, способствующих нарушениям обязательных требований, в рамках осуществления мероприятий по профилактике нарушений обязательных требований объявляются предостережения о недопустимости нарушения обязательных требований контролируемым лицам, в том числе юридическим лицам и индивидуальным предпринимателям. </w:t>
      </w:r>
      <w:proofErr w:type="gramEnd"/>
    </w:p>
    <w:p w:rsidR="00886202" w:rsidRPr="00713DE4" w:rsidRDefault="00886202" w:rsidP="00EE0651">
      <w:pPr>
        <w:spacing w:after="0" w:line="240" w:lineRule="auto"/>
        <w:ind w:firstLine="709"/>
        <w:jc w:val="both"/>
        <w:rPr>
          <w:rFonts w:ascii="Times New Roman" w:hAnsi="Times New Roman" w:cs="Times New Roman"/>
          <w:color w:val="000000"/>
          <w:sz w:val="28"/>
          <w:szCs w:val="28"/>
        </w:rPr>
      </w:pPr>
    </w:p>
    <w:tbl>
      <w:tblPr>
        <w:tblStyle w:val="a3"/>
        <w:tblW w:w="4944" w:type="pct"/>
        <w:jc w:val="right"/>
        <w:tblInd w:w="108" w:type="dxa"/>
        <w:tblLook w:val="04A0"/>
      </w:tblPr>
      <w:tblGrid>
        <w:gridCol w:w="5671"/>
        <w:gridCol w:w="848"/>
        <w:gridCol w:w="736"/>
        <w:gridCol w:w="736"/>
        <w:gridCol w:w="736"/>
        <w:gridCol w:w="736"/>
      </w:tblGrid>
      <w:tr w:rsidR="00DD487B" w:rsidRPr="00713DE4" w:rsidTr="00886202">
        <w:trPr>
          <w:trHeight w:val="557"/>
          <w:jc w:val="right"/>
        </w:trPr>
        <w:tc>
          <w:tcPr>
            <w:tcW w:w="2996" w:type="pct"/>
            <w:shd w:val="clear" w:color="auto" w:fill="auto"/>
            <w:vAlign w:val="center"/>
          </w:tcPr>
          <w:p w:rsidR="00DD487B" w:rsidRPr="00713DE4" w:rsidRDefault="00DD487B" w:rsidP="00EE0651">
            <w:pPr>
              <w:jc w:val="center"/>
              <w:rPr>
                <w:rFonts w:ascii="Times New Roman" w:hAnsi="Times New Roman" w:cs="Times New Roman"/>
                <w:sz w:val="26"/>
                <w:szCs w:val="26"/>
              </w:rPr>
            </w:pPr>
            <w:r w:rsidRPr="00713DE4">
              <w:rPr>
                <w:rFonts w:ascii="Times New Roman" w:hAnsi="Times New Roman" w:cs="Times New Roman"/>
                <w:sz w:val="26"/>
                <w:szCs w:val="26"/>
              </w:rPr>
              <w:t>Показатели</w:t>
            </w:r>
          </w:p>
        </w:tc>
        <w:tc>
          <w:tcPr>
            <w:tcW w:w="448" w:type="pct"/>
            <w:shd w:val="clear" w:color="auto" w:fill="auto"/>
            <w:vAlign w:val="center"/>
          </w:tcPr>
          <w:p w:rsidR="00DD487B" w:rsidRPr="00713DE4" w:rsidRDefault="00DD487B" w:rsidP="00EE0651">
            <w:pPr>
              <w:jc w:val="center"/>
              <w:rPr>
                <w:rFonts w:ascii="Times New Roman" w:hAnsi="Times New Roman" w:cs="Times New Roman"/>
                <w:sz w:val="26"/>
                <w:szCs w:val="26"/>
              </w:rPr>
            </w:pPr>
            <w:r w:rsidRPr="00713DE4">
              <w:rPr>
                <w:rFonts w:ascii="Times New Roman" w:hAnsi="Times New Roman" w:cs="Times New Roman"/>
                <w:sz w:val="26"/>
                <w:szCs w:val="26"/>
              </w:rPr>
              <w:t>2019</w:t>
            </w:r>
          </w:p>
        </w:tc>
        <w:tc>
          <w:tcPr>
            <w:tcW w:w="389" w:type="pct"/>
            <w:shd w:val="clear" w:color="auto" w:fill="auto"/>
            <w:vAlign w:val="center"/>
          </w:tcPr>
          <w:p w:rsidR="00DD487B" w:rsidRPr="00713DE4" w:rsidRDefault="00DD487B" w:rsidP="00EE0651">
            <w:pPr>
              <w:jc w:val="center"/>
              <w:rPr>
                <w:rFonts w:ascii="Times New Roman" w:hAnsi="Times New Roman" w:cs="Times New Roman"/>
                <w:sz w:val="26"/>
                <w:szCs w:val="26"/>
              </w:rPr>
            </w:pPr>
            <w:r w:rsidRPr="00713DE4">
              <w:rPr>
                <w:rFonts w:ascii="Times New Roman" w:hAnsi="Times New Roman" w:cs="Times New Roman"/>
                <w:sz w:val="26"/>
                <w:szCs w:val="26"/>
              </w:rPr>
              <w:t>2020</w:t>
            </w:r>
          </w:p>
        </w:tc>
        <w:tc>
          <w:tcPr>
            <w:tcW w:w="389" w:type="pct"/>
            <w:shd w:val="clear" w:color="auto" w:fill="auto"/>
            <w:vAlign w:val="center"/>
          </w:tcPr>
          <w:p w:rsidR="00DD487B" w:rsidRPr="00713DE4" w:rsidRDefault="00DD487B" w:rsidP="00EE0651">
            <w:pPr>
              <w:jc w:val="center"/>
              <w:rPr>
                <w:rFonts w:ascii="Times New Roman" w:hAnsi="Times New Roman" w:cs="Times New Roman"/>
                <w:sz w:val="26"/>
                <w:szCs w:val="26"/>
              </w:rPr>
            </w:pPr>
            <w:r w:rsidRPr="00713DE4">
              <w:rPr>
                <w:rFonts w:ascii="Times New Roman" w:hAnsi="Times New Roman" w:cs="Times New Roman"/>
                <w:sz w:val="26"/>
                <w:szCs w:val="26"/>
              </w:rPr>
              <w:t>2021</w:t>
            </w:r>
          </w:p>
        </w:tc>
        <w:tc>
          <w:tcPr>
            <w:tcW w:w="389" w:type="pct"/>
            <w:shd w:val="clear" w:color="auto" w:fill="auto"/>
            <w:vAlign w:val="center"/>
          </w:tcPr>
          <w:p w:rsidR="00DD487B" w:rsidRPr="00713DE4" w:rsidRDefault="00DD487B" w:rsidP="00EE0651">
            <w:pPr>
              <w:jc w:val="center"/>
              <w:rPr>
                <w:rFonts w:ascii="Times New Roman" w:hAnsi="Times New Roman" w:cs="Times New Roman"/>
                <w:sz w:val="26"/>
                <w:szCs w:val="26"/>
              </w:rPr>
            </w:pPr>
            <w:r w:rsidRPr="00713DE4">
              <w:rPr>
                <w:rFonts w:ascii="Times New Roman" w:hAnsi="Times New Roman" w:cs="Times New Roman"/>
                <w:sz w:val="26"/>
                <w:szCs w:val="26"/>
              </w:rPr>
              <w:t>2022</w:t>
            </w:r>
          </w:p>
        </w:tc>
        <w:tc>
          <w:tcPr>
            <w:tcW w:w="389" w:type="pct"/>
            <w:vAlign w:val="center"/>
          </w:tcPr>
          <w:p w:rsidR="00DD487B" w:rsidRPr="00713DE4" w:rsidRDefault="00DD487B" w:rsidP="00EE0651">
            <w:pPr>
              <w:jc w:val="center"/>
              <w:rPr>
                <w:rFonts w:ascii="Times New Roman" w:hAnsi="Times New Roman" w:cs="Times New Roman"/>
                <w:sz w:val="26"/>
                <w:szCs w:val="26"/>
              </w:rPr>
            </w:pPr>
            <w:r w:rsidRPr="00713DE4">
              <w:rPr>
                <w:rFonts w:ascii="Times New Roman" w:hAnsi="Times New Roman" w:cs="Times New Roman"/>
                <w:sz w:val="26"/>
                <w:szCs w:val="26"/>
              </w:rPr>
              <w:t>2023</w:t>
            </w:r>
          </w:p>
        </w:tc>
      </w:tr>
      <w:tr w:rsidR="00DD487B" w:rsidRPr="00713DE4" w:rsidTr="00886202">
        <w:trPr>
          <w:trHeight w:val="308"/>
          <w:jc w:val="right"/>
        </w:trPr>
        <w:tc>
          <w:tcPr>
            <w:tcW w:w="2996" w:type="pct"/>
            <w:shd w:val="clear" w:color="auto" w:fill="auto"/>
          </w:tcPr>
          <w:p w:rsidR="00DD487B" w:rsidRPr="00713DE4" w:rsidRDefault="00DD487B" w:rsidP="00EE0651">
            <w:pPr>
              <w:rPr>
                <w:rFonts w:ascii="Times New Roman" w:hAnsi="Times New Roman" w:cs="Times New Roman"/>
                <w:sz w:val="26"/>
                <w:szCs w:val="26"/>
              </w:rPr>
            </w:pPr>
            <w:r w:rsidRPr="00713DE4">
              <w:rPr>
                <w:rFonts w:ascii="Times New Roman" w:hAnsi="Times New Roman" w:cs="Times New Roman"/>
                <w:sz w:val="26"/>
                <w:szCs w:val="26"/>
              </w:rPr>
              <w:t>Проведено проверок/КНМ*</w:t>
            </w:r>
          </w:p>
        </w:tc>
        <w:tc>
          <w:tcPr>
            <w:tcW w:w="448" w:type="pct"/>
            <w:shd w:val="clear" w:color="auto" w:fill="auto"/>
            <w:vAlign w:val="center"/>
          </w:tcPr>
          <w:p w:rsidR="00DD487B" w:rsidRPr="00713DE4" w:rsidRDefault="00DD487B" w:rsidP="00EE0651">
            <w:pPr>
              <w:jc w:val="center"/>
              <w:rPr>
                <w:rFonts w:ascii="Times New Roman" w:hAnsi="Times New Roman" w:cs="Times New Roman"/>
                <w:sz w:val="26"/>
                <w:szCs w:val="26"/>
              </w:rPr>
            </w:pPr>
            <w:r w:rsidRPr="00713DE4">
              <w:rPr>
                <w:rFonts w:ascii="Times New Roman" w:hAnsi="Times New Roman" w:cs="Times New Roman"/>
                <w:sz w:val="26"/>
                <w:szCs w:val="26"/>
              </w:rPr>
              <w:t>18</w:t>
            </w:r>
          </w:p>
        </w:tc>
        <w:tc>
          <w:tcPr>
            <w:tcW w:w="389" w:type="pct"/>
            <w:shd w:val="clear" w:color="auto" w:fill="auto"/>
            <w:vAlign w:val="center"/>
          </w:tcPr>
          <w:p w:rsidR="00DD487B" w:rsidRPr="00713DE4" w:rsidRDefault="00DD487B" w:rsidP="00EE0651">
            <w:pPr>
              <w:jc w:val="center"/>
              <w:rPr>
                <w:rFonts w:ascii="Times New Roman" w:hAnsi="Times New Roman" w:cs="Times New Roman"/>
                <w:sz w:val="26"/>
                <w:szCs w:val="26"/>
              </w:rPr>
            </w:pPr>
            <w:r w:rsidRPr="00713DE4">
              <w:rPr>
                <w:rFonts w:ascii="Times New Roman" w:hAnsi="Times New Roman" w:cs="Times New Roman"/>
                <w:sz w:val="26"/>
                <w:szCs w:val="26"/>
              </w:rPr>
              <w:t>58</w:t>
            </w:r>
          </w:p>
        </w:tc>
        <w:tc>
          <w:tcPr>
            <w:tcW w:w="389" w:type="pct"/>
            <w:shd w:val="clear" w:color="auto" w:fill="auto"/>
            <w:vAlign w:val="center"/>
          </w:tcPr>
          <w:p w:rsidR="00DD487B" w:rsidRPr="00713DE4" w:rsidRDefault="00DD487B" w:rsidP="00EE0651">
            <w:pPr>
              <w:jc w:val="center"/>
              <w:rPr>
                <w:rFonts w:ascii="Times New Roman" w:hAnsi="Times New Roman" w:cs="Times New Roman"/>
                <w:sz w:val="26"/>
                <w:szCs w:val="26"/>
                <w:lang w:val="en-US"/>
              </w:rPr>
            </w:pPr>
            <w:r w:rsidRPr="00713DE4">
              <w:rPr>
                <w:rFonts w:ascii="Times New Roman" w:hAnsi="Times New Roman" w:cs="Times New Roman"/>
                <w:sz w:val="26"/>
                <w:szCs w:val="26"/>
                <w:lang w:val="en-US"/>
              </w:rPr>
              <w:t>60</w:t>
            </w:r>
          </w:p>
        </w:tc>
        <w:tc>
          <w:tcPr>
            <w:tcW w:w="389" w:type="pct"/>
            <w:shd w:val="clear" w:color="auto" w:fill="auto"/>
            <w:vAlign w:val="center"/>
          </w:tcPr>
          <w:p w:rsidR="00DD487B" w:rsidRPr="00713DE4" w:rsidRDefault="00DD487B" w:rsidP="00EE0651">
            <w:pPr>
              <w:jc w:val="center"/>
              <w:rPr>
                <w:rFonts w:ascii="Times New Roman" w:hAnsi="Times New Roman" w:cs="Times New Roman"/>
                <w:sz w:val="26"/>
                <w:szCs w:val="26"/>
              </w:rPr>
            </w:pPr>
            <w:r w:rsidRPr="00713DE4">
              <w:rPr>
                <w:rFonts w:ascii="Times New Roman" w:hAnsi="Times New Roman" w:cs="Times New Roman"/>
                <w:sz w:val="26"/>
                <w:szCs w:val="26"/>
              </w:rPr>
              <w:t>104</w:t>
            </w:r>
          </w:p>
        </w:tc>
        <w:tc>
          <w:tcPr>
            <w:tcW w:w="389" w:type="pct"/>
            <w:vAlign w:val="center"/>
          </w:tcPr>
          <w:p w:rsidR="00DD487B" w:rsidRPr="00713DE4" w:rsidRDefault="00DD487B" w:rsidP="00EE0651">
            <w:pPr>
              <w:jc w:val="center"/>
              <w:rPr>
                <w:rFonts w:ascii="Times New Roman" w:hAnsi="Times New Roman" w:cs="Times New Roman"/>
                <w:sz w:val="26"/>
                <w:szCs w:val="26"/>
              </w:rPr>
            </w:pPr>
            <w:r w:rsidRPr="00713DE4">
              <w:rPr>
                <w:rFonts w:ascii="Times New Roman" w:hAnsi="Times New Roman" w:cs="Times New Roman"/>
                <w:sz w:val="26"/>
                <w:szCs w:val="26"/>
              </w:rPr>
              <w:t>49</w:t>
            </w:r>
          </w:p>
        </w:tc>
      </w:tr>
      <w:tr w:rsidR="00DD487B" w:rsidRPr="00713DE4" w:rsidTr="00886202">
        <w:trPr>
          <w:trHeight w:val="350"/>
          <w:jc w:val="right"/>
        </w:trPr>
        <w:tc>
          <w:tcPr>
            <w:tcW w:w="2996" w:type="pct"/>
            <w:shd w:val="clear" w:color="auto" w:fill="auto"/>
          </w:tcPr>
          <w:p w:rsidR="00DD487B" w:rsidRPr="00713DE4" w:rsidRDefault="00DD487B" w:rsidP="00EE0651">
            <w:pPr>
              <w:rPr>
                <w:rFonts w:ascii="Times New Roman" w:hAnsi="Times New Roman" w:cs="Times New Roman"/>
                <w:sz w:val="26"/>
                <w:szCs w:val="26"/>
              </w:rPr>
            </w:pPr>
            <w:r w:rsidRPr="00713DE4">
              <w:rPr>
                <w:rFonts w:ascii="Times New Roman" w:hAnsi="Times New Roman" w:cs="Times New Roman"/>
                <w:sz w:val="26"/>
                <w:szCs w:val="26"/>
              </w:rPr>
              <w:t>Рассмотрено обращений граждан</w:t>
            </w:r>
          </w:p>
        </w:tc>
        <w:tc>
          <w:tcPr>
            <w:tcW w:w="448" w:type="pct"/>
            <w:shd w:val="clear" w:color="auto" w:fill="auto"/>
            <w:vAlign w:val="center"/>
          </w:tcPr>
          <w:p w:rsidR="00DD487B" w:rsidRPr="00713DE4" w:rsidRDefault="00DD487B" w:rsidP="00EE0651">
            <w:pPr>
              <w:jc w:val="center"/>
              <w:rPr>
                <w:rFonts w:ascii="Times New Roman" w:hAnsi="Times New Roman" w:cs="Times New Roman"/>
                <w:sz w:val="26"/>
                <w:szCs w:val="26"/>
              </w:rPr>
            </w:pPr>
            <w:r w:rsidRPr="00713DE4">
              <w:rPr>
                <w:rFonts w:ascii="Times New Roman" w:hAnsi="Times New Roman" w:cs="Times New Roman"/>
                <w:sz w:val="26"/>
                <w:szCs w:val="26"/>
              </w:rPr>
              <w:t>54</w:t>
            </w:r>
          </w:p>
        </w:tc>
        <w:tc>
          <w:tcPr>
            <w:tcW w:w="389" w:type="pct"/>
            <w:shd w:val="clear" w:color="auto" w:fill="auto"/>
            <w:vAlign w:val="center"/>
          </w:tcPr>
          <w:p w:rsidR="00DD487B" w:rsidRPr="00713DE4" w:rsidRDefault="00DD487B" w:rsidP="00EE0651">
            <w:pPr>
              <w:jc w:val="center"/>
              <w:rPr>
                <w:rFonts w:ascii="Times New Roman" w:hAnsi="Times New Roman" w:cs="Times New Roman"/>
                <w:sz w:val="26"/>
                <w:szCs w:val="26"/>
              </w:rPr>
            </w:pPr>
            <w:r w:rsidRPr="00713DE4">
              <w:rPr>
                <w:rFonts w:ascii="Times New Roman" w:hAnsi="Times New Roman" w:cs="Times New Roman"/>
                <w:sz w:val="26"/>
                <w:szCs w:val="26"/>
              </w:rPr>
              <w:t>106</w:t>
            </w:r>
          </w:p>
        </w:tc>
        <w:tc>
          <w:tcPr>
            <w:tcW w:w="389" w:type="pct"/>
            <w:shd w:val="clear" w:color="auto" w:fill="auto"/>
            <w:vAlign w:val="center"/>
          </w:tcPr>
          <w:p w:rsidR="00DD487B" w:rsidRPr="00713DE4" w:rsidRDefault="00DD487B" w:rsidP="00EE0651">
            <w:pPr>
              <w:jc w:val="center"/>
              <w:rPr>
                <w:rFonts w:ascii="Times New Roman" w:hAnsi="Times New Roman" w:cs="Times New Roman"/>
                <w:sz w:val="26"/>
                <w:szCs w:val="26"/>
              </w:rPr>
            </w:pPr>
            <w:r w:rsidRPr="00713DE4">
              <w:rPr>
                <w:rFonts w:ascii="Times New Roman" w:hAnsi="Times New Roman" w:cs="Times New Roman"/>
                <w:sz w:val="26"/>
                <w:szCs w:val="26"/>
              </w:rPr>
              <w:t>92</w:t>
            </w:r>
          </w:p>
        </w:tc>
        <w:tc>
          <w:tcPr>
            <w:tcW w:w="389" w:type="pct"/>
            <w:shd w:val="clear" w:color="auto" w:fill="auto"/>
            <w:vAlign w:val="center"/>
          </w:tcPr>
          <w:p w:rsidR="00DD487B" w:rsidRPr="00713DE4" w:rsidRDefault="00DD487B" w:rsidP="00EE0651">
            <w:pPr>
              <w:jc w:val="center"/>
              <w:rPr>
                <w:rFonts w:ascii="Times New Roman" w:hAnsi="Times New Roman" w:cs="Times New Roman"/>
                <w:sz w:val="26"/>
                <w:szCs w:val="26"/>
              </w:rPr>
            </w:pPr>
            <w:r w:rsidRPr="00713DE4">
              <w:rPr>
                <w:rFonts w:ascii="Times New Roman" w:hAnsi="Times New Roman" w:cs="Times New Roman"/>
                <w:sz w:val="26"/>
                <w:szCs w:val="26"/>
              </w:rPr>
              <w:t>41</w:t>
            </w:r>
          </w:p>
        </w:tc>
        <w:tc>
          <w:tcPr>
            <w:tcW w:w="389" w:type="pct"/>
            <w:vAlign w:val="center"/>
          </w:tcPr>
          <w:p w:rsidR="00DD487B" w:rsidRPr="00713DE4" w:rsidRDefault="00DD487B" w:rsidP="00EE0651">
            <w:pPr>
              <w:jc w:val="center"/>
              <w:rPr>
                <w:rFonts w:ascii="Times New Roman" w:hAnsi="Times New Roman" w:cs="Times New Roman"/>
                <w:sz w:val="26"/>
                <w:szCs w:val="26"/>
              </w:rPr>
            </w:pPr>
            <w:r w:rsidRPr="00713DE4">
              <w:rPr>
                <w:rFonts w:ascii="Times New Roman" w:hAnsi="Times New Roman" w:cs="Times New Roman"/>
                <w:sz w:val="26"/>
                <w:szCs w:val="26"/>
              </w:rPr>
              <w:t>56</w:t>
            </w:r>
          </w:p>
        </w:tc>
      </w:tr>
      <w:tr w:rsidR="00DD487B" w:rsidRPr="00713DE4" w:rsidTr="00886202">
        <w:trPr>
          <w:trHeight w:val="294"/>
          <w:jc w:val="right"/>
        </w:trPr>
        <w:tc>
          <w:tcPr>
            <w:tcW w:w="2996" w:type="pct"/>
            <w:shd w:val="clear" w:color="auto" w:fill="auto"/>
          </w:tcPr>
          <w:p w:rsidR="00DD487B" w:rsidRPr="00713DE4" w:rsidRDefault="00DD487B" w:rsidP="00EE0651">
            <w:pPr>
              <w:jc w:val="both"/>
              <w:rPr>
                <w:rFonts w:ascii="Times New Roman" w:hAnsi="Times New Roman" w:cs="Times New Roman"/>
                <w:sz w:val="26"/>
                <w:szCs w:val="26"/>
              </w:rPr>
            </w:pPr>
            <w:r w:rsidRPr="00713DE4">
              <w:rPr>
                <w:rFonts w:ascii="Times New Roman" w:hAnsi="Times New Roman" w:cs="Times New Roman"/>
                <w:sz w:val="26"/>
                <w:szCs w:val="26"/>
              </w:rPr>
              <w:t>Принято участие в проверках прокуратуры</w:t>
            </w:r>
          </w:p>
        </w:tc>
        <w:tc>
          <w:tcPr>
            <w:tcW w:w="448" w:type="pct"/>
            <w:shd w:val="clear" w:color="auto" w:fill="auto"/>
            <w:vAlign w:val="center"/>
          </w:tcPr>
          <w:p w:rsidR="00DD487B" w:rsidRPr="00713DE4" w:rsidRDefault="00DD487B" w:rsidP="00EE0651">
            <w:pPr>
              <w:jc w:val="center"/>
              <w:rPr>
                <w:rFonts w:ascii="Times New Roman" w:hAnsi="Times New Roman" w:cs="Times New Roman"/>
                <w:sz w:val="26"/>
                <w:szCs w:val="26"/>
              </w:rPr>
            </w:pPr>
            <w:r w:rsidRPr="00713DE4">
              <w:rPr>
                <w:rFonts w:ascii="Times New Roman" w:hAnsi="Times New Roman" w:cs="Times New Roman"/>
                <w:sz w:val="26"/>
                <w:szCs w:val="26"/>
              </w:rPr>
              <w:t>0</w:t>
            </w:r>
          </w:p>
        </w:tc>
        <w:tc>
          <w:tcPr>
            <w:tcW w:w="389" w:type="pct"/>
            <w:shd w:val="clear" w:color="auto" w:fill="auto"/>
            <w:vAlign w:val="center"/>
          </w:tcPr>
          <w:p w:rsidR="00DD487B" w:rsidRPr="00713DE4" w:rsidRDefault="00DD487B" w:rsidP="00EE0651">
            <w:pPr>
              <w:jc w:val="center"/>
              <w:rPr>
                <w:rFonts w:ascii="Times New Roman" w:hAnsi="Times New Roman" w:cs="Times New Roman"/>
                <w:sz w:val="26"/>
                <w:szCs w:val="26"/>
              </w:rPr>
            </w:pPr>
            <w:r w:rsidRPr="00713DE4">
              <w:rPr>
                <w:rFonts w:ascii="Times New Roman" w:hAnsi="Times New Roman" w:cs="Times New Roman"/>
                <w:sz w:val="26"/>
                <w:szCs w:val="26"/>
              </w:rPr>
              <w:t>6</w:t>
            </w:r>
          </w:p>
        </w:tc>
        <w:tc>
          <w:tcPr>
            <w:tcW w:w="389" w:type="pct"/>
            <w:shd w:val="clear" w:color="auto" w:fill="auto"/>
            <w:vAlign w:val="center"/>
          </w:tcPr>
          <w:p w:rsidR="00DD487B" w:rsidRPr="00713DE4" w:rsidRDefault="00DD487B" w:rsidP="00EE0651">
            <w:pPr>
              <w:jc w:val="center"/>
              <w:rPr>
                <w:rFonts w:ascii="Times New Roman" w:hAnsi="Times New Roman" w:cs="Times New Roman"/>
                <w:sz w:val="26"/>
                <w:szCs w:val="26"/>
              </w:rPr>
            </w:pPr>
            <w:r w:rsidRPr="00713DE4">
              <w:rPr>
                <w:rFonts w:ascii="Times New Roman" w:hAnsi="Times New Roman" w:cs="Times New Roman"/>
                <w:sz w:val="26"/>
                <w:szCs w:val="26"/>
              </w:rPr>
              <w:t>20</w:t>
            </w:r>
          </w:p>
        </w:tc>
        <w:tc>
          <w:tcPr>
            <w:tcW w:w="389" w:type="pct"/>
            <w:shd w:val="clear" w:color="auto" w:fill="auto"/>
            <w:vAlign w:val="center"/>
          </w:tcPr>
          <w:p w:rsidR="00DD487B" w:rsidRPr="00713DE4" w:rsidRDefault="00DD487B" w:rsidP="00EE0651">
            <w:pPr>
              <w:jc w:val="center"/>
              <w:rPr>
                <w:rFonts w:ascii="Times New Roman" w:hAnsi="Times New Roman" w:cs="Times New Roman"/>
                <w:sz w:val="26"/>
                <w:szCs w:val="26"/>
              </w:rPr>
            </w:pPr>
            <w:r w:rsidRPr="00713DE4">
              <w:rPr>
                <w:rFonts w:ascii="Times New Roman" w:hAnsi="Times New Roman" w:cs="Times New Roman"/>
                <w:sz w:val="26"/>
                <w:szCs w:val="26"/>
              </w:rPr>
              <w:t>61</w:t>
            </w:r>
          </w:p>
        </w:tc>
        <w:tc>
          <w:tcPr>
            <w:tcW w:w="389" w:type="pct"/>
            <w:vAlign w:val="center"/>
          </w:tcPr>
          <w:p w:rsidR="00DD487B" w:rsidRPr="00713DE4" w:rsidRDefault="00DD487B" w:rsidP="00EE0651">
            <w:pPr>
              <w:jc w:val="center"/>
              <w:rPr>
                <w:rFonts w:ascii="Times New Roman" w:hAnsi="Times New Roman" w:cs="Times New Roman"/>
                <w:sz w:val="26"/>
                <w:szCs w:val="26"/>
              </w:rPr>
            </w:pPr>
            <w:r w:rsidRPr="00713DE4">
              <w:rPr>
                <w:rFonts w:ascii="Times New Roman" w:hAnsi="Times New Roman" w:cs="Times New Roman"/>
                <w:sz w:val="26"/>
                <w:szCs w:val="26"/>
              </w:rPr>
              <w:t>19</w:t>
            </w:r>
          </w:p>
        </w:tc>
      </w:tr>
      <w:tr w:rsidR="00DD487B" w:rsidRPr="00713DE4" w:rsidTr="00886202">
        <w:trPr>
          <w:trHeight w:val="294"/>
          <w:jc w:val="right"/>
        </w:trPr>
        <w:tc>
          <w:tcPr>
            <w:tcW w:w="2996" w:type="pct"/>
            <w:shd w:val="clear" w:color="auto" w:fill="auto"/>
          </w:tcPr>
          <w:p w:rsidR="00DD487B" w:rsidRPr="00713DE4" w:rsidRDefault="00DD487B" w:rsidP="00EE0651">
            <w:pPr>
              <w:jc w:val="both"/>
              <w:rPr>
                <w:rFonts w:ascii="Times New Roman" w:hAnsi="Times New Roman" w:cs="Times New Roman"/>
                <w:sz w:val="26"/>
                <w:szCs w:val="26"/>
              </w:rPr>
            </w:pPr>
            <w:r w:rsidRPr="00713DE4">
              <w:rPr>
                <w:rFonts w:ascii="Times New Roman" w:hAnsi="Times New Roman" w:cs="Times New Roman"/>
                <w:sz w:val="26"/>
                <w:szCs w:val="26"/>
              </w:rPr>
              <w:t>Проведено информирование</w:t>
            </w:r>
          </w:p>
        </w:tc>
        <w:tc>
          <w:tcPr>
            <w:tcW w:w="448" w:type="pct"/>
            <w:shd w:val="clear" w:color="auto" w:fill="auto"/>
            <w:vAlign w:val="center"/>
          </w:tcPr>
          <w:p w:rsidR="00DD487B" w:rsidRPr="00713DE4" w:rsidRDefault="00DD487B" w:rsidP="00EE0651">
            <w:pPr>
              <w:jc w:val="center"/>
              <w:rPr>
                <w:rFonts w:ascii="Times New Roman" w:hAnsi="Times New Roman" w:cs="Times New Roman"/>
                <w:sz w:val="26"/>
                <w:szCs w:val="26"/>
              </w:rPr>
            </w:pPr>
            <w:r w:rsidRPr="00713DE4">
              <w:rPr>
                <w:rFonts w:ascii="Times New Roman" w:hAnsi="Times New Roman" w:cs="Times New Roman"/>
                <w:sz w:val="26"/>
                <w:szCs w:val="26"/>
              </w:rPr>
              <w:t>-</w:t>
            </w:r>
          </w:p>
        </w:tc>
        <w:tc>
          <w:tcPr>
            <w:tcW w:w="389" w:type="pct"/>
            <w:shd w:val="clear" w:color="auto" w:fill="auto"/>
            <w:vAlign w:val="center"/>
          </w:tcPr>
          <w:p w:rsidR="00DD487B" w:rsidRPr="00713DE4" w:rsidRDefault="00DD487B" w:rsidP="00EE0651">
            <w:pPr>
              <w:jc w:val="center"/>
              <w:rPr>
                <w:rFonts w:ascii="Times New Roman" w:hAnsi="Times New Roman" w:cs="Times New Roman"/>
                <w:sz w:val="26"/>
                <w:szCs w:val="26"/>
              </w:rPr>
            </w:pPr>
            <w:r w:rsidRPr="00713DE4">
              <w:rPr>
                <w:rFonts w:ascii="Times New Roman" w:hAnsi="Times New Roman" w:cs="Times New Roman"/>
                <w:sz w:val="26"/>
                <w:szCs w:val="26"/>
              </w:rPr>
              <w:t>-</w:t>
            </w:r>
          </w:p>
        </w:tc>
        <w:tc>
          <w:tcPr>
            <w:tcW w:w="389" w:type="pct"/>
            <w:shd w:val="clear" w:color="auto" w:fill="auto"/>
            <w:vAlign w:val="center"/>
          </w:tcPr>
          <w:p w:rsidR="00DD487B" w:rsidRPr="00713DE4" w:rsidRDefault="00DD487B" w:rsidP="00EE0651">
            <w:pPr>
              <w:jc w:val="center"/>
              <w:rPr>
                <w:rFonts w:ascii="Times New Roman" w:hAnsi="Times New Roman" w:cs="Times New Roman"/>
                <w:sz w:val="26"/>
                <w:szCs w:val="26"/>
              </w:rPr>
            </w:pPr>
            <w:r w:rsidRPr="00713DE4">
              <w:rPr>
                <w:rFonts w:ascii="Times New Roman" w:hAnsi="Times New Roman" w:cs="Times New Roman"/>
                <w:sz w:val="26"/>
                <w:szCs w:val="26"/>
              </w:rPr>
              <w:t>2</w:t>
            </w:r>
          </w:p>
        </w:tc>
        <w:tc>
          <w:tcPr>
            <w:tcW w:w="389" w:type="pct"/>
            <w:shd w:val="clear" w:color="auto" w:fill="auto"/>
            <w:vAlign w:val="center"/>
          </w:tcPr>
          <w:p w:rsidR="00DD487B" w:rsidRPr="00713DE4" w:rsidRDefault="00DD487B" w:rsidP="00EE0651">
            <w:pPr>
              <w:jc w:val="center"/>
              <w:rPr>
                <w:rFonts w:ascii="Times New Roman" w:hAnsi="Times New Roman" w:cs="Times New Roman"/>
                <w:sz w:val="26"/>
                <w:szCs w:val="26"/>
              </w:rPr>
            </w:pPr>
            <w:r w:rsidRPr="00713DE4">
              <w:rPr>
                <w:rFonts w:ascii="Times New Roman" w:hAnsi="Times New Roman" w:cs="Times New Roman"/>
                <w:sz w:val="26"/>
                <w:szCs w:val="26"/>
              </w:rPr>
              <w:t>19</w:t>
            </w:r>
          </w:p>
        </w:tc>
        <w:tc>
          <w:tcPr>
            <w:tcW w:w="389" w:type="pct"/>
            <w:vAlign w:val="center"/>
          </w:tcPr>
          <w:p w:rsidR="00DD487B" w:rsidRPr="00713DE4" w:rsidRDefault="00DD487B" w:rsidP="00EE0651">
            <w:pPr>
              <w:jc w:val="center"/>
              <w:rPr>
                <w:rFonts w:ascii="Times New Roman" w:hAnsi="Times New Roman" w:cs="Times New Roman"/>
                <w:sz w:val="26"/>
                <w:szCs w:val="26"/>
              </w:rPr>
            </w:pPr>
            <w:r w:rsidRPr="00713DE4">
              <w:rPr>
                <w:rFonts w:ascii="Times New Roman" w:hAnsi="Times New Roman" w:cs="Times New Roman"/>
                <w:sz w:val="26"/>
                <w:szCs w:val="26"/>
              </w:rPr>
              <w:t>10</w:t>
            </w:r>
          </w:p>
        </w:tc>
      </w:tr>
      <w:tr w:rsidR="00DD487B" w:rsidRPr="00713DE4" w:rsidTr="00886202">
        <w:trPr>
          <w:trHeight w:val="274"/>
          <w:jc w:val="right"/>
        </w:trPr>
        <w:tc>
          <w:tcPr>
            <w:tcW w:w="2996" w:type="pct"/>
            <w:shd w:val="clear" w:color="auto" w:fill="auto"/>
          </w:tcPr>
          <w:p w:rsidR="00DD487B" w:rsidRPr="00713DE4" w:rsidRDefault="00DD487B" w:rsidP="00EE0651">
            <w:pPr>
              <w:rPr>
                <w:rFonts w:ascii="Times New Roman" w:hAnsi="Times New Roman" w:cs="Times New Roman"/>
                <w:sz w:val="26"/>
                <w:szCs w:val="26"/>
              </w:rPr>
            </w:pPr>
            <w:r w:rsidRPr="00713DE4">
              <w:rPr>
                <w:rFonts w:ascii="Times New Roman" w:hAnsi="Times New Roman" w:cs="Times New Roman"/>
                <w:sz w:val="26"/>
                <w:szCs w:val="26"/>
              </w:rPr>
              <w:t>Проведено обобщение правоприменительной практики</w:t>
            </w:r>
          </w:p>
        </w:tc>
        <w:tc>
          <w:tcPr>
            <w:tcW w:w="448" w:type="pct"/>
            <w:shd w:val="clear" w:color="auto" w:fill="auto"/>
            <w:vAlign w:val="center"/>
          </w:tcPr>
          <w:p w:rsidR="00DD487B" w:rsidRPr="00713DE4" w:rsidRDefault="00DD487B" w:rsidP="00EE0651">
            <w:pPr>
              <w:jc w:val="center"/>
              <w:rPr>
                <w:rFonts w:ascii="Times New Roman" w:hAnsi="Times New Roman" w:cs="Times New Roman"/>
                <w:sz w:val="26"/>
                <w:szCs w:val="26"/>
              </w:rPr>
            </w:pPr>
            <w:r w:rsidRPr="00713DE4">
              <w:rPr>
                <w:rFonts w:ascii="Times New Roman" w:hAnsi="Times New Roman" w:cs="Times New Roman"/>
                <w:sz w:val="26"/>
                <w:szCs w:val="26"/>
              </w:rPr>
              <w:t>-</w:t>
            </w:r>
          </w:p>
        </w:tc>
        <w:tc>
          <w:tcPr>
            <w:tcW w:w="389" w:type="pct"/>
            <w:shd w:val="clear" w:color="auto" w:fill="auto"/>
            <w:vAlign w:val="center"/>
          </w:tcPr>
          <w:p w:rsidR="00DD487B" w:rsidRPr="00713DE4" w:rsidRDefault="00DD487B" w:rsidP="00EE0651">
            <w:pPr>
              <w:jc w:val="center"/>
              <w:rPr>
                <w:rFonts w:ascii="Times New Roman" w:hAnsi="Times New Roman" w:cs="Times New Roman"/>
                <w:sz w:val="26"/>
                <w:szCs w:val="26"/>
              </w:rPr>
            </w:pPr>
            <w:r w:rsidRPr="00713DE4">
              <w:rPr>
                <w:rFonts w:ascii="Times New Roman" w:hAnsi="Times New Roman" w:cs="Times New Roman"/>
                <w:sz w:val="26"/>
                <w:szCs w:val="26"/>
              </w:rPr>
              <w:t>-</w:t>
            </w:r>
          </w:p>
        </w:tc>
        <w:tc>
          <w:tcPr>
            <w:tcW w:w="389" w:type="pct"/>
            <w:shd w:val="clear" w:color="auto" w:fill="auto"/>
            <w:vAlign w:val="center"/>
          </w:tcPr>
          <w:p w:rsidR="00DD487B" w:rsidRPr="00713DE4" w:rsidRDefault="00DD487B" w:rsidP="00EE0651">
            <w:pPr>
              <w:jc w:val="center"/>
              <w:rPr>
                <w:rFonts w:ascii="Times New Roman" w:hAnsi="Times New Roman" w:cs="Times New Roman"/>
                <w:sz w:val="26"/>
                <w:szCs w:val="26"/>
              </w:rPr>
            </w:pPr>
            <w:r w:rsidRPr="00713DE4">
              <w:rPr>
                <w:rFonts w:ascii="Times New Roman" w:hAnsi="Times New Roman" w:cs="Times New Roman"/>
                <w:sz w:val="26"/>
                <w:szCs w:val="26"/>
              </w:rPr>
              <w:t>29</w:t>
            </w:r>
          </w:p>
        </w:tc>
        <w:tc>
          <w:tcPr>
            <w:tcW w:w="389" w:type="pct"/>
            <w:shd w:val="clear" w:color="auto" w:fill="auto"/>
            <w:vAlign w:val="center"/>
          </w:tcPr>
          <w:p w:rsidR="00DD487B" w:rsidRPr="00713DE4" w:rsidRDefault="00DD487B" w:rsidP="00EE0651">
            <w:pPr>
              <w:jc w:val="center"/>
              <w:rPr>
                <w:rFonts w:ascii="Times New Roman" w:hAnsi="Times New Roman" w:cs="Times New Roman"/>
                <w:sz w:val="26"/>
                <w:szCs w:val="26"/>
              </w:rPr>
            </w:pPr>
            <w:r w:rsidRPr="00713DE4">
              <w:rPr>
                <w:rFonts w:ascii="Times New Roman" w:hAnsi="Times New Roman" w:cs="Times New Roman"/>
                <w:sz w:val="26"/>
                <w:szCs w:val="26"/>
              </w:rPr>
              <w:t>2</w:t>
            </w:r>
          </w:p>
        </w:tc>
        <w:tc>
          <w:tcPr>
            <w:tcW w:w="389" w:type="pct"/>
            <w:vAlign w:val="center"/>
          </w:tcPr>
          <w:p w:rsidR="00DD487B" w:rsidRPr="00713DE4" w:rsidRDefault="00DD487B" w:rsidP="00EE0651">
            <w:pPr>
              <w:jc w:val="center"/>
              <w:rPr>
                <w:rFonts w:ascii="Times New Roman" w:hAnsi="Times New Roman" w:cs="Times New Roman"/>
                <w:sz w:val="26"/>
                <w:szCs w:val="26"/>
              </w:rPr>
            </w:pPr>
            <w:r w:rsidRPr="00713DE4">
              <w:rPr>
                <w:rFonts w:ascii="Times New Roman" w:hAnsi="Times New Roman" w:cs="Times New Roman"/>
                <w:sz w:val="26"/>
                <w:szCs w:val="26"/>
              </w:rPr>
              <w:t>1</w:t>
            </w:r>
          </w:p>
        </w:tc>
      </w:tr>
      <w:tr w:rsidR="00DD487B" w:rsidRPr="00713DE4" w:rsidTr="00886202">
        <w:trPr>
          <w:trHeight w:val="294"/>
          <w:jc w:val="right"/>
        </w:trPr>
        <w:tc>
          <w:tcPr>
            <w:tcW w:w="2996" w:type="pct"/>
            <w:shd w:val="clear" w:color="auto" w:fill="auto"/>
          </w:tcPr>
          <w:p w:rsidR="00DD487B" w:rsidRPr="00713DE4" w:rsidRDefault="00DD487B" w:rsidP="00EE0651">
            <w:pPr>
              <w:rPr>
                <w:rFonts w:ascii="Times New Roman" w:hAnsi="Times New Roman" w:cs="Times New Roman"/>
                <w:sz w:val="26"/>
                <w:szCs w:val="26"/>
              </w:rPr>
            </w:pPr>
            <w:r w:rsidRPr="00713DE4">
              <w:rPr>
                <w:rFonts w:ascii="Times New Roman" w:hAnsi="Times New Roman" w:cs="Times New Roman"/>
                <w:sz w:val="26"/>
                <w:szCs w:val="26"/>
              </w:rPr>
              <w:t>Объявлено предостережений</w:t>
            </w:r>
          </w:p>
        </w:tc>
        <w:tc>
          <w:tcPr>
            <w:tcW w:w="448" w:type="pct"/>
            <w:shd w:val="clear" w:color="auto" w:fill="auto"/>
            <w:vAlign w:val="center"/>
          </w:tcPr>
          <w:p w:rsidR="00DD487B" w:rsidRPr="00713DE4" w:rsidRDefault="00DD487B" w:rsidP="00EE0651">
            <w:pPr>
              <w:jc w:val="center"/>
              <w:rPr>
                <w:rFonts w:ascii="Times New Roman" w:hAnsi="Times New Roman" w:cs="Times New Roman"/>
                <w:sz w:val="26"/>
                <w:szCs w:val="26"/>
              </w:rPr>
            </w:pPr>
            <w:r w:rsidRPr="00713DE4">
              <w:rPr>
                <w:rFonts w:ascii="Times New Roman" w:hAnsi="Times New Roman" w:cs="Times New Roman"/>
                <w:sz w:val="26"/>
                <w:szCs w:val="26"/>
              </w:rPr>
              <w:t>-</w:t>
            </w:r>
          </w:p>
        </w:tc>
        <w:tc>
          <w:tcPr>
            <w:tcW w:w="389" w:type="pct"/>
            <w:shd w:val="clear" w:color="auto" w:fill="auto"/>
            <w:vAlign w:val="center"/>
          </w:tcPr>
          <w:p w:rsidR="00DD487B" w:rsidRPr="00713DE4" w:rsidRDefault="00DD487B" w:rsidP="00EE0651">
            <w:pPr>
              <w:jc w:val="center"/>
              <w:rPr>
                <w:rFonts w:ascii="Times New Roman" w:hAnsi="Times New Roman" w:cs="Times New Roman"/>
                <w:sz w:val="26"/>
                <w:szCs w:val="26"/>
              </w:rPr>
            </w:pPr>
            <w:r w:rsidRPr="00713DE4">
              <w:rPr>
                <w:rFonts w:ascii="Times New Roman" w:hAnsi="Times New Roman" w:cs="Times New Roman"/>
                <w:sz w:val="26"/>
                <w:szCs w:val="26"/>
              </w:rPr>
              <w:t>-</w:t>
            </w:r>
          </w:p>
        </w:tc>
        <w:tc>
          <w:tcPr>
            <w:tcW w:w="389" w:type="pct"/>
            <w:shd w:val="clear" w:color="auto" w:fill="auto"/>
            <w:vAlign w:val="center"/>
          </w:tcPr>
          <w:p w:rsidR="00DD487B" w:rsidRPr="00713DE4" w:rsidRDefault="00DD487B" w:rsidP="00EE0651">
            <w:pPr>
              <w:jc w:val="center"/>
              <w:rPr>
                <w:rFonts w:ascii="Times New Roman" w:hAnsi="Times New Roman" w:cs="Times New Roman"/>
                <w:sz w:val="26"/>
                <w:szCs w:val="26"/>
              </w:rPr>
            </w:pPr>
            <w:r w:rsidRPr="00713DE4">
              <w:rPr>
                <w:rFonts w:ascii="Times New Roman" w:hAnsi="Times New Roman" w:cs="Times New Roman"/>
                <w:sz w:val="26"/>
                <w:szCs w:val="26"/>
              </w:rPr>
              <w:t>33</w:t>
            </w:r>
          </w:p>
        </w:tc>
        <w:tc>
          <w:tcPr>
            <w:tcW w:w="389" w:type="pct"/>
            <w:shd w:val="clear" w:color="auto" w:fill="auto"/>
            <w:vAlign w:val="center"/>
          </w:tcPr>
          <w:p w:rsidR="00DD487B" w:rsidRPr="00713DE4" w:rsidRDefault="00DD487B" w:rsidP="00EE0651">
            <w:pPr>
              <w:jc w:val="center"/>
              <w:rPr>
                <w:rFonts w:ascii="Times New Roman" w:hAnsi="Times New Roman" w:cs="Times New Roman"/>
                <w:sz w:val="26"/>
                <w:szCs w:val="26"/>
              </w:rPr>
            </w:pPr>
            <w:r w:rsidRPr="00713DE4">
              <w:rPr>
                <w:rFonts w:ascii="Times New Roman" w:hAnsi="Times New Roman" w:cs="Times New Roman"/>
                <w:sz w:val="26"/>
                <w:szCs w:val="26"/>
              </w:rPr>
              <w:t>63</w:t>
            </w:r>
          </w:p>
        </w:tc>
        <w:tc>
          <w:tcPr>
            <w:tcW w:w="389" w:type="pct"/>
            <w:vAlign w:val="center"/>
          </w:tcPr>
          <w:p w:rsidR="00DD487B" w:rsidRPr="00713DE4" w:rsidRDefault="00DD487B" w:rsidP="00EE0651">
            <w:pPr>
              <w:jc w:val="center"/>
              <w:rPr>
                <w:rFonts w:ascii="Times New Roman" w:hAnsi="Times New Roman" w:cs="Times New Roman"/>
                <w:sz w:val="26"/>
                <w:szCs w:val="26"/>
              </w:rPr>
            </w:pPr>
            <w:r w:rsidRPr="00713DE4">
              <w:rPr>
                <w:rFonts w:ascii="Times New Roman" w:hAnsi="Times New Roman" w:cs="Times New Roman"/>
                <w:sz w:val="26"/>
                <w:szCs w:val="26"/>
              </w:rPr>
              <w:t>127</w:t>
            </w:r>
          </w:p>
        </w:tc>
      </w:tr>
      <w:tr w:rsidR="00DD487B" w:rsidRPr="00713DE4" w:rsidTr="00886202">
        <w:trPr>
          <w:trHeight w:val="294"/>
          <w:jc w:val="right"/>
        </w:trPr>
        <w:tc>
          <w:tcPr>
            <w:tcW w:w="2996" w:type="pct"/>
            <w:shd w:val="clear" w:color="auto" w:fill="auto"/>
          </w:tcPr>
          <w:p w:rsidR="00DD487B" w:rsidRPr="00713DE4" w:rsidRDefault="00DD487B" w:rsidP="00EE0651">
            <w:pPr>
              <w:rPr>
                <w:rFonts w:ascii="Times New Roman" w:hAnsi="Times New Roman" w:cs="Times New Roman"/>
                <w:sz w:val="26"/>
                <w:szCs w:val="26"/>
              </w:rPr>
            </w:pPr>
            <w:r w:rsidRPr="00713DE4">
              <w:rPr>
                <w:rFonts w:ascii="Times New Roman" w:hAnsi="Times New Roman" w:cs="Times New Roman"/>
                <w:sz w:val="26"/>
                <w:szCs w:val="26"/>
              </w:rPr>
              <w:t>Проведено консультаций</w:t>
            </w:r>
          </w:p>
        </w:tc>
        <w:tc>
          <w:tcPr>
            <w:tcW w:w="448" w:type="pct"/>
            <w:shd w:val="clear" w:color="auto" w:fill="auto"/>
            <w:vAlign w:val="center"/>
          </w:tcPr>
          <w:p w:rsidR="00DD487B" w:rsidRPr="00713DE4" w:rsidRDefault="00DD487B" w:rsidP="00EE0651">
            <w:pPr>
              <w:jc w:val="center"/>
              <w:rPr>
                <w:rFonts w:ascii="Times New Roman" w:hAnsi="Times New Roman" w:cs="Times New Roman"/>
                <w:sz w:val="26"/>
                <w:szCs w:val="26"/>
              </w:rPr>
            </w:pPr>
            <w:r w:rsidRPr="00713DE4">
              <w:rPr>
                <w:rFonts w:ascii="Times New Roman" w:hAnsi="Times New Roman" w:cs="Times New Roman"/>
                <w:sz w:val="26"/>
                <w:szCs w:val="26"/>
              </w:rPr>
              <w:t>-</w:t>
            </w:r>
          </w:p>
        </w:tc>
        <w:tc>
          <w:tcPr>
            <w:tcW w:w="389" w:type="pct"/>
            <w:shd w:val="clear" w:color="auto" w:fill="auto"/>
            <w:vAlign w:val="center"/>
          </w:tcPr>
          <w:p w:rsidR="00DD487B" w:rsidRPr="00713DE4" w:rsidRDefault="00DD487B" w:rsidP="00EE0651">
            <w:pPr>
              <w:jc w:val="center"/>
              <w:rPr>
                <w:rFonts w:ascii="Times New Roman" w:hAnsi="Times New Roman" w:cs="Times New Roman"/>
                <w:sz w:val="26"/>
                <w:szCs w:val="26"/>
              </w:rPr>
            </w:pPr>
            <w:r w:rsidRPr="00713DE4">
              <w:rPr>
                <w:rFonts w:ascii="Times New Roman" w:hAnsi="Times New Roman" w:cs="Times New Roman"/>
                <w:sz w:val="26"/>
                <w:szCs w:val="26"/>
              </w:rPr>
              <w:t>-</w:t>
            </w:r>
          </w:p>
        </w:tc>
        <w:tc>
          <w:tcPr>
            <w:tcW w:w="389" w:type="pct"/>
            <w:shd w:val="clear" w:color="auto" w:fill="auto"/>
            <w:vAlign w:val="center"/>
          </w:tcPr>
          <w:p w:rsidR="00DD487B" w:rsidRPr="00713DE4" w:rsidRDefault="00DD487B" w:rsidP="00EE0651">
            <w:pPr>
              <w:jc w:val="center"/>
              <w:rPr>
                <w:rFonts w:ascii="Times New Roman" w:hAnsi="Times New Roman" w:cs="Times New Roman"/>
                <w:sz w:val="26"/>
                <w:szCs w:val="26"/>
              </w:rPr>
            </w:pPr>
            <w:r w:rsidRPr="00713DE4">
              <w:rPr>
                <w:rFonts w:ascii="Times New Roman" w:hAnsi="Times New Roman" w:cs="Times New Roman"/>
                <w:sz w:val="26"/>
                <w:szCs w:val="26"/>
              </w:rPr>
              <w:t>15</w:t>
            </w:r>
          </w:p>
        </w:tc>
        <w:tc>
          <w:tcPr>
            <w:tcW w:w="389" w:type="pct"/>
            <w:shd w:val="clear" w:color="auto" w:fill="auto"/>
            <w:vAlign w:val="center"/>
          </w:tcPr>
          <w:p w:rsidR="00DD487B" w:rsidRPr="00713DE4" w:rsidRDefault="00DD487B" w:rsidP="00EE0651">
            <w:pPr>
              <w:jc w:val="center"/>
              <w:rPr>
                <w:rFonts w:ascii="Times New Roman" w:hAnsi="Times New Roman" w:cs="Times New Roman"/>
                <w:sz w:val="26"/>
                <w:szCs w:val="26"/>
              </w:rPr>
            </w:pPr>
            <w:r w:rsidRPr="00713DE4">
              <w:rPr>
                <w:rFonts w:ascii="Times New Roman" w:hAnsi="Times New Roman" w:cs="Times New Roman"/>
                <w:sz w:val="26"/>
                <w:szCs w:val="26"/>
              </w:rPr>
              <w:t>20</w:t>
            </w:r>
          </w:p>
        </w:tc>
        <w:tc>
          <w:tcPr>
            <w:tcW w:w="389" w:type="pct"/>
            <w:vAlign w:val="center"/>
          </w:tcPr>
          <w:p w:rsidR="00DD487B" w:rsidRPr="00713DE4" w:rsidRDefault="00DD487B" w:rsidP="00EE0651">
            <w:pPr>
              <w:jc w:val="center"/>
              <w:rPr>
                <w:rFonts w:ascii="Times New Roman" w:hAnsi="Times New Roman" w:cs="Times New Roman"/>
                <w:sz w:val="26"/>
                <w:szCs w:val="26"/>
              </w:rPr>
            </w:pPr>
            <w:r w:rsidRPr="00713DE4">
              <w:rPr>
                <w:rFonts w:ascii="Times New Roman" w:hAnsi="Times New Roman" w:cs="Times New Roman"/>
                <w:sz w:val="26"/>
                <w:szCs w:val="26"/>
              </w:rPr>
              <w:t>209</w:t>
            </w:r>
          </w:p>
        </w:tc>
      </w:tr>
    </w:tbl>
    <w:p w:rsidR="00886202" w:rsidRDefault="00886202" w:rsidP="00EE0651">
      <w:pPr>
        <w:spacing w:after="0" w:line="240" w:lineRule="auto"/>
        <w:ind w:firstLine="709"/>
        <w:jc w:val="both"/>
        <w:rPr>
          <w:rFonts w:ascii="Times New Roman" w:hAnsi="Times New Roman" w:cs="Times New Roman"/>
          <w:sz w:val="28"/>
          <w:szCs w:val="28"/>
        </w:rPr>
      </w:pPr>
    </w:p>
    <w:p w:rsidR="00EF6A91" w:rsidRPr="00713DE4" w:rsidRDefault="00EF6A91" w:rsidP="00886202">
      <w:pPr>
        <w:tabs>
          <w:tab w:val="left" w:pos="142"/>
        </w:tabs>
        <w:spacing w:after="0" w:line="240" w:lineRule="auto"/>
        <w:ind w:firstLine="709"/>
        <w:jc w:val="both"/>
        <w:rPr>
          <w:rFonts w:ascii="Times New Roman" w:hAnsi="Times New Roman" w:cs="Times New Roman"/>
          <w:sz w:val="28"/>
          <w:szCs w:val="28"/>
        </w:rPr>
      </w:pPr>
      <w:r w:rsidRPr="00713DE4">
        <w:rPr>
          <w:rFonts w:ascii="Times New Roman" w:hAnsi="Times New Roman" w:cs="Times New Roman"/>
          <w:sz w:val="28"/>
          <w:szCs w:val="28"/>
        </w:rPr>
        <w:t>В 202</w:t>
      </w:r>
      <w:r w:rsidR="00886202">
        <w:rPr>
          <w:rFonts w:ascii="Times New Roman" w:hAnsi="Times New Roman" w:cs="Times New Roman"/>
          <w:sz w:val="28"/>
          <w:szCs w:val="28"/>
        </w:rPr>
        <w:t>3</w:t>
      </w:r>
      <w:r w:rsidRPr="00713DE4">
        <w:rPr>
          <w:rFonts w:ascii="Times New Roman" w:hAnsi="Times New Roman" w:cs="Times New Roman"/>
          <w:sz w:val="28"/>
          <w:szCs w:val="28"/>
        </w:rPr>
        <w:t xml:space="preserve"> году для повышения информационной доступности </w:t>
      </w:r>
      <w:r w:rsidR="009034B5" w:rsidRPr="00713DE4">
        <w:rPr>
          <w:rFonts w:ascii="Times New Roman" w:hAnsi="Times New Roman" w:cs="Times New Roman"/>
          <w:sz w:val="28"/>
          <w:szCs w:val="28"/>
        </w:rPr>
        <w:t>созданы</w:t>
      </w:r>
      <w:r w:rsidRPr="00713DE4">
        <w:rPr>
          <w:rFonts w:ascii="Times New Roman" w:hAnsi="Times New Roman" w:cs="Times New Roman"/>
          <w:sz w:val="28"/>
          <w:szCs w:val="28"/>
        </w:rPr>
        <w:t xml:space="preserve"> площадки во всех популярных на сегодняшний день социальных сетях: </w:t>
      </w:r>
      <w:proofErr w:type="spellStart"/>
      <w:r w:rsidRPr="00713DE4">
        <w:rPr>
          <w:rFonts w:ascii="Times New Roman" w:hAnsi="Times New Roman" w:cs="Times New Roman"/>
          <w:sz w:val="28"/>
          <w:szCs w:val="28"/>
        </w:rPr>
        <w:t>В</w:t>
      </w:r>
      <w:r w:rsidR="000319CB" w:rsidRPr="00713DE4">
        <w:rPr>
          <w:rFonts w:ascii="Times New Roman" w:hAnsi="Times New Roman" w:cs="Times New Roman"/>
          <w:sz w:val="28"/>
          <w:szCs w:val="28"/>
        </w:rPr>
        <w:t>К</w:t>
      </w:r>
      <w:r w:rsidRPr="00713DE4">
        <w:rPr>
          <w:rFonts w:ascii="Times New Roman" w:hAnsi="Times New Roman" w:cs="Times New Roman"/>
          <w:sz w:val="28"/>
          <w:szCs w:val="28"/>
        </w:rPr>
        <w:t>онтакте</w:t>
      </w:r>
      <w:proofErr w:type="spellEnd"/>
      <w:r w:rsidRPr="00713DE4">
        <w:rPr>
          <w:rFonts w:ascii="Times New Roman" w:hAnsi="Times New Roman" w:cs="Times New Roman"/>
          <w:sz w:val="28"/>
          <w:szCs w:val="28"/>
        </w:rPr>
        <w:t xml:space="preserve">, </w:t>
      </w:r>
      <w:proofErr w:type="spellStart"/>
      <w:r w:rsidRPr="00713DE4">
        <w:rPr>
          <w:rFonts w:ascii="Times New Roman" w:hAnsi="Times New Roman" w:cs="Times New Roman"/>
          <w:sz w:val="28"/>
          <w:szCs w:val="28"/>
        </w:rPr>
        <w:t>Телеграм</w:t>
      </w:r>
      <w:proofErr w:type="spellEnd"/>
      <w:r w:rsidRPr="00713DE4">
        <w:rPr>
          <w:rFonts w:ascii="Times New Roman" w:hAnsi="Times New Roman" w:cs="Times New Roman"/>
          <w:sz w:val="28"/>
          <w:szCs w:val="28"/>
        </w:rPr>
        <w:t xml:space="preserve">, Одноклассники. Мы пишем наши новости простым и понятным для населения языком, сопровождая наши публикации интересным </w:t>
      </w:r>
      <w:proofErr w:type="spellStart"/>
      <w:r w:rsidRPr="00713DE4">
        <w:rPr>
          <w:rFonts w:ascii="Times New Roman" w:hAnsi="Times New Roman" w:cs="Times New Roman"/>
          <w:sz w:val="28"/>
          <w:szCs w:val="28"/>
        </w:rPr>
        <w:t>визуалом</w:t>
      </w:r>
      <w:proofErr w:type="spellEnd"/>
      <w:r w:rsidRPr="00713DE4">
        <w:rPr>
          <w:rFonts w:ascii="Times New Roman" w:hAnsi="Times New Roman" w:cs="Times New Roman"/>
          <w:sz w:val="28"/>
          <w:szCs w:val="28"/>
        </w:rPr>
        <w:t xml:space="preserve">: яркими фото, видеороликами и клипами, а также </w:t>
      </w:r>
      <w:proofErr w:type="spellStart"/>
      <w:r w:rsidRPr="00713DE4">
        <w:rPr>
          <w:rFonts w:ascii="Times New Roman" w:hAnsi="Times New Roman" w:cs="Times New Roman"/>
          <w:sz w:val="28"/>
          <w:szCs w:val="28"/>
        </w:rPr>
        <w:t>инфографикой</w:t>
      </w:r>
      <w:proofErr w:type="spellEnd"/>
      <w:r w:rsidRPr="00713DE4">
        <w:rPr>
          <w:rFonts w:ascii="Times New Roman" w:hAnsi="Times New Roman" w:cs="Times New Roman"/>
          <w:sz w:val="28"/>
          <w:szCs w:val="28"/>
        </w:rPr>
        <w:t xml:space="preserve">. </w:t>
      </w:r>
      <w:r w:rsidR="00B8099F">
        <w:rPr>
          <w:rFonts w:ascii="Times New Roman" w:hAnsi="Times New Roman" w:cs="Times New Roman"/>
          <w:sz w:val="28"/>
          <w:szCs w:val="28"/>
        </w:rPr>
        <w:br/>
      </w:r>
      <w:r w:rsidRPr="00713DE4">
        <w:rPr>
          <w:rFonts w:ascii="Times New Roman" w:hAnsi="Times New Roman" w:cs="Times New Roman"/>
          <w:sz w:val="28"/>
          <w:szCs w:val="28"/>
        </w:rPr>
        <w:lastRenderedPageBreak/>
        <w:t xml:space="preserve">У всех государственных организаций Череповецкого района созданы страницы </w:t>
      </w:r>
      <w:proofErr w:type="spellStart"/>
      <w:r w:rsidRPr="00713DE4">
        <w:rPr>
          <w:rFonts w:ascii="Times New Roman" w:hAnsi="Times New Roman" w:cs="Times New Roman"/>
          <w:sz w:val="28"/>
          <w:szCs w:val="28"/>
        </w:rPr>
        <w:t>В</w:t>
      </w:r>
      <w:r w:rsidR="000319CB" w:rsidRPr="00713DE4">
        <w:rPr>
          <w:rFonts w:ascii="Times New Roman" w:hAnsi="Times New Roman" w:cs="Times New Roman"/>
          <w:sz w:val="28"/>
          <w:szCs w:val="28"/>
        </w:rPr>
        <w:t>К</w:t>
      </w:r>
      <w:r w:rsidRPr="00713DE4">
        <w:rPr>
          <w:rFonts w:ascii="Times New Roman" w:hAnsi="Times New Roman" w:cs="Times New Roman"/>
          <w:sz w:val="28"/>
          <w:szCs w:val="28"/>
        </w:rPr>
        <w:t>онтакте</w:t>
      </w:r>
      <w:proofErr w:type="spellEnd"/>
      <w:r w:rsidRPr="00713DE4">
        <w:rPr>
          <w:rFonts w:ascii="Times New Roman" w:hAnsi="Times New Roman" w:cs="Times New Roman"/>
          <w:sz w:val="28"/>
          <w:szCs w:val="28"/>
        </w:rPr>
        <w:t xml:space="preserve">. Это более 80 </w:t>
      </w:r>
      <w:proofErr w:type="spellStart"/>
      <w:r w:rsidRPr="00713DE4">
        <w:rPr>
          <w:rFonts w:ascii="Times New Roman" w:hAnsi="Times New Roman" w:cs="Times New Roman"/>
          <w:sz w:val="28"/>
          <w:szCs w:val="28"/>
        </w:rPr>
        <w:t>госпабликов</w:t>
      </w:r>
      <w:proofErr w:type="spellEnd"/>
      <w:r w:rsidRPr="00713DE4">
        <w:rPr>
          <w:rFonts w:ascii="Times New Roman" w:hAnsi="Times New Roman" w:cs="Times New Roman"/>
          <w:sz w:val="28"/>
          <w:szCs w:val="28"/>
        </w:rPr>
        <w:t xml:space="preserve"> школ, детских садов, учреждений культуры, администраций поселений</w:t>
      </w:r>
      <w:r w:rsidR="00AB7467" w:rsidRPr="00713DE4">
        <w:rPr>
          <w:rFonts w:ascii="Times New Roman" w:hAnsi="Times New Roman" w:cs="Times New Roman"/>
          <w:sz w:val="28"/>
          <w:szCs w:val="28"/>
        </w:rPr>
        <w:t>.</w:t>
      </w:r>
    </w:p>
    <w:p w:rsidR="009034B5" w:rsidRPr="00713DE4" w:rsidRDefault="009034B5" w:rsidP="00EE0651">
      <w:pPr>
        <w:spacing w:after="0" w:line="240" w:lineRule="auto"/>
        <w:ind w:firstLine="709"/>
        <w:jc w:val="both"/>
        <w:rPr>
          <w:rFonts w:ascii="Times New Roman" w:hAnsi="Times New Roman" w:cs="Times New Roman"/>
          <w:sz w:val="28"/>
          <w:szCs w:val="28"/>
        </w:rPr>
      </w:pPr>
      <w:r w:rsidRPr="00713DE4">
        <w:rPr>
          <w:rFonts w:ascii="Times New Roman" w:hAnsi="Times New Roman" w:cs="Times New Roman"/>
          <w:sz w:val="28"/>
          <w:szCs w:val="28"/>
        </w:rPr>
        <w:t xml:space="preserve">В </w:t>
      </w:r>
      <w:proofErr w:type="gramStart"/>
      <w:r w:rsidRPr="00713DE4">
        <w:rPr>
          <w:rFonts w:ascii="Times New Roman" w:hAnsi="Times New Roman" w:cs="Times New Roman"/>
          <w:sz w:val="28"/>
          <w:szCs w:val="28"/>
        </w:rPr>
        <w:t>рамках</w:t>
      </w:r>
      <w:proofErr w:type="gramEnd"/>
      <w:r w:rsidRPr="00713DE4">
        <w:rPr>
          <w:rFonts w:ascii="Times New Roman" w:hAnsi="Times New Roman" w:cs="Times New Roman"/>
          <w:sz w:val="28"/>
          <w:szCs w:val="28"/>
        </w:rPr>
        <w:t xml:space="preserve"> программы Губернатора «Светлые улицы Вологодчины» в 2023 году на территории Череповецкого муниципального района установлено 544 новых светильников и проведена замена 1404 светильников. </w:t>
      </w:r>
    </w:p>
    <w:p w:rsidR="009034B5" w:rsidRPr="00713DE4" w:rsidRDefault="009034B5" w:rsidP="00EE0651">
      <w:pPr>
        <w:spacing w:after="0" w:line="240" w:lineRule="auto"/>
        <w:ind w:firstLine="709"/>
        <w:jc w:val="both"/>
        <w:rPr>
          <w:rFonts w:ascii="Times New Roman" w:hAnsi="Times New Roman" w:cs="Times New Roman"/>
          <w:sz w:val="28"/>
          <w:szCs w:val="28"/>
        </w:rPr>
      </w:pPr>
      <w:r w:rsidRPr="00713DE4">
        <w:rPr>
          <w:rFonts w:ascii="Times New Roman" w:hAnsi="Times New Roman" w:cs="Times New Roman"/>
          <w:sz w:val="28"/>
          <w:szCs w:val="28"/>
        </w:rPr>
        <w:t>На 1 января 2024 года на территории Череповецкого муниципального района насчитывается 6615 уличных светильников.</w:t>
      </w:r>
    </w:p>
    <w:p w:rsidR="009034B5" w:rsidRPr="00713DE4" w:rsidRDefault="009034B5" w:rsidP="00EE0651">
      <w:pPr>
        <w:spacing w:after="0" w:line="240" w:lineRule="auto"/>
        <w:ind w:firstLine="709"/>
        <w:jc w:val="both"/>
        <w:rPr>
          <w:rFonts w:ascii="Times New Roman" w:hAnsi="Times New Roman" w:cs="Times New Roman"/>
          <w:sz w:val="28"/>
          <w:szCs w:val="28"/>
        </w:rPr>
      </w:pPr>
      <w:r w:rsidRPr="00713DE4">
        <w:rPr>
          <w:rFonts w:ascii="Times New Roman" w:hAnsi="Times New Roman" w:cs="Times New Roman"/>
          <w:sz w:val="28"/>
          <w:szCs w:val="28"/>
        </w:rPr>
        <w:t xml:space="preserve">Финансирование на организацию уличного освещения (оплата счетов за электроэнергию, техническое обслуживание) составило 22,3 млн. руб. (областной бюджет 16,69 млн. руб., средства сельских поселений </w:t>
      </w:r>
      <w:r w:rsidR="00886202">
        <w:rPr>
          <w:rFonts w:ascii="Times New Roman" w:hAnsi="Times New Roman" w:cs="Times New Roman"/>
          <w:sz w:val="28"/>
          <w:szCs w:val="28"/>
        </w:rPr>
        <w:br/>
      </w:r>
      <w:r w:rsidRPr="00713DE4">
        <w:rPr>
          <w:rFonts w:ascii="Times New Roman" w:hAnsi="Times New Roman" w:cs="Times New Roman"/>
          <w:sz w:val="28"/>
          <w:szCs w:val="28"/>
        </w:rPr>
        <w:t>5,56 млн. руб.). Затраты на оплату ремонтов и обслуживание уличного освещения, в том числе оплата приобретения материалов для ремонта, составили порядка 1,35 млн. руб.</w:t>
      </w:r>
    </w:p>
    <w:p w:rsidR="009034B5" w:rsidRPr="00713DE4" w:rsidRDefault="009034B5" w:rsidP="00EE0651">
      <w:pPr>
        <w:spacing w:after="0" w:line="240" w:lineRule="auto"/>
        <w:ind w:firstLine="709"/>
        <w:jc w:val="both"/>
        <w:rPr>
          <w:rFonts w:ascii="Times New Roman" w:hAnsi="Times New Roman" w:cs="Times New Roman"/>
          <w:sz w:val="28"/>
          <w:szCs w:val="28"/>
        </w:rPr>
      </w:pPr>
      <w:r w:rsidRPr="00713DE4">
        <w:rPr>
          <w:rFonts w:ascii="Times New Roman" w:hAnsi="Times New Roman" w:cs="Times New Roman"/>
          <w:sz w:val="28"/>
          <w:szCs w:val="28"/>
        </w:rPr>
        <w:t xml:space="preserve">В </w:t>
      </w:r>
      <w:proofErr w:type="gramStart"/>
      <w:r w:rsidRPr="00713DE4">
        <w:rPr>
          <w:rFonts w:ascii="Times New Roman" w:hAnsi="Times New Roman" w:cs="Times New Roman"/>
          <w:sz w:val="28"/>
          <w:szCs w:val="28"/>
        </w:rPr>
        <w:t>декабре</w:t>
      </w:r>
      <w:proofErr w:type="gramEnd"/>
      <w:r w:rsidRPr="00713DE4">
        <w:rPr>
          <w:rFonts w:ascii="Times New Roman" w:hAnsi="Times New Roman" w:cs="Times New Roman"/>
          <w:sz w:val="28"/>
          <w:szCs w:val="28"/>
        </w:rPr>
        <w:t xml:space="preserve"> 2023 года закончен 4 этап программы по переселению граждан из аварийного жилищного фонда, расположенного на территории Череповецкого муниципального района. Приобретено 11 жилых помещений общей площадью 453,6 кв.м. для жителей аварийного многоквартирного дома, расположенного в с. Воскресенское Череповецкого муниципального района. Общая сумма финансирования составила 22,36 млн. руб. (средства Фонда 13,86 млн</w:t>
      </w:r>
      <w:proofErr w:type="gramStart"/>
      <w:r w:rsidRPr="00713DE4">
        <w:rPr>
          <w:rFonts w:ascii="Times New Roman" w:hAnsi="Times New Roman" w:cs="Times New Roman"/>
          <w:sz w:val="28"/>
          <w:szCs w:val="28"/>
        </w:rPr>
        <w:t>.р</w:t>
      </w:r>
      <w:proofErr w:type="gramEnd"/>
      <w:r w:rsidRPr="00713DE4">
        <w:rPr>
          <w:rFonts w:ascii="Times New Roman" w:hAnsi="Times New Roman" w:cs="Times New Roman"/>
          <w:sz w:val="28"/>
          <w:szCs w:val="28"/>
        </w:rPr>
        <w:t xml:space="preserve">уб., средства субъекта </w:t>
      </w:r>
      <w:r w:rsidR="007B3A2A">
        <w:rPr>
          <w:rFonts w:ascii="Times New Roman" w:hAnsi="Times New Roman" w:cs="Times New Roman"/>
          <w:sz w:val="28"/>
          <w:szCs w:val="28"/>
        </w:rPr>
        <w:t>Российской Федерации</w:t>
      </w:r>
      <w:r w:rsidR="00886202">
        <w:rPr>
          <w:rFonts w:ascii="Times New Roman" w:hAnsi="Times New Roman" w:cs="Times New Roman"/>
          <w:sz w:val="28"/>
          <w:szCs w:val="28"/>
        </w:rPr>
        <w:t xml:space="preserve"> </w:t>
      </w:r>
      <w:r w:rsidRPr="00713DE4">
        <w:rPr>
          <w:rFonts w:ascii="Times New Roman" w:hAnsi="Times New Roman" w:cs="Times New Roman"/>
          <w:sz w:val="28"/>
          <w:szCs w:val="28"/>
        </w:rPr>
        <w:t>-</w:t>
      </w:r>
      <w:r w:rsidR="007B3A2A">
        <w:rPr>
          <w:rFonts w:ascii="Times New Roman" w:hAnsi="Times New Roman" w:cs="Times New Roman"/>
          <w:sz w:val="28"/>
          <w:szCs w:val="28"/>
        </w:rPr>
        <w:t xml:space="preserve"> </w:t>
      </w:r>
      <w:r w:rsidR="007B3A2A">
        <w:rPr>
          <w:rFonts w:ascii="Times New Roman" w:hAnsi="Times New Roman" w:cs="Times New Roman"/>
          <w:sz w:val="28"/>
          <w:szCs w:val="28"/>
        </w:rPr>
        <w:br/>
      </w:r>
      <w:r w:rsidRPr="00713DE4">
        <w:rPr>
          <w:rFonts w:ascii="Times New Roman" w:hAnsi="Times New Roman" w:cs="Times New Roman"/>
          <w:sz w:val="28"/>
          <w:szCs w:val="28"/>
        </w:rPr>
        <w:t>8,49 млн.руб.)</w:t>
      </w:r>
      <w:r w:rsidR="008879D0">
        <w:rPr>
          <w:rFonts w:ascii="Times New Roman" w:hAnsi="Times New Roman" w:cs="Times New Roman"/>
          <w:sz w:val="28"/>
          <w:szCs w:val="28"/>
        </w:rPr>
        <w:t>.</w:t>
      </w:r>
    </w:p>
    <w:p w:rsidR="002C4164" w:rsidRDefault="002C4164" w:rsidP="00EE0651">
      <w:pPr>
        <w:spacing w:after="0" w:line="240" w:lineRule="auto"/>
        <w:ind w:firstLine="708"/>
        <w:jc w:val="both"/>
        <w:rPr>
          <w:rFonts w:ascii="Times New Roman" w:hAnsi="Times New Roman" w:cs="Times New Roman"/>
          <w:sz w:val="28"/>
          <w:szCs w:val="28"/>
        </w:rPr>
      </w:pPr>
    </w:p>
    <w:p w:rsidR="00B0770F" w:rsidRPr="00C24006" w:rsidRDefault="00B0770F" w:rsidP="00B0770F">
      <w:pPr>
        <w:spacing w:after="0" w:line="240" w:lineRule="auto"/>
        <w:ind w:firstLine="708"/>
        <w:jc w:val="center"/>
        <w:rPr>
          <w:rFonts w:ascii="Times New Roman" w:hAnsi="Times New Roman" w:cs="Times New Roman"/>
          <w:b/>
          <w:sz w:val="28"/>
          <w:szCs w:val="28"/>
        </w:rPr>
      </w:pPr>
      <w:r>
        <w:rPr>
          <w:rFonts w:ascii="Times New Roman" w:hAnsi="Times New Roman" w:cs="Times New Roman"/>
          <w:b/>
          <w:sz w:val="28"/>
          <w:szCs w:val="28"/>
        </w:rPr>
        <w:t>7</w:t>
      </w:r>
      <w:r w:rsidRPr="00C24006">
        <w:rPr>
          <w:rFonts w:ascii="Times New Roman" w:hAnsi="Times New Roman" w:cs="Times New Roman"/>
          <w:b/>
          <w:sz w:val="28"/>
          <w:szCs w:val="28"/>
        </w:rPr>
        <w:t>. Прогноз социально-экономического развития района</w:t>
      </w:r>
    </w:p>
    <w:p w:rsidR="00AB7467" w:rsidRPr="00713DE4" w:rsidRDefault="00AB7467" w:rsidP="00EE0651">
      <w:pPr>
        <w:pStyle w:val="af3"/>
        <w:tabs>
          <w:tab w:val="left" w:pos="993"/>
        </w:tabs>
        <w:ind w:firstLine="709"/>
        <w:jc w:val="both"/>
        <w:rPr>
          <w:b w:val="0"/>
          <w:sz w:val="6"/>
          <w:szCs w:val="28"/>
        </w:rPr>
      </w:pPr>
    </w:p>
    <w:p w:rsidR="007B3A2A" w:rsidRDefault="007B3A2A" w:rsidP="00886202">
      <w:pPr>
        <w:pStyle w:val="af3"/>
        <w:tabs>
          <w:tab w:val="left" w:pos="993"/>
        </w:tabs>
        <w:ind w:firstLine="709"/>
        <w:contextualSpacing/>
        <w:jc w:val="both"/>
        <w:rPr>
          <w:b w:val="0"/>
          <w:sz w:val="28"/>
          <w:szCs w:val="28"/>
        </w:rPr>
      </w:pPr>
    </w:p>
    <w:p w:rsidR="004957E3" w:rsidRPr="00713DE4" w:rsidRDefault="004957E3" w:rsidP="00886202">
      <w:pPr>
        <w:pStyle w:val="af3"/>
        <w:tabs>
          <w:tab w:val="left" w:pos="993"/>
        </w:tabs>
        <w:ind w:firstLine="709"/>
        <w:contextualSpacing/>
        <w:jc w:val="both"/>
        <w:rPr>
          <w:b w:val="0"/>
          <w:sz w:val="28"/>
          <w:szCs w:val="28"/>
        </w:rPr>
      </w:pPr>
      <w:r w:rsidRPr="00713DE4">
        <w:rPr>
          <w:b w:val="0"/>
          <w:sz w:val="28"/>
          <w:szCs w:val="28"/>
        </w:rPr>
        <w:t>Прогноз социально-экономического развития Череповецкого муниципального района разработан на основании:</w:t>
      </w:r>
    </w:p>
    <w:p w:rsidR="004957E3" w:rsidRPr="00886202" w:rsidRDefault="00886202" w:rsidP="00886202">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4957E3" w:rsidRPr="00886202">
        <w:rPr>
          <w:rFonts w:ascii="Times New Roman" w:hAnsi="Times New Roman" w:cs="Times New Roman"/>
          <w:sz w:val="28"/>
          <w:szCs w:val="28"/>
        </w:rPr>
        <w:t xml:space="preserve">сценарных условий, разработанных Министерством экономического развития Российской Федерации; </w:t>
      </w:r>
    </w:p>
    <w:p w:rsidR="004957E3" w:rsidRPr="00886202" w:rsidRDefault="00886202" w:rsidP="00886202">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4957E3" w:rsidRPr="00886202">
        <w:rPr>
          <w:rFonts w:ascii="Times New Roman" w:hAnsi="Times New Roman" w:cs="Times New Roman"/>
          <w:sz w:val="28"/>
          <w:szCs w:val="28"/>
        </w:rPr>
        <w:t xml:space="preserve">Стратегии социально-экономического развития Череповецкого муниципального района на период до 2030 года;  </w:t>
      </w:r>
    </w:p>
    <w:p w:rsidR="004957E3" w:rsidRDefault="00886202" w:rsidP="00886202">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4957E3" w:rsidRPr="00886202">
        <w:rPr>
          <w:rFonts w:ascii="Times New Roman" w:hAnsi="Times New Roman" w:cs="Times New Roman"/>
          <w:sz w:val="28"/>
          <w:szCs w:val="28"/>
        </w:rPr>
        <w:t>ретроспективного анализа показателей социально-экономического развития.</w:t>
      </w:r>
    </w:p>
    <w:tbl>
      <w:tblPr>
        <w:tblStyle w:val="a3"/>
        <w:tblW w:w="0" w:type="auto"/>
        <w:tblLook w:val="01E0"/>
      </w:tblPr>
      <w:tblGrid>
        <w:gridCol w:w="4169"/>
        <w:gridCol w:w="1026"/>
        <w:gridCol w:w="1093"/>
        <w:gridCol w:w="1094"/>
        <w:gridCol w:w="1094"/>
        <w:gridCol w:w="1094"/>
      </w:tblGrid>
      <w:tr w:rsidR="00FB41B5" w:rsidRPr="00953737" w:rsidTr="00FB41B5">
        <w:trPr>
          <w:trHeight w:val="622"/>
        </w:trPr>
        <w:tc>
          <w:tcPr>
            <w:tcW w:w="0" w:type="auto"/>
            <w:vMerge w:val="restart"/>
            <w:vAlign w:val="center"/>
          </w:tcPr>
          <w:p w:rsidR="00FB41B5" w:rsidRPr="00953737" w:rsidRDefault="00FB41B5" w:rsidP="00EE0651">
            <w:pPr>
              <w:jc w:val="center"/>
              <w:rPr>
                <w:rFonts w:ascii="Times New Roman" w:hAnsi="Times New Roman" w:cs="Times New Roman"/>
                <w:sz w:val="27"/>
                <w:szCs w:val="27"/>
              </w:rPr>
            </w:pPr>
            <w:r w:rsidRPr="00953737">
              <w:rPr>
                <w:rFonts w:ascii="Times New Roman" w:hAnsi="Times New Roman" w:cs="Times New Roman"/>
                <w:sz w:val="27"/>
                <w:szCs w:val="27"/>
              </w:rPr>
              <w:t>Показатели</w:t>
            </w:r>
          </w:p>
        </w:tc>
        <w:tc>
          <w:tcPr>
            <w:tcW w:w="0" w:type="auto"/>
            <w:vMerge w:val="restart"/>
            <w:vAlign w:val="center"/>
          </w:tcPr>
          <w:p w:rsidR="00FB41B5" w:rsidRPr="00953737" w:rsidRDefault="00FB41B5" w:rsidP="00EE0651">
            <w:pPr>
              <w:jc w:val="center"/>
              <w:rPr>
                <w:rFonts w:ascii="Times New Roman" w:hAnsi="Times New Roman" w:cs="Times New Roman"/>
                <w:sz w:val="27"/>
                <w:szCs w:val="27"/>
              </w:rPr>
            </w:pPr>
            <w:r w:rsidRPr="00953737">
              <w:rPr>
                <w:rFonts w:ascii="Times New Roman" w:hAnsi="Times New Roman" w:cs="Times New Roman"/>
                <w:sz w:val="27"/>
                <w:szCs w:val="27"/>
              </w:rPr>
              <w:t>202</w:t>
            </w:r>
            <w:r w:rsidR="00A63CFC" w:rsidRPr="00953737">
              <w:rPr>
                <w:rFonts w:ascii="Times New Roman" w:hAnsi="Times New Roman" w:cs="Times New Roman"/>
                <w:sz w:val="27"/>
                <w:szCs w:val="27"/>
              </w:rPr>
              <w:t>2</w:t>
            </w:r>
            <w:r w:rsidRPr="00953737">
              <w:rPr>
                <w:rFonts w:ascii="Times New Roman" w:hAnsi="Times New Roman" w:cs="Times New Roman"/>
                <w:sz w:val="27"/>
                <w:szCs w:val="27"/>
              </w:rPr>
              <w:t xml:space="preserve"> отчет</w:t>
            </w:r>
          </w:p>
        </w:tc>
        <w:tc>
          <w:tcPr>
            <w:tcW w:w="0" w:type="auto"/>
            <w:vMerge w:val="restart"/>
            <w:vAlign w:val="center"/>
          </w:tcPr>
          <w:p w:rsidR="00FB41B5" w:rsidRPr="00953737" w:rsidRDefault="00FB41B5" w:rsidP="00EE0651">
            <w:pPr>
              <w:jc w:val="center"/>
              <w:rPr>
                <w:rFonts w:ascii="Times New Roman" w:hAnsi="Times New Roman" w:cs="Times New Roman"/>
                <w:sz w:val="27"/>
                <w:szCs w:val="27"/>
              </w:rPr>
            </w:pPr>
            <w:r w:rsidRPr="00953737">
              <w:rPr>
                <w:rFonts w:ascii="Times New Roman" w:hAnsi="Times New Roman" w:cs="Times New Roman"/>
                <w:sz w:val="27"/>
                <w:szCs w:val="27"/>
              </w:rPr>
              <w:t>202</w:t>
            </w:r>
            <w:r w:rsidR="00A63CFC" w:rsidRPr="00953737">
              <w:rPr>
                <w:rFonts w:ascii="Times New Roman" w:hAnsi="Times New Roman" w:cs="Times New Roman"/>
                <w:sz w:val="27"/>
                <w:szCs w:val="27"/>
              </w:rPr>
              <w:t>3</w:t>
            </w:r>
            <w:r w:rsidRPr="00953737">
              <w:rPr>
                <w:rFonts w:ascii="Times New Roman" w:hAnsi="Times New Roman" w:cs="Times New Roman"/>
                <w:sz w:val="27"/>
                <w:szCs w:val="27"/>
              </w:rPr>
              <w:t xml:space="preserve"> оценка</w:t>
            </w:r>
          </w:p>
        </w:tc>
        <w:tc>
          <w:tcPr>
            <w:tcW w:w="0" w:type="auto"/>
            <w:gridSpan w:val="3"/>
            <w:shd w:val="clear" w:color="auto" w:fill="auto"/>
            <w:vAlign w:val="center"/>
          </w:tcPr>
          <w:p w:rsidR="00FB41B5" w:rsidRPr="00953737" w:rsidRDefault="00FB41B5" w:rsidP="00EE0651">
            <w:pPr>
              <w:jc w:val="center"/>
              <w:rPr>
                <w:rFonts w:ascii="Times New Roman" w:hAnsi="Times New Roman" w:cs="Times New Roman"/>
                <w:sz w:val="27"/>
                <w:szCs w:val="27"/>
              </w:rPr>
            </w:pPr>
            <w:r w:rsidRPr="00953737">
              <w:rPr>
                <w:rFonts w:ascii="Times New Roman" w:hAnsi="Times New Roman" w:cs="Times New Roman"/>
                <w:sz w:val="27"/>
                <w:szCs w:val="27"/>
              </w:rPr>
              <w:t xml:space="preserve">Прогноз </w:t>
            </w:r>
          </w:p>
          <w:p w:rsidR="00FB41B5" w:rsidRPr="00953737" w:rsidRDefault="00FB41B5" w:rsidP="00EE0651">
            <w:pPr>
              <w:jc w:val="center"/>
              <w:rPr>
                <w:rFonts w:ascii="Times New Roman" w:hAnsi="Times New Roman" w:cs="Times New Roman"/>
                <w:sz w:val="27"/>
                <w:szCs w:val="27"/>
              </w:rPr>
            </w:pPr>
            <w:r w:rsidRPr="00953737">
              <w:rPr>
                <w:rFonts w:ascii="Times New Roman" w:hAnsi="Times New Roman" w:cs="Times New Roman"/>
                <w:sz w:val="27"/>
                <w:szCs w:val="27"/>
              </w:rPr>
              <w:t>(базовый вариант)</w:t>
            </w:r>
          </w:p>
        </w:tc>
      </w:tr>
      <w:tr w:rsidR="00FB41B5" w:rsidRPr="00953737" w:rsidTr="007B3A2A">
        <w:trPr>
          <w:trHeight w:val="309"/>
        </w:trPr>
        <w:tc>
          <w:tcPr>
            <w:tcW w:w="0" w:type="auto"/>
            <w:vMerge/>
            <w:vAlign w:val="center"/>
          </w:tcPr>
          <w:p w:rsidR="00FB41B5" w:rsidRPr="00953737" w:rsidRDefault="00FB41B5" w:rsidP="00EE0651">
            <w:pPr>
              <w:jc w:val="center"/>
              <w:rPr>
                <w:rFonts w:ascii="Times New Roman" w:hAnsi="Times New Roman" w:cs="Times New Roman"/>
                <w:sz w:val="27"/>
                <w:szCs w:val="27"/>
              </w:rPr>
            </w:pPr>
          </w:p>
        </w:tc>
        <w:tc>
          <w:tcPr>
            <w:tcW w:w="0" w:type="auto"/>
            <w:vMerge/>
            <w:vAlign w:val="center"/>
          </w:tcPr>
          <w:p w:rsidR="00FB41B5" w:rsidRPr="00953737" w:rsidRDefault="00FB41B5" w:rsidP="00EE0651">
            <w:pPr>
              <w:jc w:val="center"/>
              <w:rPr>
                <w:rFonts w:ascii="Times New Roman" w:hAnsi="Times New Roman" w:cs="Times New Roman"/>
                <w:sz w:val="27"/>
                <w:szCs w:val="27"/>
              </w:rPr>
            </w:pPr>
          </w:p>
        </w:tc>
        <w:tc>
          <w:tcPr>
            <w:tcW w:w="0" w:type="auto"/>
            <w:vMerge/>
            <w:vAlign w:val="center"/>
          </w:tcPr>
          <w:p w:rsidR="00FB41B5" w:rsidRPr="00953737" w:rsidRDefault="00FB41B5" w:rsidP="00EE0651">
            <w:pPr>
              <w:jc w:val="center"/>
              <w:rPr>
                <w:rFonts w:ascii="Times New Roman" w:hAnsi="Times New Roman" w:cs="Times New Roman"/>
                <w:sz w:val="27"/>
                <w:szCs w:val="27"/>
              </w:rPr>
            </w:pPr>
          </w:p>
        </w:tc>
        <w:tc>
          <w:tcPr>
            <w:tcW w:w="0" w:type="auto"/>
            <w:shd w:val="clear" w:color="auto" w:fill="auto"/>
            <w:vAlign w:val="center"/>
          </w:tcPr>
          <w:p w:rsidR="00FB41B5" w:rsidRPr="00953737" w:rsidRDefault="00FB41B5" w:rsidP="00EE0651">
            <w:pPr>
              <w:jc w:val="center"/>
              <w:rPr>
                <w:rFonts w:ascii="Times New Roman" w:hAnsi="Times New Roman" w:cs="Times New Roman"/>
                <w:sz w:val="27"/>
                <w:szCs w:val="27"/>
              </w:rPr>
            </w:pPr>
            <w:r w:rsidRPr="00953737">
              <w:rPr>
                <w:rFonts w:ascii="Times New Roman" w:hAnsi="Times New Roman" w:cs="Times New Roman"/>
                <w:sz w:val="27"/>
                <w:szCs w:val="27"/>
              </w:rPr>
              <w:t>202</w:t>
            </w:r>
            <w:r w:rsidR="00A63CFC" w:rsidRPr="00953737">
              <w:rPr>
                <w:rFonts w:ascii="Times New Roman" w:hAnsi="Times New Roman" w:cs="Times New Roman"/>
                <w:sz w:val="27"/>
                <w:szCs w:val="27"/>
              </w:rPr>
              <w:t>4</w:t>
            </w:r>
            <w:r w:rsidRPr="00953737">
              <w:rPr>
                <w:rFonts w:ascii="Times New Roman" w:hAnsi="Times New Roman" w:cs="Times New Roman"/>
                <w:sz w:val="27"/>
                <w:szCs w:val="27"/>
              </w:rPr>
              <w:t xml:space="preserve"> </w:t>
            </w:r>
          </w:p>
        </w:tc>
        <w:tc>
          <w:tcPr>
            <w:tcW w:w="1094" w:type="dxa"/>
            <w:vAlign w:val="center"/>
          </w:tcPr>
          <w:p w:rsidR="00FB41B5" w:rsidRPr="00953737" w:rsidRDefault="00FB41B5" w:rsidP="00EE0651">
            <w:pPr>
              <w:jc w:val="center"/>
              <w:rPr>
                <w:rFonts w:ascii="Times New Roman" w:hAnsi="Times New Roman" w:cs="Times New Roman"/>
                <w:sz w:val="27"/>
                <w:szCs w:val="27"/>
              </w:rPr>
            </w:pPr>
            <w:r w:rsidRPr="00953737">
              <w:rPr>
                <w:rFonts w:ascii="Times New Roman" w:hAnsi="Times New Roman" w:cs="Times New Roman"/>
                <w:sz w:val="27"/>
                <w:szCs w:val="27"/>
              </w:rPr>
              <w:t>202</w:t>
            </w:r>
            <w:r w:rsidR="00A63CFC" w:rsidRPr="00953737">
              <w:rPr>
                <w:rFonts w:ascii="Times New Roman" w:hAnsi="Times New Roman" w:cs="Times New Roman"/>
                <w:sz w:val="27"/>
                <w:szCs w:val="27"/>
              </w:rPr>
              <w:t>5</w:t>
            </w:r>
            <w:r w:rsidRPr="00953737">
              <w:rPr>
                <w:rFonts w:ascii="Times New Roman" w:hAnsi="Times New Roman" w:cs="Times New Roman"/>
                <w:sz w:val="27"/>
                <w:szCs w:val="27"/>
              </w:rPr>
              <w:t xml:space="preserve"> </w:t>
            </w:r>
          </w:p>
        </w:tc>
        <w:tc>
          <w:tcPr>
            <w:tcW w:w="1094" w:type="dxa"/>
            <w:vAlign w:val="center"/>
          </w:tcPr>
          <w:p w:rsidR="00FB41B5" w:rsidRPr="00953737" w:rsidRDefault="00FB41B5" w:rsidP="00EE0651">
            <w:pPr>
              <w:jc w:val="center"/>
              <w:rPr>
                <w:rFonts w:ascii="Times New Roman" w:hAnsi="Times New Roman" w:cs="Times New Roman"/>
                <w:sz w:val="27"/>
                <w:szCs w:val="27"/>
              </w:rPr>
            </w:pPr>
            <w:r w:rsidRPr="00953737">
              <w:rPr>
                <w:rFonts w:ascii="Times New Roman" w:hAnsi="Times New Roman" w:cs="Times New Roman"/>
                <w:sz w:val="27"/>
                <w:szCs w:val="27"/>
              </w:rPr>
              <w:t>202</w:t>
            </w:r>
            <w:r w:rsidR="00A63CFC" w:rsidRPr="00953737">
              <w:rPr>
                <w:rFonts w:ascii="Times New Roman" w:hAnsi="Times New Roman" w:cs="Times New Roman"/>
                <w:sz w:val="27"/>
                <w:szCs w:val="27"/>
              </w:rPr>
              <w:t>6</w:t>
            </w:r>
          </w:p>
        </w:tc>
      </w:tr>
      <w:tr w:rsidR="00FB41B5" w:rsidRPr="00953737" w:rsidTr="007B3A2A">
        <w:trPr>
          <w:trHeight w:val="309"/>
        </w:trPr>
        <w:tc>
          <w:tcPr>
            <w:tcW w:w="0" w:type="auto"/>
            <w:vAlign w:val="center"/>
          </w:tcPr>
          <w:p w:rsidR="00FB41B5" w:rsidRPr="00953737" w:rsidRDefault="00FB41B5" w:rsidP="00EE0651">
            <w:pPr>
              <w:rPr>
                <w:rFonts w:ascii="Times New Roman" w:hAnsi="Times New Roman" w:cs="Times New Roman"/>
                <w:sz w:val="27"/>
                <w:szCs w:val="27"/>
              </w:rPr>
            </w:pPr>
            <w:r w:rsidRPr="00953737">
              <w:rPr>
                <w:rFonts w:ascii="Times New Roman" w:hAnsi="Times New Roman" w:cs="Times New Roman"/>
                <w:sz w:val="27"/>
                <w:szCs w:val="27"/>
              </w:rPr>
              <w:t>Среднегодовая численность постоянного населения (с учетом переписи), чел.</w:t>
            </w:r>
          </w:p>
        </w:tc>
        <w:tc>
          <w:tcPr>
            <w:tcW w:w="0" w:type="auto"/>
            <w:vAlign w:val="center"/>
          </w:tcPr>
          <w:p w:rsidR="00FB41B5" w:rsidRPr="00953737" w:rsidRDefault="00FB41B5" w:rsidP="00EE0651">
            <w:pPr>
              <w:jc w:val="center"/>
              <w:rPr>
                <w:rFonts w:ascii="Times New Roman" w:hAnsi="Times New Roman" w:cs="Times New Roman"/>
                <w:sz w:val="27"/>
                <w:szCs w:val="27"/>
              </w:rPr>
            </w:pPr>
            <w:r w:rsidRPr="00953737">
              <w:rPr>
                <w:rFonts w:ascii="Times New Roman" w:hAnsi="Times New Roman" w:cs="Times New Roman"/>
                <w:sz w:val="27"/>
                <w:szCs w:val="27"/>
              </w:rPr>
              <w:t>38</w:t>
            </w:r>
            <w:r w:rsidR="00A63CFC" w:rsidRPr="00953737">
              <w:rPr>
                <w:rFonts w:ascii="Times New Roman" w:hAnsi="Times New Roman" w:cs="Times New Roman"/>
                <w:sz w:val="27"/>
                <w:szCs w:val="27"/>
              </w:rPr>
              <w:t>828</w:t>
            </w:r>
          </w:p>
        </w:tc>
        <w:tc>
          <w:tcPr>
            <w:tcW w:w="0" w:type="auto"/>
            <w:vAlign w:val="center"/>
          </w:tcPr>
          <w:p w:rsidR="00FB41B5" w:rsidRPr="00953737" w:rsidRDefault="00FB41B5" w:rsidP="00EE0651">
            <w:pPr>
              <w:jc w:val="center"/>
              <w:rPr>
                <w:rFonts w:ascii="Times New Roman" w:hAnsi="Times New Roman" w:cs="Times New Roman"/>
                <w:sz w:val="27"/>
                <w:szCs w:val="27"/>
              </w:rPr>
            </w:pPr>
            <w:r w:rsidRPr="00953737">
              <w:rPr>
                <w:rFonts w:ascii="Times New Roman" w:hAnsi="Times New Roman" w:cs="Times New Roman"/>
                <w:sz w:val="27"/>
                <w:szCs w:val="27"/>
              </w:rPr>
              <w:t>38</w:t>
            </w:r>
            <w:r w:rsidR="00A63CFC" w:rsidRPr="00953737">
              <w:rPr>
                <w:rFonts w:ascii="Times New Roman" w:hAnsi="Times New Roman" w:cs="Times New Roman"/>
                <w:sz w:val="27"/>
                <w:szCs w:val="27"/>
              </w:rPr>
              <w:t>790</w:t>
            </w:r>
          </w:p>
        </w:tc>
        <w:tc>
          <w:tcPr>
            <w:tcW w:w="0" w:type="auto"/>
            <w:shd w:val="clear" w:color="auto" w:fill="auto"/>
            <w:vAlign w:val="center"/>
          </w:tcPr>
          <w:p w:rsidR="00FB41B5" w:rsidRPr="00953737" w:rsidRDefault="00FB41B5" w:rsidP="00EE0651">
            <w:pPr>
              <w:jc w:val="center"/>
              <w:rPr>
                <w:rFonts w:ascii="Times New Roman" w:hAnsi="Times New Roman" w:cs="Times New Roman"/>
                <w:sz w:val="27"/>
                <w:szCs w:val="27"/>
              </w:rPr>
            </w:pPr>
            <w:r w:rsidRPr="00953737">
              <w:rPr>
                <w:rFonts w:ascii="Times New Roman" w:hAnsi="Times New Roman" w:cs="Times New Roman"/>
                <w:sz w:val="27"/>
                <w:szCs w:val="27"/>
              </w:rPr>
              <w:t>38</w:t>
            </w:r>
            <w:r w:rsidR="00A63CFC" w:rsidRPr="00953737">
              <w:rPr>
                <w:rFonts w:ascii="Times New Roman" w:hAnsi="Times New Roman" w:cs="Times New Roman"/>
                <w:sz w:val="27"/>
                <w:szCs w:val="27"/>
              </w:rPr>
              <w:t>540</w:t>
            </w:r>
          </w:p>
        </w:tc>
        <w:tc>
          <w:tcPr>
            <w:tcW w:w="1094" w:type="dxa"/>
            <w:vAlign w:val="center"/>
          </w:tcPr>
          <w:p w:rsidR="00FB41B5" w:rsidRPr="00953737" w:rsidRDefault="00FB41B5" w:rsidP="00EE0651">
            <w:pPr>
              <w:jc w:val="center"/>
              <w:rPr>
                <w:rFonts w:ascii="Times New Roman" w:hAnsi="Times New Roman" w:cs="Times New Roman"/>
                <w:sz w:val="27"/>
                <w:szCs w:val="27"/>
              </w:rPr>
            </w:pPr>
            <w:r w:rsidRPr="00953737">
              <w:rPr>
                <w:rFonts w:ascii="Times New Roman" w:hAnsi="Times New Roman" w:cs="Times New Roman"/>
                <w:sz w:val="27"/>
                <w:szCs w:val="27"/>
              </w:rPr>
              <w:t>38</w:t>
            </w:r>
            <w:r w:rsidR="00A63CFC" w:rsidRPr="00953737">
              <w:rPr>
                <w:rFonts w:ascii="Times New Roman" w:hAnsi="Times New Roman" w:cs="Times New Roman"/>
                <w:sz w:val="27"/>
                <w:szCs w:val="27"/>
              </w:rPr>
              <w:t>340</w:t>
            </w:r>
          </w:p>
        </w:tc>
        <w:tc>
          <w:tcPr>
            <w:tcW w:w="1094" w:type="dxa"/>
            <w:vAlign w:val="center"/>
          </w:tcPr>
          <w:p w:rsidR="00FB41B5" w:rsidRPr="00953737" w:rsidRDefault="00FB41B5" w:rsidP="00EE0651">
            <w:pPr>
              <w:jc w:val="center"/>
              <w:rPr>
                <w:rFonts w:ascii="Times New Roman" w:hAnsi="Times New Roman" w:cs="Times New Roman"/>
                <w:sz w:val="27"/>
                <w:szCs w:val="27"/>
              </w:rPr>
            </w:pPr>
            <w:r w:rsidRPr="00953737">
              <w:rPr>
                <w:rFonts w:ascii="Times New Roman" w:hAnsi="Times New Roman" w:cs="Times New Roman"/>
                <w:sz w:val="27"/>
                <w:szCs w:val="27"/>
              </w:rPr>
              <w:t>38</w:t>
            </w:r>
            <w:r w:rsidR="00A63CFC" w:rsidRPr="00953737">
              <w:rPr>
                <w:rFonts w:ascii="Times New Roman" w:hAnsi="Times New Roman" w:cs="Times New Roman"/>
                <w:sz w:val="27"/>
                <w:szCs w:val="27"/>
              </w:rPr>
              <w:t>190</w:t>
            </w:r>
          </w:p>
        </w:tc>
      </w:tr>
      <w:tr w:rsidR="00FB41B5" w:rsidRPr="00953737" w:rsidTr="007B3A2A">
        <w:tc>
          <w:tcPr>
            <w:tcW w:w="0" w:type="auto"/>
          </w:tcPr>
          <w:p w:rsidR="00FB41B5" w:rsidRPr="00953737" w:rsidRDefault="00FB41B5" w:rsidP="00EE0651">
            <w:pPr>
              <w:rPr>
                <w:rFonts w:ascii="Times New Roman" w:hAnsi="Times New Roman" w:cs="Times New Roman"/>
                <w:sz w:val="27"/>
                <w:szCs w:val="27"/>
              </w:rPr>
            </w:pPr>
            <w:r w:rsidRPr="00953737">
              <w:rPr>
                <w:rFonts w:ascii="Times New Roman" w:hAnsi="Times New Roman" w:cs="Times New Roman"/>
                <w:sz w:val="27"/>
                <w:szCs w:val="27"/>
              </w:rPr>
              <w:t>Численность занятых в экономике района, (по данным ДСП ВО), чел.</w:t>
            </w:r>
          </w:p>
        </w:tc>
        <w:tc>
          <w:tcPr>
            <w:tcW w:w="0" w:type="auto"/>
            <w:vAlign w:val="center"/>
          </w:tcPr>
          <w:p w:rsidR="00FB41B5" w:rsidRPr="00953737" w:rsidRDefault="00A63CFC" w:rsidP="00EE0651">
            <w:pPr>
              <w:jc w:val="center"/>
              <w:rPr>
                <w:rFonts w:ascii="Times New Roman" w:hAnsi="Times New Roman" w:cs="Times New Roman"/>
                <w:sz w:val="27"/>
                <w:szCs w:val="27"/>
              </w:rPr>
            </w:pPr>
            <w:r w:rsidRPr="00953737">
              <w:rPr>
                <w:rFonts w:ascii="Times New Roman" w:hAnsi="Times New Roman" w:cs="Times New Roman"/>
                <w:sz w:val="27"/>
                <w:szCs w:val="27"/>
              </w:rPr>
              <w:t>4924</w:t>
            </w:r>
          </w:p>
        </w:tc>
        <w:tc>
          <w:tcPr>
            <w:tcW w:w="0" w:type="auto"/>
            <w:vAlign w:val="center"/>
          </w:tcPr>
          <w:p w:rsidR="00FB41B5" w:rsidRPr="00953737" w:rsidRDefault="00A63CFC" w:rsidP="00EE0651">
            <w:pPr>
              <w:jc w:val="center"/>
              <w:rPr>
                <w:rFonts w:ascii="Times New Roman" w:hAnsi="Times New Roman" w:cs="Times New Roman"/>
                <w:sz w:val="27"/>
                <w:szCs w:val="27"/>
              </w:rPr>
            </w:pPr>
            <w:r w:rsidRPr="00953737">
              <w:rPr>
                <w:rFonts w:ascii="Times New Roman" w:hAnsi="Times New Roman" w:cs="Times New Roman"/>
                <w:sz w:val="27"/>
                <w:szCs w:val="27"/>
              </w:rPr>
              <w:t>4970</w:t>
            </w:r>
          </w:p>
        </w:tc>
        <w:tc>
          <w:tcPr>
            <w:tcW w:w="0" w:type="auto"/>
            <w:shd w:val="clear" w:color="auto" w:fill="auto"/>
            <w:vAlign w:val="center"/>
          </w:tcPr>
          <w:p w:rsidR="00FB41B5" w:rsidRPr="00953737" w:rsidRDefault="00413355" w:rsidP="00EE0651">
            <w:pPr>
              <w:jc w:val="center"/>
              <w:rPr>
                <w:rFonts w:ascii="Times New Roman" w:hAnsi="Times New Roman" w:cs="Times New Roman"/>
                <w:sz w:val="27"/>
                <w:szCs w:val="27"/>
              </w:rPr>
            </w:pPr>
            <w:r w:rsidRPr="00953737">
              <w:rPr>
                <w:rFonts w:ascii="Times New Roman" w:hAnsi="Times New Roman" w:cs="Times New Roman"/>
                <w:sz w:val="27"/>
                <w:szCs w:val="27"/>
              </w:rPr>
              <w:t>4968</w:t>
            </w:r>
          </w:p>
        </w:tc>
        <w:tc>
          <w:tcPr>
            <w:tcW w:w="1094" w:type="dxa"/>
            <w:vAlign w:val="center"/>
          </w:tcPr>
          <w:p w:rsidR="00FB41B5" w:rsidRPr="00953737" w:rsidRDefault="00413355" w:rsidP="00EE0651">
            <w:pPr>
              <w:jc w:val="center"/>
              <w:rPr>
                <w:rFonts w:ascii="Times New Roman" w:hAnsi="Times New Roman" w:cs="Times New Roman"/>
                <w:sz w:val="27"/>
                <w:szCs w:val="27"/>
              </w:rPr>
            </w:pPr>
            <w:r w:rsidRPr="00953737">
              <w:rPr>
                <w:rFonts w:ascii="Times New Roman" w:hAnsi="Times New Roman" w:cs="Times New Roman"/>
                <w:sz w:val="27"/>
                <w:szCs w:val="27"/>
              </w:rPr>
              <w:t>4968</w:t>
            </w:r>
          </w:p>
        </w:tc>
        <w:tc>
          <w:tcPr>
            <w:tcW w:w="1094" w:type="dxa"/>
            <w:vAlign w:val="center"/>
          </w:tcPr>
          <w:p w:rsidR="00FB41B5" w:rsidRPr="00953737" w:rsidRDefault="00413355" w:rsidP="00EE0651">
            <w:pPr>
              <w:jc w:val="center"/>
              <w:rPr>
                <w:rFonts w:ascii="Times New Roman" w:hAnsi="Times New Roman" w:cs="Times New Roman"/>
                <w:sz w:val="27"/>
                <w:szCs w:val="27"/>
              </w:rPr>
            </w:pPr>
            <w:r w:rsidRPr="00953737">
              <w:rPr>
                <w:rFonts w:ascii="Times New Roman" w:hAnsi="Times New Roman" w:cs="Times New Roman"/>
                <w:sz w:val="27"/>
                <w:szCs w:val="27"/>
              </w:rPr>
              <w:t>4968</w:t>
            </w:r>
          </w:p>
        </w:tc>
      </w:tr>
      <w:tr w:rsidR="00FB41B5" w:rsidRPr="00953737" w:rsidTr="007B3A2A">
        <w:tc>
          <w:tcPr>
            <w:tcW w:w="0" w:type="auto"/>
          </w:tcPr>
          <w:p w:rsidR="00FB41B5" w:rsidRPr="00953737" w:rsidRDefault="00FB41B5" w:rsidP="00EE0651">
            <w:pPr>
              <w:rPr>
                <w:rFonts w:ascii="Times New Roman" w:hAnsi="Times New Roman" w:cs="Times New Roman"/>
                <w:sz w:val="27"/>
                <w:szCs w:val="27"/>
              </w:rPr>
            </w:pPr>
            <w:r w:rsidRPr="00953737">
              <w:rPr>
                <w:rFonts w:ascii="Times New Roman" w:hAnsi="Times New Roman" w:cs="Times New Roman"/>
                <w:sz w:val="27"/>
                <w:szCs w:val="27"/>
              </w:rPr>
              <w:t xml:space="preserve">Фонд заработной платы (по данным ДСП ВО), млн. руб. </w:t>
            </w:r>
          </w:p>
        </w:tc>
        <w:tc>
          <w:tcPr>
            <w:tcW w:w="0" w:type="auto"/>
            <w:vAlign w:val="center"/>
          </w:tcPr>
          <w:p w:rsidR="00FB41B5" w:rsidRPr="00953737" w:rsidRDefault="00413355" w:rsidP="00EE0651">
            <w:pPr>
              <w:jc w:val="center"/>
              <w:rPr>
                <w:rFonts w:ascii="Times New Roman" w:hAnsi="Times New Roman" w:cs="Times New Roman"/>
                <w:sz w:val="27"/>
                <w:szCs w:val="27"/>
              </w:rPr>
            </w:pPr>
            <w:r w:rsidRPr="00953737">
              <w:rPr>
                <w:rFonts w:ascii="Times New Roman" w:hAnsi="Times New Roman" w:cs="Times New Roman"/>
                <w:sz w:val="27"/>
                <w:szCs w:val="27"/>
              </w:rPr>
              <w:t>2915,5</w:t>
            </w:r>
          </w:p>
        </w:tc>
        <w:tc>
          <w:tcPr>
            <w:tcW w:w="0" w:type="auto"/>
            <w:vAlign w:val="center"/>
          </w:tcPr>
          <w:p w:rsidR="00FB41B5" w:rsidRPr="00953737" w:rsidRDefault="00413355" w:rsidP="00EE0651">
            <w:pPr>
              <w:jc w:val="center"/>
              <w:rPr>
                <w:rFonts w:ascii="Times New Roman" w:hAnsi="Times New Roman" w:cs="Times New Roman"/>
                <w:sz w:val="27"/>
                <w:szCs w:val="27"/>
              </w:rPr>
            </w:pPr>
            <w:r w:rsidRPr="00953737">
              <w:rPr>
                <w:rFonts w:ascii="Times New Roman" w:hAnsi="Times New Roman" w:cs="Times New Roman"/>
                <w:sz w:val="27"/>
                <w:szCs w:val="27"/>
              </w:rPr>
              <w:t>3257,2</w:t>
            </w:r>
          </w:p>
        </w:tc>
        <w:tc>
          <w:tcPr>
            <w:tcW w:w="0" w:type="auto"/>
            <w:shd w:val="clear" w:color="auto" w:fill="auto"/>
            <w:vAlign w:val="center"/>
          </w:tcPr>
          <w:p w:rsidR="00FB41B5" w:rsidRPr="00953737" w:rsidRDefault="00413355" w:rsidP="00EE0651">
            <w:pPr>
              <w:jc w:val="center"/>
              <w:rPr>
                <w:rFonts w:ascii="Times New Roman" w:hAnsi="Times New Roman" w:cs="Times New Roman"/>
                <w:sz w:val="27"/>
                <w:szCs w:val="27"/>
              </w:rPr>
            </w:pPr>
            <w:r w:rsidRPr="00953737">
              <w:rPr>
                <w:rFonts w:ascii="Times New Roman" w:hAnsi="Times New Roman" w:cs="Times New Roman"/>
                <w:sz w:val="27"/>
                <w:szCs w:val="27"/>
              </w:rPr>
              <w:t>3520,4</w:t>
            </w:r>
          </w:p>
        </w:tc>
        <w:tc>
          <w:tcPr>
            <w:tcW w:w="1094" w:type="dxa"/>
            <w:vAlign w:val="center"/>
          </w:tcPr>
          <w:p w:rsidR="00FB41B5" w:rsidRPr="00953737" w:rsidRDefault="00413355" w:rsidP="00EE0651">
            <w:pPr>
              <w:jc w:val="center"/>
              <w:rPr>
                <w:rFonts w:ascii="Times New Roman" w:hAnsi="Times New Roman" w:cs="Times New Roman"/>
                <w:sz w:val="27"/>
                <w:szCs w:val="27"/>
              </w:rPr>
            </w:pPr>
            <w:r w:rsidRPr="00953737">
              <w:rPr>
                <w:rFonts w:ascii="Times New Roman" w:hAnsi="Times New Roman" w:cs="Times New Roman"/>
                <w:sz w:val="27"/>
                <w:szCs w:val="27"/>
              </w:rPr>
              <w:t>3697,1</w:t>
            </w:r>
          </w:p>
        </w:tc>
        <w:tc>
          <w:tcPr>
            <w:tcW w:w="1094" w:type="dxa"/>
            <w:vAlign w:val="center"/>
          </w:tcPr>
          <w:p w:rsidR="00FB41B5" w:rsidRPr="00953737" w:rsidRDefault="00413355" w:rsidP="00EE0651">
            <w:pPr>
              <w:jc w:val="center"/>
              <w:rPr>
                <w:rFonts w:ascii="Times New Roman" w:hAnsi="Times New Roman" w:cs="Times New Roman"/>
                <w:sz w:val="27"/>
                <w:szCs w:val="27"/>
              </w:rPr>
            </w:pPr>
            <w:r w:rsidRPr="00953737">
              <w:rPr>
                <w:rFonts w:ascii="Times New Roman" w:hAnsi="Times New Roman" w:cs="Times New Roman"/>
                <w:sz w:val="27"/>
                <w:szCs w:val="27"/>
              </w:rPr>
              <w:t>3900,9</w:t>
            </w:r>
          </w:p>
        </w:tc>
      </w:tr>
      <w:tr w:rsidR="00FB41B5" w:rsidRPr="00953737" w:rsidTr="007B3A2A">
        <w:tc>
          <w:tcPr>
            <w:tcW w:w="0" w:type="auto"/>
          </w:tcPr>
          <w:p w:rsidR="00FB41B5" w:rsidRPr="00953737" w:rsidRDefault="00FB41B5" w:rsidP="00EE0651">
            <w:pPr>
              <w:rPr>
                <w:rFonts w:ascii="Times New Roman" w:hAnsi="Times New Roman" w:cs="Times New Roman"/>
                <w:sz w:val="27"/>
                <w:szCs w:val="27"/>
              </w:rPr>
            </w:pPr>
            <w:r w:rsidRPr="00953737">
              <w:rPr>
                <w:rFonts w:ascii="Times New Roman" w:hAnsi="Times New Roman" w:cs="Times New Roman"/>
                <w:sz w:val="27"/>
                <w:szCs w:val="27"/>
              </w:rPr>
              <w:lastRenderedPageBreak/>
              <w:t>Средняя заработная плата (по данным ДСП ВО), руб.</w:t>
            </w:r>
          </w:p>
        </w:tc>
        <w:tc>
          <w:tcPr>
            <w:tcW w:w="0" w:type="auto"/>
            <w:vAlign w:val="center"/>
          </w:tcPr>
          <w:p w:rsidR="00FB41B5" w:rsidRPr="00953737" w:rsidRDefault="00413355" w:rsidP="00EE0651">
            <w:pPr>
              <w:jc w:val="center"/>
              <w:rPr>
                <w:rFonts w:ascii="Times New Roman" w:hAnsi="Times New Roman" w:cs="Times New Roman"/>
                <w:sz w:val="27"/>
                <w:szCs w:val="27"/>
              </w:rPr>
            </w:pPr>
            <w:r w:rsidRPr="00953737">
              <w:rPr>
                <w:rFonts w:ascii="Times New Roman" w:hAnsi="Times New Roman" w:cs="Times New Roman"/>
                <w:sz w:val="27"/>
                <w:szCs w:val="27"/>
              </w:rPr>
              <w:t>49342</w:t>
            </w:r>
          </w:p>
        </w:tc>
        <w:tc>
          <w:tcPr>
            <w:tcW w:w="0" w:type="auto"/>
            <w:vAlign w:val="center"/>
          </w:tcPr>
          <w:p w:rsidR="00FB41B5" w:rsidRPr="00953737" w:rsidRDefault="00413355" w:rsidP="00EE0651">
            <w:pPr>
              <w:jc w:val="center"/>
              <w:rPr>
                <w:rFonts w:ascii="Times New Roman" w:hAnsi="Times New Roman" w:cs="Times New Roman"/>
                <w:sz w:val="27"/>
                <w:szCs w:val="27"/>
              </w:rPr>
            </w:pPr>
            <w:r w:rsidRPr="00953737">
              <w:rPr>
                <w:rFonts w:ascii="Times New Roman" w:hAnsi="Times New Roman" w:cs="Times New Roman"/>
                <w:sz w:val="27"/>
                <w:szCs w:val="27"/>
              </w:rPr>
              <w:t>54614</w:t>
            </w:r>
          </w:p>
        </w:tc>
        <w:tc>
          <w:tcPr>
            <w:tcW w:w="0" w:type="auto"/>
            <w:shd w:val="clear" w:color="auto" w:fill="auto"/>
            <w:vAlign w:val="center"/>
          </w:tcPr>
          <w:p w:rsidR="00FB41B5" w:rsidRPr="00953737" w:rsidRDefault="00413355" w:rsidP="00EE0651">
            <w:pPr>
              <w:jc w:val="center"/>
              <w:rPr>
                <w:rFonts w:ascii="Times New Roman" w:hAnsi="Times New Roman" w:cs="Times New Roman"/>
                <w:sz w:val="27"/>
                <w:szCs w:val="27"/>
              </w:rPr>
            </w:pPr>
            <w:r w:rsidRPr="00953737">
              <w:rPr>
                <w:rFonts w:ascii="Times New Roman" w:hAnsi="Times New Roman" w:cs="Times New Roman"/>
                <w:sz w:val="27"/>
                <w:szCs w:val="27"/>
              </w:rPr>
              <w:t>59051</w:t>
            </w:r>
          </w:p>
        </w:tc>
        <w:tc>
          <w:tcPr>
            <w:tcW w:w="1094" w:type="dxa"/>
            <w:vAlign w:val="center"/>
          </w:tcPr>
          <w:p w:rsidR="00FB41B5" w:rsidRPr="00953737" w:rsidRDefault="00413355" w:rsidP="00EE0651">
            <w:pPr>
              <w:jc w:val="center"/>
              <w:rPr>
                <w:rFonts w:ascii="Times New Roman" w:hAnsi="Times New Roman" w:cs="Times New Roman"/>
                <w:sz w:val="27"/>
                <w:szCs w:val="27"/>
              </w:rPr>
            </w:pPr>
            <w:r w:rsidRPr="00953737">
              <w:rPr>
                <w:rFonts w:ascii="Times New Roman" w:hAnsi="Times New Roman" w:cs="Times New Roman"/>
                <w:sz w:val="27"/>
                <w:szCs w:val="27"/>
              </w:rPr>
              <w:t>62016</w:t>
            </w:r>
          </w:p>
        </w:tc>
        <w:tc>
          <w:tcPr>
            <w:tcW w:w="1094" w:type="dxa"/>
            <w:vAlign w:val="center"/>
          </w:tcPr>
          <w:p w:rsidR="00FB41B5" w:rsidRPr="00953737" w:rsidRDefault="00413355" w:rsidP="00EE0651">
            <w:pPr>
              <w:jc w:val="center"/>
              <w:rPr>
                <w:rFonts w:ascii="Times New Roman" w:hAnsi="Times New Roman" w:cs="Times New Roman"/>
                <w:sz w:val="27"/>
                <w:szCs w:val="27"/>
              </w:rPr>
            </w:pPr>
            <w:r w:rsidRPr="00953737">
              <w:rPr>
                <w:rFonts w:ascii="Times New Roman" w:hAnsi="Times New Roman" w:cs="Times New Roman"/>
                <w:sz w:val="27"/>
                <w:szCs w:val="27"/>
              </w:rPr>
              <w:t>65435</w:t>
            </w:r>
          </w:p>
        </w:tc>
      </w:tr>
      <w:tr w:rsidR="00FB41B5" w:rsidRPr="00953737" w:rsidTr="007B3A2A">
        <w:tc>
          <w:tcPr>
            <w:tcW w:w="0" w:type="auto"/>
          </w:tcPr>
          <w:p w:rsidR="00FB41B5" w:rsidRPr="00953737" w:rsidRDefault="00FB41B5" w:rsidP="00EE0651">
            <w:pPr>
              <w:rPr>
                <w:rFonts w:ascii="Times New Roman" w:hAnsi="Times New Roman" w:cs="Times New Roman"/>
                <w:sz w:val="27"/>
                <w:szCs w:val="27"/>
              </w:rPr>
            </w:pPr>
            <w:r w:rsidRPr="00953737">
              <w:rPr>
                <w:rFonts w:ascii="Times New Roman" w:hAnsi="Times New Roman" w:cs="Times New Roman"/>
                <w:sz w:val="27"/>
                <w:szCs w:val="27"/>
              </w:rPr>
              <w:t xml:space="preserve">Объем промышленного производства (по крупным и средним предприятиям, включая производство </w:t>
            </w:r>
            <w:proofErr w:type="spellStart"/>
            <w:r w:rsidRPr="00953737">
              <w:rPr>
                <w:rFonts w:ascii="Times New Roman" w:hAnsi="Times New Roman" w:cs="Times New Roman"/>
                <w:sz w:val="27"/>
                <w:szCs w:val="27"/>
              </w:rPr>
              <w:t>эл</w:t>
            </w:r>
            <w:proofErr w:type="spellEnd"/>
            <w:r w:rsidRPr="00953737">
              <w:rPr>
                <w:rFonts w:ascii="Times New Roman" w:hAnsi="Times New Roman" w:cs="Times New Roman"/>
                <w:sz w:val="27"/>
                <w:szCs w:val="27"/>
              </w:rPr>
              <w:t>. энергии, газа и воды), млн. руб.</w:t>
            </w:r>
          </w:p>
        </w:tc>
        <w:tc>
          <w:tcPr>
            <w:tcW w:w="0" w:type="auto"/>
            <w:vAlign w:val="center"/>
          </w:tcPr>
          <w:p w:rsidR="00FB41B5" w:rsidRPr="00953737" w:rsidRDefault="00413355" w:rsidP="00EE0651">
            <w:pPr>
              <w:jc w:val="center"/>
              <w:rPr>
                <w:rFonts w:ascii="Times New Roman" w:hAnsi="Times New Roman" w:cs="Times New Roman"/>
                <w:sz w:val="27"/>
                <w:szCs w:val="27"/>
              </w:rPr>
            </w:pPr>
            <w:r w:rsidRPr="00953737">
              <w:rPr>
                <w:rFonts w:ascii="Times New Roman" w:hAnsi="Times New Roman" w:cs="Times New Roman"/>
                <w:sz w:val="27"/>
                <w:szCs w:val="27"/>
              </w:rPr>
              <w:t>7317,6</w:t>
            </w:r>
          </w:p>
        </w:tc>
        <w:tc>
          <w:tcPr>
            <w:tcW w:w="0" w:type="auto"/>
            <w:vAlign w:val="center"/>
          </w:tcPr>
          <w:p w:rsidR="00FB41B5" w:rsidRPr="00953737" w:rsidRDefault="00DC3161" w:rsidP="00EE0651">
            <w:pPr>
              <w:jc w:val="center"/>
              <w:rPr>
                <w:rFonts w:ascii="Times New Roman" w:hAnsi="Times New Roman" w:cs="Times New Roman"/>
                <w:sz w:val="27"/>
                <w:szCs w:val="27"/>
              </w:rPr>
            </w:pPr>
            <w:r w:rsidRPr="00953737">
              <w:rPr>
                <w:rFonts w:ascii="Times New Roman" w:hAnsi="Times New Roman" w:cs="Times New Roman"/>
                <w:sz w:val="27"/>
                <w:szCs w:val="27"/>
              </w:rPr>
              <w:t>2194,2</w:t>
            </w:r>
          </w:p>
        </w:tc>
        <w:tc>
          <w:tcPr>
            <w:tcW w:w="0" w:type="auto"/>
            <w:shd w:val="clear" w:color="auto" w:fill="auto"/>
            <w:vAlign w:val="center"/>
          </w:tcPr>
          <w:p w:rsidR="00FB41B5" w:rsidRPr="00953737" w:rsidRDefault="00413355" w:rsidP="00EE0651">
            <w:pPr>
              <w:jc w:val="center"/>
              <w:rPr>
                <w:rFonts w:ascii="Times New Roman" w:hAnsi="Times New Roman" w:cs="Times New Roman"/>
                <w:sz w:val="27"/>
                <w:szCs w:val="27"/>
              </w:rPr>
            </w:pPr>
            <w:r w:rsidRPr="00953737">
              <w:rPr>
                <w:rFonts w:ascii="Times New Roman" w:hAnsi="Times New Roman" w:cs="Times New Roman"/>
                <w:sz w:val="27"/>
                <w:szCs w:val="27"/>
              </w:rPr>
              <w:t>7630,6</w:t>
            </w:r>
          </w:p>
        </w:tc>
        <w:tc>
          <w:tcPr>
            <w:tcW w:w="1094" w:type="dxa"/>
            <w:vAlign w:val="center"/>
          </w:tcPr>
          <w:p w:rsidR="00FB41B5" w:rsidRPr="00953737" w:rsidRDefault="00413355" w:rsidP="00EE0651">
            <w:pPr>
              <w:jc w:val="center"/>
              <w:rPr>
                <w:rFonts w:ascii="Times New Roman" w:hAnsi="Times New Roman" w:cs="Times New Roman"/>
                <w:sz w:val="27"/>
                <w:szCs w:val="27"/>
              </w:rPr>
            </w:pPr>
            <w:r w:rsidRPr="00953737">
              <w:rPr>
                <w:rFonts w:ascii="Times New Roman" w:hAnsi="Times New Roman" w:cs="Times New Roman"/>
                <w:sz w:val="27"/>
                <w:szCs w:val="27"/>
              </w:rPr>
              <w:t>7821,4</w:t>
            </w:r>
          </w:p>
        </w:tc>
        <w:tc>
          <w:tcPr>
            <w:tcW w:w="1094" w:type="dxa"/>
            <w:vAlign w:val="center"/>
          </w:tcPr>
          <w:p w:rsidR="00FB41B5" w:rsidRPr="00953737" w:rsidRDefault="00413355" w:rsidP="00EE0651">
            <w:pPr>
              <w:jc w:val="center"/>
              <w:rPr>
                <w:rFonts w:ascii="Times New Roman" w:hAnsi="Times New Roman" w:cs="Times New Roman"/>
                <w:sz w:val="27"/>
                <w:szCs w:val="27"/>
              </w:rPr>
            </w:pPr>
            <w:r w:rsidRPr="00953737">
              <w:rPr>
                <w:rFonts w:ascii="Times New Roman" w:hAnsi="Times New Roman" w:cs="Times New Roman"/>
                <w:sz w:val="27"/>
                <w:szCs w:val="27"/>
              </w:rPr>
              <w:t>8056,0</w:t>
            </w:r>
          </w:p>
        </w:tc>
      </w:tr>
      <w:tr w:rsidR="00FB41B5" w:rsidRPr="00953737" w:rsidTr="007B3A2A">
        <w:tc>
          <w:tcPr>
            <w:tcW w:w="0" w:type="auto"/>
            <w:shd w:val="clear" w:color="auto" w:fill="auto"/>
          </w:tcPr>
          <w:p w:rsidR="00FB41B5" w:rsidRPr="00953737" w:rsidRDefault="00FB41B5" w:rsidP="00EE0651">
            <w:pPr>
              <w:rPr>
                <w:rFonts w:ascii="Times New Roman" w:hAnsi="Times New Roman" w:cs="Times New Roman"/>
                <w:sz w:val="27"/>
                <w:szCs w:val="27"/>
              </w:rPr>
            </w:pPr>
            <w:r w:rsidRPr="00953737">
              <w:rPr>
                <w:rFonts w:ascii="Times New Roman" w:hAnsi="Times New Roman" w:cs="Times New Roman"/>
                <w:sz w:val="27"/>
                <w:szCs w:val="27"/>
              </w:rPr>
              <w:t>Объем с/</w:t>
            </w:r>
            <w:proofErr w:type="spellStart"/>
            <w:r w:rsidRPr="00953737">
              <w:rPr>
                <w:rFonts w:ascii="Times New Roman" w:hAnsi="Times New Roman" w:cs="Times New Roman"/>
                <w:sz w:val="27"/>
                <w:szCs w:val="27"/>
              </w:rPr>
              <w:t>х</w:t>
            </w:r>
            <w:proofErr w:type="spellEnd"/>
            <w:r w:rsidRPr="00953737">
              <w:rPr>
                <w:rFonts w:ascii="Times New Roman" w:hAnsi="Times New Roman" w:cs="Times New Roman"/>
                <w:sz w:val="27"/>
                <w:szCs w:val="27"/>
              </w:rPr>
              <w:t xml:space="preserve"> производства </w:t>
            </w:r>
          </w:p>
          <w:p w:rsidR="00FB41B5" w:rsidRPr="00953737" w:rsidRDefault="00FB41B5" w:rsidP="00EE0651">
            <w:pPr>
              <w:rPr>
                <w:rFonts w:ascii="Times New Roman" w:hAnsi="Times New Roman" w:cs="Times New Roman"/>
                <w:sz w:val="27"/>
                <w:szCs w:val="27"/>
              </w:rPr>
            </w:pPr>
            <w:proofErr w:type="gramStart"/>
            <w:r w:rsidRPr="00953737">
              <w:rPr>
                <w:rFonts w:ascii="Times New Roman" w:hAnsi="Times New Roman" w:cs="Times New Roman"/>
                <w:sz w:val="27"/>
                <w:szCs w:val="27"/>
              </w:rPr>
              <w:t xml:space="preserve">(по полному кругу предприятий, </w:t>
            </w:r>
            <w:proofErr w:type="spellStart"/>
            <w:r w:rsidRPr="00953737">
              <w:rPr>
                <w:rFonts w:ascii="Times New Roman" w:hAnsi="Times New Roman" w:cs="Times New Roman"/>
                <w:sz w:val="27"/>
                <w:szCs w:val="27"/>
              </w:rPr>
              <w:t>вкл</w:t>
            </w:r>
            <w:proofErr w:type="spellEnd"/>
            <w:r w:rsidRPr="00953737">
              <w:rPr>
                <w:rFonts w:ascii="Times New Roman" w:hAnsi="Times New Roman" w:cs="Times New Roman"/>
                <w:sz w:val="27"/>
                <w:szCs w:val="27"/>
              </w:rPr>
              <w:t>.</w:t>
            </w:r>
            <w:proofErr w:type="gramEnd"/>
            <w:r w:rsidRPr="00953737">
              <w:rPr>
                <w:rFonts w:ascii="Times New Roman" w:hAnsi="Times New Roman" w:cs="Times New Roman"/>
                <w:sz w:val="27"/>
                <w:szCs w:val="27"/>
              </w:rPr>
              <w:t xml:space="preserve"> </w:t>
            </w:r>
            <w:proofErr w:type="gramStart"/>
            <w:r w:rsidRPr="00953737">
              <w:rPr>
                <w:rFonts w:ascii="Times New Roman" w:hAnsi="Times New Roman" w:cs="Times New Roman"/>
                <w:sz w:val="27"/>
                <w:szCs w:val="27"/>
              </w:rPr>
              <w:t>КФХ),  млн. руб.</w:t>
            </w:r>
            <w:proofErr w:type="gramEnd"/>
          </w:p>
        </w:tc>
        <w:tc>
          <w:tcPr>
            <w:tcW w:w="0" w:type="auto"/>
            <w:shd w:val="clear" w:color="auto" w:fill="auto"/>
            <w:vAlign w:val="center"/>
          </w:tcPr>
          <w:p w:rsidR="00FB41B5" w:rsidRPr="00953737" w:rsidRDefault="00413355" w:rsidP="00EE0651">
            <w:pPr>
              <w:jc w:val="center"/>
              <w:rPr>
                <w:rFonts w:ascii="Times New Roman" w:eastAsia="Times New Roman" w:hAnsi="Times New Roman" w:cs="Times New Roman"/>
                <w:sz w:val="27"/>
                <w:szCs w:val="27"/>
                <w:lang w:eastAsia="ru-RU"/>
              </w:rPr>
            </w:pPr>
            <w:r w:rsidRPr="00953737">
              <w:rPr>
                <w:rFonts w:ascii="Times New Roman" w:eastAsia="Times New Roman" w:hAnsi="Times New Roman" w:cs="Times New Roman"/>
                <w:sz w:val="27"/>
                <w:szCs w:val="27"/>
                <w:lang w:eastAsia="ru-RU"/>
              </w:rPr>
              <w:t>3920,8</w:t>
            </w:r>
          </w:p>
        </w:tc>
        <w:tc>
          <w:tcPr>
            <w:tcW w:w="0" w:type="auto"/>
            <w:shd w:val="clear" w:color="auto" w:fill="auto"/>
            <w:vAlign w:val="center"/>
          </w:tcPr>
          <w:p w:rsidR="00FB41B5" w:rsidRPr="00953737" w:rsidRDefault="00413355" w:rsidP="00EE0651">
            <w:pPr>
              <w:jc w:val="center"/>
              <w:rPr>
                <w:rFonts w:ascii="Times New Roman" w:eastAsia="Times New Roman" w:hAnsi="Times New Roman" w:cs="Times New Roman"/>
                <w:sz w:val="27"/>
                <w:szCs w:val="27"/>
                <w:lang w:eastAsia="ru-RU"/>
              </w:rPr>
            </w:pPr>
            <w:r w:rsidRPr="00953737">
              <w:rPr>
                <w:rFonts w:ascii="Times New Roman" w:eastAsia="Times New Roman" w:hAnsi="Times New Roman" w:cs="Times New Roman"/>
                <w:sz w:val="27"/>
                <w:szCs w:val="27"/>
                <w:lang w:eastAsia="ru-RU"/>
              </w:rPr>
              <w:t>3920,8</w:t>
            </w:r>
          </w:p>
        </w:tc>
        <w:tc>
          <w:tcPr>
            <w:tcW w:w="0" w:type="auto"/>
            <w:shd w:val="clear" w:color="auto" w:fill="auto"/>
            <w:vAlign w:val="center"/>
          </w:tcPr>
          <w:p w:rsidR="00FB41B5" w:rsidRPr="00953737" w:rsidRDefault="00413355" w:rsidP="00EE0651">
            <w:pPr>
              <w:jc w:val="center"/>
              <w:rPr>
                <w:rFonts w:ascii="Times New Roman" w:hAnsi="Times New Roman" w:cs="Times New Roman"/>
                <w:sz w:val="27"/>
                <w:szCs w:val="27"/>
              </w:rPr>
            </w:pPr>
            <w:r w:rsidRPr="00953737">
              <w:rPr>
                <w:rFonts w:ascii="Times New Roman" w:hAnsi="Times New Roman" w:cs="Times New Roman"/>
                <w:sz w:val="27"/>
                <w:szCs w:val="27"/>
              </w:rPr>
              <w:t>3926,9</w:t>
            </w:r>
            <w:r w:rsidR="00FB41B5" w:rsidRPr="00953737">
              <w:rPr>
                <w:rFonts w:ascii="Times New Roman" w:hAnsi="Times New Roman" w:cs="Times New Roman"/>
                <w:sz w:val="27"/>
                <w:szCs w:val="27"/>
              </w:rPr>
              <w:t>0</w:t>
            </w:r>
          </w:p>
        </w:tc>
        <w:tc>
          <w:tcPr>
            <w:tcW w:w="1094" w:type="dxa"/>
            <w:shd w:val="clear" w:color="auto" w:fill="auto"/>
            <w:vAlign w:val="center"/>
          </w:tcPr>
          <w:p w:rsidR="00FB41B5" w:rsidRPr="00953737" w:rsidRDefault="00413355" w:rsidP="00EE0651">
            <w:pPr>
              <w:jc w:val="center"/>
              <w:rPr>
                <w:rFonts w:ascii="Times New Roman" w:hAnsi="Times New Roman" w:cs="Times New Roman"/>
                <w:sz w:val="27"/>
                <w:szCs w:val="27"/>
              </w:rPr>
            </w:pPr>
            <w:r w:rsidRPr="00953737">
              <w:rPr>
                <w:rFonts w:ascii="Times New Roman" w:hAnsi="Times New Roman" w:cs="Times New Roman"/>
                <w:sz w:val="27"/>
                <w:szCs w:val="27"/>
              </w:rPr>
              <w:t>3974,0</w:t>
            </w:r>
          </w:p>
        </w:tc>
        <w:tc>
          <w:tcPr>
            <w:tcW w:w="1094" w:type="dxa"/>
            <w:shd w:val="clear" w:color="auto" w:fill="auto"/>
            <w:vAlign w:val="center"/>
          </w:tcPr>
          <w:p w:rsidR="00FB41B5" w:rsidRPr="00953737" w:rsidRDefault="00413355" w:rsidP="00EE0651">
            <w:pPr>
              <w:jc w:val="center"/>
              <w:rPr>
                <w:rFonts w:ascii="Times New Roman" w:hAnsi="Times New Roman" w:cs="Times New Roman"/>
                <w:sz w:val="27"/>
                <w:szCs w:val="27"/>
              </w:rPr>
            </w:pPr>
            <w:r w:rsidRPr="00953737">
              <w:rPr>
                <w:rFonts w:ascii="Times New Roman" w:hAnsi="Times New Roman" w:cs="Times New Roman"/>
                <w:sz w:val="27"/>
                <w:szCs w:val="27"/>
              </w:rPr>
              <w:t>3985,9</w:t>
            </w:r>
          </w:p>
        </w:tc>
      </w:tr>
      <w:tr w:rsidR="00FB41B5" w:rsidRPr="00953737" w:rsidTr="007B3A2A">
        <w:tc>
          <w:tcPr>
            <w:tcW w:w="0" w:type="auto"/>
          </w:tcPr>
          <w:p w:rsidR="00FB41B5" w:rsidRPr="00953737" w:rsidRDefault="00FB41B5" w:rsidP="00EE0651">
            <w:pPr>
              <w:rPr>
                <w:rFonts w:ascii="Times New Roman" w:hAnsi="Times New Roman" w:cs="Times New Roman"/>
                <w:sz w:val="27"/>
                <w:szCs w:val="27"/>
              </w:rPr>
            </w:pPr>
            <w:r w:rsidRPr="00953737">
              <w:rPr>
                <w:rFonts w:ascii="Times New Roman" w:hAnsi="Times New Roman" w:cs="Times New Roman"/>
                <w:sz w:val="27"/>
                <w:szCs w:val="27"/>
              </w:rPr>
              <w:t>Прибыль прибыльных предприятий до налогообложения,  млн. руб.</w:t>
            </w:r>
          </w:p>
        </w:tc>
        <w:tc>
          <w:tcPr>
            <w:tcW w:w="0" w:type="auto"/>
            <w:vAlign w:val="center"/>
          </w:tcPr>
          <w:p w:rsidR="00FB41B5" w:rsidRPr="00953737" w:rsidRDefault="00413355" w:rsidP="00EE0651">
            <w:pPr>
              <w:jc w:val="center"/>
              <w:rPr>
                <w:rFonts w:ascii="Times New Roman" w:hAnsi="Times New Roman" w:cs="Times New Roman"/>
                <w:sz w:val="27"/>
                <w:szCs w:val="27"/>
              </w:rPr>
            </w:pPr>
            <w:r w:rsidRPr="00953737">
              <w:rPr>
                <w:rFonts w:ascii="Times New Roman" w:hAnsi="Times New Roman" w:cs="Times New Roman"/>
                <w:sz w:val="27"/>
                <w:szCs w:val="27"/>
              </w:rPr>
              <w:t>1602,2</w:t>
            </w:r>
          </w:p>
        </w:tc>
        <w:tc>
          <w:tcPr>
            <w:tcW w:w="0" w:type="auto"/>
            <w:vAlign w:val="center"/>
          </w:tcPr>
          <w:p w:rsidR="00FB41B5" w:rsidRPr="00953737" w:rsidRDefault="00DC3161" w:rsidP="00EE0651">
            <w:pPr>
              <w:jc w:val="center"/>
              <w:rPr>
                <w:rFonts w:ascii="Times New Roman" w:hAnsi="Times New Roman" w:cs="Times New Roman"/>
                <w:sz w:val="27"/>
                <w:szCs w:val="27"/>
              </w:rPr>
            </w:pPr>
            <w:r w:rsidRPr="00953737">
              <w:rPr>
                <w:rFonts w:ascii="Times New Roman" w:hAnsi="Times New Roman" w:cs="Times New Roman"/>
                <w:sz w:val="27"/>
                <w:szCs w:val="27"/>
              </w:rPr>
              <w:t>826,8</w:t>
            </w:r>
          </w:p>
        </w:tc>
        <w:tc>
          <w:tcPr>
            <w:tcW w:w="0" w:type="auto"/>
            <w:shd w:val="clear" w:color="auto" w:fill="auto"/>
            <w:vAlign w:val="center"/>
          </w:tcPr>
          <w:p w:rsidR="00FB41B5" w:rsidRPr="00953737" w:rsidRDefault="00413355" w:rsidP="00EE0651">
            <w:pPr>
              <w:jc w:val="center"/>
              <w:rPr>
                <w:rFonts w:ascii="Times New Roman" w:hAnsi="Times New Roman" w:cs="Times New Roman"/>
                <w:sz w:val="27"/>
                <w:szCs w:val="27"/>
              </w:rPr>
            </w:pPr>
            <w:r w:rsidRPr="00953737">
              <w:rPr>
                <w:rFonts w:ascii="Times New Roman" w:hAnsi="Times New Roman" w:cs="Times New Roman"/>
                <w:sz w:val="27"/>
                <w:szCs w:val="27"/>
              </w:rPr>
              <w:t>851,6</w:t>
            </w:r>
          </w:p>
        </w:tc>
        <w:tc>
          <w:tcPr>
            <w:tcW w:w="1094" w:type="dxa"/>
            <w:vAlign w:val="center"/>
          </w:tcPr>
          <w:p w:rsidR="00FB41B5" w:rsidRPr="00953737" w:rsidRDefault="00413355" w:rsidP="00EE0651">
            <w:pPr>
              <w:jc w:val="center"/>
              <w:rPr>
                <w:rFonts w:ascii="Times New Roman" w:hAnsi="Times New Roman" w:cs="Times New Roman"/>
                <w:sz w:val="27"/>
                <w:szCs w:val="27"/>
              </w:rPr>
            </w:pPr>
            <w:r w:rsidRPr="00953737">
              <w:rPr>
                <w:rFonts w:ascii="Times New Roman" w:hAnsi="Times New Roman" w:cs="Times New Roman"/>
                <w:sz w:val="27"/>
                <w:szCs w:val="27"/>
              </w:rPr>
              <w:t>877,2</w:t>
            </w:r>
          </w:p>
        </w:tc>
        <w:tc>
          <w:tcPr>
            <w:tcW w:w="1094" w:type="dxa"/>
            <w:vAlign w:val="center"/>
          </w:tcPr>
          <w:p w:rsidR="00FB41B5" w:rsidRPr="00953737" w:rsidRDefault="00413355" w:rsidP="00EE0651">
            <w:pPr>
              <w:jc w:val="center"/>
              <w:rPr>
                <w:rFonts w:ascii="Times New Roman" w:hAnsi="Times New Roman" w:cs="Times New Roman"/>
                <w:sz w:val="27"/>
                <w:szCs w:val="27"/>
              </w:rPr>
            </w:pPr>
            <w:r w:rsidRPr="00953737">
              <w:rPr>
                <w:rFonts w:ascii="Times New Roman" w:hAnsi="Times New Roman" w:cs="Times New Roman"/>
                <w:sz w:val="27"/>
                <w:szCs w:val="27"/>
              </w:rPr>
              <w:t>903,5</w:t>
            </w:r>
          </w:p>
        </w:tc>
      </w:tr>
      <w:tr w:rsidR="00FB41B5" w:rsidRPr="00953737" w:rsidTr="007B3A2A">
        <w:tc>
          <w:tcPr>
            <w:tcW w:w="0" w:type="auto"/>
          </w:tcPr>
          <w:p w:rsidR="00FB41B5" w:rsidRPr="00953737" w:rsidRDefault="00FB41B5" w:rsidP="00EE0651">
            <w:pPr>
              <w:rPr>
                <w:rFonts w:ascii="Times New Roman" w:hAnsi="Times New Roman" w:cs="Times New Roman"/>
                <w:sz w:val="27"/>
                <w:szCs w:val="27"/>
              </w:rPr>
            </w:pPr>
            <w:r w:rsidRPr="00953737">
              <w:rPr>
                <w:rFonts w:ascii="Times New Roman" w:hAnsi="Times New Roman" w:cs="Times New Roman"/>
                <w:sz w:val="27"/>
                <w:szCs w:val="27"/>
              </w:rPr>
              <w:t xml:space="preserve">Оборот розничной торговли (без МСП), млн. руб. </w:t>
            </w:r>
          </w:p>
        </w:tc>
        <w:tc>
          <w:tcPr>
            <w:tcW w:w="0" w:type="auto"/>
            <w:vAlign w:val="center"/>
          </w:tcPr>
          <w:p w:rsidR="00FB41B5" w:rsidRPr="00953737" w:rsidRDefault="00413355" w:rsidP="00EE0651">
            <w:pPr>
              <w:jc w:val="center"/>
              <w:rPr>
                <w:rFonts w:ascii="Times New Roman" w:hAnsi="Times New Roman" w:cs="Times New Roman"/>
                <w:sz w:val="27"/>
                <w:szCs w:val="27"/>
              </w:rPr>
            </w:pPr>
            <w:r w:rsidRPr="00953737">
              <w:rPr>
                <w:rFonts w:ascii="Times New Roman" w:hAnsi="Times New Roman" w:cs="Times New Roman"/>
                <w:sz w:val="27"/>
                <w:szCs w:val="27"/>
              </w:rPr>
              <w:t>1752,7</w:t>
            </w:r>
          </w:p>
        </w:tc>
        <w:tc>
          <w:tcPr>
            <w:tcW w:w="0" w:type="auto"/>
            <w:vAlign w:val="center"/>
          </w:tcPr>
          <w:p w:rsidR="00FB41B5" w:rsidRPr="00953737" w:rsidRDefault="00DC3161" w:rsidP="00EE0651">
            <w:pPr>
              <w:jc w:val="center"/>
              <w:rPr>
                <w:rFonts w:ascii="Times New Roman" w:hAnsi="Times New Roman" w:cs="Times New Roman"/>
                <w:sz w:val="27"/>
                <w:szCs w:val="27"/>
              </w:rPr>
            </w:pPr>
            <w:r w:rsidRPr="00953737">
              <w:rPr>
                <w:rFonts w:ascii="Times New Roman" w:hAnsi="Times New Roman" w:cs="Times New Roman"/>
                <w:sz w:val="27"/>
                <w:szCs w:val="27"/>
              </w:rPr>
              <w:t>2072,4</w:t>
            </w:r>
          </w:p>
        </w:tc>
        <w:tc>
          <w:tcPr>
            <w:tcW w:w="0" w:type="auto"/>
            <w:shd w:val="clear" w:color="auto" w:fill="auto"/>
            <w:vAlign w:val="center"/>
          </w:tcPr>
          <w:p w:rsidR="00FB41B5" w:rsidRPr="00953737" w:rsidRDefault="00413355" w:rsidP="00EE0651">
            <w:pPr>
              <w:jc w:val="center"/>
              <w:rPr>
                <w:rFonts w:ascii="Times New Roman" w:hAnsi="Times New Roman" w:cs="Times New Roman"/>
                <w:sz w:val="27"/>
                <w:szCs w:val="27"/>
              </w:rPr>
            </w:pPr>
            <w:r w:rsidRPr="00953737">
              <w:rPr>
                <w:rFonts w:ascii="Times New Roman" w:hAnsi="Times New Roman" w:cs="Times New Roman"/>
                <w:sz w:val="27"/>
                <w:szCs w:val="27"/>
              </w:rPr>
              <w:t>2142,9</w:t>
            </w:r>
          </w:p>
        </w:tc>
        <w:tc>
          <w:tcPr>
            <w:tcW w:w="1094" w:type="dxa"/>
            <w:vAlign w:val="center"/>
          </w:tcPr>
          <w:p w:rsidR="00FB41B5" w:rsidRPr="00953737" w:rsidRDefault="00413355" w:rsidP="00EE0651">
            <w:pPr>
              <w:jc w:val="center"/>
              <w:rPr>
                <w:rFonts w:ascii="Times New Roman" w:hAnsi="Times New Roman" w:cs="Times New Roman"/>
                <w:sz w:val="27"/>
                <w:szCs w:val="27"/>
              </w:rPr>
            </w:pPr>
            <w:r w:rsidRPr="00953737">
              <w:rPr>
                <w:rFonts w:ascii="Times New Roman" w:hAnsi="Times New Roman" w:cs="Times New Roman"/>
                <w:sz w:val="27"/>
                <w:szCs w:val="27"/>
              </w:rPr>
              <w:t>2217,9</w:t>
            </w:r>
          </w:p>
        </w:tc>
        <w:tc>
          <w:tcPr>
            <w:tcW w:w="1094" w:type="dxa"/>
            <w:vAlign w:val="center"/>
          </w:tcPr>
          <w:p w:rsidR="00FB41B5" w:rsidRPr="00953737" w:rsidRDefault="00413355" w:rsidP="00EE0651">
            <w:pPr>
              <w:jc w:val="center"/>
              <w:rPr>
                <w:rFonts w:ascii="Times New Roman" w:hAnsi="Times New Roman" w:cs="Times New Roman"/>
                <w:sz w:val="27"/>
                <w:szCs w:val="27"/>
              </w:rPr>
            </w:pPr>
            <w:r w:rsidRPr="00953737">
              <w:rPr>
                <w:rFonts w:ascii="Times New Roman" w:hAnsi="Times New Roman" w:cs="Times New Roman"/>
                <w:sz w:val="27"/>
                <w:szCs w:val="27"/>
              </w:rPr>
              <w:t>2297,7</w:t>
            </w:r>
          </w:p>
        </w:tc>
      </w:tr>
      <w:tr w:rsidR="00FB41B5" w:rsidRPr="00953737" w:rsidTr="007B3A2A">
        <w:tc>
          <w:tcPr>
            <w:tcW w:w="0" w:type="auto"/>
          </w:tcPr>
          <w:p w:rsidR="00FB41B5" w:rsidRPr="00953737" w:rsidRDefault="00FB41B5" w:rsidP="00EE0651">
            <w:pPr>
              <w:rPr>
                <w:rFonts w:ascii="Times New Roman" w:hAnsi="Times New Roman" w:cs="Times New Roman"/>
                <w:sz w:val="27"/>
                <w:szCs w:val="27"/>
              </w:rPr>
            </w:pPr>
            <w:r w:rsidRPr="00953737">
              <w:rPr>
                <w:rFonts w:ascii="Times New Roman" w:hAnsi="Times New Roman" w:cs="Times New Roman"/>
                <w:sz w:val="27"/>
                <w:szCs w:val="27"/>
              </w:rPr>
              <w:t>Оборот общественного питания, млн</w:t>
            </w:r>
            <w:proofErr w:type="gramStart"/>
            <w:r w:rsidRPr="00953737">
              <w:rPr>
                <w:rFonts w:ascii="Times New Roman" w:hAnsi="Times New Roman" w:cs="Times New Roman"/>
                <w:sz w:val="27"/>
                <w:szCs w:val="27"/>
              </w:rPr>
              <w:t>.р</w:t>
            </w:r>
            <w:proofErr w:type="gramEnd"/>
            <w:r w:rsidRPr="00953737">
              <w:rPr>
                <w:rFonts w:ascii="Times New Roman" w:hAnsi="Times New Roman" w:cs="Times New Roman"/>
                <w:sz w:val="27"/>
                <w:szCs w:val="27"/>
              </w:rPr>
              <w:t>уб.</w:t>
            </w:r>
          </w:p>
        </w:tc>
        <w:tc>
          <w:tcPr>
            <w:tcW w:w="0" w:type="auto"/>
            <w:vAlign w:val="center"/>
          </w:tcPr>
          <w:p w:rsidR="00FB41B5" w:rsidRPr="00953737" w:rsidRDefault="00FB41B5" w:rsidP="00EE0651">
            <w:pPr>
              <w:jc w:val="center"/>
              <w:rPr>
                <w:rFonts w:ascii="Times New Roman" w:hAnsi="Times New Roman" w:cs="Times New Roman"/>
                <w:sz w:val="27"/>
                <w:szCs w:val="27"/>
              </w:rPr>
            </w:pPr>
            <w:r w:rsidRPr="00953737">
              <w:rPr>
                <w:rFonts w:ascii="Times New Roman" w:hAnsi="Times New Roman" w:cs="Times New Roman"/>
                <w:sz w:val="27"/>
                <w:szCs w:val="27"/>
              </w:rPr>
              <w:t>72,7</w:t>
            </w:r>
          </w:p>
        </w:tc>
        <w:tc>
          <w:tcPr>
            <w:tcW w:w="0" w:type="auto"/>
            <w:vAlign w:val="center"/>
          </w:tcPr>
          <w:p w:rsidR="00FB41B5" w:rsidRPr="00953737" w:rsidRDefault="00413355" w:rsidP="00EE0651">
            <w:pPr>
              <w:jc w:val="center"/>
              <w:rPr>
                <w:rFonts w:ascii="Times New Roman" w:hAnsi="Times New Roman" w:cs="Times New Roman"/>
                <w:sz w:val="27"/>
                <w:szCs w:val="27"/>
              </w:rPr>
            </w:pPr>
            <w:r w:rsidRPr="00953737">
              <w:rPr>
                <w:rFonts w:ascii="Times New Roman" w:hAnsi="Times New Roman" w:cs="Times New Roman"/>
                <w:sz w:val="27"/>
                <w:szCs w:val="27"/>
              </w:rPr>
              <w:t>95,1</w:t>
            </w:r>
          </w:p>
        </w:tc>
        <w:tc>
          <w:tcPr>
            <w:tcW w:w="0" w:type="auto"/>
            <w:shd w:val="clear" w:color="auto" w:fill="auto"/>
            <w:vAlign w:val="center"/>
          </w:tcPr>
          <w:p w:rsidR="00FB41B5" w:rsidRPr="00953737" w:rsidRDefault="00413355" w:rsidP="00EE0651">
            <w:pPr>
              <w:jc w:val="center"/>
              <w:rPr>
                <w:rFonts w:ascii="Times New Roman" w:hAnsi="Times New Roman" w:cs="Times New Roman"/>
                <w:sz w:val="27"/>
                <w:szCs w:val="27"/>
              </w:rPr>
            </w:pPr>
            <w:r w:rsidRPr="00953737">
              <w:rPr>
                <w:rFonts w:ascii="Times New Roman" w:hAnsi="Times New Roman" w:cs="Times New Roman"/>
                <w:sz w:val="27"/>
                <w:szCs w:val="27"/>
              </w:rPr>
              <w:t>97,9</w:t>
            </w:r>
          </w:p>
        </w:tc>
        <w:tc>
          <w:tcPr>
            <w:tcW w:w="1094" w:type="dxa"/>
            <w:vAlign w:val="center"/>
          </w:tcPr>
          <w:p w:rsidR="00FB41B5" w:rsidRPr="00953737" w:rsidRDefault="00413355" w:rsidP="00EE0651">
            <w:pPr>
              <w:jc w:val="center"/>
              <w:rPr>
                <w:rFonts w:ascii="Times New Roman" w:hAnsi="Times New Roman" w:cs="Times New Roman"/>
                <w:sz w:val="27"/>
                <w:szCs w:val="27"/>
              </w:rPr>
            </w:pPr>
            <w:r w:rsidRPr="00953737">
              <w:rPr>
                <w:rFonts w:ascii="Times New Roman" w:hAnsi="Times New Roman" w:cs="Times New Roman"/>
                <w:sz w:val="27"/>
                <w:szCs w:val="27"/>
              </w:rPr>
              <w:t>100,3</w:t>
            </w:r>
          </w:p>
        </w:tc>
        <w:tc>
          <w:tcPr>
            <w:tcW w:w="1094" w:type="dxa"/>
            <w:vAlign w:val="center"/>
          </w:tcPr>
          <w:p w:rsidR="00FB41B5" w:rsidRPr="00953737" w:rsidRDefault="00413355" w:rsidP="00EE0651">
            <w:pPr>
              <w:jc w:val="center"/>
              <w:rPr>
                <w:rFonts w:ascii="Times New Roman" w:hAnsi="Times New Roman" w:cs="Times New Roman"/>
                <w:sz w:val="27"/>
                <w:szCs w:val="27"/>
              </w:rPr>
            </w:pPr>
            <w:r w:rsidRPr="00953737">
              <w:rPr>
                <w:rFonts w:ascii="Times New Roman" w:hAnsi="Times New Roman" w:cs="Times New Roman"/>
                <w:sz w:val="27"/>
                <w:szCs w:val="27"/>
              </w:rPr>
              <w:t>103,3</w:t>
            </w:r>
          </w:p>
        </w:tc>
      </w:tr>
      <w:tr w:rsidR="00FB41B5" w:rsidRPr="00953737" w:rsidTr="007B3A2A">
        <w:tc>
          <w:tcPr>
            <w:tcW w:w="0" w:type="auto"/>
          </w:tcPr>
          <w:p w:rsidR="00FB41B5" w:rsidRPr="00953737" w:rsidRDefault="00413355" w:rsidP="00EE0651">
            <w:pPr>
              <w:rPr>
                <w:rFonts w:ascii="Times New Roman" w:hAnsi="Times New Roman" w:cs="Times New Roman"/>
                <w:sz w:val="27"/>
                <w:szCs w:val="27"/>
              </w:rPr>
            </w:pPr>
            <w:r w:rsidRPr="00953737">
              <w:rPr>
                <w:rFonts w:ascii="Times New Roman" w:hAnsi="Times New Roman" w:cs="Times New Roman"/>
                <w:sz w:val="27"/>
                <w:szCs w:val="27"/>
              </w:rPr>
              <w:t xml:space="preserve">Объем </w:t>
            </w:r>
            <w:r w:rsidR="00FB41B5" w:rsidRPr="00953737">
              <w:rPr>
                <w:rFonts w:ascii="Times New Roman" w:hAnsi="Times New Roman" w:cs="Times New Roman"/>
                <w:sz w:val="27"/>
                <w:szCs w:val="27"/>
              </w:rPr>
              <w:t>платных услуг, млн. руб.</w:t>
            </w:r>
          </w:p>
        </w:tc>
        <w:tc>
          <w:tcPr>
            <w:tcW w:w="0" w:type="auto"/>
            <w:vAlign w:val="center"/>
          </w:tcPr>
          <w:p w:rsidR="00FB41B5" w:rsidRPr="00953737" w:rsidRDefault="00413355" w:rsidP="00EE0651">
            <w:pPr>
              <w:jc w:val="center"/>
              <w:rPr>
                <w:rFonts w:ascii="Times New Roman" w:hAnsi="Times New Roman" w:cs="Times New Roman"/>
                <w:sz w:val="27"/>
                <w:szCs w:val="27"/>
              </w:rPr>
            </w:pPr>
            <w:r w:rsidRPr="00953737">
              <w:rPr>
                <w:rFonts w:ascii="Times New Roman" w:hAnsi="Times New Roman" w:cs="Times New Roman"/>
                <w:sz w:val="27"/>
                <w:szCs w:val="27"/>
              </w:rPr>
              <w:t>1156,9</w:t>
            </w:r>
          </w:p>
        </w:tc>
        <w:tc>
          <w:tcPr>
            <w:tcW w:w="0" w:type="auto"/>
            <w:vAlign w:val="center"/>
          </w:tcPr>
          <w:p w:rsidR="00FB41B5" w:rsidRPr="00953737" w:rsidRDefault="00413355" w:rsidP="00EE0651">
            <w:pPr>
              <w:jc w:val="center"/>
              <w:rPr>
                <w:rFonts w:ascii="Times New Roman" w:hAnsi="Times New Roman" w:cs="Times New Roman"/>
                <w:sz w:val="27"/>
                <w:szCs w:val="27"/>
              </w:rPr>
            </w:pPr>
            <w:r w:rsidRPr="00953737">
              <w:rPr>
                <w:rFonts w:ascii="Times New Roman" w:hAnsi="Times New Roman" w:cs="Times New Roman"/>
                <w:sz w:val="27"/>
                <w:szCs w:val="27"/>
              </w:rPr>
              <w:t>1060,6</w:t>
            </w:r>
          </w:p>
        </w:tc>
        <w:tc>
          <w:tcPr>
            <w:tcW w:w="0" w:type="auto"/>
            <w:shd w:val="clear" w:color="auto" w:fill="auto"/>
            <w:vAlign w:val="center"/>
          </w:tcPr>
          <w:p w:rsidR="00FB41B5" w:rsidRPr="00953737" w:rsidRDefault="00FB41B5" w:rsidP="00EE0651">
            <w:pPr>
              <w:jc w:val="center"/>
              <w:rPr>
                <w:rFonts w:ascii="Times New Roman" w:hAnsi="Times New Roman" w:cs="Times New Roman"/>
                <w:sz w:val="27"/>
                <w:szCs w:val="27"/>
              </w:rPr>
            </w:pPr>
            <w:r w:rsidRPr="00953737">
              <w:rPr>
                <w:rFonts w:ascii="Times New Roman" w:hAnsi="Times New Roman" w:cs="Times New Roman"/>
                <w:sz w:val="27"/>
                <w:szCs w:val="27"/>
              </w:rPr>
              <w:t>10</w:t>
            </w:r>
            <w:r w:rsidR="00413355" w:rsidRPr="00953737">
              <w:rPr>
                <w:rFonts w:ascii="Times New Roman" w:hAnsi="Times New Roman" w:cs="Times New Roman"/>
                <w:sz w:val="27"/>
                <w:szCs w:val="27"/>
              </w:rPr>
              <w:t>88</w:t>
            </w:r>
            <w:r w:rsidRPr="00953737">
              <w:rPr>
                <w:rFonts w:ascii="Times New Roman" w:hAnsi="Times New Roman" w:cs="Times New Roman"/>
                <w:sz w:val="27"/>
                <w:szCs w:val="27"/>
              </w:rPr>
              <w:t>,</w:t>
            </w:r>
            <w:r w:rsidR="00413355" w:rsidRPr="00953737">
              <w:rPr>
                <w:rFonts w:ascii="Times New Roman" w:hAnsi="Times New Roman" w:cs="Times New Roman"/>
                <w:sz w:val="27"/>
                <w:szCs w:val="27"/>
              </w:rPr>
              <w:t>2</w:t>
            </w:r>
          </w:p>
        </w:tc>
        <w:tc>
          <w:tcPr>
            <w:tcW w:w="1094" w:type="dxa"/>
            <w:vAlign w:val="center"/>
          </w:tcPr>
          <w:p w:rsidR="00FB41B5" w:rsidRPr="00953737" w:rsidRDefault="00FB41B5" w:rsidP="00EE0651">
            <w:pPr>
              <w:jc w:val="center"/>
              <w:rPr>
                <w:rFonts w:ascii="Times New Roman" w:hAnsi="Times New Roman" w:cs="Times New Roman"/>
                <w:sz w:val="27"/>
                <w:szCs w:val="27"/>
              </w:rPr>
            </w:pPr>
            <w:r w:rsidRPr="00953737">
              <w:rPr>
                <w:rFonts w:ascii="Times New Roman" w:hAnsi="Times New Roman" w:cs="Times New Roman"/>
                <w:sz w:val="27"/>
                <w:szCs w:val="27"/>
              </w:rPr>
              <w:t>11</w:t>
            </w:r>
            <w:r w:rsidR="00413355" w:rsidRPr="00953737">
              <w:rPr>
                <w:rFonts w:ascii="Times New Roman" w:hAnsi="Times New Roman" w:cs="Times New Roman"/>
                <w:sz w:val="27"/>
                <w:szCs w:val="27"/>
              </w:rPr>
              <w:t>1</w:t>
            </w:r>
            <w:r w:rsidRPr="00953737">
              <w:rPr>
                <w:rFonts w:ascii="Times New Roman" w:hAnsi="Times New Roman" w:cs="Times New Roman"/>
                <w:sz w:val="27"/>
                <w:szCs w:val="27"/>
              </w:rPr>
              <w:t>6,</w:t>
            </w:r>
            <w:r w:rsidR="00413355" w:rsidRPr="00953737">
              <w:rPr>
                <w:rFonts w:ascii="Times New Roman" w:hAnsi="Times New Roman" w:cs="Times New Roman"/>
                <w:sz w:val="27"/>
                <w:szCs w:val="27"/>
              </w:rPr>
              <w:t>5</w:t>
            </w:r>
          </w:p>
        </w:tc>
        <w:tc>
          <w:tcPr>
            <w:tcW w:w="1094" w:type="dxa"/>
            <w:vAlign w:val="center"/>
          </w:tcPr>
          <w:p w:rsidR="00FB41B5" w:rsidRPr="00953737" w:rsidRDefault="00FB41B5" w:rsidP="00EE0651">
            <w:pPr>
              <w:jc w:val="center"/>
              <w:rPr>
                <w:rFonts w:ascii="Times New Roman" w:hAnsi="Times New Roman" w:cs="Times New Roman"/>
                <w:sz w:val="27"/>
                <w:szCs w:val="27"/>
              </w:rPr>
            </w:pPr>
            <w:r w:rsidRPr="00953737">
              <w:rPr>
                <w:rFonts w:ascii="Times New Roman" w:hAnsi="Times New Roman" w:cs="Times New Roman"/>
                <w:sz w:val="27"/>
                <w:szCs w:val="27"/>
              </w:rPr>
              <w:t>11</w:t>
            </w:r>
            <w:r w:rsidR="00413355" w:rsidRPr="00953737">
              <w:rPr>
                <w:rFonts w:ascii="Times New Roman" w:hAnsi="Times New Roman" w:cs="Times New Roman"/>
                <w:sz w:val="27"/>
                <w:szCs w:val="27"/>
              </w:rPr>
              <w:t>45</w:t>
            </w:r>
            <w:r w:rsidRPr="00953737">
              <w:rPr>
                <w:rFonts w:ascii="Times New Roman" w:hAnsi="Times New Roman" w:cs="Times New Roman"/>
                <w:sz w:val="27"/>
                <w:szCs w:val="27"/>
              </w:rPr>
              <w:t>,</w:t>
            </w:r>
            <w:r w:rsidR="00413355" w:rsidRPr="00953737">
              <w:rPr>
                <w:rFonts w:ascii="Times New Roman" w:hAnsi="Times New Roman" w:cs="Times New Roman"/>
                <w:sz w:val="27"/>
                <w:szCs w:val="27"/>
              </w:rPr>
              <w:t>5</w:t>
            </w:r>
          </w:p>
        </w:tc>
      </w:tr>
      <w:tr w:rsidR="00FB41B5" w:rsidRPr="00953737" w:rsidTr="007B3A2A">
        <w:tc>
          <w:tcPr>
            <w:tcW w:w="0" w:type="auto"/>
          </w:tcPr>
          <w:p w:rsidR="00FB41B5" w:rsidRPr="00953737" w:rsidRDefault="00FB41B5" w:rsidP="00EE0651">
            <w:pPr>
              <w:rPr>
                <w:rFonts w:ascii="Times New Roman" w:hAnsi="Times New Roman" w:cs="Times New Roman"/>
                <w:sz w:val="27"/>
                <w:szCs w:val="27"/>
              </w:rPr>
            </w:pPr>
            <w:r w:rsidRPr="00953737">
              <w:rPr>
                <w:rFonts w:ascii="Times New Roman" w:hAnsi="Times New Roman" w:cs="Times New Roman"/>
                <w:sz w:val="27"/>
                <w:szCs w:val="27"/>
              </w:rPr>
              <w:t xml:space="preserve">Инвестиции в основной капитал, млн. руб. </w:t>
            </w:r>
          </w:p>
        </w:tc>
        <w:tc>
          <w:tcPr>
            <w:tcW w:w="0" w:type="auto"/>
            <w:vAlign w:val="center"/>
          </w:tcPr>
          <w:p w:rsidR="00FB41B5" w:rsidRPr="00953737" w:rsidRDefault="00413355" w:rsidP="00EE0651">
            <w:pPr>
              <w:jc w:val="center"/>
              <w:rPr>
                <w:rFonts w:ascii="Times New Roman" w:hAnsi="Times New Roman" w:cs="Times New Roman"/>
                <w:sz w:val="27"/>
                <w:szCs w:val="27"/>
              </w:rPr>
            </w:pPr>
            <w:r w:rsidRPr="00953737">
              <w:rPr>
                <w:rFonts w:ascii="Times New Roman" w:hAnsi="Times New Roman" w:cs="Times New Roman"/>
                <w:sz w:val="27"/>
                <w:szCs w:val="27"/>
              </w:rPr>
              <w:t>7900,3</w:t>
            </w:r>
          </w:p>
        </w:tc>
        <w:tc>
          <w:tcPr>
            <w:tcW w:w="0" w:type="auto"/>
            <w:vAlign w:val="center"/>
          </w:tcPr>
          <w:p w:rsidR="00FB41B5" w:rsidRPr="00953737" w:rsidRDefault="00DC3161" w:rsidP="00EE0651">
            <w:pPr>
              <w:jc w:val="center"/>
              <w:rPr>
                <w:rFonts w:ascii="Times New Roman" w:hAnsi="Times New Roman" w:cs="Times New Roman"/>
                <w:sz w:val="27"/>
                <w:szCs w:val="27"/>
              </w:rPr>
            </w:pPr>
            <w:r w:rsidRPr="00953737">
              <w:rPr>
                <w:rFonts w:ascii="Times New Roman" w:hAnsi="Times New Roman" w:cs="Times New Roman"/>
                <w:sz w:val="27"/>
                <w:szCs w:val="27"/>
              </w:rPr>
              <w:t>1031,2</w:t>
            </w:r>
          </w:p>
        </w:tc>
        <w:tc>
          <w:tcPr>
            <w:tcW w:w="0" w:type="auto"/>
            <w:shd w:val="clear" w:color="auto" w:fill="auto"/>
            <w:vAlign w:val="center"/>
          </w:tcPr>
          <w:p w:rsidR="00FB41B5" w:rsidRPr="00953737" w:rsidRDefault="00413355" w:rsidP="00EE0651">
            <w:pPr>
              <w:jc w:val="center"/>
              <w:rPr>
                <w:rFonts w:ascii="Times New Roman" w:hAnsi="Times New Roman" w:cs="Times New Roman"/>
                <w:sz w:val="27"/>
                <w:szCs w:val="27"/>
              </w:rPr>
            </w:pPr>
            <w:r w:rsidRPr="00953737">
              <w:rPr>
                <w:rFonts w:ascii="Times New Roman" w:hAnsi="Times New Roman" w:cs="Times New Roman"/>
                <w:sz w:val="27"/>
                <w:szCs w:val="27"/>
              </w:rPr>
              <w:t>785,9</w:t>
            </w:r>
            <w:r w:rsidR="00FB41B5" w:rsidRPr="00953737">
              <w:rPr>
                <w:rFonts w:ascii="Times New Roman" w:hAnsi="Times New Roman" w:cs="Times New Roman"/>
                <w:sz w:val="27"/>
                <w:szCs w:val="27"/>
              </w:rPr>
              <w:t>6</w:t>
            </w:r>
          </w:p>
        </w:tc>
        <w:tc>
          <w:tcPr>
            <w:tcW w:w="1094" w:type="dxa"/>
            <w:vAlign w:val="center"/>
          </w:tcPr>
          <w:p w:rsidR="00FB41B5" w:rsidRPr="00953737" w:rsidRDefault="00413355" w:rsidP="00EE0651">
            <w:pPr>
              <w:jc w:val="center"/>
              <w:rPr>
                <w:rFonts w:ascii="Times New Roman" w:hAnsi="Times New Roman" w:cs="Times New Roman"/>
                <w:sz w:val="27"/>
                <w:szCs w:val="27"/>
              </w:rPr>
            </w:pPr>
            <w:r w:rsidRPr="00953737">
              <w:rPr>
                <w:rFonts w:ascii="Times New Roman" w:hAnsi="Times New Roman" w:cs="Times New Roman"/>
                <w:sz w:val="27"/>
                <w:szCs w:val="27"/>
              </w:rPr>
              <w:t>792,0</w:t>
            </w:r>
          </w:p>
        </w:tc>
        <w:tc>
          <w:tcPr>
            <w:tcW w:w="1094" w:type="dxa"/>
            <w:vAlign w:val="center"/>
          </w:tcPr>
          <w:p w:rsidR="00FB41B5" w:rsidRPr="00953737" w:rsidRDefault="00413355" w:rsidP="00EE0651">
            <w:pPr>
              <w:jc w:val="center"/>
              <w:rPr>
                <w:rFonts w:ascii="Times New Roman" w:hAnsi="Times New Roman" w:cs="Times New Roman"/>
                <w:sz w:val="27"/>
                <w:szCs w:val="27"/>
              </w:rPr>
            </w:pPr>
            <w:r w:rsidRPr="00953737">
              <w:rPr>
                <w:rFonts w:ascii="Times New Roman" w:hAnsi="Times New Roman" w:cs="Times New Roman"/>
                <w:sz w:val="27"/>
                <w:szCs w:val="27"/>
              </w:rPr>
              <w:t>871,2</w:t>
            </w:r>
          </w:p>
        </w:tc>
      </w:tr>
      <w:tr w:rsidR="00FB41B5" w:rsidRPr="00953737" w:rsidTr="007B3A2A">
        <w:trPr>
          <w:trHeight w:val="271"/>
        </w:trPr>
        <w:tc>
          <w:tcPr>
            <w:tcW w:w="0" w:type="auto"/>
            <w:vAlign w:val="center"/>
          </w:tcPr>
          <w:p w:rsidR="00FB41B5" w:rsidRPr="00953737" w:rsidRDefault="00FB41B5" w:rsidP="00EE0651">
            <w:pPr>
              <w:rPr>
                <w:rFonts w:ascii="Times New Roman" w:hAnsi="Times New Roman" w:cs="Times New Roman"/>
                <w:sz w:val="27"/>
                <w:szCs w:val="27"/>
              </w:rPr>
            </w:pPr>
            <w:r w:rsidRPr="00953737">
              <w:rPr>
                <w:rFonts w:ascii="Times New Roman" w:hAnsi="Times New Roman" w:cs="Times New Roman"/>
                <w:sz w:val="27"/>
                <w:szCs w:val="27"/>
              </w:rPr>
              <w:t>Ввод жилья, кв.м.</w:t>
            </w:r>
          </w:p>
        </w:tc>
        <w:tc>
          <w:tcPr>
            <w:tcW w:w="0" w:type="auto"/>
            <w:vAlign w:val="center"/>
          </w:tcPr>
          <w:p w:rsidR="00FB41B5" w:rsidRPr="00953737" w:rsidRDefault="00DC3161" w:rsidP="00EE0651">
            <w:pPr>
              <w:jc w:val="center"/>
              <w:rPr>
                <w:rFonts w:ascii="Times New Roman" w:hAnsi="Times New Roman" w:cs="Times New Roman"/>
                <w:sz w:val="27"/>
                <w:szCs w:val="27"/>
              </w:rPr>
            </w:pPr>
            <w:r w:rsidRPr="00953737">
              <w:rPr>
                <w:rFonts w:ascii="Times New Roman" w:hAnsi="Times New Roman" w:cs="Times New Roman"/>
                <w:sz w:val="27"/>
                <w:szCs w:val="27"/>
              </w:rPr>
              <w:t>76311</w:t>
            </w:r>
          </w:p>
        </w:tc>
        <w:tc>
          <w:tcPr>
            <w:tcW w:w="0" w:type="auto"/>
            <w:vAlign w:val="center"/>
          </w:tcPr>
          <w:p w:rsidR="00FB41B5" w:rsidRPr="00953737" w:rsidRDefault="00DC3161" w:rsidP="00EE0651">
            <w:pPr>
              <w:jc w:val="center"/>
              <w:rPr>
                <w:rFonts w:ascii="Times New Roman" w:hAnsi="Times New Roman" w:cs="Times New Roman"/>
                <w:sz w:val="27"/>
                <w:szCs w:val="27"/>
              </w:rPr>
            </w:pPr>
            <w:r w:rsidRPr="00953737">
              <w:rPr>
                <w:rFonts w:ascii="Times New Roman" w:hAnsi="Times New Roman" w:cs="Times New Roman"/>
                <w:sz w:val="27"/>
                <w:szCs w:val="27"/>
              </w:rPr>
              <w:t>76400</w:t>
            </w:r>
          </w:p>
        </w:tc>
        <w:tc>
          <w:tcPr>
            <w:tcW w:w="0" w:type="auto"/>
            <w:shd w:val="clear" w:color="auto" w:fill="auto"/>
            <w:vAlign w:val="center"/>
          </w:tcPr>
          <w:p w:rsidR="00FB41B5" w:rsidRPr="00953737" w:rsidRDefault="00DC3161" w:rsidP="00EE0651">
            <w:pPr>
              <w:jc w:val="center"/>
              <w:rPr>
                <w:rFonts w:ascii="Times New Roman" w:hAnsi="Times New Roman" w:cs="Times New Roman"/>
                <w:sz w:val="27"/>
                <w:szCs w:val="27"/>
              </w:rPr>
            </w:pPr>
            <w:r w:rsidRPr="00953737">
              <w:rPr>
                <w:rFonts w:ascii="Times New Roman" w:hAnsi="Times New Roman" w:cs="Times New Roman"/>
                <w:sz w:val="27"/>
                <w:szCs w:val="27"/>
              </w:rPr>
              <w:t>78692</w:t>
            </w:r>
          </w:p>
        </w:tc>
        <w:tc>
          <w:tcPr>
            <w:tcW w:w="1094" w:type="dxa"/>
            <w:vAlign w:val="center"/>
          </w:tcPr>
          <w:p w:rsidR="00FB41B5" w:rsidRPr="00953737" w:rsidRDefault="00DC3161" w:rsidP="00EE0651">
            <w:pPr>
              <w:jc w:val="center"/>
              <w:rPr>
                <w:rFonts w:ascii="Times New Roman" w:hAnsi="Times New Roman" w:cs="Times New Roman"/>
                <w:sz w:val="27"/>
                <w:szCs w:val="27"/>
              </w:rPr>
            </w:pPr>
            <w:r w:rsidRPr="00953737">
              <w:rPr>
                <w:rFonts w:ascii="Times New Roman" w:hAnsi="Times New Roman" w:cs="Times New Roman"/>
                <w:sz w:val="27"/>
                <w:szCs w:val="27"/>
              </w:rPr>
              <w:t>81052,8</w:t>
            </w:r>
          </w:p>
        </w:tc>
        <w:tc>
          <w:tcPr>
            <w:tcW w:w="1094" w:type="dxa"/>
            <w:vAlign w:val="center"/>
          </w:tcPr>
          <w:p w:rsidR="00FB41B5" w:rsidRPr="00953737" w:rsidRDefault="00DC3161" w:rsidP="00EE0651">
            <w:pPr>
              <w:jc w:val="center"/>
              <w:rPr>
                <w:rFonts w:ascii="Times New Roman" w:hAnsi="Times New Roman" w:cs="Times New Roman"/>
                <w:sz w:val="27"/>
                <w:szCs w:val="27"/>
              </w:rPr>
            </w:pPr>
            <w:r w:rsidRPr="00953737">
              <w:rPr>
                <w:rFonts w:ascii="Times New Roman" w:hAnsi="Times New Roman" w:cs="Times New Roman"/>
                <w:sz w:val="27"/>
                <w:szCs w:val="27"/>
              </w:rPr>
              <w:t>83484,3</w:t>
            </w:r>
          </w:p>
        </w:tc>
      </w:tr>
    </w:tbl>
    <w:p w:rsidR="00886202" w:rsidRDefault="00886202" w:rsidP="00953737">
      <w:pPr>
        <w:spacing w:after="0" w:line="240" w:lineRule="auto"/>
        <w:ind w:firstLine="708"/>
        <w:jc w:val="both"/>
        <w:rPr>
          <w:rFonts w:ascii="Times New Roman" w:hAnsi="Times New Roman" w:cs="Times New Roman"/>
          <w:sz w:val="28"/>
          <w:szCs w:val="28"/>
        </w:rPr>
      </w:pPr>
    </w:p>
    <w:p w:rsidR="00B208A1" w:rsidRPr="00BF7D1D" w:rsidRDefault="00BF7D1D" w:rsidP="00953737">
      <w:pPr>
        <w:spacing w:after="0" w:line="240" w:lineRule="auto"/>
        <w:ind w:firstLine="708"/>
        <w:jc w:val="both"/>
        <w:rPr>
          <w:rFonts w:ascii="Times New Roman" w:hAnsi="Times New Roman" w:cs="Times New Roman"/>
          <w:i/>
          <w:sz w:val="28"/>
          <w:szCs w:val="28"/>
        </w:rPr>
      </w:pPr>
      <w:r w:rsidRPr="00713DE4">
        <w:rPr>
          <w:rFonts w:ascii="Times New Roman" w:hAnsi="Times New Roman" w:cs="Times New Roman"/>
          <w:sz w:val="28"/>
          <w:szCs w:val="28"/>
        </w:rPr>
        <w:t>Прогноз социально-экономического развития Череповецкого муниципального района позволяет с оптимизмом смотреть в будущее.</w:t>
      </w:r>
    </w:p>
    <w:sectPr w:rsidR="00B208A1" w:rsidRPr="00BF7D1D" w:rsidSect="00C338D2">
      <w:headerReference w:type="default" r:id="rId12"/>
      <w:footerReference w:type="default" r:id="rId13"/>
      <w:pgSz w:w="11906" w:h="16838"/>
      <w:pgMar w:top="709" w:right="851" w:bottom="709"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468D8" w:rsidRDefault="005468D8" w:rsidP="00B81AB9">
      <w:pPr>
        <w:spacing w:after="0" w:line="240" w:lineRule="auto"/>
      </w:pPr>
      <w:r>
        <w:separator/>
      </w:r>
    </w:p>
  </w:endnote>
  <w:endnote w:type="continuationSeparator" w:id="0">
    <w:p w:rsidR="005468D8" w:rsidRDefault="005468D8" w:rsidP="00B81AB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A00002EF" w:usb1="4000204B" w:usb2="00000000" w:usb3="00000000" w:csb0="0000009F" w:csb1="00000000"/>
  </w:font>
  <w:font w:name="HermesC">
    <w:altName w:val="HermesC"/>
    <w:panose1 w:val="00000000000000000000"/>
    <w:charset w:val="CC"/>
    <w:family w:val="swiss"/>
    <w:notTrueType/>
    <w:pitch w:val="default"/>
    <w:sig w:usb0="00000201" w:usb1="00000000" w:usb2="00000000" w:usb3="00000000" w:csb0="00000004" w:csb1="00000000"/>
  </w:font>
  <w:font w:name="Lucida Sans Unicode">
    <w:panose1 w:val="020B0602030504020204"/>
    <w:charset w:val="CC"/>
    <w:family w:val="swiss"/>
    <w:pitch w:val="variable"/>
    <w:sig w:usb0="80000AFF" w:usb1="0000396B" w:usb2="00000000" w:usb3="00000000" w:csb0="000000BF" w:csb1="00000000"/>
  </w:font>
  <w:font w:name="Liberation Mono">
    <w:altName w:val="Courier New"/>
    <w:charset w:val="CC"/>
    <w:family w:val="roman"/>
    <w:pitch w:val="variable"/>
    <w:sig w:usb0="00000000" w:usb1="00000000" w:usb2="00000000" w:usb3="00000000" w:csb0="00000000" w:csb1="00000000"/>
  </w:font>
  <w:font w:name="Liberation Serif">
    <w:altName w:val="Times New Roman"/>
    <w:charset w:val="CC"/>
    <w:family w:val="roman"/>
    <w:pitch w:val="variable"/>
    <w:sig w:usb0="00000000" w:usb1="500078FF" w:usb2="00000021" w:usb3="00000000" w:csb0="000001BF" w:csb1="00000000"/>
  </w:font>
  <w:font w:name="Droid Sans Devanagari">
    <w:altName w:val="Times New Roman"/>
    <w:charset w:val="01"/>
    <w:family w:val="auto"/>
    <w:pitch w:val="variable"/>
    <w:sig w:usb0="00000000" w:usb1="00000000" w:usb2="00000000" w:usb3="00000000" w:csb0="00000000" w:csb1="00000000"/>
  </w:font>
  <w:font w:name="PT Astra Serif">
    <w:altName w:val="Times New Roman"/>
    <w:charset w:val="CC"/>
    <w:family w:val="roman"/>
    <w:pitch w:val="variable"/>
    <w:sig w:usb0="00000001" w:usb1="5000204B" w:usb2="00000020" w:usb3="00000000" w:csb0="00000097" w:csb1="00000000"/>
  </w:font>
  <w:font w:name="Source Han Sans CN Regular">
    <w:altName w:val="Times New Roman"/>
    <w:charset w:val="00"/>
    <w:family w:val="auto"/>
    <w:pitch w:val="variable"/>
    <w:sig w:usb0="00000000" w:usb1="00000000" w:usb2="00000000" w:usb3="00000000" w:csb0="00000000" w:csb1="00000000"/>
  </w:font>
  <w:font w:name="Lohit Devanagari">
    <w:altName w:val="Times New Roman"/>
    <w:charset w:val="00"/>
    <w:family w:val="auto"/>
    <w:pitch w:val="variable"/>
    <w:sig w:usb0="00000000" w:usb1="00000000" w:usb2="00000000" w:usb3="00000000" w:csb0="00000000" w:csb1="00000000"/>
  </w:font>
  <w:font w:name="TimesNewRoman,Bold">
    <w:altName w:val="MS Mincho"/>
    <w:panose1 w:val="00000000000000000000"/>
    <w:charset w:val="80"/>
    <w:family w:val="auto"/>
    <w:notTrueType/>
    <w:pitch w:val="default"/>
    <w:sig w:usb0="00000001" w:usb1="08070000" w:usb2="00000010" w:usb3="00000000" w:csb0="00020000" w:csb1="00000000"/>
  </w:font>
  <w:font w:name="TimesNewRoman">
    <w:panose1 w:val="00000000000000000000"/>
    <w:charset w:val="CC"/>
    <w:family w:val="auto"/>
    <w:notTrueType/>
    <w:pitch w:val="default"/>
    <w:sig w:usb0="00000201" w:usb1="00000000" w:usb2="00000000" w:usb3="00000000" w:csb0="00000004" w:csb1="00000000"/>
  </w:font>
  <w:font w:name="SimSun, 宋体">
    <w:altName w:val="Times New Roman"/>
    <w:charset w:val="00"/>
    <w:family w:val="auto"/>
    <w:pitch w:val="variable"/>
    <w:sig w:usb0="00000000" w:usb1="00000000" w:usb2="00000000" w:usb3="00000000" w:csb0="00000000" w:csb1="00000000"/>
  </w:font>
  <w:font w:name="Noto Serif">
    <w:altName w:val="Noto Serif"/>
    <w:panose1 w:val="00000000000000000000"/>
    <w:charset w:val="CC"/>
    <w:family w:val="roman"/>
    <w:notTrueType/>
    <w:pitch w:val="default"/>
    <w:sig w:usb0="00000201" w:usb1="00000000" w:usb2="00000000" w:usb3="00000000" w:csb0="00000004" w:csb1="00000000"/>
  </w:font>
  <w:font w:name="Times-Roman">
    <w:altName w:val="Arial Unicode MS"/>
    <w:panose1 w:val="00000000000000000000"/>
    <w:charset w:val="80"/>
    <w:family w:val="roman"/>
    <w:notTrueType/>
    <w:pitch w:val="default"/>
    <w:sig w:usb0="00000001" w:usb1="08070000" w:usb2="00000010" w:usb3="00000000" w:csb0="00020000" w:csb1="00000000"/>
  </w:font>
  <w:font w:name="+mn-ea">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3A2A" w:rsidRPr="00863B33" w:rsidRDefault="007B3A2A">
    <w:pPr>
      <w:pStyle w:val="af1"/>
      <w:jc w:val="right"/>
      <w:rPr>
        <w:rFonts w:ascii="Times New Roman" w:hAnsi="Times New Roman" w:cs="Times New Roman"/>
      </w:rPr>
    </w:pPr>
  </w:p>
  <w:p w:rsidR="007B3A2A" w:rsidRPr="00B81AB9" w:rsidRDefault="007B3A2A" w:rsidP="00B81AB9">
    <w:pPr>
      <w:pStyle w:val="af1"/>
      <w:jc w:val="right"/>
      <w:rPr>
        <w:rFonts w:ascii="Times New Roman" w:hAnsi="Times New Roman" w:cs="Times New Roman"/>
        <w:sz w:val="28"/>
        <w:szCs w:val="2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468D8" w:rsidRDefault="005468D8" w:rsidP="00B81AB9">
      <w:pPr>
        <w:spacing w:after="0" w:line="240" w:lineRule="auto"/>
      </w:pPr>
      <w:r>
        <w:separator/>
      </w:r>
    </w:p>
  </w:footnote>
  <w:footnote w:type="continuationSeparator" w:id="0">
    <w:p w:rsidR="005468D8" w:rsidRDefault="005468D8" w:rsidP="00B81AB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534773"/>
      <w:docPartObj>
        <w:docPartGallery w:val="Page Numbers (Top of Page)"/>
        <w:docPartUnique/>
      </w:docPartObj>
    </w:sdtPr>
    <w:sdtContent>
      <w:p w:rsidR="007B3A2A" w:rsidRDefault="009F243F">
        <w:pPr>
          <w:pStyle w:val="a4"/>
          <w:jc w:val="center"/>
        </w:pPr>
        <w:fldSimple w:instr=" PAGE   \* MERGEFORMAT ">
          <w:r w:rsidR="00EF7606">
            <w:rPr>
              <w:noProof/>
            </w:rPr>
            <w:t>45</w:t>
          </w:r>
        </w:fldSimple>
      </w:p>
    </w:sdtContent>
  </w:sdt>
  <w:p w:rsidR="007B3A2A" w:rsidRDefault="007B3A2A">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0"/>
        </w:tabs>
        <w:ind w:left="1429" w:hanging="360"/>
      </w:pPr>
      <w:rPr>
        <w:rFonts w:ascii="Symbol" w:hAnsi="Symbol" w:cs="Symbol"/>
      </w:rPr>
    </w:lvl>
    <w:lvl w:ilvl="1">
      <w:start w:val="1"/>
      <w:numFmt w:val="bullet"/>
      <w:lvlText w:val="o"/>
      <w:lvlJc w:val="left"/>
      <w:pPr>
        <w:tabs>
          <w:tab w:val="num" w:pos="0"/>
        </w:tabs>
        <w:ind w:left="2149" w:hanging="360"/>
      </w:pPr>
      <w:rPr>
        <w:rFonts w:ascii="Courier New" w:hAnsi="Courier New" w:cs="Courier New"/>
      </w:rPr>
    </w:lvl>
    <w:lvl w:ilvl="2">
      <w:start w:val="1"/>
      <w:numFmt w:val="bullet"/>
      <w:lvlText w:val=""/>
      <w:lvlJc w:val="left"/>
      <w:pPr>
        <w:tabs>
          <w:tab w:val="num" w:pos="0"/>
        </w:tabs>
        <w:ind w:left="2869" w:hanging="360"/>
      </w:pPr>
      <w:rPr>
        <w:rFonts w:ascii="Wingdings" w:hAnsi="Wingdings" w:cs="Wingdings"/>
      </w:rPr>
    </w:lvl>
    <w:lvl w:ilvl="3">
      <w:start w:val="1"/>
      <w:numFmt w:val="bullet"/>
      <w:lvlText w:val=""/>
      <w:lvlJc w:val="left"/>
      <w:pPr>
        <w:tabs>
          <w:tab w:val="num" w:pos="0"/>
        </w:tabs>
        <w:ind w:left="3589" w:hanging="360"/>
      </w:pPr>
      <w:rPr>
        <w:rFonts w:ascii="Symbol" w:hAnsi="Symbol" w:cs="Symbol"/>
      </w:rPr>
    </w:lvl>
    <w:lvl w:ilvl="4">
      <w:start w:val="1"/>
      <w:numFmt w:val="bullet"/>
      <w:lvlText w:val="o"/>
      <w:lvlJc w:val="left"/>
      <w:pPr>
        <w:tabs>
          <w:tab w:val="num" w:pos="0"/>
        </w:tabs>
        <w:ind w:left="4309" w:hanging="360"/>
      </w:pPr>
      <w:rPr>
        <w:rFonts w:ascii="Courier New" w:hAnsi="Courier New" w:cs="Courier New"/>
      </w:rPr>
    </w:lvl>
    <w:lvl w:ilvl="5">
      <w:start w:val="1"/>
      <w:numFmt w:val="bullet"/>
      <w:lvlText w:val=""/>
      <w:lvlJc w:val="left"/>
      <w:pPr>
        <w:tabs>
          <w:tab w:val="num" w:pos="0"/>
        </w:tabs>
        <w:ind w:left="5029" w:hanging="360"/>
      </w:pPr>
      <w:rPr>
        <w:rFonts w:ascii="Wingdings" w:hAnsi="Wingdings" w:cs="Wingdings"/>
      </w:rPr>
    </w:lvl>
    <w:lvl w:ilvl="6">
      <w:start w:val="1"/>
      <w:numFmt w:val="bullet"/>
      <w:lvlText w:val=""/>
      <w:lvlJc w:val="left"/>
      <w:pPr>
        <w:tabs>
          <w:tab w:val="num" w:pos="0"/>
        </w:tabs>
        <w:ind w:left="5749" w:hanging="360"/>
      </w:pPr>
      <w:rPr>
        <w:rFonts w:ascii="Symbol" w:hAnsi="Symbol" w:cs="Symbol"/>
      </w:rPr>
    </w:lvl>
    <w:lvl w:ilvl="7">
      <w:start w:val="1"/>
      <w:numFmt w:val="bullet"/>
      <w:lvlText w:val="o"/>
      <w:lvlJc w:val="left"/>
      <w:pPr>
        <w:tabs>
          <w:tab w:val="num" w:pos="0"/>
        </w:tabs>
        <w:ind w:left="6469" w:hanging="360"/>
      </w:pPr>
      <w:rPr>
        <w:rFonts w:ascii="Courier New" w:hAnsi="Courier New" w:cs="Courier New"/>
      </w:rPr>
    </w:lvl>
    <w:lvl w:ilvl="8">
      <w:start w:val="1"/>
      <w:numFmt w:val="bullet"/>
      <w:lvlText w:val=""/>
      <w:lvlJc w:val="left"/>
      <w:pPr>
        <w:tabs>
          <w:tab w:val="num" w:pos="0"/>
        </w:tabs>
        <w:ind w:left="7189" w:hanging="360"/>
      </w:pPr>
      <w:rPr>
        <w:rFonts w:ascii="Wingdings" w:hAnsi="Wingdings" w:cs="Wingdings"/>
      </w:rPr>
    </w:lvl>
  </w:abstractNum>
  <w:abstractNum w:abstractNumId="1">
    <w:nsid w:val="05A2420A"/>
    <w:multiLevelType w:val="hybridMultilevel"/>
    <w:tmpl w:val="5E041236"/>
    <w:lvl w:ilvl="0" w:tplc="89145E98">
      <w:start w:val="1"/>
      <w:numFmt w:val="decimal"/>
      <w:lvlText w:val="%1)"/>
      <w:lvlJc w:val="left"/>
      <w:pPr>
        <w:ind w:left="1804" w:hanging="109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6AF24B1"/>
    <w:multiLevelType w:val="hybridMultilevel"/>
    <w:tmpl w:val="A0BA8B64"/>
    <w:lvl w:ilvl="0" w:tplc="9FE2134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8AB4A2F"/>
    <w:multiLevelType w:val="hybridMultilevel"/>
    <w:tmpl w:val="9D2C0D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A7535C5"/>
    <w:multiLevelType w:val="hybridMultilevel"/>
    <w:tmpl w:val="FC920614"/>
    <w:lvl w:ilvl="0" w:tplc="9FE2134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257353A2"/>
    <w:multiLevelType w:val="hybridMultilevel"/>
    <w:tmpl w:val="5664B290"/>
    <w:lvl w:ilvl="0" w:tplc="55E48FBC">
      <w:start w:val="1"/>
      <w:numFmt w:val="bullet"/>
      <w:lvlText w:val=""/>
      <w:lvlJc w:val="left"/>
      <w:pPr>
        <w:ind w:left="1440" w:hanging="360"/>
      </w:pPr>
      <w:rPr>
        <w:rFonts w:ascii="Symbol" w:hAnsi="Symbol" w:hint="default"/>
        <w:color w:val="auto"/>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nsid w:val="29CF16FA"/>
    <w:multiLevelType w:val="hybridMultilevel"/>
    <w:tmpl w:val="C74AF06E"/>
    <w:lvl w:ilvl="0" w:tplc="55E48FBC">
      <w:start w:val="1"/>
      <w:numFmt w:val="bullet"/>
      <w:lvlText w:val=""/>
      <w:lvlJc w:val="left"/>
      <w:pPr>
        <w:ind w:left="720" w:hanging="360"/>
      </w:pPr>
      <w:rPr>
        <w:rFonts w:ascii="Symbol" w:hAnsi="Symbol"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7">
    <w:nsid w:val="33295B68"/>
    <w:multiLevelType w:val="multilevel"/>
    <w:tmpl w:val="B80C23CC"/>
    <w:lvl w:ilvl="0">
      <w:start w:val="1"/>
      <w:numFmt w:val="bullet"/>
      <w:lvlText w:val=""/>
      <w:lvlJc w:val="left"/>
      <w:pPr>
        <w:ind w:left="1429" w:hanging="360"/>
      </w:pPr>
      <w:rPr>
        <w:rFonts w:ascii="Symbol" w:hAnsi="Symbol" w:cs="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8">
    <w:nsid w:val="33F62F4B"/>
    <w:multiLevelType w:val="hybridMultilevel"/>
    <w:tmpl w:val="70864F54"/>
    <w:lvl w:ilvl="0" w:tplc="9FE2134A">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9">
    <w:nsid w:val="344C7310"/>
    <w:multiLevelType w:val="hybridMultilevel"/>
    <w:tmpl w:val="05F4C79A"/>
    <w:lvl w:ilvl="0" w:tplc="9FE2134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349C781E"/>
    <w:multiLevelType w:val="hybridMultilevel"/>
    <w:tmpl w:val="CEB47822"/>
    <w:lvl w:ilvl="0" w:tplc="04190001">
      <w:start w:val="1"/>
      <w:numFmt w:val="bullet"/>
      <w:lvlText w:val=""/>
      <w:lvlJc w:val="left"/>
      <w:pPr>
        <w:tabs>
          <w:tab w:val="num" w:pos="1120"/>
        </w:tabs>
        <w:ind w:left="1120" w:hanging="360"/>
      </w:pPr>
      <w:rPr>
        <w:rFonts w:ascii="Symbol" w:hAnsi="Symbol" w:hint="default"/>
      </w:rPr>
    </w:lvl>
    <w:lvl w:ilvl="1" w:tplc="04190003">
      <w:start w:val="1"/>
      <w:numFmt w:val="bullet"/>
      <w:lvlText w:val="o"/>
      <w:lvlJc w:val="left"/>
      <w:pPr>
        <w:tabs>
          <w:tab w:val="num" w:pos="1840"/>
        </w:tabs>
        <w:ind w:left="184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374640BB"/>
    <w:multiLevelType w:val="multilevel"/>
    <w:tmpl w:val="03867B5A"/>
    <w:lvl w:ilvl="0">
      <w:start w:val="1"/>
      <w:numFmt w:val="bullet"/>
      <w:lvlText w:val=""/>
      <w:lvlJc w:val="left"/>
      <w:pPr>
        <w:ind w:left="450" w:hanging="450"/>
      </w:pPr>
      <w:rPr>
        <w:rFonts w:ascii="Symbol" w:hAnsi="Symbol" w:hint="default"/>
      </w:rPr>
    </w:lvl>
    <w:lvl w:ilvl="1">
      <w:start w:val="1"/>
      <w:numFmt w:val="decimal"/>
      <w:lvlText w:val="2.%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387940B1"/>
    <w:multiLevelType w:val="hybridMultilevel"/>
    <w:tmpl w:val="F2F42F8A"/>
    <w:lvl w:ilvl="0" w:tplc="B024C38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B2655F0"/>
    <w:multiLevelType w:val="hybridMultilevel"/>
    <w:tmpl w:val="5810C0F0"/>
    <w:lvl w:ilvl="0" w:tplc="55E48FBC">
      <w:start w:val="1"/>
      <w:numFmt w:val="bullet"/>
      <w:lvlText w:val=""/>
      <w:lvlJc w:val="left"/>
      <w:pPr>
        <w:ind w:left="1004" w:hanging="360"/>
      </w:pPr>
      <w:rPr>
        <w:rFonts w:ascii="Symbol" w:hAnsi="Symbol" w:hint="default"/>
        <w:color w:val="auto"/>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4">
    <w:nsid w:val="3BAB44B0"/>
    <w:multiLevelType w:val="hybridMultilevel"/>
    <w:tmpl w:val="B3846F1A"/>
    <w:lvl w:ilvl="0" w:tplc="9FE2134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49D2512D"/>
    <w:multiLevelType w:val="multilevel"/>
    <w:tmpl w:val="FD044BD6"/>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nsid w:val="4A8464FE"/>
    <w:multiLevelType w:val="hybridMultilevel"/>
    <w:tmpl w:val="5E2051EE"/>
    <w:lvl w:ilvl="0" w:tplc="9FE2134A">
      <w:start w:val="1"/>
      <w:numFmt w:val="bullet"/>
      <w:lvlText w:val=""/>
      <w:lvlJc w:val="left"/>
      <w:pPr>
        <w:ind w:left="26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4F28074B"/>
    <w:multiLevelType w:val="hybridMultilevel"/>
    <w:tmpl w:val="1BCEF21E"/>
    <w:lvl w:ilvl="0" w:tplc="9FE2134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65DA1D8B"/>
    <w:multiLevelType w:val="hybridMultilevel"/>
    <w:tmpl w:val="1BD2B66E"/>
    <w:lvl w:ilvl="0" w:tplc="9FE2134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65E249A6"/>
    <w:multiLevelType w:val="hybridMultilevel"/>
    <w:tmpl w:val="4DBC8F8E"/>
    <w:lvl w:ilvl="0" w:tplc="9FE2134A">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0">
    <w:nsid w:val="66324FF5"/>
    <w:multiLevelType w:val="hybridMultilevel"/>
    <w:tmpl w:val="4B5EA910"/>
    <w:lvl w:ilvl="0" w:tplc="9FE2134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67BF5CF0"/>
    <w:multiLevelType w:val="hybridMultilevel"/>
    <w:tmpl w:val="F006AFC8"/>
    <w:lvl w:ilvl="0" w:tplc="9FE2134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68EE51F3"/>
    <w:multiLevelType w:val="multilevel"/>
    <w:tmpl w:val="03867B5A"/>
    <w:lvl w:ilvl="0">
      <w:start w:val="1"/>
      <w:numFmt w:val="bullet"/>
      <w:lvlText w:val=""/>
      <w:lvlJc w:val="left"/>
      <w:pPr>
        <w:ind w:left="450" w:hanging="450"/>
      </w:pPr>
      <w:rPr>
        <w:rFonts w:ascii="Symbol" w:hAnsi="Symbol" w:hint="default"/>
      </w:rPr>
    </w:lvl>
    <w:lvl w:ilvl="1">
      <w:start w:val="1"/>
      <w:numFmt w:val="decimal"/>
      <w:lvlText w:val="2.%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nsid w:val="6B7B2463"/>
    <w:multiLevelType w:val="hybridMultilevel"/>
    <w:tmpl w:val="38EAB2F4"/>
    <w:lvl w:ilvl="0" w:tplc="55E48FBC">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6B9A2F3A"/>
    <w:multiLevelType w:val="hybridMultilevel"/>
    <w:tmpl w:val="E3302A7A"/>
    <w:lvl w:ilvl="0" w:tplc="9FE2134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DFA4F74"/>
    <w:multiLevelType w:val="hybridMultilevel"/>
    <w:tmpl w:val="BC745EAA"/>
    <w:lvl w:ilvl="0" w:tplc="55E48FBC">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6F097D15"/>
    <w:multiLevelType w:val="hybridMultilevel"/>
    <w:tmpl w:val="B40EF1A8"/>
    <w:lvl w:ilvl="0" w:tplc="9FE2134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79521B62"/>
    <w:multiLevelType w:val="multilevel"/>
    <w:tmpl w:val="4866DB0A"/>
    <w:lvl w:ilvl="0">
      <w:start w:val="1"/>
      <w:numFmt w:val="decimal"/>
      <w:lvlText w:val="%1."/>
      <w:lvlJc w:val="left"/>
      <w:pPr>
        <w:ind w:left="450" w:hanging="450"/>
      </w:pPr>
      <w:rPr>
        <w:rFonts w:hint="default"/>
      </w:rPr>
    </w:lvl>
    <w:lvl w:ilvl="1">
      <w:start w:val="1"/>
      <w:numFmt w:val="decimal"/>
      <w:lvlText w:val="%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nsid w:val="7EB23E12"/>
    <w:multiLevelType w:val="hybridMultilevel"/>
    <w:tmpl w:val="D7905304"/>
    <w:lvl w:ilvl="0" w:tplc="55E48FBC">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6"/>
  </w:num>
  <w:num w:numId="2">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num>
  <w:num w:numId="4">
    <w:abstractNumId w:val="20"/>
  </w:num>
  <w:num w:numId="5">
    <w:abstractNumId w:val="26"/>
  </w:num>
  <w:num w:numId="6">
    <w:abstractNumId w:val="12"/>
  </w:num>
  <w:num w:numId="7">
    <w:abstractNumId w:val="8"/>
  </w:num>
  <w:num w:numId="8">
    <w:abstractNumId w:val="18"/>
  </w:num>
  <w:num w:numId="9">
    <w:abstractNumId w:val="2"/>
  </w:num>
  <w:num w:numId="10">
    <w:abstractNumId w:val="7"/>
  </w:num>
  <w:num w:numId="11">
    <w:abstractNumId w:val="17"/>
  </w:num>
  <w:num w:numId="1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3"/>
  </w:num>
  <w:num w:numId="14">
    <w:abstractNumId w:val="9"/>
  </w:num>
  <w:num w:numId="15">
    <w:abstractNumId w:val="19"/>
  </w:num>
  <w:num w:numId="16">
    <w:abstractNumId w:val="21"/>
  </w:num>
  <w:num w:numId="17">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num>
  <w:num w:numId="19">
    <w:abstractNumId w:val="15"/>
  </w:num>
  <w:num w:numId="20">
    <w:abstractNumId w:val="1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7"/>
  </w:num>
  <w:num w:numId="22">
    <w:abstractNumId w:val="11"/>
  </w:num>
  <w:num w:numId="23">
    <w:abstractNumId w:val="22"/>
  </w:num>
  <w:num w:numId="24">
    <w:abstractNumId w:val="25"/>
  </w:num>
  <w:num w:numId="25">
    <w:abstractNumId w:val="13"/>
  </w:num>
  <w:num w:numId="26">
    <w:abstractNumId w:val="28"/>
  </w:num>
  <w:num w:numId="27">
    <w:abstractNumId w:val="5"/>
  </w:num>
  <w:num w:numId="28">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0"/>
  </w:num>
  <w:num w:numId="31">
    <w:abstractNumId w:val="3"/>
  </w:num>
  <w:numIdMacAtCleanup w:val="2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hdrShapeDefaults>
    <o:shapedefaults v:ext="edit" spidmax="219138"/>
  </w:hdrShapeDefaults>
  <w:footnotePr>
    <w:footnote w:id="-1"/>
    <w:footnote w:id="0"/>
  </w:footnotePr>
  <w:endnotePr>
    <w:endnote w:id="-1"/>
    <w:endnote w:id="0"/>
  </w:endnotePr>
  <w:compat/>
  <w:rsids>
    <w:rsidRoot w:val="00642EAC"/>
    <w:rsid w:val="000000AB"/>
    <w:rsid w:val="000007B6"/>
    <w:rsid w:val="00000F75"/>
    <w:rsid w:val="000029A4"/>
    <w:rsid w:val="000031D2"/>
    <w:rsid w:val="00004404"/>
    <w:rsid w:val="000044A3"/>
    <w:rsid w:val="00004727"/>
    <w:rsid w:val="000047C4"/>
    <w:rsid w:val="000057DF"/>
    <w:rsid w:val="0000591A"/>
    <w:rsid w:val="00005C74"/>
    <w:rsid w:val="00006064"/>
    <w:rsid w:val="00006172"/>
    <w:rsid w:val="0000643A"/>
    <w:rsid w:val="000073E1"/>
    <w:rsid w:val="00007807"/>
    <w:rsid w:val="000102A1"/>
    <w:rsid w:val="000103B9"/>
    <w:rsid w:val="00010D4C"/>
    <w:rsid w:val="00011356"/>
    <w:rsid w:val="000115F8"/>
    <w:rsid w:val="0001203C"/>
    <w:rsid w:val="00013311"/>
    <w:rsid w:val="0001371E"/>
    <w:rsid w:val="00013A1E"/>
    <w:rsid w:val="00014C76"/>
    <w:rsid w:val="00014DFF"/>
    <w:rsid w:val="0001521B"/>
    <w:rsid w:val="000152D5"/>
    <w:rsid w:val="0001596F"/>
    <w:rsid w:val="00015C79"/>
    <w:rsid w:val="00015F66"/>
    <w:rsid w:val="00017768"/>
    <w:rsid w:val="0001781E"/>
    <w:rsid w:val="00017B8F"/>
    <w:rsid w:val="00022613"/>
    <w:rsid w:val="00022998"/>
    <w:rsid w:val="000235CB"/>
    <w:rsid w:val="000236FC"/>
    <w:rsid w:val="00024671"/>
    <w:rsid w:val="00024FC9"/>
    <w:rsid w:val="00025099"/>
    <w:rsid w:val="00025AAF"/>
    <w:rsid w:val="00025B0E"/>
    <w:rsid w:val="00027664"/>
    <w:rsid w:val="00030016"/>
    <w:rsid w:val="000300C4"/>
    <w:rsid w:val="0003052B"/>
    <w:rsid w:val="00030678"/>
    <w:rsid w:val="000319CB"/>
    <w:rsid w:val="00031BB6"/>
    <w:rsid w:val="00032A2A"/>
    <w:rsid w:val="00034666"/>
    <w:rsid w:val="00034A1B"/>
    <w:rsid w:val="00034C3E"/>
    <w:rsid w:val="00035222"/>
    <w:rsid w:val="000353CA"/>
    <w:rsid w:val="000365F4"/>
    <w:rsid w:val="00036987"/>
    <w:rsid w:val="00037102"/>
    <w:rsid w:val="00037A0C"/>
    <w:rsid w:val="0004014E"/>
    <w:rsid w:val="000409DD"/>
    <w:rsid w:val="00041791"/>
    <w:rsid w:val="000418E9"/>
    <w:rsid w:val="000428B2"/>
    <w:rsid w:val="00042F65"/>
    <w:rsid w:val="000444E6"/>
    <w:rsid w:val="00044BD0"/>
    <w:rsid w:val="00044C2D"/>
    <w:rsid w:val="00045228"/>
    <w:rsid w:val="00045F6C"/>
    <w:rsid w:val="000460D7"/>
    <w:rsid w:val="0004642A"/>
    <w:rsid w:val="000466DA"/>
    <w:rsid w:val="00046C04"/>
    <w:rsid w:val="000503B9"/>
    <w:rsid w:val="00050DD7"/>
    <w:rsid w:val="0005117F"/>
    <w:rsid w:val="000520B6"/>
    <w:rsid w:val="0005265B"/>
    <w:rsid w:val="00052715"/>
    <w:rsid w:val="000527E4"/>
    <w:rsid w:val="00052920"/>
    <w:rsid w:val="00053011"/>
    <w:rsid w:val="00054312"/>
    <w:rsid w:val="0005461B"/>
    <w:rsid w:val="0005606C"/>
    <w:rsid w:val="000566F6"/>
    <w:rsid w:val="00056C8A"/>
    <w:rsid w:val="000603CF"/>
    <w:rsid w:val="000608F0"/>
    <w:rsid w:val="00061457"/>
    <w:rsid w:val="00061D03"/>
    <w:rsid w:val="00062566"/>
    <w:rsid w:val="000632D9"/>
    <w:rsid w:val="00063988"/>
    <w:rsid w:val="00063B24"/>
    <w:rsid w:val="00063FA1"/>
    <w:rsid w:val="0006480E"/>
    <w:rsid w:val="00065BD6"/>
    <w:rsid w:val="0006771E"/>
    <w:rsid w:val="00067C84"/>
    <w:rsid w:val="00070E79"/>
    <w:rsid w:val="00072166"/>
    <w:rsid w:val="00072577"/>
    <w:rsid w:val="000725AF"/>
    <w:rsid w:val="0007382D"/>
    <w:rsid w:val="00073AE2"/>
    <w:rsid w:val="00073DFD"/>
    <w:rsid w:val="000742AE"/>
    <w:rsid w:val="0007479F"/>
    <w:rsid w:val="000747A1"/>
    <w:rsid w:val="000752E5"/>
    <w:rsid w:val="00075998"/>
    <w:rsid w:val="00076466"/>
    <w:rsid w:val="00076692"/>
    <w:rsid w:val="0007713E"/>
    <w:rsid w:val="000778E9"/>
    <w:rsid w:val="00080539"/>
    <w:rsid w:val="00080E6D"/>
    <w:rsid w:val="000813AE"/>
    <w:rsid w:val="0008185A"/>
    <w:rsid w:val="00081872"/>
    <w:rsid w:val="00082D4C"/>
    <w:rsid w:val="000830B5"/>
    <w:rsid w:val="000839EA"/>
    <w:rsid w:val="00084192"/>
    <w:rsid w:val="00084492"/>
    <w:rsid w:val="00084DDD"/>
    <w:rsid w:val="000864CD"/>
    <w:rsid w:val="00086CE1"/>
    <w:rsid w:val="0008702F"/>
    <w:rsid w:val="000876B2"/>
    <w:rsid w:val="00087CC6"/>
    <w:rsid w:val="00090718"/>
    <w:rsid w:val="00090EC7"/>
    <w:rsid w:val="00091AEE"/>
    <w:rsid w:val="0009248E"/>
    <w:rsid w:val="00092CE5"/>
    <w:rsid w:val="00093C32"/>
    <w:rsid w:val="00093CB2"/>
    <w:rsid w:val="000948BA"/>
    <w:rsid w:val="00096042"/>
    <w:rsid w:val="00096C68"/>
    <w:rsid w:val="00097174"/>
    <w:rsid w:val="000A12C8"/>
    <w:rsid w:val="000A187D"/>
    <w:rsid w:val="000A335F"/>
    <w:rsid w:val="000A366E"/>
    <w:rsid w:val="000A3BBA"/>
    <w:rsid w:val="000A3EDE"/>
    <w:rsid w:val="000A409A"/>
    <w:rsid w:val="000A53F9"/>
    <w:rsid w:val="000A57DD"/>
    <w:rsid w:val="000A5D4F"/>
    <w:rsid w:val="000A62CD"/>
    <w:rsid w:val="000A6F49"/>
    <w:rsid w:val="000A7015"/>
    <w:rsid w:val="000A7411"/>
    <w:rsid w:val="000A7A1E"/>
    <w:rsid w:val="000A7A2B"/>
    <w:rsid w:val="000B022A"/>
    <w:rsid w:val="000B02EB"/>
    <w:rsid w:val="000B0BE2"/>
    <w:rsid w:val="000B0F37"/>
    <w:rsid w:val="000B14C4"/>
    <w:rsid w:val="000B15E2"/>
    <w:rsid w:val="000B2379"/>
    <w:rsid w:val="000B24B4"/>
    <w:rsid w:val="000B3808"/>
    <w:rsid w:val="000B4D70"/>
    <w:rsid w:val="000B5DC6"/>
    <w:rsid w:val="000C0809"/>
    <w:rsid w:val="000C1144"/>
    <w:rsid w:val="000C11AE"/>
    <w:rsid w:val="000C1676"/>
    <w:rsid w:val="000C16DD"/>
    <w:rsid w:val="000C1C52"/>
    <w:rsid w:val="000C23F1"/>
    <w:rsid w:val="000C376E"/>
    <w:rsid w:val="000C4107"/>
    <w:rsid w:val="000C46E3"/>
    <w:rsid w:val="000C534B"/>
    <w:rsid w:val="000C5E94"/>
    <w:rsid w:val="000D06BF"/>
    <w:rsid w:val="000D081D"/>
    <w:rsid w:val="000D1B2B"/>
    <w:rsid w:val="000D262D"/>
    <w:rsid w:val="000D2B86"/>
    <w:rsid w:val="000D3F1B"/>
    <w:rsid w:val="000D4C40"/>
    <w:rsid w:val="000D50FC"/>
    <w:rsid w:val="000D57F4"/>
    <w:rsid w:val="000D660D"/>
    <w:rsid w:val="000D6A2C"/>
    <w:rsid w:val="000D6AD2"/>
    <w:rsid w:val="000E0362"/>
    <w:rsid w:val="000E0522"/>
    <w:rsid w:val="000E1254"/>
    <w:rsid w:val="000E1C9A"/>
    <w:rsid w:val="000E2070"/>
    <w:rsid w:val="000E249F"/>
    <w:rsid w:val="000E3B7C"/>
    <w:rsid w:val="000E3FF5"/>
    <w:rsid w:val="000E412F"/>
    <w:rsid w:val="000E4E48"/>
    <w:rsid w:val="000E50BC"/>
    <w:rsid w:val="000E5A41"/>
    <w:rsid w:val="000E5C6F"/>
    <w:rsid w:val="000E5D93"/>
    <w:rsid w:val="000E68A4"/>
    <w:rsid w:val="000E6BEB"/>
    <w:rsid w:val="000E7052"/>
    <w:rsid w:val="000E72E9"/>
    <w:rsid w:val="000E7EA6"/>
    <w:rsid w:val="000F0B78"/>
    <w:rsid w:val="000F14A6"/>
    <w:rsid w:val="000F1858"/>
    <w:rsid w:val="000F1A60"/>
    <w:rsid w:val="000F2F89"/>
    <w:rsid w:val="000F313A"/>
    <w:rsid w:val="000F41ED"/>
    <w:rsid w:val="000F4442"/>
    <w:rsid w:val="000F4FCF"/>
    <w:rsid w:val="000F524D"/>
    <w:rsid w:val="000F780E"/>
    <w:rsid w:val="0010103E"/>
    <w:rsid w:val="001018D1"/>
    <w:rsid w:val="00101DD1"/>
    <w:rsid w:val="00101EE8"/>
    <w:rsid w:val="001021C2"/>
    <w:rsid w:val="001028E1"/>
    <w:rsid w:val="00102B01"/>
    <w:rsid w:val="0010393F"/>
    <w:rsid w:val="00103EEB"/>
    <w:rsid w:val="00105260"/>
    <w:rsid w:val="00105BD9"/>
    <w:rsid w:val="00106355"/>
    <w:rsid w:val="00106A1E"/>
    <w:rsid w:val="0011030C"/>
    <w:rsid w:val="00110485"/>
    <w:rsid w:val="00112B1B"/>
    <w:rsid w:val="001137BD"/>
    <w:rsid w:val="0011381D"/>
    <w:rsid w:val="00114325"/>
    <w:rsid w:val="00114E22"/>
    <w:rsid w:val="001150F2"/>
    <w:rsid w:val="00115FB0"/>
    <w:rsid w:val="00116112"/>
    <w:rsid w:val="00116227"/>
    <w:rsid w:val="00116E7B"/>
    <w:rsid w:val="001171B0"/>
    <w:rsid w:val="00117E8C"/>
    <w:rsid w:val="00120257"/>
    <w:rsid w:val="001202F9"/>
    <w:rsid w:val="0012094F"/>
    <w:rsid w:val="001216BB"/>
    <w:rsid w:val="00121C90"/>
    <w:rsid w:val="0012217C"/>
    <w:rsid w:val="00122D01"/>
    <w:rsid w:val="0012335C"/>
    <w:rsid w:val="00123D79"/>
    <w:rsid w:val="00123EF1"/>
    <w:rsid w:val="00124151"/>
    <w:rsid w:val="00124992"/>
    <w:rsid w:val="00124A12"/>
    <w:rsid w:val="00124C17"/>
    <w:rsid w:val="00125A3E"/>
    <w:rsid w:val="00125A45"/>
    <w:rsid w:val="00125F61"/>
    <w:rsid w:val="001260E7"/>
    <w:rsid w:val="00126762"/>
    <w:rsid w:val="001268B0"/>
    <w:rsid w:val="00126EA2"/>
    <w:rsid w:val="001303BC"/>
    <w:rsid w:val="00130ED9"/>
    <w:rsid w:val="00130F37"/>
    <w:rsid w:val="001314D2"/>
    <w:rsid w:val="00132AD5"/>
    <w:rsid w:val="00133262"/>
    <w:rsid w:val="00136B01"/>
    <w:rsid w:val="001379FD"/>
    <w:rsid w:val="00137A7B"/>
    <w:rsid w:val="00140408"/>
    <w:rsid w:val="001406A7"/>
    <w:rsid w:val="00141495"/>
    <w:rsid w:val="001420F3"/>
    <w:rsid w:val="00142D3D"/>
    <w:rsid w:val="00143682"/>
    <w:rsid w:val="0014379D"/>
    <w:rsid w:val="001437DC"/>
    <w:rsid w:val="00143E6A"/>
    <w:rsid w:val="00145355"/>
    <w:rsid w:val="0014593F"/>
    <w:rsid w:val="001464DF"/>
    <w:rsid w:val="001469BD"/>
    <w:rsid w:val="001506A9"/>
    <w:rsid w:val="00150883"/>
    <w:rsid w:val="001514C6"/>
    <w:rsid w:val="001517FE"/>
    <w:rsid w:val="00152A76"/>
    <w:rsid w:val="00153841"/>
    <w:rsid w:val="00153CF6"/>
    <w:rsid w:val="00154E52"/>
    <w:rsid w:val="00156138"/>
    <w:rsid w:val="00157626"/>
    <w:rsid w:val="00157654"/>
    <w:rsid w:val="00157699"/>
    <w:rsid w:val="00157ADB"/>
    <w:rsid w:val="001604FE"/>
    <w:rsid w:val="001612A1"/>
    <w:rsid w:val="00161EB1"/>
    <w:rsid w:val="00161F44"/>
    <w:rsid w:val="00162CE3"/>
    <w:rsid w:val="0016306A"/>
    <w:rsid w:val="00163A5D"/>
    <w:rsid w:val="00164D27"/>
    <w:rsid w:val="00166813"/>
    <w:rsid w:val="00167010"/>
    <w:rsid w:val="0016757D"/>
    <w:rsid w:val="001705CB"/>
    <w:rsid w:val="00170985"/>
    <w:rsid w:val="00170C68"/>
    <w:rsid w:val="00170C6A"/>
    <w:rsid w:val="001715B4"/>
    <w:rsid w:val="00171C16"/>
    <w:rsid w:val="0017259B"/>
    <w:rsid w:val="001731BB"/>
    <w:rsid w:val="00173F94"/>
    <w:rsid w:val="0017743F"/>
    <w:rsid w:val="00177A77"/>
    <w:rsid w:val="00180254"/>
    <w:rsid w:val="00181225"/>
    <w:rsid w:val="00181869"/>
    <w:rsid w:val="001819E8"/>
    <w:rsid w:val="00182D5F"/>
    <w:rsid w:val="00182E98"/>
    <w:rsid w:val="00183D83"/>
    <w:rsid w:val="00184449"/>
    <w:rsid w:val="0018480B"/>
    <w:rsid w:val="001860BE"/>
    <w:rsid w:val="0018712A"/>
    <w:rsid w:val="0018728E"/>
    <w:rsid w:val="00187A16"/>
    <w:rsid w:val="00190968"/>
    <w:rsid w:val="00192C95"/>
    <w:rsid w:val="00192F73"/>
    <w:rsid w:val="00193775"/>
    <w:rsid w:val="001959F9"/>
    <w:rsid w:val="001964EE"/>
    <w:rsid w:val="00196C31"/>
    <w:rsid w:val="00196CCC"/>
    <w:rsid w:val="00196E29"/>
    <w:rsid w:val="00196F5B"/>
    <w:rsid w:val="001A06CA"/>
    <w:rsid w:val="001A0E1E"/>
    <w:rsid w:val="001A0F46"/>
    <w:rsid w:val="001A5D51"/>
    <w:rsid w:val="001A5F27"/>
    <w:rsid w:val="001A6929"/>
    <w:rsid w:val="001A6FEB"/>
    <w:rsid w:val="001A75E8"/>
    <w:rsid w:val="001A7C7D"/>
    <w:rsid w:val="001B15B8"/>
    <w:rsid w:val="001B4778"/>
    <w:rsid w:val="001B49DE"/>
    <w:rsid w:val="001B686B"/>
    <w:rsid w:val="001B6F20"/>
    <w:rsid w:val="001C05FF"/>
    <w:rsid w:val="001C0E75"/>
    <w:rsid w:val="001C2227"/>
    <w:rsid w:val="001C33A7"/>
    <w:rsid w:val="001C3D7A"/>
    <w:rsid w:val="001C431C"/>
    <w:rsid w:val="001C4729"/>
    <w:rsid w:val="001C6AF4"/>
    <w:rsid w:val="001C731F"/>
    <w:rsid w:val="001C7610"/>
    <w:rsid w:val="001C7621"/>
    <w:rsid w:val="001D03AE"/>
    <w:rsid w:val="001D081D"/>
    <w:rsid w:val="001D0C64"/>
    <w:rsid w:val="001D0C94"/>
    <w:rsid w:val="001D16CF"/>
    <w:rsid w:val="001D26CB"/>
    <w:rsid w:val="001D2BB4"/>
    <w:rsid w:val="001D47D9"/>
    <w:rsid w:val="001D4969"/>
    <w:rsid w:val="001D576C"/>
    <w:rsid w:val="001D66F6"/>
    <w:rsid w:val="001D7A24"/>
    <w:rsid w:val="001D7B05"/>
    <w:rsid w:val="001E05A4"/>
    <w:rsid w:val="001E05F6"/>
    <w:rsid w:val="001E1632"/>
    <w:rsid w:val="001E17E7"/>
    <w:rsid w:val="001E19EF"/>
    <w:rsid w:val="001E1A15"/>
    <w:rsid w:val="001E1AD6"/>
    <w:rsid w:val="001E1D8B"/>
    <w:rsid w:val="001E2720"/>
    <w:rsid w:val="001E6D15"/>
    <w:rsid w:val="001F0065"/>
    <w:rsid w:val="001F1699"/>
    <w:rsid w:val="001F1932"/>
    <w:rsid w:val="001F24AE"/>
    <w:rsid w:val="001F306F"/>
    <w:rsid w:val="001F3790"/>
    <w:rsid w:val="001F413C"/>
    <w:rsid w:val="001F4376"/>
    <w:rsid w:val="001F5418"/>
    <w:rsid w:val="001F66A0"/>
    <w:rsid w:val="001F6721"/>
    <w:rsid w:val="001F6888"/>
    <w:rsid w:val="001F7018"/>
    <w:rsid w:val="001F7244"/>
    <w:rsid w:val="001F79DD"/>
    <w:rsid w:val="001F7B74"/>
    <w:rsid w:val="001F7DA2"/>
    <w:rsid w:val="002020BC"/>
    <w:rsid w:val="002023A5"/>
    <w:rsid w:val="00203710"/>
    <w:rsid w:val="002040EB"/>
    <w:rsid w:val="0020425B"/>
    <w:rsid w:val="0020442D"/>
    <w:rsid w:val="00204607"/>
    <w:rsid w:val="00205B33"/>
    <w:rsid w:val="00205CCE"/>
    <w:rsid w:val="002062AB"/>
    <w:rsid w:val="00206CEC"/>
    <w:rsid w:val="002077D7"/>
    <w:rsid w:val="00207BAD"/>
    <w:rsid w:val="0021058D"/>
    <w:rsid w:val="00210A67"/>
    <w:rsid w:val="00211EBF"/>
    <w:rsid w:val="002127D8"/>
    <w:rsid w:val="00212B06"/>
    <w:rsid w:val="002133E7"/>
    <w:rsid w:val="00213B55"/>
    <w:rsid w:val="002152A9"/>
    <w:rsid w:val="0021550E"/>
    <w:rsid w:val="00216430"/>
    <w:rsid w:val="00216B9A"/>
    <w:rsid w:val="00217069"/>
    <w:rsid w:val="002172DA"/>
    <w:rsid w:val="00217D76"/>
    <w:rsid w:val="002205DF"/>
    <w:rsid w:val="0022112B"/>
    <w:rsid w:val="002214CC"/>
    <w:rsid w:val="00223169"/>
    <w:rsid w:val="0022345B"/>
    <w:rsid w:val="002244F3"/>
    <w:rsid w:val="00225061"/>
    <w:rsid w:val="00225499"/>
    <w:rsid w:val="0022680A"/>
    <w:rsid w:val="00226896"/>
    <w:rsid w:val="00227985"/>
    <w:rsid w:val="00227E1F"/>
    <w:rsid w:val="00230CD9"/>
    <w:rsid w:val="00232BF3"/>
    <w:rsid w:val="00232CA0"/>
    <w:rsid w:val="00233094"/>
    <w:rsid w:val="0023314E"/>
    <w:rsid w:val="00233BB9"/>
    <w:rsid w:val="00233C23"/>
    <w:rsid w:val="00234298"/>
    <w:rsid w:val="00235147"/>
    <w:rsid w:val="00235330"/>
    <w:rsid w:val="002358BA"/>
    <w:rsid w:val="00235DA3"/>
    <w:rsid w:val="00235EE4"/>
    <w:rsid w:val="00236270"/>
    <w:rsid w:val="00236584"/>
    <w:rsid w:val="00237BAA"/>
    <w:rsid w:val="0024131C"/>
    <w:rsid w:val="0024203E"/>
    <w:rsid w:val="00242532"/>
    <w:rsid w:val="002428E3"/>
    <w:rsid w:val="00243110"/>
    <w:rsid w:val="00243432"/>
    <w:rsid w:val="002436CC"/>
    <w:rsid w:val="002452DA"/>
    <w:rsid w:val="00245B07"/>
    <w:rsid w:val="00245F38"/>
    <w:rsid w:val="00246F50"/>
    <w:rsid w:val="002473E4"/>
    <w:rsid w:val="00247838"/>
    <w:rsid w:val="00247B03"/>
    <w:rsid w:val="00250470"/>
    <w:rsid w:val="00250A67"/>
    <w:rsid w:val="00250F84"/>
    <w:rsid w:val="00251077"/>
    <w:rsid w:val="002513EA"/>
    <w:rsid w:val="00251552"/>
    <w:rsid w:val="002517E6"/>
    <w:rsid w:val="00252372"/>
    <w:rsid w:val="00252A93"/>
    <w:rsid w:val="00253729"/>
    <w:rsid w:val="00253F72"/>
    <w:rsid w:val="002553F3"/>
    <w:rsid w:val="002564AD"/>
    <w:rsid w:val="00256734"/>
    <w:rsid w:val="00256CF7"/>
    <w:rsid w:val="00257095"/>
    <w:rsid w:val="002573C4"/>
    <w:rsid w:val="00260F30"/>
    <w:rsid w:val="00260F5E"/>
    <w:rsid w:val="0026158A"/>
    <w:rsid w:val="002626A6"/>
    <w:rsid w:val="00262B34"/>
    <w:rsid w:val="00262CF9"/>
    <w:rsid w:val="0026305E"/>
    <w:rsid w:val="00264172"/>
    <w:rsid w:val="00264325"/>
    <w:rsid w:val="002644E5"/>
    <w:rsid w:val="002649D4"/>
    <w:rsid w:val="00265D17"/>
    <w:rsid w:val="00266038"/>
    <w:rsid w:val="0026769A"/>
    <w:rsid w:val="0026772D"/>
    <w:rsid w:val="00270089"/>
    <w:rsid w:val="00270E7A"/>
    <w:rsid w:val="00272181"/>
    <w:rsid w:val="00273951"/>
    <w:rsid w:val="00274E54"/>
    <w:rsid w:val="00276A78"/>
    <w:rsid w:val="00276D55"/>
    <w:rsid w:val="00276EED"/>
    <w:rsid w:val="002777AD"/>
    <w:rsid w:val="00277C8E"/>
    <w:rsid w:val="00282780"/>
    <w:rsid w:val="00282974"/>
    <w:rsid w:val="00284109"/>
    <w:rsid w:val="002849C8"/>
    <w:rsid w:val="00285100"/>
    <w:rsid w:val="002855DD"/>
    <w:rsid w:val="00285CAA"/>
    <w:rsid w:val="00286515"/>
    <w:rsid w:val="002868BD"/>
    <w:rsid w:val="00286973"/>
    <w:rsid w:val="00287E0D"/>
    <w:rsid w:val="00290022"/>
    <w:rsid w:val="00291394"/>
    <w:rsid w:val="002913D4"/>
    <w:rsid w:val="002914A4"/>
    <w:rsid w:val="002916AB"/>
    <w:rsid w:val="002936AF"/>
    <w:rsid w:val="00293BAF"/>
    <w:rsid w:val="00294530"/>
    <w:rsid w:val="00294747"/>
    <w:rsid w:val="002947CC"/>
    <w:rsid w:val="00294AFE"/>
    <w:rsid w:val="00294CF6"/>
    <w:rsid w:val="002956F2"/>
    <w:rsid w:val="0029649A"/>
    <w:rsid w:val="002970CC"/>
    <w:rsid w:val="00297A73"/>
    <w:rsid w:val="002A08B8"/>
    <w:rsid w:val="002A0D72"/>
    <w:rsid w:val="002A0FB0"/>
    <w:rsid w:val="002A16BD"/>
    <w:rsid w:val="002A202D"/>
    <w:rsid w:val="002A238D"/>
    <w:rsid w:val="002A308C"/>
    <w:rsid w:val="002A3438"/>
    <w:rsid w:val="002A366B"/>
    <w:rsid w:val="002A3734"/>
    <w:rsid w:val="002A3823"/>
    <w:rsid w:val="002A4F5E"/>
    <w:rsid w:val="002A541B"/>
    <w:rsid w:val="002A603C"/>
    <w:rsid w:val="002A6537"/>
    <w:rsid w:val="002A6E1E"/>
    <w:rsid w:val="002A7606"/>
    <w:rsid w:val="002A7A7B"/>
    <w:rsid w:val="002A7F8E"/>
    <w:rsid w:val="002B044D"/>
    <w:rsid w:val="002B0FDB"/>
    <w:rsid w:val="002B1717"/>
    <w:rsid w:val="002B1DF6"/>
    <w:rsid w:val="002B1EA4"/>
    <w:rsid w:val="002B26C4"/>
    <w:rsid w:val="002B2A30"/>
    <w:rsid w:val="002B3088"/>
    <w:rsid w:val="002B35EF"/>
    <w:rsid w:val="002B3D9E"/>
    <w:rsid w:val="002B44E6"/>
    <w:rsid w:val="002B4CF5"/>
    <w:rsid w:val="002B54C7"/>
    <w:rsid w:val="002B5714"/>
    <w:rsid w:val="002B5A02"/>
    <w:rsid w:val="002B5AA5"/>
    <w:rsid w:val="002B7801"/>
    <w:rsid w:val="002C04D3"/>
    <w:rsid w:val="002C0D07"/>
    <w:rsid w:val="002C209A"/>
    <w:rsid w:val="002C38F8"/>
    <w:rsid w:val="002C3A2F"/>
    <w:rsid w:val="002C3C37"/>
    <w:rsid w:val="002C4164"/>
    <w:rsid w:val="002C525E"/>
    <w:rsid w:val="002C5824"/>
    <w:rsid w:val="002C5E6C"/>
    <w:rsid w:val="002C6A53"/>
    <w:rsid w:val="002C718A"/>
    <w:rsid w:val="002C7395"/>
    <w:rsid w:val="002C7872"/>
    <w:rsid w:val="002D09F4"/>
    <w:rsid w:val="002D0AC8"/>
    <w:rsid w:val="002D0E7D"/>
    <w:rsid w:val="002D1007"/>
    <w:rsid w:val="002D1945"/>
    <w:rsid w:val="002D2758"/>
    <w:rsid w:val="002D2783"/>
    <w:rsid w:val="002D2F0D"/>
    <w:rsid w:val="002D35A3"/>
    <w:rsid w:val="002D3A4F"/>
    <w:rsid w:val="002D3DDA"/>
    <w:rsid w:val="002D44FA"/>
    <w:rsid w:val="002D46C3"/>
    <w:rsid w:val="002D49CB"/>
    <w:rsid w:val="002D4BE1"/>
    <w:rsid w:val="002D6385"/>
    <w:rsid w:val="002D66CC"/>
    <w:rsid w:val="002D7A62"/>
    <w:rsid w:val="002D7B2B"/>
    <w:rsid w:val="002E076D"/>
    <w:rsid w:val="002E0905"/>
    <w:rsid w:val="002E1E98"/>
    <w:rsid w:val="002E23D9"/>
    <w:rsid w:val="002E2578"/>
    <w:rsid w:val="002E3B56"/>
    <w:rsid w:val="002E3D60"/>
    <w:rsid w:val="002E464A"/>
    <w:rsid w:val="002E4E0C"/>
    <w:rsid w:val="002E4F62"/>
    <w:rsid w:val="002E5A52"/>
    <w:rsid w:val="002E6699"/>
    <w:rsid w:val="002E692A"/>
    <w:rsid w:val="002E6B6B"/>
    <w:rsid w:val="002E6D05"/>
    <w:rsid w:val="002E7007"/>
    <w:rsid w:val="002F1A59"/>
    <w:rsid w:val="002F242A"/>
    <w:rsid w:val="002F2B52"/>
    <w:rsid w:val="002F3C33"/>
    <w:rsid w:val="002F553F"/>
    <w:rsid w:val="002F5EA3"/>
    <w:rsid w:val="002F73C7"/>
    <w:rsid w:val="002F7819"/>
    <w:rsid w:val="003006D6"/>
    <w:rsid w:val="003009A5"/>
    <w:rsid w:val="00300EEA"/>
    <w:rsid w:val="0030190C"/>
    <w:rsid w:val="00301A22"/>
    <w:rsid w:val="00301D76"/>
    <w:rsid w:val="003033B1"/>
    <w:rsid w:val="00303992"/>
    <w:rsid w:val="00303E04"/>
    <w:rsid w:val="003042EE"/>
    <w:rsid w:val="00304D60"/>
    <w:rsid w:val="00304ED9"/>
    <w:rsid w:val="00304FF0"/>
    <w:rsid w:val="0030606E"/>
    <w:rsid w:val="003079EA"/>
    <w:rsid w:val="00310837"/>
    <w:rsid w:val="00310F37"/>
    <w:rsid w:val="00312D83"/>
    <w:rsid w:val="00312F13"/>
    <w:rsid w:val="00313A25"/>
    <w:rsid w:val="00313E42"/>
    <w:rsid w:val="00314584"/>
    <w:rsid w:val="00314E56"/>
    <w:rsid w:val="003151AD"/>
    <w:rsid w:val="00315496"/>
    <w:rsid w:val="003155E8"/>
    <w:rsid w:val="00315633"/>
    <w:rsid w:val="00316011"/>
    <w:rsid w:val="0031640D"/>
    <w:rsid w:val="00316ABD"/>
    <w:rsid w:val="00317BE7"/>
    <w:rsid w:val="0032297E"/>
    <w:rsid w:val="00322F99"/>
    <w:rsid w:val="00323CFE"/>
    <w:rsid w:val="00324938"/>
    <w:rsid w:val="00324958"/>
    <w:rsid w:val="00324A3F"/>
    <w:rsid w:val="00324C60"/>
    <w:rsid w:val="00324C6E"/>
    <w:rsid w:val="00325353"/>
    <w:rsid w:val="00325585"/>
    <w:rsid w:val="003257C3"/>
    <w:rsid w:val="003257F0"/>
    <w:rsid w:val="00326123"/>
    <w:rsid w:val="00326A41"/>
    <w:rsid w:val="003277D4"/>
    <w:rsid w:val="003303C3"/>
    <w:rsid w:val="00331C99"/>
    <w:rsid w:val="003324DF"/>
    <w:rsid w:val="0033254D"/>
    <w:rsid w:val="0033265C"/>
    <w:rsid w:val="0033275E"/>
    <w:rsid w:val="003337AE"/>
    <w:rsid w:val="00333DC1"/>
    <w:rsid w:val="0033453A"/>
    <w:rsid w:val="00334816"/>
    <w:rsid w:val="00334A14"/>
    <w:rsid w:val="00334BA4"/>
    <w:rsid w:val="0033547D"/>
    <w:rsid w:val="00335C06"/>
    <w:rsid w:val="00336898"/>
    <w:rsid w:val="0033696E"/>
    <w:rsid w:val="00336FFA"/>
    <w:rsid w:val="0033793C"/>
    <w:rsid w:val="00337ABB"/>
    <w:rsid w:val="0034041E"/>
    <w:rsid w:val="003417A7"/>
    <w:rsid w:val="003429FA"/>
    <w:rsid w:val="00342C1E"/>
    <w:rsid w:val="00343584"/>
    <w:rsid w:val="00343C54"/>
    <w:rsid w:val="0034480F"/>
    <w:rsid w:val="00344F2B"/>
    <w:rsid w:val="00344FBB"/>
    <w:rsid w:val="0034542B"/>
    <w:rsid w:val="00345DBA"/>
    <w:rsid w:val="00345DE1"/>
    <w:rsid w:val="00347AAA"/>
    <w:rsid w:val="00347B81"/>
    <w:rsid w:val="003503B9"/>
    <w:rsid w:val="003511E7"/>
    <w:rsid w:val="00351AC5"/>
    <w:rsid w:val="00352499"/>
    <w:rsid w:val="00352754"/>
    <w:rsid w:val="00353269"/>
    <w:rsid w:val="00354574"/>
    <w:rsid w:val="0035498E"/>
    <w:rsid w:val="003551E2"/>
    <w:rsid w:val="00355784"/>
    <w:rsid w:val="00355AC4"/>
    <w:rsid w:val="00360C41"/>
    <w:rsid w:val="00361376"/>
    <w:rsid w:val="00361BC6"/>
    <w:rsid w:val="0036272A"/>
    <w:rsid w:val="0036298A"/>
    <w:rsid w:val="00363CCD"/>
    <w:rsid w:val="00364527"/>
    <w:rsid w:val="0036491F"/>
    <w:rsid w:val="00364D4F"/>
    <w:rsid w:val="0036508D"/>
    <w:rsid w:val="003658A6"/>
    <w:rsid w:val="00366667"/>
    <w:rsid w:val="0036685C"/>
    <w:rsid w:val="0036771E"/>
    <w:rsid w:val="00367D2C"/>
    <w:rsid w:val="003700DC"/>
    <w:rsid w:val="0037113F"/>
    <w:rsid w:val="00371562"/>
    <w:rsid w:val="0037215B"/>
    <w:rsid w:val="003722FE"/>
    <w:rsid w:val="00372A8C"/>
    <w:rsid w:val="00372E67"/>
    <w:rsid w:val="00373180"/>
    <w:rsid w:val="003744A0"/>
    <w:rsid w:val="003762BB"/>
    <w:rsid w:val="003763BC"/>
    <w:rsid w:val="00376AA1"/>
    <w:rsid w:val="00376DC5"/>
    <w:rsid w:val="0037708D"/>
    <w:rsid w:val="0038195F"/>
    <w:rsid w:val="00382F4C"/>
    <w:rsid w:val="0038362E"/>
    <w:rsid w:val="00383B4E"/>
    <w:rsid w:val="00384F35"/>
    <w:rsid w:val="00385370"/>
    <w:rsid w:val="003854DE"/>
    <w:rsid w:val="00385680"/>
    <w:rsid w:val="00385E0A"/>
    <w:rsid w:val="00386511"/>
    <w:rsid w:val="0038670A"/>
    <w:rsid w:val="003867E7"/>
    <w:rsid w:val="00390E1B"/>
    <w:rsid w:val="00391093"/>
    <w:rsid w:val="003911F8"/>
    <w:rsid w:val="0039143C"/>
    <w:rsid w:val="003919CC"/>
    <w:rsid w:val="00391C1B"/>
    <w:rsid w:val="00391EE0"/>
    <w:rsid w:val="003920BC"/>
    <w:rsid w:val="00392EA4"/>
    <w:rsid w:val="00393A56"/>
    <w:rsid w:val="00394A8F"/>
    <w:rsid w:val="00394ADD"/>
    <w:rsid w:val="00394EE1"/>
    <w:rsid w:val="003954AA"/>
    <w:rsid w:val="00395A70"/>
    <w:rsid w:val="00396022"/>
    <w:rsid w:val="00396A42"/>
    <w:rsid w:val="00397074"/>
    <w:rsid w:val="00397130"/>
    <w:rsid w:val="003975F6"/>
    <w:rsid w:val="003A06F5"/>
    <w:rsid w:val="003A10A2"/>
    <w:rsid w:val="003A1C97"/>
    <w:rsid w:val="003A1D02"/>
    <w:rsid w:val="003A2D66"/>
    <w:rsid w:val="003A40EF"/>
    <w:rsid w:val="003A449D"/>
    <w:rsid w:val="003A471B"/>
    <w:rsid w:val="003A6078"/>
    <w:rsid w:val="003A64F9"/>
    <w:rsid w:val="003A6701"/>
    <w:rsid w:val="003A6BBC"/>
    <w:rsid w:val="003A7EAA"/>
    <w:rsid w:val="003B13C5"/>
    <w:rsid w:val="003B24D9"/>
    <w:rsid w:val="003B2C85"/>
    <w:rsid w:val="003B3332"/>
    <w:rsid w:val="003B385D"/>
    <w:rsid w:val="003B3E55"/>
    <w:rsid w:val="003B5857"/>
    <w:rsid w:val="003B6B13"/>
    <w:rsid w:val="003B7155"/>
    <w:rsid w:val="003B7FEC"/>
    <w:rsid w:val="003C1219"/>
    <w:rsid w:val="003C147C"/>
    <w:rsid w:val="003C2F31"/>
    <w:rsid w:val="003C3142"/>
    <w:rsid w:val="003C39AE"/>
    <w:rsid w:val="003C3A30"/>
    <w:rsid w:val="003C4999"/>
    <w:rsid w:val="003C5032"/>
    <w:rsid w:val="003C551B"/>
    <w:rsid w:val="003C66A0"/>
    <w:rsid w:val="003C67B5"/>
    <w:rsid w:val="003C6853"/>
    <w:rsid w:val="003C73A3"/>
    <w:rsid w:val="003D03D5"/>
    <w:rsid w:val="003D3543"/>
    <w:rsid w:val="003D3613"/>
    <w:rsid w:val="003D3C27"/>
    <w:rsid w:val="003D3D21"/>
    <w:rsid w:val="003D481C"/>
    <w:rsid w:val="003D51B7"/>
    <w:rsid w:val="003D54E1"/>
    <w:rsid w:val="003D57E8"/>
    <w:rsid w:val="003D5A57"/>
    <w:rsid w:val="003D5CB8"/>
    <w:rsid w:val="003D5E98"/>
    <w:rsid w:val="003D65B3"/>
    <w:rsid w:val="003E0A74"/>
    <w:rsid w:val="003E0AB4"/>
    <w:rsid w:val="003E0D83"/>
    <w:rsid w:val="003E1275"/>
    <w:rsid w:val="003E14FD"/>
    <w:rsid w:val="003E27EF"/>
    <w:rsid w:val="003E2C82"/>
    <w:rsid w:val="003E45FC"/>
    <w:rsid w:val="003E482D"/>
    <w:rsid w:val="003E75F7"/>
    <w:rsid w:val="003F007A"/>
    <w:rsid w:val="003F0316"/>
    <w:rsid w:val="003F197B"/>
    <w:rsid w:val="003F1BEC"/>
    <w:rsid w:val="003F2376"/>
    <w:rsid w:val="003F27F3"/>
    <w:rsid w:val="003F3922"/>
    <w:rsid w:val="003F42F7"/>
    <w:rsid w:val="003F4BD0"/>
    <w:rsid w:val="003F5139"/>
    <w:rsid w:val="003F5E75"/>
    <w:rsid w:val="003F6296"/>
    <w:rsid w:val="003F6308"/>
    <w:rsid w:val="003F6DAB"/>
    <w:rsid w:val="003F6FFB"/>
    <w:rsid w:val="003F7E27"/>
    <w:rsid w:val="00400339"/>
    <w:rsid w:val="004004A2"/>
    <w:rsid w:val="00400CE3"/>
    <w:rsid w:val="004016B9"/>
    <w:rsid w:val="00401A0F"/>
    <w:rsid w:val="00403B59"/>
    <w:rsid w:val="0040428B"/>
    <w:rsid w:val="00404495"/>
    <w:rsid w:val="00405545"/>
    <w:rsid w:val="00405667"/>
    <w:rsid w:val="004056D8"/>
    <w:rsid w:val="004056EB"/>
    <w:rsid w:val="004079C4"/>
    <w:rsid w:val="00407A0F"/>
    <w:rsid w:val="00407BCD"/>
    <w:rsid w:val="00407C85"/>
    <w:rsid w:val="004106C2"/>
    <w:rsid w:val="00411607"/>
    <w:rsid w:val="0041172B"/>
    <w:rsid w:val="00412BFE"/>
    <w:rsid w:val="00412EF2"/>
    <w:rsid w:val="00412FBC"/>
    <w:rsid w:val="00413355"/>
    <w:rsid w:val="004133B9"/>
    <w:rsid w:val="00413B20"/>
    <w:rsid w:val="00414251"/>
    <w:rsid w:val="00414E4C"/>
    <w:rsid w:val="00415A80"/>
    <w:rsid w:val="00415B15"/>
    <w:rsid w:val="004160AA"/>
    <w:rsid w:val="004163C7"/>
    <w:rsid w:val="00416CF2"/>
    <w:rsid w:val="00417B5F"/>
    <w:rsid w:val="00420089"/>
    <w:rsid w:val="004210FC"/>
    <w:rsid w:val="004211F3"/>
    <w:rsid w:val="004220DE"/>
    <w:rsid w:val="004221E8"/>
    <w:rsid w:val="00422AA9"/>
    <w:rsid w:val="00424A82"/>
    <w:rsid w:val="00424B87"/>
    <w:rsid w:val="00425159"/>
    <w:rsid w:val="00425740"/>
    <w:rsid w:val="00425DC1"/>
    <w:rsid w:val="0042719B"/>
    <w:rsid w:val="00427669"/>
    <w:rsid w:val="004278A0"/>
    <w:rsid w:val="00427C54"/>
    <w:rsid w:val="00430B8A"/>
    <w:rsid w:val="00431E1A"/>
    <w:rsid w:val="00432755"/>
    <w:rsid w:val="00432CD9"/>
    <w:rsid w:val="00433833"/>
    <w:rsid w:val="00433AB4"/>
    <w:rsid w:val="00433DF7"/>
    <w:rsid w:val="00434180"/>
    <w:rsid w:val="00435230"/>
    <w:rsid w:val="00435CF1"/>
    <w:rsid w:val="00435FEE"/>
    <w:rsid w:val="004360D5"/>
    <w:rsid w:val="00436B1A"/>
    <w:rsid w:val="00437BFE"/>
    <w:rsid w:val="00437F66"/>
    <w:rsid w:val="004402DC"/>
    <w:rsid w:val="00440844"/>
    <w:rsid w:val="004412D2"/>
    <w:rsid w:val="00441B24"/>
    <w:rsid w:val="004429E2"/>
    <w:rsid w:val="00444448"/>
    <w:rsid w:val="00445914"/>
    <w:rsid w:val="004474BD"/>
    <w:rsid w:val="00447E19"/>
    <w:rsid w:val="00450E41"/>
    <w:rsid w:val="004513E2"/>
    <w:rsid w:val="00452342"/>
    <w:rsid w:val="0045284D"/>
    <w:rsid w:val="00453849"/>
    <w:rsid w:val="00454341"/>
    <w:rsid w:val="00454531"/>
    <w:rsid w:val="00455206"/>
    <w:rsid w:val="0045573B"/>
    <w:rsid w:val="00455DC2"/>
    <w:rsid w:val="0045726D"/>
    <w:rsid w:val="00457459"/>
    <w:rsid w:val="00457703"/>
    <w:rsid w:val="00460369"/>
    <w:rsid w:val="00460A16"/>
    <w:rsid w:val="00461AFB"/>
    <w:rsid w:val="00461F67"/>
    <w:rsid w:val="00461FDD"/>
    <w:rsid w:val="00462500"/>
    <w:rsid w:val="004625F1"/>
    <w:rsid w:val="0046270A"/>
    <w:rsid w:val="00464138"/>
    <w:rsid w:val="00464231"/>
    <w:rsid w:val="004647BE"/>
    <w:rsid w:val="00464918"/>
    <w:rsid w:val="00465898"/>
    <w:rsid w:val="00465CAA"/>
    <w:rsid w:val="00465CBE"/>
    <w:rsid w:val="004665E7"/>
    <w:rsid w:val="004669EF"/>
    <w:rsid w:val="00470113"/>
    <w:rsid w:val="004701C5"/>
    <w:rsid w:val="00470D47"/>
    <w:rsid w:val="004712D5"/>
    <w:rsid w:val="00471E9A"/>
    <w:rsid w:val="00474682"/>
    <w:rsid w:val="00474711"/>
    <w:rsid w:val="0047704D"/>
    <w:rsid w:val="00477439"/>
    <w:rsid w:val="00477B57"/>
    <w:rsid w:val="00477E7C"/>
    <w:rsid w:val="00480944"/>
    <w:rsid w:val="00480C14"/>
    <w:rsid w:val="00481A02"/>
    <w:rsid w:val="004820CF"/>
    <w:rsid w:val="00482DB2"/>
    <w:rsid w:val="004830A8"/>
    <w:rsid w:val="00483B76"/>
    <w:rsid w:val="00484215"/>
    <w:rsid w:val="00484EDB"/>
    <w:rsid w:val="00485FF5"/>
    <w:rsid w:val="0048649C"/>
    <w:rsid w:val="00486797"/>
    <w:rsid w:val="004876CC"/>
    <w:rsid w:val="004879EB"/>
    <w:rsid w:val="00487C30"/>
    <w:rsid w:val="004900F6"/>
    <w:rsid w:val="0049081D"/>
    <w:rsid w:val="0049128A"/>
    <w:rsid w:val="0049185F"/>
    <w:rsid w:val="00491B94"/>
    <w:rsid w:val="0049268F"/>
    <w:rsid w:val="00493731"/>
    <w:rsid w:val="00493A22"/>
    <w:rsid w:val="0049434F"/>
    <w:rsid w:val="0049440A"/>
    <w:rsid w:val="00494433"/>
    <w:rsid w:val="00494D7D"/>
    <w:rsid w:val="004955E7"/>
    <w:rsid w:val="004956FC"/>
    <w:rsid w:val="004957E3"/>
    <w:rsid w:val="004968DE"/>
    <w:rsid w:val="00496A02"/>
    <w:rsid w:val="004A0ABD"/>
    <w:rsid w:val="004A0C6A"/>
    <w:rsid w:val="004A12F1"/>
    <w:rsid w:val="004A1589"/>
    <w:rsid w:val="004A18E9"/>
    <w:rsid w:val="004A215C"/>
    <w:rsid w:val="004A2976"/>
    <w:rsid w:val="004A3582"/>
    <w:rsid w:val="004A47FD"/>
    <w:rsid w:val="004A550C"/>
    <w:rsid w:val="004A605F"/>
    <w:rsid w:val="004A6647"/>
    <w:rsid w:val="004A6B5A"/>
    <w:rsid w:val="004A7CE2"/>
    <w:rsid w:val="004B0BAB"/>
    <w:rsid w:val="004B1411"/>
    <w:rsid w:val="004B1A5C"/>
    <w:rsid w:val="004B1F1A"/>
    <w:rsid w:val="004B3728"/>
    <w:rsid w:val="004B3DAF"/>
    <w:rsid w:val="004B41EB"/>
    <w:rsid w:val="004B432D"/>
    <w:rsid w:val="004B684F"/>
    <w:rsid w:val="004B7BED"/>
    <w:rsid w:val="004C0D7A"/>
    <w:rsid w:val="004C1009"/>
    <w:rsid w:val="004C19EC"/>
    <w:rsid w:val="004C1EE0"/>
    <w:rsid w:val="004C2E9B"/>
    <w:rsid w:val="004C37B0"/>
    <w:rsid w:val="004C38F2"/>
    <w:rsid w:val="004C5066"/>
    <w:rsid w:val="004C6143"/>
    <w:rsid w:val="004C632B"/>
    <w:rsid w:val="004C637D"/>
    <w:rsid w:val="004C64A4"/>
    <w:rsid w:val="004C68B8"/>
    <w:rsid w:val="004D05E6"/>
    <w:rsid w:val="004D1D20"/>
    <w:rsid w:val="004D3316"/>
    <w:rsid w:val="004D35B1"/>
    <w:rsid w:val="004D36E3"/>
    <w:rsid w:val="004D48F0"/>
    <w:rsid w:val="004D4F32"/>
    <w:rsid w:val="004D5076"/>
    <w:rsid w:val="004D59EF"/>
    <w:rsid w:val="004D5F67"/>
    <w:rsid w:val="004D6362"/>
    <w:rsid w:val="004D6572"/>
    <w:rsid w:val="004D6C02"/>
    <w:rsid w:val="004D7AC5"/>
    <w:rsid w:val="004E02BB"/>
    <w:rsid w:val="004E0EA9"/>
    <w:rsid w:val="004E1169"/>
    <w:rsid w:val="004E12F1"/>
    <w:rsid w:val="004E1978"/>
    <w:rsid w:val="004E2C02"/>
    <w:rsid w:val="004E3DF8"/>
    <w:rsid w:val="004E437A"/>
    <w:rsid w:val="004E45B4"/>
    <w:rsid w:val="004E54B3"/>
    <w:rsid w:val="004E5A39"/>
    <w:rsid w:val="004E691C"/>
    <w:rsid w:val="004E6C06"/>
    <w:rsid w:val="004E6EB3"/>
    <w:rsid w:val="004E7284"/>
    <w:rsid w:val="004F0444"/>
    <w:rsid w:val="004F10DC"/>
    <w:rsid w:val="004F1939"/>
    <w:rsid w:val="004F2274"/>
    <w:rsid w:val="004F2B8F"/>
    <w:rsid w:val="004F34AA"/>
    <w:rsid w:val="004F3588"/>
    <w:rsid w:val="004F4102"/>
    <w:rsid w:val="004F4D94"/>
    <w:rsid w:val="004F4F01"/>
    <w:rsid w:val="004F5083"/>
    <w:rsid w:val="004F516C"/>
    <w:rsid w:val="005019D4"/>
    <w:rsid w:val="00501B42"/>
    <w:rsid w:val="00502778"/>
    <w:rsid w:val="00502B71"/>
    <w:rsid w:val="005034C5"/>
    <w:rsid w:val="0050492F"/>
    <w:rsid w:val="00504A22"/>
    <w:rsid w:val="00504CAA"/>
    <w:rsid w:val="00506473"/>
    <w:rsid w:val="005068AE"/>
    <w:rsid w:val="00506E55"/>
    <w:rsid w:val="0050734B"/>
    <w:rsid w:val="00507509"/>
    <w:rsid w:val="005079A1"/>
    <w:rsid w:val="005104D3"/>
    <w:rsid w:val="00510A3C"/>
    <w:rsid w:val="00510C0F"/>
    <w:rsid w:val="00510ECC"/>
    <w:rsid w:val="00510FBD"/>
    <w:rsid w:val="005120F7"/>
    <w:rsid w:val="00512525"/>
    <w:rsid w:val="0051311A"/>
    <w:rsid w:val="00513461"/>
    <w:rsid w:val="005140C8"/>
    <w:rsid w:val="0051453F"/>
    <w:rsid w:val="005147FF"/>
    <w:rsid w:val="00515A38"/>
    <w:rsid w:val="0051791B"/>
    <w:rsid w:val="00517A43"/>
    <w:rsid w:val="00517DAC"/>
    <w:rsid w:val="00521707"/>
    <w:rsid w:val="00522022"/>
    <w:rsid w:val="005229A4"/>
    <w:rsid w:val="005230E0"/>
    <w:rsid w:val="00524028"/>
    <w:rsid w:val="00524335"/>
    <w:rsid w:val="00524566"/>
    <w:rsid w:val="00525B58"/>
    <w:rsid w:val="00526E49"/>
    <w:rsid w:val="0052744D"/>
    <w:rsid w:val="00527F9B"/>
    <w:rsid w:val="00530093"/>
    <w:rsid w:val="005322D4"/>
    <w:rsid w:val="0053299C"/>
    <w:rsid w:val="005333D6"/>
    <w:rsid w:val="00533A52"/>
    <w:rsid w:val="00533FBD"/>
    <w:rsid w:val="0053401B"/>
    <w:rsid w:val="0053409D"/>
    <w:rsid w:val="00534B59"/>
    <w:rsid w:val="00534D1A"/>
    <w:rsid w:val="0053500F"/>
    <w:rsid w:val="00535194"/>
    <w:rsid w:val="00535CAC"/>
    <w:rsid w:val="00536E74"/>
    <w:rsid w:val="00537760"/>
    <w:rsid w:val="0053784E"/>
    <w:rsid w:val="00540D23"/>
    <w:rsid w:val="00540D50"/>
    <w:rsid w:val="00540F9F"/>
    <w:rsid w:val="00540FD8"/>
    <w:rsid w:val="00541511"/>
    <w:rsid w:val="00542113"/>
    <w:rsid w:val="00542428"/>
    <w:rsid w:val="00542A87"/>
    <w:rsid w:val="0054312B"/>
    <w:rsid w:val="005431FB"/>
    <w:rsid w:val="005434B7"/>
    <w:rsid w:val="005435EC"/>
    <w:rsid w:val="00543E1F"/>
    <w:rsid w:val="005449C4"/>
    <w:rsid w:val="00545781"/>
    <w:rsid w:val="00546668"/>
    <w:rsid w:val="005468D8"/>
    <w:rsid w:val="00547540"/>
    <w:rsid w:val="00547827"/>
    <w:rsid w:val="00550C7E"/>
    <w:rsid w:val="00552213"/>
    <w:rsid w:val="00553E16"/>
    <w:rsid w:val="00554BBB"/>
    <w:rsid w:val="00554DE8"/>
    <w:rsid w:val="00554F44"/>
    <w:rsid w:val="0055575F"/>
    <w:rsid w:val="00555DB9"/>
    <w:rsid w:val="00555EE2"/>
    <w:rsid w:val="00556F04"/>
    <w:rsid w:val="005572A6"/>
    <w:rsid w:val="0055796E"/>
    <w:rsid w:val="005608A1"/>
    <w:rsid w:val="005613DA"/>
    <w:rsid w:val="00561500"/>
    <w:rsid w:val="00562F8C"/>
    <w:rsid w:val="00563452"/>
    <w:rsid w:val="005636AB"/>
    <w:rsid w:val="005641B6"/>
    <w:rsid w:val="00564337"/>
    <w:rsid w:val="00564CC0"/>
    <w:rsid w:val="00564FC9"/>
    <w:rsid w:val="005659E1"/>
    <w:rsid w:val="00565B25"/>
    <w:rsid w:val="00565C04"/>
    <w:rsid w:val="00566762"/>
    <w:rsid w:val="00566E97"/>
    <w:rsid w:val="00567232"/>
    <w:rsid w:val="00567AD8"/>
    <w:rsid w:val="00571094"/>
    <w:rsid w:val="005711EB"/>
    <w:rsid w:val="00572A6A"/>
    <w:rsid w:val="00572FCA"/>
    <w:rsid w:val="00573207"/>
    <w:rsid w:val="00573D6C"/>
    <w:rsid w:val="00574C38"/>
    <w:rsid w:val="0057588B"/>
    <w:rsid w:val="00575C52"/>
    <w:rsid w:val="00576425"/>
    <w:rsid w:val="00576820"/>
    <w:rsid w:val="00576F5A"/>
    <w:rsid w:val="00580159"/>
    <w:rsid w:val="0058174C"/>
    <w:rsid w:val="00582AB0"/>
    <w:rsid w:val="00583000"/>
    <w:rsid w:val="00583D98"/>
    <w:rsid w:val="005849FF"/>
    <w:rsid w:val="00584F31"/>
    <w:rsid w:val="0058659F"/>
    <w:rsid w:val="00586A19"/>
    <w:rsid w:val="0058706B"/>
    <w:rsid w:val="00587484"/>
    <w:rsid w:val="0059050A"/>
    <w:rsid w:val="005918A2"/>
    <w:rsid w:val="00591A97"/>
    <w:rsid w:val="00591EA2"/>
    <w:rsid w:val="00592282"/>
    <w:rsid w:val="00592C1A"/>
    <w:rsid w:val="00593E2F"/>
    <w:rsid w:val="0059407E"/>
    <w:rsid w:val="00594086"/>
    <w:rsid w:val="00596916"/>
    <w:rsid w:val="00596FC9"/>
    <w:rsid w:val="0059723F"/>
    <w:rsid w:val="005973A4"/>
    <w:rsid w:val="00597708"/>
    <w:rsid w:val="005A167B"/>
    <w:rsid w:val="005A22E6"/>
    <w:rsid w:val="005A2518"/>
    <w:rsid w:val="005A295F"/>
    <w:rsid w:val="005A4196"/>
    <w:rsid w:val="005A424A"/>
    <w:rsid w:val="005A527E"/>
    <w:rsid w:val="005A5846"/>
    <w:rsid w:val="005A59A9"/>
    <w:rsid w:val="005A65B8"/>
    <w:rsid w:val="005A670C"/>
    <w:rsid w:val="005A7207"/>
    <w:rsid w:val="005B04CE"/>
    <w:rsid w:val="005B1DCB"/>
    <w:rsid w:val="005B3F77"/>
    <w:rsid w:val="005B3F99"/>
    <w:rsid w:val="005B44CC"/>
    <w:rsid w:val="005B5DB3"/>
    <w:rsid w:val="005B6146"/>
    <w:rsid w:val="005B6E9B"/>
    <w:rsid w:val="005B7FF9"/>
    <w:rsid w:val="005C0737"/>
    <w:rsid w:val="005C10A7"/>
    <w:rsid w:val="005C127E"/>
    <w:rsid w:val="005C143B"/>
    <w:rsid w:val="005C1536"/>
    <w:rsid w:val="005C18FF"/>
    <w:rsid w:val="005C2A99"/>
    <w:rsid w:val="005C2C46"/>
    <w:rsid w:val="005C3D7E"/>
    <w:rsid w:val="005C4616"/>
    <w:rsid w:val="005C68BE"/>
    <w:rsid w:val="005C6A52"/>
    <w:rsid w:val="005C6F45"/>
    <w:rsid w:val="005D02A7"/>
    <w:rsid w:val="005D1683"/>
    <w:rsid w:val="005D172B"/>
    <w:rsid w:val="005D17B7"/>
    <w:rsid w:val="005D1FDF"/>
    <w:rsid w:val="005D2460"/>
    <w:rsid w:val="005D270F"/>
    <w:rsid w:val="005D2978"/>
    <w:rsid w:val="005D2C03"/>
    <w:rsid w:val="005D2D28"/>
    <w:rsid w:val="005D2EBA"/>
    <w:rsid w:val="005D337B"/>
    <w:rsid w:val="005D38BE"/>
    <w:rsid w:val="005D422A"/>
    <w:rsid w:val="005D4792"/>
    <w:rsid w:val="005D5048"/>
    <w:rsid w:val="005D5689"/>
    <w:rsid w:val="005E0A3C"/>
    <w:rsid w:val="005E0FC2"/>
    <w:rsid w:val="005E1584"/>
    <w:rsid w:val="005E3267"/>
    <w:rsid w:val="005E3818"/>
    <w:rsid w:val="005E3BA1"/>
    <w:rsid w:val="005E5760"/>
    <w:rsid w:val="005E6875"/>
    <w:rsid w:val="005E792E"/>
    <w:rsid w:val="005E79E4"/>
    <w:rsid w:val="005E79E5"/>
    <w:rsid w:val="005F01F5"/>
    <w:rsid w:val="005F1D41"/>
    <w:rsid w:val="005F20CF"/>
    <w:rsid w:val="005F24C4"/>
    <w:rsid w:val="005F2EDE"/>
    <w:rsid w:val="005F3EE7"/>
    <w:rsid w:val="005F4A14"/>
    <w:rsid w:val="005F56AF"/>
    <w:rsid w:val="005F5D2A"/>
    <w:rsid w:val="005F72B9"/>
    <w:rsid w:val="006000BC"/>
    <w:rsid w:val="0060052E"/>
    <w:rsid w:val="0060088A"/>
    <w:rsid w:val="0060168D"/>
    <w:rsid w:val="00601C3F"/>
    <w:rsid w:val="00602974"/>
    <w:rsid w:val="006038DC"/>
    <w:rsid w:val="00603DBD"/>
    <w:rsid w:val="00604474"/>
    <w:rsid w:val="006050B1"/>
    <w:rsid w:val="006057E1"/>
    <w:rsid w:val="00605EC9"/>
    <w:rsid w:val="00605F7B"/>
    <w:rsid w:val="006112B7"/>
    <w:rsid w:val="00611558"/>
    <w:rsid w:val="00611AD5"/>
    <w:rsid w:val="00611F06"/>
    <w:rsid w:val="00612CE4"/>
    <w:rsid w:val="00612EAC"/>
    <w:rsid w:val="00613D3B"/>
    <w:rsid w:val="006141E4"/>
    <w:rsid w:val="00616BBC"/>
    <w:rsid w:val="00616F1C"/>
    <w:rsid w:val="00616F71"/>
    <w:rsid w:val="006170CB"/>
    <w:rsid w:val="00617A69"/>
    <w:rsid w:val="0062029C"/>
    <w:rsid w:val="00620439"/>
    <w:rsid w:val="0062043B"/>
    <w:rsid w:val="00621EB7"/>
    <w:rsid w:val="00621FFA"/>
    <w:rsid w:val="00622615"/>
    <w:rsid w:val="0062309A"/>
    <w:rsid w:val="0062336D"/>
    <w:rsid w:val="00623668"/>
    <w:rsid w:val="00623D53"/>
    <w:rsid w:val="00623EF5"/>
    <w:rsid w:val="006246C2"/>
    <w:rsid w:val="0062484E"/>
    <w:rsid w:val="00624AB3"/>
    <w:rsid w:val="00625886"/>
    <w:rsid w:val="00625C28"/>
    <w:rsid w:val="006302B9"/>
    <w:rsid w:val="00631209"/>
    <w:rsid w:val="00631C24"/>
    <w:rsid w:val="006322B2"/>
    <w:rsid w:val="0063288A"/>
    <w:rsid w:val="00633353"/>
    <w:rsid w:val="0063395C"/>
    <w:rsid w:val="00633BA4"/>
    <w:rsid w:val="00634209"/>
    <w:rsid w:val="00634280"/>
    <w:rsid w:val="00634CE4"/>
    <w:rsid w:val="00634FF0"/>
    <w:rsid w:val="00635940"/>
    <w:rsid w:val="006366AF"/>
    <w:rsid w:val="00636AAB"/>
    <w:rsid w:val="00636C08"/>
    <w:rsid w:val="00637296"/>
    <w:rsid w:val="00637A41"/>
    <w:rsid w:val="006404A3"/>
    <w:rsid w:val="00640704"/>
    <w:rsid w:val="00640EC7"/>
    <w:rsid w:val="0064157B"/>
    <w:rsid w:val="00641992"/>
    <w:rsid w:val="00642EAC"/>
    <w:rsid w:val="00643469"/>
    <w:rsid w:val="00643A2A"/>
    <w:rsid w:val="00643DC6"/>
    <w:rsid w:val="0064424A"/>
    <w:rsid w:val="00644298"/>
    <w:rsid w:val="0064515E"/>
    <w:rsid w:val="00645208"/>
    <w:rsid w:val="006453F5"/>
    <w:rsid w:val="0064574B"/>
    <w:rsid w:val="006459AD"/>
    <w:rsid w:val="00645B61"/>
    <w:rsid w:val="00646782"/>
    <w:rsid w:val="00646855"/>
    <w:rsid w:val="00646985"/>
    <w:rsid w:val="00647942"/>
    <w:rsid w:val="00650983"/>
    <w:rsid w:val="006509E7"/>
    <w:rsid w:val="0065109A"/>
    <w:rsid w:val="00651309"/>
    <w:rsid w:val="0065227A"/>
    <w:rsid w:val="006535A2"/>
    <w:rsid w:val="00653B2F"/>
    <w:rsid w:val="00653BFA"/>
    <w:rsid w:val="006540D6"/>
    <w:rsid w:val="00654F1E"/>
    <w:rsid w:val="006564E4"/>
    <w:rsid w:val="0065783A"/>
    <w:rsid w:val="00657E0B"/>
    <w:rsid w:val="00657E8D"/>
    <w:rsid w:val="006601F4"/>
    <w:rsid w:val="0066055B"/>
    <w:rsid w:val="0066109D"/>
    <w:rsid w:val="00662313"/>
    <w:rsid w:val="00662CA0"/>
    <w:rsid w:val="00662F51"/>
    <w:rsid w:val="006630B8"/>
    <w:rsid w:val="00663D53"/>
    <w:rsid w:val="00664354"/>
    <w:rsid w:val="00664677"/>
    <w:rsid w:val="00665051"/>
    <w:rsid w:val="00665072"/>
    <w:rsid w:val="006651B4"/>
    <w:rsid w:val="00666032"/>
    <w:rsid w:val="006660CE"/>
    <w:rsid w:val="00666556"/>
    <w:rsid w:val="0066754E"/>
    <w:rsid w:val="00670D32"/>
    <w:rsid w:val="00671DF2"/>
    <w:rsid w:val="00672610"/>
    <w:rsid w:val="006727B2"/>
    <w:rsid w:val="00672A58"/>
    <w:rsid w:val="00672C89"/>
    <w:rsid w:val="00674628"/>
    <w:rsid w:val="0067582F"/>
    <w:rsid w:val="00675BA7"/>
    <w:rsid w:val="00675F7B"/>
    <w:rsid w:val="00676816"/>
    <w:rsid w:val="006829DB"/>
    <w:rsid w:val="00682D2D"/>
    <w:rsid w:val="006834B2"/>
    <w:rsid w:val="0068411B"/>
    <w:rsid w:val="00684710"/>
    <w:rsid w:val="006868F0"/>
    <w:rsid w:val="006901D4"/>
    <w:rsid w:val="006902E4"/>
    <w:rsid w:val="006905CF"/>
    <w:rsid w:val="00690700"/>
    <w:rsid w:val="0069133F"/>
    <w:rsid w:val="00691895"/>
    <w:rsid w:val="00691C17"/>
    <w:rsid w:val="00693D86"/>
    <w:rsid w:val="00694E34"/>
    <w:rsid w:val="006955D6"/>
    <w:rsid w:val="00695616"/>
    <w:rsid w:val="0069563A"/>
    <w:rsid w:val="00695690"/>
    <w:rsid w:val="00695708"/>
    <w:rsid w:val="00696280"/>
    <w:rsid w:val="006A0144"/>
    <w:rsid w:val="006A139C"/>
    <w:rsid w:val="006A1F56"/>
    <w:rsid w:val="006A1F77"/>
    <w:rsid w:val="006A2311"/>
    <w:rsid w:val="006A3741"/>
    <w:rsid w:val="006A38AF"/>
    <w:rsid w:val="006A5AA9"/>
    <w:rsid w:val="006A5B09"/>
    <w:rsid w:val="006A64A6"/>
    <w:rsid w:val="006A73EC"/>
    <w:rsid w:val="006A7CE8"/>
    <w:rsid w:val="006A7F9F"/>
    <w:rsid w:val="006B020A"/>
    <w:rsid w:val="006B02A3"/>
    <w:rsid w:val="006B0721"/>
    <w:rsid w:val="006B084B"/>
    <w:rsid w:val="006B0981"/>
    <w:rsid w:val="006B0C5E"/>
    <w:rsid w:val="006B14F5"/>
    <w:rsid w:val="006B21B9"/>
    <w:rsid w:val="006B269F"/>
    <w:rsid w:val="006B28A5"/>
    <w:rsid w:val="006B2AF2"/>
    <w:rsid w:val="006B3098"/>
    <w:rsid w:val="006B32ED"/>
    <w:rsid w:val="006B33AD"/>
    <w:rsid w:val="006B3B4B"/>
    <w:rsid w:val="006B4470"/>
    <w:rsid w:val="006B5A32"/>
    <w:rsid w:val="006B5D60"/>
    <w:rsid w:val="006B6265"/>
    <w:rsid w:val="006B643F"/>
    <w:rsid w:val="006B6472"/>
    <w:rsid w:val="006B673B"/>
    <w:rsid w:val="006B69EA"/>
    <w:rsid w:val="006B6FE2"/>
    <w:rsid w:val="006B74DF"/>
    <w:rsid w:val="006B7AF0"/>
    <w:rsid w:val="006C03D3"/>
    <w:rsid w:val="006C1325"/>
    <w:rsid w:val="006C1461"/>
    <w:rsid w:val="006C1493"/>
    <w:rsid w:val="006C169A"/>
    <w:rsid w:val="006C18DE"/>
    <w:rsid w:val="006C1A8B"/>
    <w:rsid w:val="006C1DC6"/>
    <w:rsid w:val="006C25C4"/>
    <w:rsid w:val="006C25F8"/>
    <w:rsid w:val="006C2610"/>
    <w:rsid w:val="006C2F5C"/>
    <w:rsid w:val="006C31F6"/>
    <w:rsid w:val="006C34C7"/>
    <w:rsid w:val="006C3D5D"/>
    <w:rsid w:val="006C4751"/>
    <w:rsid w:val="006C4B0D"/>
    <w:rsid w:val="006C4D28"/>
    <w:rsid w:val="006C5856"/>
    <w:rsid w:val="006C5E47"/>
    <w:rsid w:val="006C663C"/>
    <w:rsid w:val="006C7C67"/>
    <w:rsid w:val="006D01D6"/>
    <w:rsid w:val="006D0DB0"/>
    <w:rsid w:val="006D2CD6"/>
    <w:rsid w:val="006D35F6"/>
    <w:rsid w:val="006D3BA3"/>
    <w:rsid w:val="006D41F8"/>
    <w:rsid w:val="006D4DCD"/>
    <w:rsid w:val="006D52FA"/>
    <w:rsid w:val="006D538D"/>
    <w:rsid w:val="006D590A"/>
    <w:rsid w:val="006D5BFC"/>
    <w:rsid w:val="006D7AF3"/>
    <w:rsid w:val="006E08B7"/>
    <w:rsid w:val="006E1095"/>
    <w:rsid w:val="006E10CD"/>
    <w:rsid w:val="006E1576"/>
    <w:rsid w:val="006E1C79"/>
    <w:rsid w:val="006E2848"/>
    <w:rsid w:val="006E2973"/>
    <w:rsid w:val="006E2CAF"/>
    <w:rsid w:val="006E364E"/>
    <w:rsid w:val="006E3B10"/>
    <w:rsid w:val="006E3CEC"/>
    <w:rsid w:val="006E430F"/>
    <w:rsid w:val="006E478E"/>
    <w:rsid w:val="006E5130"/>
    <w:rsid w:val="006E5CE9"/>
    <w:rsid w:val="006E6086"/>
    <w:rsid w:val="006E6117"/>
    <w:rsid w:val="006E6DCE"/>
    <w:rsid w:val="006E772C"/>
    <w:rsid w:val="006E780E"/>
    <w:rsid w:val="006E7A0C"/>
    <w:rsid w:val="006E7E09"/>
    <w:rsid w:val="006E7FED"/>
    <w:rsid w:val="006F01B2"/>
    <w:rsid w:val="006F1A5A"/>
    <w:rsid w:val="006F20FF"/>
    <w:rsid w:val="006F2621"/>
    <w:rsid w:val="006F2B1D"/>
    <w:rsid w:val="006F2EAB"/>
    <w:rsid w:val="006F3095"/>
    <w:rsid w:val="006F3722"/>
    <w:rsid w:val="006F3A4A"/>
    <w:rsid w:val="006F4A2A"/>
    <w:rsid w:val="006F685B"/>
    <w:rsid w:val="006F7042"/>
    <w:rsid w:val="006F73F2"/>
    <w:rsid w:val="006F799A"/>
    <w:rsid w:val="00701267"/>
    <w:rsid w:val="007012A1"/>
    <w:rsid w:val="007015DA"/>
    <w:rsid w:val="00701C73"/>
    <w:rsid w:val="00702173"/>
    <w:rsid w:val="007027D7"/>
    <w:rsid w:val="0070376E"/>
    <w:rsid w:val="00704AB2"/>
    <w:rsid w:val="0070508E"/>
    <w:rsid w:val="0070597C"/>
    <w:rsid w:val="00707814"/>
    <w:rsid w:val="0071169D"/>
    <w:rsid w:val="00711BAB"/>
    <w:rsid w:val="00711F6F"/>
    <w:rsid w:val="0071333F"/>
    <w:rsid w:val="00713445"/>
    <w:rsid w:val="0071384A"/>
    <w:rsid w:val="00713DE4"/>
    <w:rsid w:val="00713FEF"/>
    <w:rsid w:val="007147DE"/>
    <w:rsid w:val="00716062"/>
    <w:rsid w:val="00716F91"/>
    <w:rsid w:val="00720186"/>
    <w:rsid w:val="007202F6"/>
    <w:rsid w:val="00720CA0"/>
    <w:rsid w:val="0072255E"/>
    <w:rsid w:val="007231A5"/>
    <w:rsid w:val="0072331A"/>
    <w:rsid w:val="00723382"/>
    <w:rsid w:val="00723397"/>
    <w:rsid w:val="007244A8"/>
    <w:rsid w:val="00724E8C"/>
    <w:rsid w:val="00725645"/>
    <w:rsid w:val="0072659E"/>
    <w:rsid w:val="00726713"/>
    <w:rsid w:val="00726E4A"/>
    <w:rsid w:val="007274B8"/>
    <w:rsid w:val="00727955"/>
    <w:rsid w:val="00727C5D"/>
    <w:rsid w:val="00727D60"/>
    <w:rsid w:val="00727F68"/>
    <w:rsid w:val="00730329"/>
    <w:rsid w:val="00730704"/>
    <w:rsid w:val="00730F21"/>
    <w:rsid w:val="00732E67"/>
    <w:rsid w:val="007335BC"/>
    <w:rsid w:val="0073478E"/>
    <w:rsid w:val="00734815"/>
    <w:rsid w:val="0073653F"/>
    <w:rsid w:val="00736883"/>
    <w:rsid w:val="0073773E"/>
    <w:rsid w:val="00740499"/>
    <w:rsid w:val="0074149C"/>
    <w:rsid w:val="0074159D"/>
    <w:rsid w:val="0074188F"/>
    <w:rsid w:val="007420BF"/>
    <w:rsid w:val="007423EE"/>
    <w:rsid w:val="0074259A"/>
    <w:rsid w:val="0074270E"/>
    <w:rsid w:val="0074360A"/>
    <w:rsid w:val="00743E73"/>
    <w:rsid w:val="00743EF4"/>
    <w:rsid w:val="0074412A"/>
    <w:rsid w:val="0074428A"/>
    <w:rsid w:val="00744C05"/>
    <w:rsid w:val="00744FDF"/>
    <w:rsid w:val="0074507A"/>
    <w:rsid w:val="00745226"/>
    <w:rsid w:val="0074538D"/>
    <w:rsid w:val="00745BD0"/>
    <w:rsid w:val="00745E7D"/>
    <w:rsid w:val="007463AD"/>
    <w:rsid w:val="00746C8F"/>
    <w:rsid w:val="00746E56"/>
    <w:rsid w:val="00747408"/>
    <w:rsid w:val="00747FB6"/>
    <w:rsid w:val="007501B3"/>
    <w:rsid w:val="00750764"/>
    <w:rsid w:val="00751448"/>
    <w:rsid w:val="00751DEE"/>
    <w:rsid w:val="0075239D"/>
    <w:rsid w:val="007526B3"/>
    <w:rsid w:val="00752804"/>
    <w:rsid w:val="00752852"/>
    <w:rsid w:val="00752B52"/>
    <w:rsid w:val="00752EA2"/>
    <w:rsid w:val="007537F7"/>
    <w:rsid w:val="00755FF1"/>
    <w:rsid w:val="007564C9"/>
    <w:rsid w:val="00757836"/>
    <w:rsid w:val="00757B08"/>
    <w:rsid w:val="00757E93"/>
    <w:rsid w:val="00760060"/>
    <w:rsid w:val="007605B4"/>
    <w:rsid w:val="007605EC"/>
    <w:rsid w:val="00760B20"/>
    <w:rsid w:val="00761718"/>
    <w:rsid w:val="00761B6B"/>
    <w:rsid w:val="007627F8"/>
    <w:rsid w:val="00763BEB"/>
    <w:rsid w:val="00763D17"/>
    <w:rsid w:val="00764AD7"/>
    <w:rsid w:val="00764E85"/>
    <w:rsid w:val="007659B9"/>
    <w:rsid w:val="00765E3F"/>
    <w:rsid w:val="00765EBC"/>
    <w:rsid w:val="007668AF"/>
    <w:rsid w:val="00766F02"/>
    <w:rsid w:val="00767305"/>
    <w:rsid w:val="00767376"/>
    <w:rsid w:val="00767A99"/>
    <w:rsid w:val="007713F9"/>
    <w:rsid w:val="00771CBF"/>
    <w:rsid w:val="0077230B"/>
    <w:rsid w:val="007725E4"/>
    <w:rsid w:val="007733D9"/>
    <w:rsid w:val="007738D8"/>
    <w:rsid w:val="00774114"/>
    <w:rsid w:val="007747C2"/>
    <w:rsid w:val="00775195"/>
    <w:rsid w:val="0077653E"/>
    <w:rsid w:val="0077662B"/>
    <w:rsid w:val="00776B02"/>
    <w:rsid w:val="007771D1"/>
    <w:rsid w:val="00777A25"/>
    <w:rsid w:val="00777C14"/>
    <w:rsid w:val="00780A43"/>
    <w:rsid w:val="00781574"/>
    <w:rsid w:val="00781DC5"/>
    <w:rsid w:val="00782336"/>
    <w:rsid w:val="0078292F"/>
    <w:rsid w:val="00782AFE"/>
    <w:rsid w:val="00782ECB"/>
    <w:rsid w:val="00783643"/>
    <w:rsid w:val="00783715"/>
    <w:rsid w:val="00783942"/>
    <w:rsid w:val="00783BF6"/>
    <w:rsid w:val="00783E8E"/>
    <w:rsid w:val="007841A6"/>
    <w:rsid w:val="0078428E"/>
    <w:rsid w:val="00784DE5"/>
    <w:rsid w:val="00786093"/>
    <w:rsid w:val="0078611D"/>
    <w:rsid w:val="00786502"/>
    <w:rsid w:val="00786A17"/>
    <w:rsid w:val="007874E0"/>
    <w:rsid w:val="007902CB"/>
    <w:rsid w:val="007902FA"/>
    <w:rsid w:val="007904A0"/>
    <w:rsid w:val="00791151"/>
    <w:rsid w:val="0079124E"/>
    <w:rsid w:val="0079153B"/>
    <w:rsid w:val="00791E8F"/>
    <w:rsid w:val="00791FD0"/>
    <w:rsid w:val="007928B5"/>
    <w:rsid w:val="00793604"/>
    <w:rsid w:val="00793DA6"/>
    <w:rsid w:val="00795208"/>
    <w:rsid w:val="007968FD"/>
    <w:rsid w:val="00796E6E"/>
    <w:rsid w:val="007975D4"/>
    <w:rsid w:val="007A09F1"/>
    <w:rsid w:val="007A1FB2"/>
    <w:rsid w:val="007A2809"/>
    <w:rsid w:val="007A2DA4"/>
    <w:rsid w:val="007A2E44"/>
    <w:rsid w:val="007A3161"/>
    <w:rsid w:val="007A40FF"/>
    <w:rsid w:val="007A4651"/>
    <w:rsid w:val="007A46C2"/>
    <w:rsid w:val="007A4A02"/>
    <w:rsid w:val="007A6880"/>
    <w:rsid w:val="007A6C5C"/>
    <w:rsid w:val="007A7535"/>
    <w:rsid w:val="007A7DA1"/>
    <w:rsid w:val="007B0BE2"/>
    <w:rsid w:val="007B0C14"/>
    <w:rsid w:val="007B0E2E"/>
    <w:rsid w:val="007B0E43"/>
    <w:rsid w:val="007B1F72"/>
    <w:rsid w:val="007B1FCE"/>
    <w:rsid w:val="007B2647"/>
    <w:rsid w:val="007B2F63"/>
    <w:rsid w:val="007B3A2A"/>
    <w:rsid w:val="007B3BF0"/>
    <w:rsid w:val="007B41EB"/>
    <w:rsid w:val="007B4806"/>
    <w:rsid w:val="007B4B83"/>
    <w:rsid w:val="007B552B"/>
    <w:rsid w:val="007B5B5C"/>
    <w:rsid w:val="007B6BD5"/>
    <w:rsid w:val="007B760C"/>
    <w:rsid w:val="007B7B0D"/>
    <w:rsid w:val="007B7D00"/>
    <w:rsid w:val="007C01D9"/>
    <w:rsid w:val="007C022C"/>
    <w:rsid w:val="007C03D2"/>
    <w:rsid w:val="007C04B2"/>
    <w:rsid w:val="007C0547"/>
    <w:rsid w:val="007C05FB"/>
    <w:rsid w:val="007C06CB"/>
    <w:rsid w:val="007C07FA"/>
    <w:rsid w:val="007C09A5"/>
    <w:rsid w:val="007C0EB9"/>
    <w:rsid w:val="007C3116"/>
    <w:rsid w:val="007C398D"/>
    <w:rsid w:val="007C4149"/>
    <w:rsid w:val="007C5BE2"/>
    <w:rsid w:val="007C5DB0"/>
    <w:rsid w:val="007C630D"/>
    <w:rsid w:val="007C6783"/>
    <w:rsid w:val="007C682B"/>
    <w:rsid w:val="007C6863"/>
    <w:rsid w:val="007C7BAF"/>
    <w:rsid w:val="007C7F12"/>
    <w:rsid w:val="007D0057"/>
    <w:rsid w:val="007D091E"/>
    <w:rsid w:val="007D0AC7"/>
    <w:rsid w:val="007D2E27"/>
    <w:rsid w:val="007D356F"/>
    <w:rsid w:val="007D46F5"/>
    <w:rsid w:val="007D4E0B"/>
    <w:rsid w:val="007D58A2"/>
    <w:rsid w:val="007E06DF"/>
    <w:rsid w:val="007E1F3F"/>
    <w:rsid w:val="007E22D4"/>
    <w:rsid w:val="007E3C10"/>
    <w:rsid w:val="007E4403"/>
    <w:rsid w:val="007E56F6"/>
    <w:rsid w:val="007E697B"/>
    <w:rsid w:val="007E7649"/>
    <w:rsid w:val="007E7A8F"/>
    <w:rsid w:val="007E7AF5"/>
    <w:rsid w:val="007F1049"/>
    <w:rsid w:val="007F1B57"/>
    <w:rsid w:val="007F225D"/>
    <w:rsid w:val="007F268A"/>
    <w:rsid w:val="007F29A4"/>
    <w:rsid w:val="007F3E7C"/>
    <w:rsid w:val="007F417A"/>
    <w:rsid w:val="007F46BD"/>
    <w:rsid w:val="007F49F7"/>
    <w:rsid w:val="007F4C69"/>
    <w:rsid w:val="007F5E90"/>
    <w:rsid w:val="00801D14"/>
    <w:rsid w:val="00802419"/>
    <w:rsid w:val="0080385B"/>
    <w:rsid w:val="008039D6"/>
    <w:rsid w:val="00803ABB"/>
    <w:rsid w:val="00804115"/>
    <w:rsid w:val="0080509E"/>
    <w:rsid w:val="00806972"/>
    <w:rsid w:val="00807194"/>
    <w:rsid w:val="008074CB"/>
    <w:rsid w:val="00807CAF"/>
    <w:rsid w:val="008101F5"/>
    <w:rsid w:val="00810CB6"/>
    <w:rsid w:val="00811BDE"/>
    <w:rsid w:val="00811EE5"/>
    <w:rsid w:val="00814042"/>
    <w:rsid w:val="008145A7"/>
    <w:rsid w:val="00814898"/>
    <w:rsid w:val="00814D9C"/>
    <w:rsid w:val="0081524F"/>
    <w:rsid w:val="0081673A"/>
    <w:rsid w:val="0081755F"/>
    <w:rsid w:val="00817E73"/>
    <w:rsid w:val="00817E91"/>
    <w:rsid w:val="00822DFA"/>
    <w:rsid w:val="008244C7"/>
    <w:rsid w:val="00824788"/>
    <w:rsid w:val="00826082"/>
    <w:rsid w:val="00826256"/>
    <w:rsid w:val="00826C08"/>
    <w:rsid w:val="00827292"/>
    <w:rsid w:val="008309EA"/>
    <w:rsid w:val="00830A04"/>
    <w:rsid w:val="00831021"/>
    <w:rsid w:val="00831184"/>
    <w:rsid w:val="008311A0"/>
    <w:rsid w:val="00831A2E"/>
    <w:rsid w:val="00832130"/>
    <w:rsid w:val="00832FFF"/>
    <w:rsid w:val="008337B2"/>
    <w:rsid w:val="00833E0E"/>
    <w:rsid w:val="00834B87"/>
    <w:rsid w:val="00835625"/>
    <w:rsid w:val="00835B6A"/>
    <w:rsid w:val="00835C6F"/>
    <w:rsid w:val="00836608"/>
    <w:rsid w:val="00837550"/>
    <w:rsid w:val="008405B1"/>
    <w:rsid w:val="008410A0"/>
    <w:rsid w:val="00841201"/>
    <w:rsid w:val="00841609"/>
    <w:rsid w:val="0084298A"/>
    <w:rsid w:val="00843299"/>
    <w:rsid w:val="0084509A"/>
    <w:rsid w:val="008454EA"/>
    <w:rsid w:val="00846A4A"/>
    <w:rsid w:val="00847642"/>
    <w:rsid w:val="008476B9"/>
    <w:rsid w:val="008505CD"/>
    <w:rsid w:val="00850844"/>
    <w:rsid w:val="0085189D"/>
    <w:rsid w:val="00851CDB"/>
    <w:rsid w:val="00851E35"/>
    <w:rsid w:val="008521F4"/>
    <w:rsid w:val="008526B6"/>
    <w:rsid w:val="008528C8"/>
    <w:rsid w:val="00853062"/>
    <w:rsid w:val="008531A3"/>
    <w:rsid w:val="0085428B"/>
    <w:rsid w:val="00856029"/>
    <w:rsid w:val="00856251"/>
    <w:rsid w:val="00857921"/>
    <w:rsid w:val="008604BC"/>
    <w:rsid w:val="008607A4"/>
    <w:rsid w:val="008607C3"/>
    <w:rsid w:val="00860A0C"/>
    <w:rsid w:val="00861A01"/>
    <w:rsid w:val="00861DAA"/>
    <w:rsid w:val="008627E4"/>
    <w:rsid w:val="00863B33"/>
    <w:rsid w:val="00863E53"/>
    <w:rsid w:val="00864A23"/>
    <w:rsid w:val="00864B65"/>
    <w:rsid w:val="008650B6"/>
    <w:rsid w:val="00865881"/>
    <w:rsid w:val="008659D1"/>
    <w:rsid w:val="00866469"/>
    <w:rsid w:val="008670AE"/>
    <w:rsid w:val="00870441"/>
    <w:rsid w:val="00871C69"/>
    <w:rsid w:val="008720B3"/>
    <w:rsid w:val="008722D0"/>
    <w:rsid w:val="00872448"/>
    <w:rsid w:val="0087280F"/>
    <w:rsid w:val="0087287A"/>
    <w:rsid w:val="00873C41"/>
    <w:rsid w:val="00875036"/>
    <w:rsid w:val="0087590F"/>
    <w:rsid w:val="00875C4D"/>
    <w:rsid w:val="00875E5D"/>
    <w:rsid w:val="0087634E"/>
    <w:rsid w:val="00876615"/>
    <w:rsid w:val="00876760"/>
    <w:rsid w:val="00876785"/>
    <w:rsid w:val="00876FDB"/>
    <w:rsid w:val="008776D1"/>
    <w:rsid w:val="0087783A"/>
    <w:rsid w:val="0088030D"/>
    <w:rsid w:val="00881412"/>
    <w:rsid w:val="00881A88"/>
    <w:rsid w:val="00883311"/>
    <w:rsid w:val="00883408"/>
    <w:rsid w:val="00885805"/>
    <w:rsid w:val="00886202"/>
    <w:rsid w:val="00886489"/>
    <w:rsid w:val="00886965"/>
    <w:rsid w:val="008879D0"/>
    <w:rsid w:val="00890130"/>
    <w:rsid w:val="00890635"/>
    <w:rsid w:val="0089081B"/>
    <w:rsid w:val="00891440"/>
    <w:rsid w:val="008914BE"/>
    <w:rsid w:val="00892ED7"/>
    <w:rsid w:val="00892FF6"/>
    <w:rsid w:val="00893515"/>
    <w:rsid w:val="0089391D"/>
    <w:rsid w:val="008939DE"/>
    <w:rsid w:val="00893A5B"/>
    <w:rsid w:val="008945B0"/>
    <w:rsid w:val="0089554F"/>
    <w:rsid w:val="00896C87"/>
    <w:rsid w:val="00897C68"/>
    <w:rsid w:val="008A02BB"/>
    <w:rsid w:val="008A0C92"/>
    <w:rsid w:val="008A0F04"/>
    <w:rsid w:val="008A1272"/>
    <w:rsid w:val="008A178D"/>
    <w:rsid w:val="008A186A"/>
    <w:rsid w:val="008A24AF"/>
    <w:rsid w:val="008A3DFA"/>
    <w:rsid w:val="008A3EEF"/>
    <w:rsid w:val="008A4A15"/>
    <w:rsid w:val="008A528D"/>
    <w:rsid w:val="008A5AF7"/>
    <w:rsid w:val="008A61B7"/>
    <w:rsid w:val="008A6325"/>
    <w:rsid w:val="008A65E0"/>
    <w:rsid w:val="008A75E1"/>
    <w:rsid w:val="008A7BE5"/>
    <w:rsid w:val="008B06E8"/>
    <w:rsid w:val="008B08E7"/>
    <w:rsid w:val="008B099C"/>
    <w:rsid w:val="008B2162"/>
    <w:rsid w:val="008B30FD"/>
    <w:rsid w:val="008B3D9E"/>
    <w:rsid w:val="008B5615"/>
    <w:rsid w:val="008B5953"/>
    <w:rsid w:val="008B59C6"/>
    <w:rsid w:val="008B647F"/>
    <w:rsid w:val="008B6DEC"/>
    <w:rsid w:val="008B6E45"/>
    <w:rsid w:val="008C031F"/>
    <w:rsid w:val="008C08C3"/>
    <w:rsid w:val="008C0D39"/>
    <w:rsid w:val="008C0D77"/>
    <w:rsid w:val="008C0EB7"/>
    <w:rsid w:val="008C1056"/>
    <w:rsid w:val="008C10DE"/>
    <w:rsid w:val="008C1253"/>
    <w:rsid w:val="008C14C1"/>
    <w:rsid w:val="008C154E"/>
    <w:rsid w:val="008C1988"/>
    <w:rsid w:val="008C1E26"/>
    <w:rsid w:val="008C20D3"/>
    <w:rsid w:val="008C392D"/>
    <w:rsid w:val="008C4662"/>
    <w:rsid w:val="008C5831"/>
    <w:rsid w:val="008C58D7"/>
    <w:rsid w:val="008C5A71"/>
    <w:rsid w:val="008C6B96"/>
    <w:rsid w:val="008C6F41"/>
    <w:rsid w:val="008C705A"/>
    <w:rsid w:val="008D0C66"/>
    <w:rsid w:val="008D0D66"/>
    <w:rsid w:val="008D105B"/>
    <w:rsid w:val="008D1278"/>
    <w:rsid w:val="008D1314"/>
    <w:rsid w:val="008D1464"/>
    <w:rsid w:val="008D1685"/>
    <w:rsid w:val="008D38E9"/>
    <w:rsid w:val="008D48A0"/>
    <w:rsid w:val="008D49EA"/>
    <w:rsid w:val="008D5127"/>
    <w:rsid w:val="008D5684"/>
    <w:rsid w:val="008D5E70"/>
    <w:rsid w:val="008D5FB8"/>
    <w:rsid w:val="008D6D24"/>
    <w:rsid w:val="008D732F"/>
    <w:rsid w:val="008D7E9D"/>
    <w:rsid w:val="008E0DA4"/>
    <w:rsid w:val="008E178D"/>
    <w:rsid w:val="008E197B"/>
    <w:rsid w:val="008E1A0C"/>
    <w:rsid w:val="008E257C"/>
    <w:rsid w:val="008E2B6D"/>
    <w:rsid w:val="008E36FB"/>
    <w:rsid w:val="008E456A"/>
    <w:rsid w:val="008E4D7D"/>
    <w:rsid w:val="008E5B98"/>
    <w:rsid w:val="008E662D"/>
    <w:rsid w:val="008E6A81"/>
    <w:rsid w:val="008E6C5C"/>
    <w:rsid w:val="008E70BC"/>
    <w:rsid w:val="008E7404"/>
    <w:rsid w:val="008E75E8"/>
    <w:rsid w:val="008E776F"/>
    <w:rsid w:val="008E78E1"/>
    <w:rsid w:val="008E7A90"/>
    <w:rsid w:val="008F0252"/>
    <w:rsid w:val="008F1421"/>
    <w:rsid w:val="008F18F8"/>
    <w:rsid w:val="008F1BCF"/>
    <w:rsid w:val="008F2504"/>
    <w:rsid w:val="008F2DE3"/>
    <w:rsid w:val="008F40ED"/>
    <w:rsid w:val="008F451A"/>
    <w:rsid w:val="008F4E48"/>
    <w:rsid w:val="008F50C0"/>
    <w:rsid w:val="008F50EE"/>
    <w:rsid w:val="008F5154"/>
    <w:rsid w:val="008F5E0C"/>
    <w:rsid w:val="008F63E2"/>
    <w:rsid w:val="008F6757"/>
    <w:rsid w:val="008F6912"/>
    <w:rsid w:val="008F6FD6"/>
    <w:rsid w:val="008F756C"/>
    <w:rsid w:val="008F7CE4"/>
    <w:rsid w:val="009001A3"/>
    <w:rsid w:val="00902186"/>
    <w:rsid w:val="00902598"/>
    <w:rsid w:val="00902768"/>
    <w:rsid w:val="00902F7A"/>
    <w:rsid w:val="0090305F"/>
    <w:rsid w:val="009034B5"/>
    <w:rsid w:val="00903831"/>
    <w:rsid w:val="00903F58"/>
    <w:rsid w:val="009053AF"/>
    <w:rsid w:val="009059D7"/>
    <w:rsid w:val="00906138"/>
    <w:rsid w:val="0090669A"/>
    <w:rsid w:val="009067B4"/>
    <w:rsid w:val="00907BCB"/>
    <w:rsid w:val="00907ECE"/>
    <w:rsid w:val="009105EE"/>
    <w:rsid w:val="00911F7E"/>
    <w:rsid w:val="00911FFC"/>
    <w:rsid w:val="0091214A"/>
    <w:rsid w:val="009129BF"/>
    <w:rsid w:val="0091408D"/>
    <w:rsid w:val="00914725"/>
    <w:rsid w:val="009151EE"/>
    <w:rsid w:val="009156D7"/>
    <w:rsid w:val="00915B05"/>
    <w:rsid w:val="00915D5A"/>
    <w:rsid w:val="009175D6"/>
    <w:rsid w:val="00917627"/>
    <w:rsid w:val="0091790F"/>
    <w:rsid w:val="00917D6C"/>
    <w:rsid w:val="0092110A"/>
    <w:rsid w:val="00921D43"/>
    <w:rsid w:val="0092231B"/>
    <w:rsid w:val="00922927"/>
    <w:rsid w:val="00922966"/>
    <w:rsid w:val="00923E8E"/>
    <w:rsid w:val="00924339"/>
    <w:rsid w:val="0092437C"/>
    <w:rsid w:val="00924DE6"/>
    <w:rsid w:val="00925403"/>
    <w:rsid w:val="00925CC5"/>
    <w:rsid w:val="00925FFA"/>
    <w:rsid w:val="00926A5D"/>
    <w:rsid w:val="00926F82"/>
    <w:rsid w:val="0092755B"/>
    <w:rsid w:val="00927CE4"/>
    <w:rsid w:val="00927DBA"/>
    <w:rsid w:val="00930096"/>
    <w:rsid w:val="009315C1"/>
    <w:rsid w:val="009325FA"/>
    <w:rsid w:val="00933000"/>
    <w:rsid w:val="00933415"/>
    <w:rsid w:val="00934C2B"/>
    <w:rsid w:val="00935E6C"/>
    <w:rsid w:val="00936A5E"/>
    <w:rsid w:val="00936DE8"/>
    <w:rsid w:val="009404F1"/>
    <w:rsid w:val="009406A7"/>
    <w:rsid w:val="009426D6"/>
    <w:rsid w:val="0094348A"/>
    <w:rsid w:val="00944D0C"/>
    <w:rsid w:val="00945767"/>
    <w:rsid w:val="009463BD"/>
    <w:rsid w:val="00946928"/>
    <w:rsid w:val="00946B8B"/>
    <w:rsid w:val="009477FA"/>
    <w:rsid w:val="00951108"/>
    <w:rsid w:val="009515DB"/>
    <w:rsid w:val="0095228D"/>
    <w:rsid w:val="00952ADA"/>
    <w:rsid w:val="00953737"/>
    <w:rsid w:val="00954E46"/>
    <w:rsid w:val="00956789"/>
    <w:rsid w:val="00957E27"/>
    <w:rsid w:val="00960250"/>
    <w:rsid w:val="00960945"/>
    <w:rsid w:val="00960F71"/>
    <w:rsid w:val="00961415"/>
    <w:rsid w:val="00961994"/>
    <w:rsid w:val="00961B13"/>
    <w:rsid w:val="00961CD0"/>
    <w:rsid w:val="009620AB"/>
    <w:rsid w:val="009621C2"/>
    <w:rsid w:val="00962A25"/>
    <w:rsid w:val="00964E8B"/>
    <w:rsid w:val="009656BE"/>
    <w:rsid w:val="0096605A"/>
    <w:rsid w:val="009660AE"/>
    <w:rsid w:val="0096611B"/>
    <w:rsid w:val="00966A3B"/>
    <w:rsid w:val="00966B3F"/>
    <w:rsid w:val="00966B6E"/>
    <w:rsid w:val="00966DA8"/>
    <w:rsid w:val="00967094"/>
    <w:rsid w:val="009707FD"/>
    <w:rsid w:val="00970E6A"/>
    <w:rsid w:val="00970FE3"/>
    <w:rsid w:val="00971496"/>
    <w:rsid w:val="009719AE"/>
    <w:rsid w:val="009719FB"/>
    <w:rsid w:val="00971B7A"/>
    <w:rsid w:val="00972478"/>
    <w:rsid w:val="0097292D"/>
    <w:rsid w:val="00973CBD"/>
    <w:rsid w:val="00974795"/>
    <w:rsid w:val="009755D6"/>
    <w:rsid w:val="00975F93"/>
    <w:rsid w:val="00976A33"/>
    <w:rsid w:val="00976D31"/>
    <w:rsid w:val="00976F4D"/>
    <w:rsid w:val="009770A8"/>
    <w:rsid w:val="00977566"/>
    <w:rsid w:val="009778EB"/>
    <w:rsid w:val="00977A51"/>
    <w:rsid w:val="00977F7B"/>
    <w:rsid w:val="00981025"/>
    <w:rsid w:val="009811CC"/>
    <w:rsid w:val="009813BE"/>
    <w:rsid w:val="0098156C"/>
    <w:rsid w:val="00981CCF"/>
    <w:rsid w:val="00981D69"/>
    <w:rsid w:val="00982324"/>
    <w:rsid w:val="009825AA"/>
    <w:rsid w:val="00982F23"/>
    <w:rsid w:val="00982F9E"/>
    <w:rsid w:val="009832BB"/>
    <w:rsid w:val="009834F1"/>
    <w:rsid w:val="00983B0E"/>
    <w:rsid w:val="009840CE"/>
    <w:rsid w:val="00984137"/>
    <w:rsid w:val="00984247"/>
    <w:rsid w:val="0098445A"/>
    <w:rsid w:val="00984ABE"/>
    <w:rsid w:val="00984D6C"/>
    <w:rsid w:val="00984E29"/>
    <w:rsid w:val="009858D2"/>
    <w:rsid w:val="00985985"/>
    <w:rsid w:val="0098797F"/>
    <w:rsid w:val="00987DDF"/>
    <w:rsid w:val="009906AC"/>
    <w:rsid w:val="00990E5B"/>
    <w:rsid w:val="00991404"/>
    <w:rsid w:val="00993A7E"/>
    <w:rsid w:val="009949EA"/>
    <w:rsid w:val="00994F7A"/>
    <w:rsid w:val="00995063"/>
    <w:rsid w:val="009954DB"/>
    <w:rsid w:val="00995A2E"/>
    <w:rsid w:val="00995BA7"/>
    <w:rsid w:val="00995DBD"/>
    <w:rsid w:val="009973EC"/>
    <w:rsid w:val="00997454"/>
    <w:rsid w:val="0099748F"/>
    <w:rsid w:val="009974B3"/>
    <w:rsid w:val="009976BA"/>
    <w:rsid w:val="00997A0A"/>
    <w:rsid w:val="009A12CB"/>
    <w:rsid w:val="009A1A1E"/>
    <w:rsid w:val="009A2043"/>
    <w:rsid w:val="009A3A82"/>
    <w:rsid w:val="009A3DFB"/>
    <w:rsid w:val="009A3E38"/>
    <w:rsid w:val="009A45D4"/>
    <w:rsid w:val="009A4BBA"/>
    <w:rsid w:val="009A4FBC"/>
    <w:rsid w:val="009A5681"/>
    <w:rsid w:val="009A5CBC"/>
    <w:rsid w:val="009A63A4"/>
    <w:rsid w:val="009A743E"/>
    <w:rsid w:val="009B0264"/>
    <w:rsid w:val="009B129C"/>
    <w:rsid w:val="009B16C6"/>
    <w:rsid w:val="009B1868"/>
    <w:rsid w:val="009B1B5C"/>
    <w:rsid w:val="009B1D00"/>
    <w:rsid w:val="009B1D87"/>
    <w:rsid w:val="009B3C2D"/>
    <w:rsid w:val="009B4416"/>
    <w:rsid w:val="009B59DB"/>
    <w:rsid w:val="009B5E1F"/>
    <w:rsid w:val="009B5F75"/>
    <w:rsid w:val="009B60BE"/>
    <w:rsid w:val="009B7AB7"/>
    <w:rsid w:val="009C00A1"/>
    <w:rsid w:val="009C18E0"/>
    <w:rsid w:val="009C305E"/>
    <w:rsid w:val="009C3CC0"/>
    <w:rsid w:val="009C406B"/>
    <w:rsid w:val="009C4569"/>
    <w:rsid w:val="009C59FB"/>
    <w:rsid w:val="009C5E80"/>
    <w:rsid w:val="009C6A9A"/>
    <w:rsid w:val="009C70F4"/>
    <w:rsid w:val="009C71E0"/>
    <w:rsid w:val="009C7665"/>
    <w:rsid w:val="009D08A3"/>
    <w:rsid w:val="009D0AB0"/>
    <w:rsid w:val="009D0F3A"/>
    <w:rsid w:val="009D118D"/>
    <w:rsid w:val="009D141E"/>
    <w:rsid w:val="009D16B0"/>
    <w:rsid w:val="009D18E1"/>
    <w:rsid w:val="009D1F73"/>
    <w:rsid w:val="009D256D"/>
    <w:rsid w:val="009D2862"/>
    <w:rsid w:val="009D3CCE"/>
    <w:rsid w:val="009D455A"/>
    <w:rsid w:val="009D4674"/>
    <w:rsid w:val="009D540A"/>
    <w:rsid w:val="009D560A"/>
    <w:rsid w:val="009D609B"/>
    <w:rsid w:val="009D70E2"/>
    <w:rsid w:val="009D72F5"/>
    <w:rsid w:val="009D744B"/>
    <w:rsid w:val="009D75FC"/>
    <w:rsid w:val="009D7BE8"/>
    <w:rsid w:val="009E03D2"/>
    <w:rsid w:val="009E20B4"/>
    <w:rsid w:val="009E2CFE"/>
    <w:rsid w:val="009E322F"/>
    <w:rsid w:val="009E36AF"/>
    <w:rsid w:val="009E3EBC"/>
    <w:rsid w:val="009E4B96"/>
    <w:rsid w:val="009E50FA"/>
    <w:rsid w:val="009E536D"/>
    <w:rsid w:val="009E5403"/>
    <w:rsid w:val="009E6CF9"/>
    <w:rsid w:val="009E787A"/>
    <w:rsid w:val="009E78B4"/>
    <w:rsid w:val="009E7E02"/>
    <w:rsid w:val="009F0918"/>
    <w:rsid w:val="009F1143"/>
    <w:rsid w:val="009F1A2E"/>
    <w:rsid w:val="009F216C"/>
    <w:rsid w:val="009F243F"/>
    <w:rsid w:val="009F28C3"/>
    <w:rsid w:val="009F2A7C"/>
    <w:rsid w:val="009F45C7"/>
    <w:rsid w:val="009F522F"/>
    <w:rsid w:val="009F5A58"/>
    <w:rsid w:val="009F5F33"/>
    <w:rsid w:val="009F6393"/>
    <w:rsid w:val="009F6616"/>
    <w:rsid w:val="009F67B0"/>
    <w:rsid w:val="009F6A60"/>
    <w:rsid w:val="009F6ACD"/>
    <w:rsid w:val="009F6F57"/>
    <w:rsid w:val="009F7319"/>
    <w:rsid w:val="009F7434"/>
    <w:rsid w:val="009F7524"/>
    <w:rsid w:val="009F7694"/>
    <w:rsid w:val="009F7900"/>
    <w:rsid w:val="009F7913"/>
    <w:rsid w:val="00A00D6A"/>
    <w:rsid w:val="00A01706"/>
    <w:rsid w:val="00A01D29"/>
    <w:rsid w:val="00A0226A"/>
    <w:rsid w:val="00A02DA1"/>
    <w:rsid w:val="00A0407D"/>
    <w:rsid w:val="00A04744"/>
    <w:rsid w:val="00A05103"/>
    <w:rsid w:val="00A05EA8"/>
    <w:rsid w:val="00A06651"/>
    <w:rsid w:val="00A10272"/>
    <w:rsid w:val="00A10DBE"/>
    <w:rsid w:val="00A115D4"/>
    <w:rsid w:val="00A11B89"/>
    <w:rsid w:val="00A13397"/>
    <w:rsid w:val="00A13AA5"/>
    <w:rsid w:val="00A13F16"/>
    <w:rsid w:val="00A14056"/>
    <w:rsid w:val="00A143D7"/>
    <w:rsid w:val="00A158A8"/>
    <w:rsid w:val="00A16EEC"/>
    <w:rsid w:val="00A176E5"/>
    <w:rsid w:val="00A17924"/>
    <w:rsid w:val="00A20523"/>
    <w:rsid w:val="00A20A5D"/>
    <w:rsid w:val="00A20E8C"/>
    <w:rsid w:val="00A21535"/>
    <w:rsid w:val="00A216CD"/>
    <w:rsid w:val="00A22528"/>
    <w:rsid w:val="00A22B0B"/>
    <w:rsid w:val="00A22C07"/>
    <w:rsid w:val="00A22E40"/>
    <w:rsid w:val="00A24796"/>
    <w:rsid w:val="00A24AFC"/>
    <w:rsid w:val="00A24FA3"/>
    <w:rsid w:val="00A25881"/>
    <w:rsid w:val="00A26196"/>
    <w:rsid w:val="00A26C6C"/>
    <w:rsid w:val="00A271A7"/>
    <w:rsid w:val="00A2765C"/>
    <w:rsid w:val="00A31362"/>
    <w:rsid w:val="00A31681"/>
    <w:rsid w:val="00A3197E"/>
    <w:rsid w:val="00A328A2"/>
    <w:rsid w:val="00A32EAA"/>
    <w:rsid w:val="00A330BA"/>
    <w:rsid w:val="00A341C4"/>
    <w:rsid w:val="00A348E6"/>
    <w:rsid w:val="00A34FF6"/>
    <w:rsid w:val="00A35889"/>
    <w:rsid w:val="00A35FAB"/>
    <w:rsid w:val="00A36822"/>
    <w:rsid w:val="00A376EE"/>
    <w:rsid w:val="00A37AE2"/>
    <w:rsid w:val="00A37D55"/>
    <w:rsid w:val="00A37E35"/>
    <w:rsid w:val="00A40388"/>
    <w:rsid w:val="00A40535"/>
    <w:rsid w:val="00A40741"/>
    <w:rsid w:val="00A41E16"/>
    <w:rsid w:val="00A420C8"/>
    <w:rsid w:val="00A42F23"/>
    <w:rsid w:val="00A44972"/>
    <w:rsid w:val="00A44A95"/>
    <w:rsid w:val="00A451D6"/>
    <w:rsid w:val="00A45408"/>
    <w:rsid w:val="00A4590B"/>
    <w:rsid w:val="00A464CB"/>
    <w:rsid w:val="00A46BFE"/>
    <w:rsid w:val="00A46E07"/>
    <w:rsid w:val="00A47A16"/>
    <w:rsid w:val="00A47C90"/>
    <w:rsid w:val="00A5083E"/>
    <w:rsid w:val="00A52C9C"/>
    <w:rsid w:val="00A5343D"/>
    <w:rsid w:val="00A54182"/>
    <w:rsid w:val="00A54FEF"/>
    <w:rsid w:val="00A5504F"/>
    <w:rsid w:val="00A55DE9"/>
    <w:rsid w:val="00A560F8"/>
    <w:rsid w:val="00A562F7"/>
    <w:rsid w:val="00A56420"/>
    <w:rsid w:val="00A569DB"/>
    <w:rsid w:val="00A57238"/>
    <w:rsid w:val="00A57454"/>
    <w:rsid w:val="00A57FA7"/>
    <w:rsid w:val="00A60619"/>
    <w:rsid w:val="00A607E9"/>
    <w:rsid w:val="00A6109C"/>
    <w:rsid w:val="00A61441"/>
    <w:rsid w:val="00A6216D"/>
    <w:rsid w:val="00A621C0"/>
    <w:rsid w:val="00A62942"/>
    <w:rsid w:val="00A62AFE"/>
    <w:rsid w:val="00A62D97"/>
    <w:rsid w:val="00A62ECD"/>
    <w:rsid w:val="00A62F1F"/>
    <w:rsid w:val="00A635B1"/>
    <w:rsid w:val="00A63A5A"/>
    <w:rsid w:val="00A63CEA"/>
    <w:rsid w:val="00A63CFC"/>
    <w:rsid w:val="00A653C0"/>
    <w:rsid w:val="00A66030"/>
    <w:rsid w:val="00A662A8"/>
    <w:rsid w:val="00A674C1"/>
    <w:rsid w:val="00A70DDC"/>
    <w:rsid w:val="00A712E5"/>
    <w:rsid w:val="00A71A0B"/>
    <w:rsid w:val="00A71B9C"/>
    <w:rsid w:val="00A73B4A"/>
    <w:rsid w:val="00A73D9F"/>
    <w:rsid w:val="00A74677"/>
    <w:rsid w:val="00A748A6"/>
    <w:rsid w:val="00A74BB2"/>
    <w:rsid w:val="00A7600C"/>
    <w:rsid w:val="00A76C18"/>
    <w:rsid w:val="00A77D07"/>
    <w:rsid w:val="00A80611"/>
    <w:rsid w:val="00A81C24"/>
    <w:rsid w:val="00A82B05"/>
    <w:rsid w:val="00A82B43"/>
    <w:rsid w:val="00A8395B"/>
    <w:rsid w:val="00A83BCA"/>
    <w:rsid w:val="00A83F09"/>
    <w:rsid w:val="00A840C6"/>
    <w:rsid w:val="00A8412E"/>
    <w:rsid w:val="00A84478"/>
    <w:rsid w:val="00A846FE"/>
    <w:rsid w:val="00A8498A"/>
    <w:rsid w:val="00A84F54"/>
    <w:rsid w:val="00A8516D"/>
    <w:rsid w:val="00A8529F"/>
    <w:rsid w:val="00A8567E"/>
    <w:rsid w:val="00A86C53"/>
    <w:rsid w:val="00A86CE0"/>
    <w:rsid w:val="00A92237"/>
    <w:rsid w:val="00A924DB"/>
    <w:rsid w:val="00A926C2"/>
    <w:rsid w:val="00A92D35"/>
    <w:rsid w:val="00A9312E"/>
    <w:rsid w:val="00A9602C"/>
    <w:rsid w:val="00AA0104"/>
    <w:rsid w:val="00AA0F03"/>
    <w:rsid w:val="00AA13CD"/>
    <w:rsid w:val="00AA166C"/>
    <w:rsid w:val="00AA1849"/>
    <w:rsid w:val="00AA1F69"/>
    <w:rsid w:val="00AA2915"/>
    <w:rsid w:val="00AA2F87"/>
    <w:rsid w:val="00AA4C40"/>
    <w:rsid w:val="00AA5213"/>
    <w:rsid w:val="00AA5603"/>
    <w:rsid w:val="00AA56E5"/>
    <w:rsid w:val="00AA5AD2"/>
    <w:rsid w:val="00AA6F67"/>
    <w:rsid w:val="00AA78B0"/>
    <w:rsid w:val="00AA7A83"/>
    <w:rsid w:val="00AB0523"/>
    <w:rsid w:val="00AB0589"/>
    <w:rsid w:val="00AB0947"/>
    <w:rsid w:val="00AB0CA2"/>
    <w:rsid w:val="00AB1E0A"/>
    <w:rsid w:val="00AB1EC6"/>
    <w:rsid w:val="00AB2F93"/>
    <w:rsid w:val="00AB32CF"/>
    <w:rsid w:val="00AB35E5"/>
    <w:rsid w:val="00AB4BE0"/>
    <w:rsid w:val="00AB5403"/>
    <w:rsid w:val="00AB574D"/>
    <w:rsid w:val="00AB6BEA"/>
    <w:rsid w:val="00AB6EE0"/>
    <w:rsid w:val="00AB6FEF"/>
    <w:rsid w:val="00AB71FE"/>
    <w:rsid w:val="00AB7467"/>
    <w:rsid w:val="00AB7566"/>
    <w:rsid w:val="00AB7601"/>
    <w:rsid w:val="00AB7E7B"/>
    <w:rsid w:val="00AC02C3"/>
    <w:rsid w:val="00AC089D"/>
    <w:rsid w:val="00AC099B"/>
    <w:rsid w:val="00AC27C2"/>
    <w:rsid w:val="00AC476A"/>
    <w:rsid w:val="00AC4D02"/>
    <w:rsid w:val="00AC5FB3"/>
    <w:rsid w:val="00AC715D"/>
    <w:rsid w:val="00AC735C"/>
    <w:rsid w:val="00AD05CD"/>
    <w:rsid w:val="00AD0A5C"/>
    <w:rsid w:val="00AD13BA"/>
    <w:rsid w:val="00AD1601"/>
    <w:rsid w:val="00AD16DA"/>
    <w:rsid w:val="00AD1D89"/>
    <w:rsid w:val="00AD2512"/>
    <w:rsid w:val="00AD37D2"/>
    <w:rsid w:val="00AD3860"/>
    <w:rsid w:val="00AD48A0"/>
    <w:rsid w:val="00AD5EA2"/>
    <w:rsid w:val="00AD714C"/>
    <w:rsid w:val="00AD71E1"/>
    <w:rsid w:val="00AD7996"/>
    <w:rsid w:val="00AE039F"/>
    <w:rsid w:val="00AE14E6"/>
    <w:rsid w:val="00AE1946"/>
    <w:rsid w:val="00AE35AA"/>
    <w:rsid w:val="00AE3A0E"/>
    <w:rsid w:val="00AE3B13"/>
    <w:rsid w:val="00AE4398"/>
    <w:rsid w:val="00AE44F2"/>
    <w:rsid w:val="00AE48F2"/>
    <w:rsid w:val="00AE55C4"/>
    <w:rsid w:val="00AE5AC2"/>
    <w:rsid w:val="00AE6ABE"/>
    <w:rsid w:val="00AE7CC9"/>
    <w:rsid w:val="00AF1B01"/>
    <w:rsid w:val="00AF1BF2"/>
    <w:rsid w:val="00AF1C70"/>
    <w:rsid w:val="00AF1EA0"/>
    <w:rsid w:val="00AF1F24"/>
    <w:rsid w:val="00AF2034"/>
    <w:rsid w:val="00AF22F0"/>
    <w:rsid w:val="00AF2F6D"/>
    <w:rsid w:val="00AF44D4"/>
    <w:rsid w:val="00AF52D3"/>
    <w:rsid w:val="00AF5798"/>
    <w:rsid w:val="00AF5B0E"/>
    <w:rsid w:val="00AF7088"/>
    <w:rsid w:val="00AF72BE"/>
    <w:rsid w:val="00AF7B2F"/>
    <w:rsid w:val="00AF7EF4"/>
    <w:rsid w:val="00B00293"/>
    <w:rsid w:val="00B0243C"/>
    <w:rsid w:val="00B029C6"/>
    <w:rsid w:val="00B02C88"/>
    <w:rsid w:val="00B03B4B"/>
    <w:rsid w:val="00B048F7"/>
    <w:rsid w:val="00B0770F"/>
    <w:rsid w:val="00B07CFB"/>
    <w:rsid w:val="00B1028E"/>
    <w:rsid w:val="00B1091A"/>
    <w:rsid w:val="00B1141E"/>
    <w:rsid w:val="00B12512"/>
    <w:rsid w:val="00B12A2A"/>
    <w:rsid w:val="00B12C2B"/>
    <w:rsid w:val="00B1338D"/>
    <w:rsid w:val="00B1395F"/>
    <w:rsid w:val="00B13DAA"/>
    <w:rsid w:val="00B1553E"/>
    <w:rsid w:val="00B155FD"/>
    <w:rsid w:val="00B15D3E"/>
    <w:rsid w:val="00B16AF6"/>
    <w:rsid w:val="00B17A25"/>
    <w:rsid w:val="00B208A1"/>
    <w:rsid w:val="00B2297E"/>
    <w:rsid w:val="00B22BF4"/>
    <w:rsid w:val="00B230A2"/>
    <w:rsid w:val="00B2374E"/>
    <w:rsid w:val="00B24970"/>
    <w:rsid w:val="00B255A1"/>
    <w:rsid w:val="00B25736"/>
    <w:rsid w:val="00B25C26"/>
    <w:rsid w:val="00B25C2E"/>
    <w:rsid w:val="00B300FF"/>
    <w:rsid w:val="00B306E2"/>
    <w:rsid w:val="00B30B04"/>
    <w:rsid w:val="00B3132C"/>
    <w:rsid w:val="00B315EA"/>
    <w:rsid w:val="00B31C48"/>
    <w:rsid w:val="00B31F15"/>
    <w:rsid w:val="00B32228"/>
    <w:rsid w:val="00B3302C"/>
    <w:rsid w:val="00B330D6"/>
    <w:rsid w:val="00B336D0"/>
    <w:rsid w:val="00B33795"/>
    <w:rsid w:val="00B337FF"/>
    <w:rsid w:val="00B34124"/>
    <w:rsid w:val="00B34951"/>
    <w:rsid w:val="00B34969"/>
    <w:rsid w:val="00B3525D"/>
    <w:rsid w:val="00B356D0"/>
    <w:rsid w:val="00B35FD3"/>
    <w:rsid w:val="00B362BD"/>
    <w:rsid w:val="00B37251"/>
    <w:rsid w:val="00B372F2"/>
    <w:rsid w:val="00B40381"/>
    <w:rsid w:val="00B4083B"/>
    <w:rsid w:val="00B41C89"/>
    <w:rsid w:val="00B41DB1"/>
    <w:rsid w:val="00B42712"/>
    <w:rsid w:val="00B427A6"/>
    <w:rsid w:val="00B42E04"/>
    <w:rsid w:val="00B43BE9"/>
    <w:rsid w:val="00B443B5"/>
    <w:rsid w:val="00B4474D"/>
    <w:rsid w:val="00B44945"/>
    <w:rsid w:val="00B4528B"/>
    <w:rsid w:val="00B45CF1"/>
    <w:rsid w:val="00B46043"/>
    <w:rsid w:val="00B4706F"/>
    <w:rsid w:val="00B479AF"/>
    <w:rsid w:val="00B51979"/>
    <w:rsid w:val="00B529FB"/>
    <w:rsid w:val="00B52CB7"/>
    <w:rsid w:val="00B53910"/>
    <w:rsid w:val="00B53A07"/>
    <w:rsid w:val="00B5437E"/>
    <w:rsid w:val="00B543D8"/>
    <w:rsid w:val="00B543DE"/>
    <w:rsid w:val="00B54D2D"/>
    <w:rsid w:val="00B567A7"/>
    <w:rsid w:val="00B573C5"/>
    <w:rsid w:val="00B575F6"/>
    <w:rsid w:val="00B577BD"/>
    <w:rsid w:val="00B60669"/>
    <w:rsid w:val="00B622BD"/>
    <w:rsid w:val="00B623FD"/>
    <w:rsid w:val="00B62931"/>
    <w:rsid w:val="00B62A3D"/>
    <w:rsid w:val="00B62B0D"/>
    <w:rsid w:val="00B63867"/>
    <w:rsid w:val="00B64699"/>
    <w:rsid w:val="00B64854"/>
    <w:rsid w:val="00B64EB2"/>
    <w:rsid w:val="00B65D12"/>
    <w:rsid w:val="00B666F9"/>
    <w:rsid w:val="00B6691F"/>
    <w:rsid w:val="00B67B10"/>
    <w:rsid w:val="00B67B5E"/>
    <w:rsid w:val="00B703C3"/>
    <w:rsid w:val="00B70B67"/>
    <w:rsid w:val="00B717AE"/>
    <w:rsid w:val="00B717C7"/>
    <w:rsid w:val="00B71B18"/>
    <w:rsid w:val="00B71CFD"/>
    <w:rsid w:val="00B72086"/>
    <w:rsid w:val="00B73457"/>
    <w:rsid w:val="00B7382C"/>
    <w:rsid w:val="00B74904"/>
    <w:rsid w:val="00B75C88"/>
    <w:rsid w:val="00B7619E"/>
    <w:rsid w:val="00B768F8"/>
    <w:rsid w:val="00B77032"/>
    <w:rsid w:val="00B7794E"/>
    <w:rsid w:val="00B77D8A"/>
    <w:rsid w:val="00B802DA"/>
    <w:rsid w:val="00B80993"/>
    <w:rsid w:val="00B8099F"/>
    <w:rsid w:val="00B81AB9"/>
    <w:rsid w:val="00B81CD7"/>
    <w:rsid w:val="00B84D8D"/>
    <w:rsid w:val="00B8539B"/>
    <w:rsid w:val="00B86070"/>
    <w:rsid w:val="00B86AAE"/>
    <w:rsid w:val="00B86DAE"/>
    <w:rsid w:val="00B8765E"/>
    <w:rsid w:val="00B8782B"/>
    <w:rsid w:val="00B87EA9"/>
    <w:rsid w:val="00B90035"/>
    <w:rsid w:val="00B9212C"/>
    <w:rsid w:val="00B9256E"/>
    <w:rsid w:val="00B92642"/>
    <w:rsid w:val="00B926F4"/>
    <w:rsid w:val="00B94147"/>
    <w:rsid w:val="00B94560"/>
    <w:rsid w:val="00B954F7"/>
    <w:rsid w:val="00B960A1"/>
    <w:rsid w:val="00B96DA1"/>
    <w:rsid w:val="00BA0247"/>
    <w:rsid w:val="00BA369A"/>
    <w:rsid w:val="00BA3CDA"/>
    <w:rsid w:val="00BA43A7"/>
    <w:rsid w:val="00BA555E"/>
    <w:rsid w:val="00BA5CFA"/>
    <w:rsid w:val="00BA6799"/>
    <w:rsid w:val="00BA69C5"/>
    <w:rsid w:val="00BA6CF4"/>
    <w:rsid w:val="00BA7D1B"/>
    <w:rsid w:val="00BA7F0B"/>
    <w:rsid w:val="00BB0143"/>
    <w:rsid w:val="00BB055C"/>
    <w:rsid w:val="00BB147B"/>
    <w:rsid w:val="00BB1C4C"/>
    <w:rsid w:val="00BB262B"/>
    <w:rsid w:val="00BB343E"/>
    <w:rsid w:val="00BB3AB6"/>
    <w:rsid w:val="00BB3B5F"/>
    <w:rsid w:val="00BB3D0E"/>
    <w:rsid w:val="00BB4031"/>
    <w:rsid w:val="00BB44FB"/>
    <w:rsid w:val="00BB4853"/>
    <w:rsid w:val="00BB4A85"/>
    <w:rsid w:val="00BB4D30"/>
    <w:rsid w:val="00BB509F"/>
    <w:rsid w:val="00BB6C8F"/>
    <w:rsid w:val="00BB786C"/>
    <w:rsid w:val="00BC0394"/>
    <w:rsid w:val="00BC0A62"/>
    <w:rsid w:val="00BC0C6C"/>
    <w:rsid w:val="00BC13A8"/>
    <w:rsid w:val="00BC155F"/>
    <w:rsid w:val="00BC24EB"/>
    <w:rsid w:val="00BC2702"/>
    <w:rsid w:val="00BC2923"/>
    <w:rsid w:val="00BC29D5"/>
    <w:rsid w:val="00BC30D2"/>
    <w:rsid w:val="00BC34C9"/>
    <w:rsid w:val="00BC3ACA"/>
    <w:rsid w:val="00BC49FA"/>
    <w:rsid w:val="00BC51DA"/>
    <w:rsid w:val="00BC54B5"/>
    <w:rsid w:val="00BC5967"/>
    <w:rsid w:val="00BC6624"/>
    <w:rsid w:val="00BC662D"/>
    <w:rsid w:val="00BC6786"/>
    <w:rsid w:val="00BC7009"/>
    <w:rsid w:val="00BC7258"/>
    <w:rsid w:val="00BC7976"/>
    <w:rsid w:val="00BC7F16"/>
    <w:rsid w:val="00BD1066"/>
    <w:rsid w:val="00BD1634"/>
    <w:rsid w:val="00BD258B"/>
    <w:rsid w:val="00BD3EC4"/>
    <w:rsid w:val="00BD416B"/>
    <w:rsid w:val="00BD4549"/>
    <w:rsid w:val="00BD4E54"/>
    <w:rsid w:val="00BD5092"/>
    <w:rsid w:val="00BD50CE"/>
    <w:rsid w:val="00BD6014"/>
    <w:rsid w:val="00BD682A"/>
    <w:rsid w:val="00BD754B"/>
    <w:rsid w:val="00BD7DB4"/>
    <w:rsid w:val="00BE019D"/>
    <w:rsid w:val="00BE11AE"/>
    <w:rsid w:val="00BE11F5"/>
    <w:rsid w:val="00BE1370"/>
    <w:rsid w:val="00BE1C95"/>
    <w:rsid w:val="00BE28C7"/>
    <w:rsid w:val="00BE2B7E"/>
    <w:rsid w:val="00BE33F7"/>
    <w:rsid w:val="00BE33FF"/>
    <w:rsid w:val="00BE34E8"/>
    <w:rsid w:val="00BE38F7"/>
    <w:rsid w:val="00BE3D0F"/>
    <w:rsid w:val="00BE4DC3"/>
    <w:rsid w:val="00BE4F89"/>
    <w:rsid w:val="00BE6045"/>
    <w:rsid w:val="00BE6690"/>
    <w:rsid w:val="00BE6E1F"/>
    <w:rsid w:val="00BE789C"/>
    <w:rsid w:val="00BE7CC4"/>
    <w:rsid w:val="00BE7D7A"/>
    <w:rsid w:val="00BE7E18"/>
    <w:rsid w:val="00BF0EF4"/>
    <w:rsid w:val="00BF122A"/>
    <w:rsid w:val="00BF1451"/>
    <w:rsid w:val="00BF1A8C"/>
    <w:rsid w:val="00BF1AF6"/>
    <w:rsid w:val="00BF1EFD"/>
    <w:rsid w:val="00BF2B2B"/>
    <w:rsid w:val="00BF2E73"/>
    <w:rsid w:val="00BF3C2B"/>
    <w:rsid w:val="00BF4056"/>
    <w:rsid w:val="00BF4D1D"/>
    <w:rsid w:val="00BF5D2D"/>
    <w:rsid w:val="00BF6407"/>
    <w:rsid w:val="00BF6DF6"/>
    <w:rsid w:val="00BF6ECE"/>
    <w:rsid w:val="00BF7D1D"/>
    <w:rsid w:val="00C0060D"/>
    <w:rsid w:val="00C00DAD"/>
    <w:rsid w:val="00C01A8D"/>
    <w:rsid w:val="00C0325B"/>
    <w:rsid w:val="00C03E3E"/>
    <w:rsid w:val="00C05566"/>
    <w:rsid w:val="00C05B3D"/>
    <w:rsid w:val="00C06444"/>
    <w:rsid w:val="00C06916"/>
    <w:rsid w:val="00C07118"/>
    <w:rsid w:val="00C102A0"/>
    <w:rsid w:val="00C10ED7"/>
    <w:rsid w:val="00C10F97"/>
    <w:rsid w:val="00C11321"/>
    <w:rsid w:val="00C11496"/>
    <w:rsid w:val="00C117F2"/>
    <w:rsid w:val="00C12058"/>
    <w:rsid w:val="00C1269E"/>
    <w:rsid w:val="00C13123"/>
    <w:rsid w:val="00C13542"/>
    <w:rsid w:val="00C139CF"/>
    <w:rsid w:val="00C14949"/>
    <w:rsid w:val="00C16852"/>
    <w:rsid w:val="00C16DA2"/>
    <w:rsid w:val="00C177D7"/>
    <w:rsid w:val="00C17D52"/>
    <w:rsid w:val="00C17EE1"/>
    <w:rsid w:val="00C204C2"/>
    <w:rsid w:val="00C20714"/>
    <w:rsid w:val="00C20EC8"/>
    <w:rsid w:val="00C20F50"/>
    <w:rsid w:val="00C20F96"/>
    <w:rsid w:val="00C210F9"/>
    <w:rsid w:val="00C22AC9"/>
    <w:rsid w:val="00C22C04"/>
    <w:rsid w:val="00C2407E"/>
    <w:rsid w:val="00C243FF"/>
    <w:rsid w:val="00C259B8"/>
    <w:rsid w:val="00C2617F"/>
    <w:rsid w:val="00C2659D"/>
    <w:rsid w:val="00C26851"/>
    <w:rsid w:val="00C2696A"/>
    <w:rsid w:val="00C2716C"/>
    <w:rsid w:val="00C30EF1"/>
    <w:rsid w:val="00C31418"/>
    <w:rsid w:val="00C31D00"/>
    <w:rsid w:val="00C32560"/>
    <w:rsid w:val="00C33892"/>
    <w:rsid w:val="00C338D2"/>
    <w:rsid w:val="00C33AC7"/>
    <w:rsid w:val="00C3422E"/>
    <w:rsid w:val="00C3446D"/>
    <w:rsid w:val="00C34753"/>
    <w:rsid w:val="00C34E44"/>
    <w:rsid w:val="00C3528E"/>
    <w:rsid w:val="00C354EA"/>
    <w:rsid w:val="00C35E6C"/>
    <w:rsid w:val="00C364CB"/>
    <w:rsid w:val="00C37486"/>
    <w:rsid w:val="00C37A63"/>
    <w:rsid w:val="00C37D9D"/>
    <w:rsid w:val="00C402CA"/>
    <w:rsid w:val="00C40E22"/>
    <w:rsid w:val="00C41069"/>
    <w:rsid w:val="00C4120A"/>
    <w:rsid w:val="00C4194C"/>
    <w:rsid w:val="00C42135"/>
    <w:rsid w:val="00C4285E"/>
    <w:rsid w:val="00C42AC8"/>
    <w:rsid w:val="00C4341B"/>
    <w:rsid w:val="00C43ADD"/>
    <w:rsid w:val="00C44B56"/>
    <w:rsid w:val="00C450A8"/>
    <w:rsid w:val="00C4578B"/>
    <w:rsid w:val="00C45A53"/>
    <w:rsid w:val="00C45E43"/>
    <w:rsid w:val="00C45FBE"/>
    <w:rsid w:val="00C469EE"/>
    <w:rsid w:val="00C46C42"/>
    <w:rsid w:val="00C512BB"/>
    <w:rsid w:val="00C51829"/>
    <w:rsid w:val="00C51D2D"/>
    <w:rsid w:val="00C534BF"/>
    <w:rsid w:val="00C53EF4"/>
    <w:rsid w:val="00C53F92"/>
    <w:rsid w:val="00C542EC"/>
    <w:rsid w:val="00C54B7E"/>
    <w:rsid w:val="00C56750"/>
    <w:rsid w:val="00C567C2"/>
    <w:rsid w:val="00C56EB2"/>
    <w:rsid w:val="00C57343"/>
    <w:rsid w:val="00C60B0F"/>
    <w:rsid w:val="00C6193B"/>
    <w:rsid w:val="00C61BBA"/>
    <w:rsid w:val="00C62212"/>
    <w:rsid w:val="00C622F3"/>
    <w:rsid w:val="00C62E7B"/>
    <w:rsid w:val="00C62FBB"/>
    <w:rsid w:val="00C632CC"/>
    <w:rsid w:val="00C63CD5"/>
    <w:rsid w:val="00C642EB"/>
    <w:rsid w:val="00C64768"/>
    <w:rsid w:val="00C64E2F"/>
    <w:rsid w:val="00C65E37"/>
    <w:rsid w:val="00C66080"/>
    <w:rsid w:val="00C6616D"/>
    <w:rsid w:val="00C67948"/>
    <w:rsid w:val="00C705F0"/>
    <w:rsid w:val="00C711E2"/>
    <w:rsid w:val="00C714BC"/>
    <w:rsid w:val="00C71C05"/>
    <w:rsid w:val="00C726FE"/>
    <w:rsid w:val="00C72EE7"/>
    <w:rsid w:val="00C7304A"/>
    <w:rsid w:val="00C732C6"/>
    <w:rsid w:val="00C741AB"/>
    <w:rsid w:val="00C761CE"/>
    <w:rsid w:val="00C776FC"/>
    <w:rsid w:val="00C77FF7"/>
    <w:rsid w:val="00C8063D"/>
    <w:rsid w:val="00C81C01"/>
    <w:rsid w:val="00C81F53"/>
    <w:rsid w:val="00C820A1"/>
    <w:rsid w:val="00C826E4"/>
    <w:rsid w:val="00C827CB"/>
    <w:rsid w:val="00C82E51"/>
    <w:rsid w:val="00C83998"/>
    <w:rsid w:val="00C852AA"/>
    <w:rsid w:val="00C855CF"/>
    <w:rsid w:val="00C8585B"/>
    <w:rsid w:val="00C87155"/>
    <w:rsid w:val="00C872C1"/>
    <w:rsid w:val="00C9009F"/>
    <w:rsid w:val="00C91CCE"/>
    <w:rsid w:val="00C91E3B"/>
    <w:rsid w:val="00C92279"/>
    <w:rsid w:val="00C9241F"/>
    <w:rsid w:val="00C93082"/>
    <w:rsid w:val="00C93083"/>
    <w:rsid w:val="00C9362C"/>
    <w:rsid w:val="00C93819"/>
    <w:rsid w:val="00C94925"/>
    <w:rsid w:val="00C94CC3"/>
    <w:rsid w:val="00C94E46"/>
    <w:rsid w:val="00C952F1"/>
    <w:rsid w:val="00C953A8"/>
    <w:rsid w:val="00C95501"/>
    <w:rsid w:val="00C95AEA"/>
    <w:rsid w:val="00C9671D"/>
    <w:rsid w:val="00C96AEC"/>
    <w:rsid w:val="00CA0767"/>
    <w:rsid w:val="00CA0776"/>
    <w:rsid w:val="00CA1FF4"/>
    <w:rsid w:val="00CA2D30"/>
    <w:rsid w:val="00CA31CA"/>
    <w:rsid w:val="00CA38BB"/>
    <w:rsid w:val="00CA3CF8"/>
    <w:rsid w:val="00CA3E79"/>
    <w:rsid w:val="00CA4505"/>
    <w:rsid w:val="00CA53CC"/>
    <w:rsid w:val="00CA6944"/>
    <w:rsid w:val="00CA6994"/>
    <w:rsid w:val="00CA7507"/>
    <w:rsid w:val="00CA7FDF"/>
    <w:rsid w:val="00CB0566"/>
    <w:rsid w:val="00CB0C60"/>
    <w:rsid w:val="00CB122B"/>
    <w:rsid w:val="00CB1860"/>
    <w:rsid w:val="00CB2819"/>
    <w:rsid w:val="00CB4998"/>
    <w:rsid w:val="00CB4F8F"/>
    <w:rsid w:val="00CB507E"/>
    <w:rsid w:val="00CB56FE"/>
    <w:rsid w:val="00CB5E19"/>
    <w:rsid w:val="00CB5F36"/>
    <w:rsid w:val="00CB61CB"/>
    <w:rsid w:val="00CB65A1"/>
    <w:rsid w:val="00CB6825"/>
    <w:rsid w:val="00CB793F"/>
    <w:rsid w:val="00CB7E64"/>
    <w:rsid w:val="00CC036D"/>
    <w:rsid w:val="00CC11F4"/>
    <w:rsid w:val="00CC1693"/>
    <w:rsid w:val="00CC17B6"/>
    <w:rsid w:val="00CC191B"/>
    <w:rsid w:val="00CC1C9C"/>
    <w:rsid w:val="00CC25CC"/>
    <w:rsid w:val="00CC29E0"/>
    <w:rsid w:val="00CC2D51"/>
    <w:rsid w:val="00CC32D3"/>
    <w:rsid w:val="00CC37C9"/>
    <w:rsid w:val="00CC4B48"/>
    <w:rsid w:val="00CC69A7"/>
    <w:rsid w:val="00CC738C"/>
    <w:rsid w:val="00CC7BE8"/>
    <w:rsid w:val="00CD0812"/>
    <w:rsid w:val="00CD149D"/>
    <w:rsid w:val="00CD2A85"/>
    <w:rsid w:val="00CD2E86"/>
    <w:rsid w:val="00CD3B8F"/>
    <w:rsid w:val="00CD4EC3"/>
    <w:rsid w:val="00CD5127"/>
    <w:rsid w:val="00CD5455"/>
    <w:rsid w:val="00CD54CB"/>
    <w:rsid w:val="00CD5527"/>
    <w:rsid w:val="00CD5B41"/>
    <w:rsid w:val="00CD5C59"/>
    <w:rsid w:val="00CD61D7"/>
    <w:rsid w:val="00CD635F"/>
    <w:rsid w:val="00CD6E2C"/>
    <w:rsid w:val="00CD7BDD"/>
    <w:rsid w:val="00CE16C3"/>
    <w:rsid w:val="00CE2860"/>
    <w:rsid w:val="00CE2A42"/>
    <w:rsid w:val="00CE2D19"/>
    <w:rsid w:val="00CE3F6C"/>
    <w:rsid w:val="00CE455E"/>
    <w:rsid w:val="00CE651A"/>
    <w:rsid w:val="00CE6830"/>
    <w:rsid w:val="00CE6B5B"/>
    <w:rsid w:val="00CE77E8"/>
    <w:rsid w:val="00CE7843"/>
    <w:rsid w:val="00CF0D53"/>
    <w:rsid w:val="00CF0E5B"/>
    <w:rsid w:val="00CF19C3"/>
    <w:rsid w:val="00CF2802"/>
    <w:rsid w:val="00CF3DBA"/>
    <w:rsid w:val="00CF43E1"/>
    <w:rsid w:val="00CF463B"/>
    <w:rsid w:val="00CF48C3"/>
    <w:rsid w:val="00CF4DE3"/>
    <w:rsid w:val="00CF5DAA"/>
    <w:rsid w:val="00CF6698"/>
    <w:rsid w:val="00CF68E9"/>
    <w:rsid w:val="00CF6EDB"/>
    <w:rsid w:val="00CF7197"/>
    <w:rsid w:val="00CF7CBB"/>
    <w:rsid w:val="00CF7F13"/>
    <w:rsid w:val="00D00064"/>
    <w:rsid w:val="00D00130"/>
    <w:rsid w:val="00D00F1E"/>
    <w:rsid w:val="00D012C2"/>
    <w:rsid w:val="00D03254"/>
    <w:rsid w:val="00D03998"/>
    <w:rsid w:val="00D03E5A"/>
    <w:rsid w:val="00D0469D"/>
    <w:rsid w:val="00D047B3"/>
    <w:rsid w:val="00D05ED5"/>
    <w:rsid w:val="00D0605F"/>
    <w:rsid w:val="00D07265"/>
    <w:rsid w:val="00D079D7"/>
    <w:rsid w:val="00D105FF"/>
    <w:rsid w:val="00D10943"/>
    <w:rsid w:val="00D10D71"/>
    <w:rsid w:val="00D10F00"/>
    <w:rsid w:val="00D11561"/>
    <w:rsid w:val="00D11845"/>
    <w:rsid w:val="00D11F47"/>
    <w:rsid w:val="00D12018"/>
    <w:rsid w:val="00D12118"/>
    <w:rsid w:val="00D12905"/>
    <w:rsid w:val="00D131C9"/>
    <w:rsid w:val="00D13AC6"/>
    <w:rsid w:val="00D13B05"/>
    <w:rsid w:val="00D141FF"/>
    <w:rsid w:val="00D1524A"/>
    <w:rsid w:val="00D15B62"/>
    <w:rsid w:val="00D15B82"/>
    <w:rsid w:val="00D15BCD"/>
    <w:rsid w:val="00D16ABB"/>
    <w:rsid w:val="00D1724D"/>
    <w:rsid w:val="00D17C55"/>
    <w:rsid w:val="00D17C80"/>
    <w:rsid w:val="00D17C99"/>
    <w:rsid w:val="00D17CFC"/>
    <w:rsid w:val="00D17D63"/>
    <w:rsid w:val="00D20568"/>
    <w:rsid w:val="00D205F5"/>
    <w:rsid w:val="00D220E1"/>
    <w:rsid w:val="00D225B6"/>
    <w:rsid w:val="00D2293B"/>
    <w:rsid w:val="00D23F8A"/>
    <w:rsid w:val="00D245D3"/>
    <w:rsid w:val="00D263B8"/>
    <w:rsid w:val="00D2651D"/>
    <w:rsid w:val="00D26B4A"/>
    <w:rsid w:val="00D270CE"/>
    <w:rsid w:val="00D27393"/>
    <w:rsid w:val="00D27AB6"/>
    <w:rsid w:val="00D27FF1"/>
    <w:rsid w:val="00D301A7"/>
    <w:rsid w:val="00D30CFE"/>
    <w:rsid w:val="00D313B6"/>
    <w:rsid w:val="00D325DA"/>
    <w:rsid w:val="00D32A10"/>
    <w:rsid w:val="00D32E8D"/>
    <w:rsid w:val="00D33179"/>
    <w:rsid w:val="00D34A66"/>
    <w:rsid w:val="00D3581F"/>
    <w:rsid w:val="00D36161"/>
    <w:rsid w:val="00D361D1"/>
    <w:rsid w:val="00D363CC"/>
    <w:rsid w:val="00D3640B"/>
    <w:rsid w:val="00D37160"/>
    <w:rsid w:val="00D3774E"/>
    <w:rsid w:val="00D37C62"/>
    <w:rsid w:val="00D409D9"/>
    <w:rsid w:val="00D41250"/>
    <w:rsid w:val="00D419B9"/>
    <w:rsid w:val="00D42708"/>
    <w:rsid w:val="00D42BA8"/>
    <w:rsid w:val="00D43439"/>
    <w:rsid w:val="00D43545"/>
    <w:rsid w:val="00D45F00"/>
    <w:rsid w:val="00D45F61"/>
    <w:rsid w:val="00D47A72"/>
    <w:rsid w:val="00D50C25"/>
    <w:rsid w:val="00D5133E"/>
    <w:rsid w:val="00D52692"/>
    <w:rsid w:val="00D535C6"/>
    <w:rsid w:val="00D5370A"/>
    <w:rsid w:val="00D539DC"/>
    <w:rsid w:val="00D53D98"/>
    <w:rsid w:val="00D555B5"/>
    <w:rsid w:val="00D56A45"/>
    <w:rsid w:val="00D5769C"/>
    <w:rsid w:val="00D57E5C"/>
    <w:rsid w:val="00D60BD9"/>
    <w:rsid w:val="00D6188D"/>
    <w:rsid w:val="00D619FE"/>
    <w:rsid w:val="00D624F6"/>
    <w:rsid w:val="00D6255C"/>
    <w:rsid w:val="00D62911"/>
    <w:rsid w:val="00D62BE1"/>
    <w:rsid w:val="00D64E35"/>
    <w:rsid w:val="00D65E6C"/>
    <w:rsid w:val="00D67C42"/>
    <w:rsid w:val="00D67E51"/>
    <w:rsid w:val="00D700E8"/>
    <w:rsid w:val="00D70ACC"/>
    <w:rsid w:val="00D72A26"/>
    <w:rsid w:val="00D73278"/>
    <w:rsid w:val="00D7339F"/>
    <w:rsid w:val="00D7366E"/>
    <w:rsid w:val="00D74641"/>
    <w:rsid w:val="00D75414"/>
    <w:rsid w:val="00D763E0"/>
    <w:rsid w:val="00D76910"/>
    <w:rsid w:val="00D76AA8"/>
    <w:rsid w:val="00D76E6F"/>
    <w:rsid w:val="00D77E25"/>
    <w:rsid w:val="00D81044"/>
    <w:rsid w:val="00D81F04"/>
    <w:rsid w:val="00D82C98"/>
    <w:rsid w:val="00D83DB7"/>
    <w:rsid w:val="00D84BB9"/>
    <w:rsid w:val="00D84C6D"/>
    <w:rsid w:val="00D8522C"/>
    <w:rsid w:val="00D860F9"/>
    <w:rsid w:val="00D8653E"/>
    <w:rsid w:val="00D9149B"/>
    <w:rsid w:val="00D915D8"/>
    <w:rsid w:val="00D91E9C"/>
    <w:rsid w:val="00D955EB"/>
    <w:rsid w:val="00D9560F"/>
    <w:rsid w:val="00D95B60"/>
    <w:rsid w:val="00D95D6B"/>
    <w:rsid w:val="00D96146"/>
    <w:rsid w:val="00D9705F"/>
    <w:rsid w:val="00D97395"/>
    <w:rsid w:val="00D973A6"/>
    <w:rsid w:val="00D974DE"/>
    <w:rsid w:val="00DA0E35"/>
    <w:rsid w:val="00DA208C"/>
    <w:rsid w:val="00DA2B4C"/>
    <w:rsid w:val="00DA4083"/>
    <w:rsid w:val="00DA4430"/>
    <w:rsid w:val="00DA46FB"/>
    <w:rsid w:val="00DA6331"/>
    <w:rsid w:val="00DA708D"/>
    <w:rsid w:val="00DA7BA2"/>
    <w:rsid w:val="00DB0AE7"/>
    <w:rsid w:val="00DB0E49"/>
    <w:rsid w:val="00DB1DA7"/>
    <w:rsid w:val="00DB2156"/>
    <w:rsid w:val="00DB26D2"/>
    <w:rsid w:val="00DB2B10"/>
    <w:rsid w:val="00DB2EC4"/>
    <w:rsid w:val="00DB2F0D"/>
    <w:rsid w:val="00DB2F3F"/>
    <w:rsid w:val="00DB33A8"/>
    <w:rsid w:val="00DB38ED"/>
    <w:rsid w:val="00DB3A42"/>
    <w:rsid w:val="00DB4CD6"/>
    <w:rsid w:val="00DB5519"/>
    <w:rsid w:val="00DB58C2"/>
    <w:rsid w:val="00DB5BB5"/>
    <w:rsid w:val="00DB63C3"/>
    <w:rsid w:val="00DB64CF"/>
    <w:rsid w:val="00DB7CFD"/>
    <w:rsid w:val="00DC03F3"/>
    <w:rsid w:val="00DC0495"/>
    <w:rsid w:val="00DC0986"/>
    <w:rsid w:val="00DC1282"/>
    <w:rsid w:val="00DC13FF"/>
    <w:rsid w:val="00DC1802"/>
    <w:rsid w:val="00DC2D37"/>
    <w:rsid w:val="00DC2E6D"/>
    <w:rsid w:val="00DC2E8B"/>
    <w:rsid w:val="00DC3161"/>
    <w:rsid w:val="00DC46DF"/>
    <w:rsid w:val="00DC57CE"/>
    <w:rsid w:val="00DC5974"/>
    <w:rsid w:val="00DC77AB"/>
    <w:rsid w:val="00DC7F15"/>
    <w:rsid w:val="00DD0586"/>
    <w:rsid w:val="00DD05D7"/>
    <w:rsid w:val="00DD0AD9"/>
    <w:rsid w:val="00DD0F46"/>
    <w:rsid w:val="00DD1555"/>
    <w:rsid w:val="00DD3CB4"/>
    <w:rsid w:val="00DD4137"/>
    <w:rsid w:val="00DD43EA"/>
    <w:rsid w:val="00DD487B"/>
    <w:rsid w:val="00DD5101"/>
    <w:rsid w:val="00DD5125"/>
    <w:rsid w:val="00DD5197"/>
    <w:rsid w:val="00DD563C"/>
    <w:rsid w:val="00DD5F78"/>
    <w:rsid w:val="00DD6E33"/>
    <w:rsid w:val="00DD73FA"/>
    <w:rsid w:val="00DE0311"/>
    <w:rsid w:val="00DE0580"/>
    <w:rsid w:val="00DE0A13"/>
    <w:rsid w:val="00DE0E43"/>
    <w:rsid w:val="00DE1F8B"/>
    <w:rsid w:val="00DE2C14"/>
    <w:rsid w:val="00DE2EFF"/>
    <w:rsid w:val="00DE321C"/>
    <w:rsid w:val="00DE3265"/>
    <w:rsid w:val="00DE445F"/>
    <w:rsid w:val="00DE4942"/>
    <w:rsid w:val="00DE514D"/>
    <w:rsid w:val="00DE5345"/>
    <w:rsid w:val="00DE62DA"/>
    <w:rsid w:val="00DE6F5B"/>
    <w:rsid w:val="00DE7A9C"/>
    <w:rsid w:val="00DF044A"/>
    <w:rsid w:val="00DF06A6"/>
    <w:rsid w:val="00DF09D7"/>
    <w:rsid w:val="00DF0C8F"/>
    <w:rsid w:val="00DF2E88"/>
    <w:rsid w:val="00DF36CF"/>
    <w:rsid w:val="00DF39B2"/>
    <w:rsid w:val="00DF40AB"/>
    <w:rsid w:val="00DF4E16"/>
    <w:rsid w:val="00DF5279"/>
    <w:rsid w:val="00DF54DD"/>
    <w:rsid w:val="00DF55F7"/>
    <w:rsid w:val="00DF5771"/>
    <w:rsid w:val="00DF5D51"/>
    <w:rsid w:val="00DF67B1"/>
    <w:rsid w:val="00E0001D"/>
    <w:rsid w:val="00E00339"/>
    <w:rsid w:val="00E0062E"/>
    <w:rsid w:val="00E011D3"/>
    <w:rsid w:val="00E017A6"/>
    <w:rsid w:val="00E01970"/>
    <w:rsid w:val="00E02175"/>
    <w:rsid w:val="00E02370"/>
    <w:rsid w:val="00E0264E"/>
    <w:rsid w:val="00E03335"/>
    <w:rsid w:val="00E03968"/>
    <w:rsid w:val="00E04273"/>
    <w:rsid w:val="00E06A63"/>
    <w:rsid w:val="00E06ADB"/>
    <w:rsid w:val="00E07054"/>
    <w:rsid w:val="00E075F6"/>
    <w:rsid w:val="00E07617"/>
    <w:rsid w:val="00E078DE"/>
    <w:rsid w:val="00E10FE8"/>
    <w:rsid w:val="00E11083"/>
    <w:rsid w:val="00E115F3"/>
    <w:rsid w:val="00E11A7F"/>
    <w:rsid w:val="00E1234B"/>
    <w:rsid w:val="00E132A4"/>
    <w:rsid w:val="00E13693"/>
    <w:rsid w:val="00E138EC"/>
    <w:rsid w:val="00E150A8"/>
    <w:rsid w:val="00E15113"/>
    <w:rsid w:val="00E15BAD"/>
    <w:rsid w:val="00E15E56"/>
    <w:rsid w:val="00E169FA"/>
    <w:rsid w:val="00E17008"/>
    <w:rsid w:val="00E179E8"/>
    <w:rsid w:val="00E17B6C"/>
    <w:rsid w:val="00E17F6B"/>
    <w:rsid w:val="00E20009"/>
    <w:rsid w:val="00E202CF"/>
    <w:rsid w:val="00E20554"/>
    <w:rsid w:val="00E20781"/>
    <w:rsid w:val="00E233CB"/>
    <w:rsid w:val="00E23805"/>
    <w:rsid w:val="00E2464E"/>
    <w:rsid w:val="00E250AE"/>
    <w:rsid w:val="00E250F4"/>
    <w:rsid w:val="00E253CA"/>
    <w:rsid w:val="00E263D1"/>
    <w:rsid w:val="00E26812"/>
    <w:rsid w:val="00E27ACE"/>
    <w:rsid w:val="00E27D94"/>
    <w:rsid w:val="00E316C7"/>
    <w:rsid w:val="00E32E28"/>
    <w:rsid w:val="00E32EB1"/>
    <w:rsid w:val="00E33861"/>
    <w:rsid w:val="00E343EB"/>
    <w:rsid w:val="00E34D1B"/>
    <w:rsid w:val="00E368A4"/>
    <w:rsid w:val="00E36C66"/>
    <w:rsid w:val="00E37CF9"/>
    <w:rsid w:val="00E37D47"/>
    <w:rsid w:val="00E422C3"/>
    <w:rsid w:val="00E4268B"/>
    <w:rsid w:val="00E4286B"/>
    <w:rsid w:val="00E42C49"/>
    <w:rsid w:val="00E42D6A"/>
    <w:rsid w:val="00E431AF"/>
    <w:rsid w:val="00E434BE"/>
    <w:rsid w:val="00E438CB"/>
    <w:rsid w:val="00E4395C"/>
    <w:rsid w:val="00E45091"/>
    <w:rsid w:val="00E46579"/>
    <w:rsid w:val="00E46932"/>
    <w:rsid w:val="00E46EA7"/>
    <w:rsid w:val="00E47767"/>
    <w:rsid w:val="00E47E84"/>
    <w:rsid w:val="00E506F3"/>
    <w:rsid w:val="00E51526"/>
    <w:rsid w:val="00E53177"/>
    <w:rsid w:val="00E54691"/>
    <w:rsid w:val="00E54C9E"/>
    <w:rsid w:val="00E54DB6"/>
    <w:rsid w:val="00E55A70"/>
    <w:rsid w:val="00E55FA7"/>
    <w:rsid w:val="00E55FC5"/>
    <w:rsid w:val="00E60115"/>
    <w:rsid w:val="00E60C77"/>
    <w:rsid w:val="00E60F97"/>
    <w:rsid w:val="00E623AF"/>
    <w:rsid w:val="00E623F7"/>
    <w:rsid w:val="00E62C7D"/>
    <w:rsid w:val="00E62C83"/>
    <w:rsid w:val="00E63028"/>
    <w:rsid w:val="00E64A8E"/>
    <w:rsid w:val="00E64B4B"/>
    <w:rsid w:val="00E65911"/>
    <w:rsid w:val="00E660D4"/>
    <w:rsid w:val="00E6651D"/>
    <w:rsid w:val="00E72DA7"/>
    <w:rsid w:val="00E72E87"/>
    <w:rsid w:val="00E73042"/>
    <w:rsid w:val="00E73579"/>
    <w:rsid w:val="00E736F0"/>
    <w:rsid w:val="00E73904"/>
    <w:rsid w:val="00E73F6D"/>
    <w:rsid w:val="00E7475D"/>
    <w:rsid w:val="00E74FE8"/>
    <w:rsid w:val="00E75735"/>
    <w:rsid w:val="00E75783"/>
    <w:rsid w:val="00E75BF0"/>
    <w:rsid w:val="00E75DC5"/>
    <w:rsid w:val="00E75FAB"/>
    <w:rsid w:val="00E76448"/>
    <w:rsid w:val="00E76F37"/>
    <w:rsid w:val="00E77C7E"/>
    <w:rsid w:val="00E80156"/>
    <w:rsid w:val="00E81362"/>
    <w:rsid w:val="00E81A15"/>
    <w:rsid w:val="00E82B69"/>
    <w:rsid w:val="00E84404"/>
    <w:rsid w:val="00E849D9"/>
    <w:rsid w:val="00E84A58"/>
    <w:rsid w:val="00E84B2C"/>
    <w:rsid w:val="00E864DB"/>
    <w:rsid w:val="00E86742"/>
    <w:rsid w:val="00E8722B"/>
    <w:rsid w:val="00E87267"/>
    <w:rsid w:val="00E91541"/>
    <w:rsid w:val="00E91F6F"/>
    <w:rsid w:val="00E923C6"/>
    <w:rsid w:val="00E924DC"/>
    <w:rsid w:val="00E92B5F"/>
    <w:rsid w:val="00E92E8F"/>
    <w:rsid w:val="00E93814"/>
    <w:rsid w:val="00E93EE4"/>
    <w:rsid w:val="00E94034"/>
    <w:rsid w:val="00E953DB"/>
    <w:rsid w:val="00E961E1"/>
    <w:rsid w:val="00E97383"/>
    <w:rsid w:val="00E97846"/>
    <w:rsid w:val="00E97D20"/>
    <w:rsid w:val="00EA0185"/>
    <w:rsid w:val="00EA04C6"/>
    <w:rsid w:val="00EA0947"/>
    <w:rsid w:val="00EA0F4B"/>
    <w:rsid w:val="00EA1513"/>
    <w:rsid w:val="00EA1752"/>
    <w:rsid w:val="00EA2A84"/>
    <w:rsid w:val="00EA2E99"/>
    <w:rsid w:val="00EA312A"/>
    <w:rsid w:val="00EA3A4F"/>
    <w:rsid w:val="00EA3C18"/>
    <w:rsid w:val="00EA4705"/>
    <w:rsid w:val="00EA4B71"/>
    <w:rsid w:val="00EA56CA"/>
    <w:rsid w:val="00EA575B"/>
    <w:rsid w:val="00EA6549"/>
    <w:rsid w:val="00EA686D"/>
    <w:rsid w:val="00EA6CF9"/>
    <w:rsid w:val="00EA7084"/>
    <w:rsid w:val="00EA7786"/>
    <w:rsid w:val="00EB0490"/>
    <w:rsid w:val="00EB0512"/>
    <w:rsid w:val="00EB0565"/>
    <w:rsid w:val="00EB0A70"/>
    <w:rsid w:val="00EB0F56"/>
    <w:rsid w:val="00EB1057"/>
    <w:rsid w:val="00EB15FF"/>
    <w:rsid w:val="00EB19B6"/>
    <w:rsid w:val="00EB1E3E"/>
    <w:rsid w:val="00EB1F29"/>
    <w:rsid w:val="00EB2307"/>
    <w:rsid w:val="00EB27F2"/>
    <w:rsid w:val="00EB5206"/>
    <w:rsid w:val="00EB54E1"/>
    <w:rsid w:val="00EB5BD2"/>
    <w:rsid w:val="00EB5CFB"/>
    <w:rsid w:val="00EB62BF"/>
    <w:rsid w:val="00EB7C3C"/>
    <w:rsid w:val="00EC1644"/>
    <w:rsid w:val="00EC28D4"/>
    <w:rsid w:val="00EC33A2"/>
    <w:rsid w:val="00EC3E61"/>
    <w:rsid w:val="00EC4657"/>
    <w:rsid w:val="00EC5391"/>
    <w:rsid w:val="00EC60CF"/>
    <w:rsid w:val="00EC7711"/>
    <w:rsid w:val="00EC7C49"/>
    <w:rsid w:val="00ED01D8"/>
    <w:rsid w:val="00ED04F3"/>
    <w:rsid w:val="00ED10FF"/>
    <w:rsid w:val="00ED16C6"/>
    <w:rsid w:val="00ED1774"/>
    <w:rsid w:val="00ED1B33"/>
    <w:rsid w:val="00ED277E"/>
    <w:rsid w:val="00ED3A64"/>
    <w:rsid w:val="00ED429B"/>
    <w:rsid w:val="00ED4B1C"/>
    <w:rsid w:val="00ED4D55"/>
    <w:rsid w:val="00ED59F2"/>
    <w:rsid w:val="00ED6699"/>
    <w:rsid w:val="00ED7345"/>
    <w:rsid w:val="00ED7FE6"/>
    <w:rsid w:val="00EE0651"/>
    <w:rsid w:val="00EE0FD6"/>
    <w:rsid w:val="00EE18B5"/>
    <w:rsid w:val="00EE24E5"/>
    <w:rsid w:val="00EE36B4"/>
    <w:rsid w:val="00EE49F5"/>
    <w:rsid w:val="00EE5068"/>
    <w:rsid w:val="00EE565B"/>
    <w:rsid w:val="00EE58D5"/>
    <w:rsid w:val="00EE5E06"/>
    <w:rsid w:val="00EE698C"/>
    <w:rsid w:val="00EE734B"/>
    <w:rsid w:val="00EE7365"/>
    <w:rsid w:val="00EE7AF3"/>
    <w:rsid w:val="00EE7EA2"/>
    <w:rsid w:val="00EF0BBE"/>
    <w:rsid w:val="00EF132A"/>
    <w:rsid w:val="00EF24D6"/>
    <w:rsid w:val="00EF28CF"/>
    <w:rsid w:val="00EF38F8"/>
    <w:rsid w:val="00EF46D7"/>
    <w:rsid w:val="00EF4D44"/>
    <w:rsid w:val="00EF58A7"/>
    <w:rsid w:val="00EF6A91"/>
    <w:rsid w:val="00EF74D5"/>
    <w:rsid w:val="00EF7606"/>
    <w:rsid w:val="00EF7CE7"/>
    <w:rsid w:val="00F00B6A"/>
    <w:rsid w:val="00F014ED"/>
    <w:rsid w:val="00F01747"/>
    <w:rsid w:val="00F017DB"/>
    <w:rsid w:val="00F023AF"/>
    <w:rsid w:val="00F03349"/>
    <w:rsid w:val="00F034CD"/>
    <w:rsid w:val="00F038E9"/>
    <w:rsid w:val="00F047B3"/>
    <w:rsid w:val="00F04FC8"/>
    <w:rsid w:val="00F0531C"/>
    <w:rsid w:val="00F053DE"/>
    <w:rsid w:val="00F05A96"/>
    <w:rsid w:val="00F05EF9"/>
    <w:rsid w:val="00F06E8D"/>
    <w:rsid w:val="00F076CB"/>
    <w:rsid w:val="00F0781E"/>
    <w:rsid w:val="00F07C23"/>
    <w:rsid w:val="00F07DCC"/>
    <w:rsid w:val="00F07FF9"/>
    <w:rsid w:val="00F1096D"/>
    <w:rsid w:val="00F1121B"/>
    <w:rsid w:val="00F11E0A"/>
    <w:rsid w:val="00F11F82"/>
    <w:rsid w:val="00F124A3"/>
    <w:rsid w:val="00F1253D"/>
    <w:rsid w:val="00F12B3D"/>
    <w:rsid w:val="00F134E2"/>
    <w:rsid w:val="00F13657"/>
    <w:rsid w:val="00F13CB3"/>
    <w:rsid w:val="00F14FC6"/>
    <w:rsid w:val="00F15027"/>
    <w:rsid w:val="00F158C2"/>
    <w:rsid w:val="00F1682B"/>
    <w:rsid w:val="00F17A49"/>
    <w:rsid w:val="00F17B8F"/>
    <w:rsid w:val="00F17C67"/>
    <w:rsid w:val="00F17DC1"/>
    <w:rsid w:val="00F201AF"/>
    <w:rsid w:val="00F20A21"/>
    <w:rsid w:val="00F20E1C"/>
    <w:rsid w:val="00F214B9"/>
    <w:rsid w:val="00F22661"/>
    <w:rsid w:val="00F22E10"/>
    <w:rsid w:val="00F237A9"/>
    <w:rsid w:val="00F23A74"/>
    <w:rsid w:val="00F25105"/>
    <w:rsid w:val="00F26D7B"/>
    <w:rsid w:val="00F27537"/>
    <w:rsid w:val="00F2791B"/>
    <w:rsid w:val="00F30163"/>
    <w:rsid w:val="00F3020F"/>
    <w:rsid w:val="00F31373"/>
    <w:rsid w:val="00F31419"/>
    <w:rsid w:val="00F31E93"/>
    <w:rsid w:val="00F32257"/>
    <w:rsid w:val="00F32F08"/>
    <w:rsid w:val="00F33A08"/>
    <w:rsid w:val="00F33B64"/>
    <w:rsid w:val="00F353D5"/>
    <w:rsid w:val="00F35EB7"/>
    <w:rsid w:val="00F3754C"/>
    <w:rsid w:val="00F37C8C"/>
    <w:rsid w:val="00F37CBD"/>
    <w:rsid w:val="00F4116D"/>
    <w:rsid w:val="00F4174A"/>
    <w:rsid w:val="00F42523"/>
    <w:rsid w:val="00F4261D"/>
    <w:rsid w:val="00F4359E"/>
    <w:rsid w:val="00F438CD"/>
    <w:rsid w:val="00F444A4"/>
    <w:rsid w:val="00F44C5C"/>
    <w:rsid w:val="00F453FA"/>
    <w:rsid w:val="00F45AA7"/>
    <w:rsid w:val="00F46F70"/>
    <w:rsid w:val="00F474E0"/>
    <w:rsid w:val="00F5072D"/>
    <w:rsid w:val="00F50CB5"/>
    <w:rsid w:val="00F51D2B"/>
    <w:rsid w:val="00F527BF"/>
    <w:rsid w:val="00F52D98"/>
    <w:rsid w:val="00F536E1"/>
    <w:rsid w:val="00F53BF0"/>
    <w:rsid w:val="00F54259"/>
    <w:rsid w:val="00F55247"/>
    <w:rsid w:val="00F5537D"/>
    <w:rsid w:val="00F556DC"/>
    <w:rsid w:val="00F55D17"/>
    <w:rsid w:val="00F5723D"/>
    <w:rsid w:val="00F572ED"/>
    <w:rsid w:val="00F57348"/>
    <w:rsid w:val="00F57C42"/>
    <w:rsid w:val="00F610A3"/>
    <w:rsid w:val="00F61173"/>
    <w:rsid w:val="00F61B90"/>
    <w:rsid w:val="00F61BC1"/>
    <w:rsid w:val="00F61CCA"/>
    <w:rsid w:val="00F61E93"/>
    <w:rsid w:val="00F6243D"/>
    <w:rsid w:val="00F629ED"/>
    <w:rsid w:val="00F62B21"/>
    <w:rsid w:val="00F62C30"/>
    <w:rsid w:val="00F62D5A"/>
    <w:rsid w:val="00F6370E"/>
    <w:rsid w:val="00F63C20"/>
    <w:rsid w:val="00F64FCF"/>
    <w:rsid w:val="00F65102"/>
    <w:rsid w:val="00F654D9"/>
    <w:rsid w:val="00F65719"/>
    <w:rsid w:val="00F6618F"/>
    <w:rsid w:val="00F663EF"/>
    <w:rsid w:val="00F66741"/>
    <w:rsid w:val="00F66AA4"/>
    <w:rsid w:val="00F66F1C"/>
    <w:rsid w:val="00F67727"/>
    <w:rsid w:val="00F67964"/>
    <w:rsid w:val="00F7011F"/>
    <w:rsid w:val="00F70763"/>
    <w:rsid w:val="00F7159B"/>
    <w:rsid w:val="00F71620"/>
    <w:rsid w:val="00F71F10"/>
    <w:rsid w:val="00F72606"/>
    <w:rsid w:val="00F72822"/>
    <w:rsid w:val="00F72E20"/>
    <w:rsid w:val="00F73370"/>
    <w:rsid w:val="00F734CC"/>
    <w:rsid w:val="00F73BA3"/>
    <w:rsid w:val="00F73D33"/>
    <w:rsid w:val="00F74FE7"/>
    <w:rsid w:val="00F765F4"/>
    <w:rsid w:val="00F7740F"/>
    <w:rsid w:val="00F77CFE"/>
    <w:rsid w:val="00F80110"/>
    <w:rsid w:val="00F807CD"/>
    <w:rsid w:val="00F80807"/>
    <w:rsid w:val="00F8133A"/>
    <w:rsid w:val="00F81522"/>
    <w:rsid w:val="00F82914"/>
    <w:rsid w:val="00F829AB"/>
    <w:rsid w:val="00F8382E"/>
    <w:rsid w:val="00F844DD"/>
    <w:rsid w:val="00F853B5"/>
    <w:rsid w:val="00F853E4"/>
    <w:rsid w:val="00F863EC"/>
    <w:rsid w:val="00F86E67"/>
    <w:rsid w:val="00F8724C"/>
    <w:rsid w:val="00F872EB"/>
    <w:rsid w:val="00F87650"/>
    <w:rsid w:val="00F87DD0"/>
    <w:rsid w:val="00F9001B"/>
    <w:rsid w:val="00F90610"/>
    <w:rsid w:val="00F90C06"/>
    <w:rsid w:val="00F90F7E"/>
    <w:rsid w:val="00F9205F"/>
    <w:rsid w:val="00F923B4"/>
    <w:rsid w:val="00F92DF8"/>
    <w:rsid w:val="00F94DF7"/>
    <w:rsid w:val="00F95AD6"/>
    <w:rsid w:val="00F9673E"/>
    <w:rsid w:val="00F96851"/>
    <w:rsid w:val="00F97A2D"/>
    <w:rsid w:val="00FA001A"/>
    <w:rsid w:val="00FA134F"/>
    <w:rsid w:val="00FA1A16"/>
    <w:rsid w:val="00FA1AEA"/>
    <w:rsid w:val="00FA2885"/>
    <w:rsid w:val="00FA29EF"/>
    <w:rsid w:val="00FA2E55"/>
    <w:rsid w:val="00FA2F87"/>
    <w:rsid w:val="00FA3CE1"/>
    <w:rsid w:val="00FA42CB"/>
    <w:rsid w:val="00FA4C62"/>
    <w:rsid w:val="00FA52CD"/>
    <w:rsid w:val="00FA6C6B"/>
    <w:rsid w:val="00FA7AF9"/>
    <w:rsid w:val="00FA7CA1"/>
    <w:rsid w:val="00FA7E55"/>
    <w:rsid w:val="00FA7EFB"/>
    <w:rsid w:val="00FA7F34"/>
    <w:rsid w:val="00FB01EC"/>
    <w:rsid w:val="00FB0568"/>
    <w:rsid w:val="00FB08C2"/>
    <w:rsid w:val="00FB0F61"/>
    <w:rsid w:val="00FB1EA0"/>
    <w:rsid w:val="00FB35D3"/>
    <w:rsid w:val="00FB370D"/>
    <w:rsid w:val="00FB3807"/>
    <w:rsid w:val="00FB3D72"/>
    <w:rsid w:val="00FB41B5"/>
    <w:rsid w:val="00FB43BC"/>
    <w:rsid w:val="00FB44EC"/>
    <w:rsid w:val="00FB46AC"/>
    <w:rsid w:val="00FB49D3"/>
    <w:rsid w:val="00FB6053"/>
    <w:rsid w:val="00FB6AA7"/>
    <w:rsid w:val="00FB70DA"/>
    <w:rsid w:val="00FB74F8"/>
    <w:rsid w:val="00FC05A5"/>
    <w:rsid w:val="00FC0ABC"/>
    <w:rsid w:val="00FC0E16"/>
    <w:rsid w:val="00FC0F3C"/>
    <w:rsid w:val="00FC16CB"/>
    <w:rsid w:val="00FC1E25"/>
    <w:rsid w:val="00FC1F42"/>
    <w:rsid w:val="00FC22C1"/>
    <w:rsid w:val="00FC3446"/>
    <w:rsid w:val="00FC37BE"/>
    <w:rsid w:val="00FC53A8"/>
    <w:rsid w:val="00FC5B64"/>
    <w:rsid w:val="00FC634B"/>
    <w:rsid w:val="00FC6451"/>
    <w:rsid w:val="00FC68E4"/>
    <w:rsid w:val="00FC694E"/>
    <w:rsid w:val="00FC6CBA"/>
    <w:rsid w:val="00FC735A"/>
    <w:rsid w:val="00FD06B0"/>
    <w:rsid w:val="00FD080B"/>
    <w:rsid w:val="00FD13BC"/>
    <w:rsid w:val="00FD1EBD"/>
    <w:rsid w:val="00FD2846"/>
    <w:rsid w:val="00FD2981"/>
    <w:rsid w:val="00FD2B20"/>
    <w:rsid w:val="00FD2B3A"/>
    <w:rsid w:val="00FD329E"/>
    <w:rsid w:val="00FD494B"/>
    <w:rsid w:val="00FD52DD"/>
    <w:rsid w:val="00FD5B96"/>
    <w:rsid w:val="00FD74DF"/>
    <w:rsid w:val="00FD77CF"/>
    <w:rsid w:val="00FD7C19"/>
    <w:rsid w:val="00FE05EC"/>
    <w:rsid w:val="00FE1E1C"/>
    <w:rsid w:val="00FE2C85"/>
    <w:rsid w:val="00FE4363"/>
    <w:rsid w:val="00FE4D71"/>
    <w:rsid w:val="00FE5D47"/>
    <w:rsid w:val="00FE5F4B"/>
    <w:rsid w:val="00FE60AE"/>
    <w:rsid w:val="00FE6268"/>
    <w:rsid w:val="00FE6647"/>
    <w:rsid w:val="00FE798D"/>
    <w:rsid w:val="00FE7C3A"/>
    <w:rsid w:val="00FE7E57"/>
    <w:rsid w:val="00FE7E95"/>
    <w:rsid w:val="00FF0C86"/>
    <w:rsid w:val="00FF115E"/>
    <w:rsid w:val="00FF1491"/>
    <w:rsid w:val="00FF2941"/>
    <w:rsid w:val="00FF2A00"/>
    <w:rsid w:val="00FF2B12"/>
    <w:rsid w:val="00FF4463"/>
    <w:rsid w:val="00FF4619"/>
    <w:rsid w:val="00FF59E5"/>
    <w:rsid w:val="00FF67AA"/>
    <w:rsid w:val="00FF70EC"/>
    <w:rsid w:val="00FF73F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191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2EAC"/>
  </w:style>
  <w:style w:type="paragraph" w:styleId="1">
    <w:name w:val="heading 1"/>
    <w:basedOn w:val="a"/>
    <w:next w:val="a"/>
    <w:link w:val="10"/>
    <w:qFormat/>
    <w:rsid w:val="00E06A63"/>
    <w:pPr>
      <w:keepNext/>
      <w:spacing w:after="0" w:line="240" w:lineRule="auto"/>
      <w:outlineLvl w:val="0"/>
    </w:pPr>
    <w:rPr>
      <w:rFonts w:ascii="Times New Roman" w:eastAsia="Times New Roman" w:hAnsi="Times New Roman" w:cs="Times New Roman"/>
      <w:sz w:val="36"/>
      <w:szCs w:val="24"/>
      <w:lang w:eastAsia="ru-RU"/>
    </w:rPr>
  </w:style>
  <w:style w:type="paragraph" w:styleId="2">
    <w:name w:val="heading 2"/>
    <w:basedOn w:val="a"/>
    <w:next w:val="a"/>
    <w:link w:val="20"/>
    <w:uiPriority w:val="9"/>
    <w:semiHidden/>
    <w:unhideWhenUsed/>
    <w:qFormat/>
    <w:rsid w:val="004016B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42E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rsid w:val="009D0AB0"/>
    <w:pPr>
      <w:tabs>
        <w:tab w:val="center" w:pos="4153"/>
        <w:tab w:val="right" w:pos="8306"/>
      </w:tabs>
      <w:spacing w:after="0" w:line="240" w:lineRule="auto"/>
    </w:pPr>
    <w:rPr>
      <w:rFonts w:ascii="Times New Roman" w:eastAsia="Times New Roman" w:hAnsi="Times New Roman" w:cs="Times New Roman"/>
      <w:sz w:val="28"/>
      <w:szCs w:val="20"/>
      <w:lang w:eastAsia="ru-RU"/>
    </w:rPr>
  </w:style>
  <w:style w:type="character" w:customStyle="1" w:styleId="a5">
    <w:name w:val="Верхний колонтитул Знак"/>
    <w:basedOn w:val="a0"/>
    <w:link w:val="a4"/>
    <w:uiPriority w:val="99"/>
    <w:rsid w:val="009D0AB0"/>
    <w:rPr>
      <w:rFonts w:ascii="Times New Roman" w:eastAsia="Times New Roman" w:hAnsi="Times New Roman" w:cs="Times New Roman"/>
      <w:sz w:val="28"/>
      <w:szCs w:val="20"/>
      <w:lang w:eastAsia="ru-RU"/>
    </w:rPr>
  </w:style>
  <w:style w:type="paragraph" w:customStyle="1" w:styleId="ConsPlusNormal">
    <w:name w:val="ConsPlusNormal"/>
    <w:link w:val="ConsPlusNormal0"/>
    <w:qFormat/>
    <w:rsid w:val="009D0AB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Default">
    <w:name w:val="Default"/>
    <w:rsid w:val="009D0AB0"/>
    <w:pPr>
      <w:autoSpaceDE w:val="0"/>
      <w:autoSpaceDN w:val="0"/>
      <w:adjustRightInd w:val="0"/>
      <w:spacing w:after="0" w:line="240" w:lineRule="auto"/>
    </w:pPr>
    <w:rPr>
      <w:rFonts w:ascii="Times New Roman" w:hAnsi="Times New Roman" w:cs="Times New Roman"/>
      <w:color w:val="000000"/>
      <w:sz w:val="24"/>
      <w:szCs w:val="24"/>
    </w:rPr>
  </w:style>
  <w:style w:type="paragraph" w:styleId="a6">
    <w:name w:val="Balloon Text"/>
    <w:basedOn w:val="a"/>
    <w:link w:val="a7"/>
    <w:uiPriority w:val="99"/>
    <w:semiHidden/>
    <w:unhideWhenUsed/>
    <w:rsid w:val="009D0AB0"/>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9D0AB0"/>
    <w:rPr>
      <w:rFonts w:ascii="Tahoma" w:hAnsi="Tahoma" w:cs="Tahoma"/>
      <w:sz w:val="16"/>
      <w:szCs w:val="16"/>
    </w:rPr>
  </w:style>
  <w:style w:type="paragraph" w:styleId="a8">
    <w:name w:val="Normal (Web)"/>
    <w:aliases w:val="Обычный (веб) Знак,Обычный (веб) Знак1 Знак,Обычный (веб) Знак Знак Знак,Обычный (веб) Знак1 Знак Знак,Обычный (веб) Знак Знак Знак Знак,Обычный (веб) Знак1,Обычный (веб) Знак Знак,Обычный (веб) Знак Знак Char Знак,Обычный (Web)1"/>
    <w:basedOn w:val="a"/>
    <w:uiPriority w:val="99"/>
    <w:unhideWhenUsed/>
    <w:qFormat/>
    <w:rsid w:val="0006145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List Paragraph"/>
    <w:aliases w:val="Bullet List,FooterText,numbered,ТЗ список"/>
    <w:basedOn w:val="a"/>
    <w:link w:val="aa"/>
    <w:uiPriority w:val="34"/>
    <w:qFormat/>
    <w:rsid w:val="00E06A63"/>
    <w:pPr>
      <w:ind w:left="720"/>
      <w:contextualSpacing/>
    </w:pPr>
  </w:style>
  <w:style w:type="paragraph" w:styleId="ab">
    <w:name w:val="Body Text"/>
    <w:basedOn w:val="a"/>
    <w:link w:val="ac"/>
    <w:qFormat/>
    <w:rsid w:val="00E06A63"/>
    <w:pPr>
      <w:spacing w:after="120" w:line="240" w:lineRule="auto"/>
    </w:pPr>
    <w:rPr>
      <w:rFonts w:ascii="Times New Roman" w:eastAsia="Times New Roman" w:hAnsi="Times New Roman" w:cs="Times New Roman"/>
      <w:sz w:val="24"/>
      <w:szCs w:val="24"/>
      <w:lang w:eastAsia="ru-RU"/>
    </w:rPr>
  </w:style>
  <w:style w:type="character" w:customStyle="1" w:styleId="ac">
    <w:name w:val="Основной текст Знак"/>
    <w:basedOn w:val="a0"/>
    <w:link w:val="ab"/>
    <w:qFormat/>
    <w:rsid w:val="00E06A63"/>
    <w:rPr>
      <w:rFonts w:ascii="Times New Roman" w:eastAsia="Times New Roman" w:hAnsi="Times New Roman" w:cs="Times New Roman"/>
      <w:sz w:val="24"/>
      <w:szCs w:val="24"/>
      <w:lang w:eastAsia="ru-RU"/>
    </w:rPr>
  </w:style>
  <w:style w:type="paragraph" w:customStyle="1" w:styleId="ad">
    <w:name w:val="Текст акта"/>
    <w:rsid w:val="00E06A63"/>
    <w:pPr>
      <w:widowControl w:val="0"/>
      <w:spacing w:after="0" w:line="240" w:lineRule="auto"/>
      <w:jc w:val="both"/>
    </w:pPr>
    <w:rPr>
      <w:rFonts w:ascii="Times New Roman" w:eastAsia="Times New Roman" w:hAnsi="Times New Roman" w:cs="Times New Roman"/>
      <w:sz w:val="28"/>
      <w:szCs w:val="20"/>
      <w:lang w:eastAsia="ru-RU"/>
    </w:rPr>
  </w:style>
  <w:style w:type="character" w:customStyle="1" w:styleId="10">
    <w:name w:val="Заголовок 1 Знак"/>
    <w:basedOn w:val="a0"/>
    <w:link w:val="1"/>
    <w:rsid w:val="00E06A63"/>
    <w:rPr>
      <w:rFonts w:ascii="Times New Roman" w:eastAsia="Times New Roman" w:hAnsi="Times New Roman" w:cs="Times New Roman"/>
      <w:sz w:val="36"/>
      <w:szCs w:val="24"/>
      <w:lang w:eastAsia="ru-RU"/>
    </w:rPr>
  </w:style>
  <w:style w:type="table" w:customStyle="1" w:styleId="11">
    <w:name w:val="Сетка таблицы1"/>
    <w:basedOn w:val="a1"/>
    <w:next w:val="a3"/>
    <w:uiPriority w:val="59"/>
    <w:rsid w:val="00E06A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cxspmiddle">
    <w:name w:val="msonormalcxspmiddle"/>
    <w:basedOn w:val="a"/>
    <w:rsid w:val="00E06A6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e">
    <w:name w:val="Plain Text"/>
    <w:basedOn w:val="a"/>
    <w:link w:val="af"/>
    <w:uiPriority w:val="99"/>
    <w:unhideWhenUsed/>
    <w:rsid w:val="00E06A63"/>
    <w:pPr>
      <w:spacing w:after="0" w:line="240" w:lineRule="auto"/>
    </w:pPr>
    <w:rPr>
      <w:rFonts w:ascii="Consolas" w:hAnsi="Consolas"/>
      <w:sz w:val="21"/>
      <w:szCs w:val="21"/>
    </w:rPr>
  </w:style>
  <w:style w:type="character" w:customStyle="1" w:styleId="af">
    <w:name w:val="Текст Знак"/>
    <w:basedOn w:val="a0"/>
    <w:link w:val="ae"/>
    <w:uiPriority w:val="99"/>
    <w:rsid w:val="00E06A63"/>
    <w:rPr>
      <w:rFonts w:ascii="Consolas" w:hAnsi="Consolas"/>
      <w:sz w:val="21"/>
      <w:szCs w:val="21"/>
    </w:rPr>
  </w:style>
  <w:style w:type="character" w:styleId="af0">
    <w:name w:val="Hyperlink"/>
    <w:basedOn w:val="a0"/>
    <w:uiPriority w:val="99"/>
    <w:unhideWhenUsed/>
    <w:rsid w:val="00A62D97"/>
    <w:rPr>
      <w:color w:val="0000FF" w:themeColor="hyperlink"/>
      <w:u w:val="single"/>
    </w:rPr>
  </w:style>
  <w:style w:type="paragraph" w:styleId="af1">
    <w:name w:val="footer"/>
    <w:basedOn w:val="a"/>
    <w:link w:val="af2"/>
    <w:uiPriority w:val="99"/>
    <w:unhideWhenUsed/>
    <w:rsid w:val="00B81AB9"/>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B81AB9"/>
  </w:style>
  <w:style w:type="paragraph" w:styleId="af3">
    <w:name w:val="Title"/>
    <w:basedOn w:val="a"/>
    <w:link w:val="af4"/>
    <w:uiPriority w:val="10"/>
    <w:qFormat/>
    <w:rsid w:val="00E63028"/>
    <w:pPr>
      <w:spacing w:after="0" w:line="240" w:lineRule="auto"/>
      <w:jc w:val="center"/>
    </w:pPr>
    <w:rPr>
      <w:rFonts w:ascii="Times New Roman" w:eastAsia="Times New Roman" w:hAnsi="Times New Roman" w:cs="Times New Roman"/>
      <w:b/>
      <w:bCs/>
      <w:sz w:val="32"/>
      <w:szCs w:val="24"/>
      <w:lang w:eastAsia="ru-RU"/>
    </w:rPr>
  </w:style>
  <w:style w:type="character" w:customStyle="1" w:styleId="af4">
    <w:name w:val="Название Знак"/>
    <w:basedOn w:val="a0"/>
    <w:link w:val="af3"/>
    <w:uiPriority w:val="10"/>
    <w:rsid w:val="00E63028"/>
    <w:rPr>
      <w:rFonts w:ascii="Times New Roman" w:eastAsia="Times New Roman" w:hAnsi="Times New Roman" w:cs="Times New Roman"/>
      <w:b/>
      <w:bCs/>
      <w:sz w:val="32"/>
      <w:szCs w:val="24"/>
      <w:lang w:eastAsia="ru-RU"/>
    </w:rPr>
  </w:style>
  <w:style w:type="character" w:customStyle="1" w:styleId="20">
    <w:name w:val="Заголовок 2 Знак"/>
    <w:basedOn w:val="a0"/>
    <w:link w:val="2"/>
    <w:uiPriority w:val="9"/>
    <w:semiHidden/>
    <w:rsid w:val="004016B9"/>
    <w:rPr>
      <w:rFonts w:asciiTheme="majorHAnsi" w:eastAsiaTheme="majorEastAsia" w:hAnsiTheme="majorHAnsi" w:cstheme="majorBidi"/>
      <w:b/>
      <w:bCs/>
      <w:color w:val="4F81BD" w:themeColor="accent1"/>
      <w:sz w:val="26"/>
      <w:szCs w:val="26"/>
    </w:rPr>
  </w:style>
  <w:style w:type="character" w:styleId="af5">
    <w:name w:val="Emphasis"/>
    <w:basedOn w:val="a0"/>
    <w:qFormat/>
    <w:rsid w:val="00FA001A"/>
    <w:rPr>
      <w:i/>
      <w:iCs/>
    </w:rPr>
  </w:style>
  <w:style w:type="paragraph" w:customStyle="1" w:styleId="Pa6">
    <w:name w:val="Pa6"/>
    <w:basedOn w:val="a"/>
    <w:next w:val="a"/>
    <w:uiPriority w:val="99"/>
    <w:rsid w:val="00124A12"/>
    <w:pPr>
      <w:autoSpaceDE w:val="0"/>
      <w:autoSpaceDN w:val="0"/>
      <w:adjustRightInd w:val="0"/>
      <w:spacing w:after="0" w:line="181" w:lineRule="atLeast"/>
    </w:pPr>
    <w:rPr>
      <w:rFonts w:ascii="HermesC" w:eastAsia="Calibri" w:hAnsi="HermesC" w:cs="Times New Roman"/>
      <w:sz w:val="24"/>
      <w:szCs w:val="24"/>
    </w:rPr>
  </w:style>
  <w:style w:type="character" w:styleId="af6">
    <w:name w:val="FollowedHyperlink"/>
    <w:basedOn w:val="a0"/>
    <w:uiPriority w:val="99"/>
    <w:semiHidden/>
    <w:unhideWhenUsed/>
    <w:rsid w:val="00A20523"/>
    <w:rPr>
      <w:color w:val="800080"/>
      <w:u w:val="single"/>
    </w:rPr>
  </w:style>
  <w:style w:type="paragraph" w:customStyle="1" w:styleId="xl63">
    <w:name w:val="xl63"/>
    <w:basedOn w:val="a"/>
    <w:rsid w:val="00A2052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lang w:eastAsia="ru-RU"/>
    </w:rPr>
  </w:style>
  <w:style w:type="paragraph" w:customStyle="1" w:styleId="xl64">
    <w:name w:val="xl64"/>
    <w:basedOn w:val="a"/>
    <w:rsid w:val="00A20523"/>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lang w:eastAsia="ru-RU"/>
    </w:rPr>
  </w:style>
  <w:style w:type="paragraph" w:customStyle="1" w:styleId="xl65">
    <w:name w:val="xl65"/>
    <w:basedOn w:val="a"/>
    <w:rsid w:val="00A2052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lang w:eastAsia="ru-RU"/>
    </w:rPr>
  </w:style>
  <w:style w:type="paragraph" w:customStyle="1" w:styleId="xl66">
    <w:name w:val="xl66"/>
    <w:basedOn w:val="a"/>
    <w:rsid w:val="00A2052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7">
    <w:name w:val="xl67"/>
    <w:basedOn w:val="a"/>
    <w:rsid w:val="00A20523"/>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68">
    <w:name w:val="xl68"/>
    <w:basedOn w:val="a"/>
    <w:rsid w:val="00A2052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69">
    <w:name w:val="xl69"/>
    <w:basedOn w:val="a"/>
    <w:rsid w:val="00A2052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0">
    <w:name w:val="xl70"/>
    <w:basedOn w:val="a"/>
    <w:rsid w:val="00A2052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1">
    <w:name w:val="xl71"/>
    <w:basedOn w:val="a"/>
    <w:rsid w:val="00A2052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2">
    <w:name w:val="xl72"/>
    <w:basedOn w:val="a"/>
    <w:rsid w:val="00A2052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3">
    <w:name w:val="xl73"/>
    <w:basedOn w:val="a"/>
    <w:rsid w:val="00A2052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4">
    <w:name w:val="xl74"/>
    <w:basedOn w:val="a"/>
    <w:rsid w:val="00A2052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5">
    <w:name w:val="xl75"/>
    <w:basedOn w:val="a"/>
    <w:rsid w:val="00A20523"/>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6">
    <w:name w:val="xl76"/>
    <w:basedOn w:val="a"/>
    <w:rsid w:val="00A20523"/>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character" w:customStyle="1" w:styleId="ConsPlusNormal0">
    <w:name w:val="ConsPlusNormal Знак"/>
    <w:link w:val="ConsPlusNormal"/>
    <w:locked/>
    <w:rsid w:val="003700DC"/>
    <w:rPr>
      <w:rFonts w:ascii="Arial" w:eastAsia="Times New Roman" w:hAnsi="Arial" w:cs="Arial"/>
      <w:sz w:val="20"/>
      <w:szCs w:val="20"/>
      <w:lang w:eastAsia="ru-RU"/>
    </w:rPr>
  </w:style>
  <w:style w:type="character" w:customStyle="1" w:styleId="af7">
    <w:name w:val="Основной текст_"/>
    <w:basedOn w:val="a0"/>
    <w:link w:val="4"/>
    <w:rsid w:val="00286515"/>
    <w:rPr>
      <w:rFonts w:ascii="Lucida Sans Unicode" w:eastAsia="Lucida Sans Unicode" w:hAnsi="Lucida Sans Unicode" w:cs="Lucida Sans Unicode"/>
      <w:spacing w:val="2"/>
      <w:sz w:val="21"/>
      <w:szCs w:val="21"/>
      <w:shd w:val="clear" w:color="auto" w:fill="FFFFFF"/>
    </w:rPr>
  </w:style>
  <w:style w:type="paragraph" w:customStyle="1" w:styleId="4">
    <w:name w:val="Основной текст4"/>
    <w:basedOn w:val="a"/>
    <w:link w:val="af7"/>
    <w:rsid w:val="00286515"/>
    <w:pPr>
      <w:widowControl w:val="0"/>
      <w:shd w:val="clear" w:color="auto" w:fill="FFFFFF"/>
      <w:spacing w:after="0" w:line="0" w:lineRule="atLeast"/>
      <w:jc w:val="both"/>
    </w:pPr>
    <w:rPr>
      <w:rFonts w:ascii="Lucida Sans Unicode" w:eastAsia="Lucida Sans Unicode" w:hAnsi="Lucida Sans Unicode" w:cs="Lucida Sans Unicode"/>
      <w:spacing w:val="2"/>
      <w:sz w:val="21"/>
      <w:szCs w:val="21"/>
    </w:rPr>
  </w:style>
  <w:style w:type="paragraph" w:styleId="af8">
    <w:name w:val="No Spacing"/>
    <w:link w:val="af9"/>
    <w:uiPriority w:val="1"/>
    <w:qFormat/>
    <w:rsid w:val="00286515"/>
    <w:pPr>
      <w:spacing w:after="0" w:line="240" w:lineRule="auto"/>
    </w:pPr>
    <w:rPr>
      <w:rFonts w:ascii="Calibri" w:eastAsia="Calibri" w:hAnsi="Calibri" w:cs="Times New Roman"/>
    </w:rPr>
  </w:style>
  <w:style w:type="character" w:customStyle="1" w:styleId="af9">
    <w:name w:val="Без интервала Знак"/>
    <w:basedOn w:val="a0"/>
    <w:link w:val="af8"/>
    <w:locked/>
    <w:rsid w:val="00286515"/>
    <w:rPr>
      <w:rFonts w:ascii="Calibri" w:eastAsia="Calibri" w:hAnsi="Calibri" w:cs="Times New Roman"/>
    </w:rPr>
  </w:style>
  <w:style w:type="paragraph" w:customStyle="1" w:styleId="ConsNormal">
    <w:name w:val="ConsNormal"/>
    <w:rsid w:val="00E1108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fa">
    <w:name w:val="Цветовое выделение для Текст"/>
    <w:qFormat/>
    <w:rsid w:val="00FB3D72"/>
    <w:rPr>
      <w:sz w:val="24"/>
    </w:rPr>
  </w:style>
  <w:style w:type="paragraph" w:customStyle="1" w:styleId="afb">
    <w:name w:val="Текст в заданном формате"/>
    <w:basedOn w:val="a"/>
    <w:qFormat/>
    <w:rsid w:val="0072331A"/>
    <w:pPr>
      <w:widowControl w:val="0"/>
      <w:suppressAutoHyphens/>
      <w:spacing w:after="0"/>
      <w:jc w:val="both"/>
    </w:pPr>
    <w:rPr>
      <w:rFonts w:ascii="Liberation Mono" w:eastAsia="Liberation Mono" w:hAnsi="Liberation Mono" w:cs="Liberation Mono"/>
      <w:kern w:val="2"/>
      <w:sz w:val="20"/>
      <w:szCs w:val="20"/>
    </w:rPr>
  </w:style>
  <w:style w:type="paragraph" w:customStyle="1" w:styleId="msonormalcxspmiddlecxspmiddle">
    <w:name w:val="msonormalcxspmiddlecxspmiddle"/>
    <w:basedOn w:val="a"/>
    <w:rsid w:val="001021C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a">
    <w:name w:val="Абзац списка Знак"/>
    <w:aliases w:val="Bullet List Знак,FooterText Знак,numbered Знак,ТЗ список Знак"/>
    <w:basedOn w:val="a0"/>
    <w:link w:val="a9"/>
    <w:uiPriority w:val="99"/>
    <w:locked/>
    <w:rsid w:val="00391EE0"/>
  </w:style>
  <w:style w:type="character" w:customStyle="1" w:styleId="highlightcolor">
    <w:name w:val="highlightcolor"/>
    <w:basedOn w:val="a0"/>
    <w:rsid w:val="00806972"/>
  </w:style>
  <w:style w:type="character" w:styleId="afc">
    <w:name w:val="Strong"/>
    <w:uiPriority w:val="22"/>
    <w:qFormat/>
    <w:rsid w:val="00653BFA"/>
    <w:rPr>
      <w:b/>
      <w:bCs/>
    </w:rPr>
  </w:style>
  <w:style w:type="character" w:customStyle="1" w:styleId="extendedtext-short">
    <w:name w:val="extendedtext-short"/>
    <w:basedOn w:val="a0"/>
    <w:rsid w:val="00F61B90"/>
  </w:style>
  <w:style w:type="paragraph" w:customStyle="1" w:styleId="12">
    <w:name w:val="Обычный1"/>
    <w:qFormat/>
    <w:rsid w:val="0017259B"/>
    <w:rPr>
      <w:rFonts w:ascii="Calibri" w:eastAsia="Calibri" w:hAnsi="Calibri" w:cs="Calibri"/>
      <w:lang w:eastAsia="ru-RU"/>
    </w:rPr>
  </w:style>
  <w:style w:type="paragraph" w:styleId="afd">
    <w:name w:val="caption"/>
    <w:basedOn w:val="a"/>
    <w:next w:val="a"/>
    <w:uiPriority w:val="35"/>
    <w:unhideWhenUsed/>
    <w:qFormat/>
    <w:rsid w:val="00FA52CD"/>
    <w:pPr>
      <w:spacing w:line="240" w:lineRule="auto"/>
    </w:pPr>
    <w:rPr>
      <w:b/>
      <w:bCs/>
      <w:color w:val="4F81BD" w:themeColor="accent1"/>
      <w:sz w:val="18"/>
      <w:szCs w:val="18"/>
    </w:rPr>
  </w:style>
  <w:style w:type="paragraph" w:customStyle="1" w:styleId="13">
    <w:name w:val="Абзац списка1"/>
    <w:basedOn w:val="a"/>
    <w:rsid w:val="00F07C23"/>
    <w:pPr>
      <w:suppressAutoHyphens/>
      <w:spacing w:line="240" w:lineRule="auto"/>
      <w:ind w:left="720"/>
      <w:contextualSpacing/>
    </w:pPr>
    <w:rPr>
      <w:rFonts w:ascii="Liberation Serif" w:eastAsia="Tahoma" w:hAnsi="Liberation Serif" w:cs="Droid Sans Devanagari"/>
      <w:kern w:val="2"/>
      <w:sz w:val="24"/>
      <w:szCs w:val="24"/>
      <w:lang w:eastAsia="zh-CN" w:bidi="hi-IN"/>
    </w:rPr>
  </w:style>
  <w:style w:type="paragraph" w:customStyle="1" w:styleId="Standard">
    <w:name w:val="Standard"/>
    <w:rsid w:val="00E0264E"/>
    <w:pPr>
      <w:widowControl w:val="0"/>
      <w:suppressAutoHyphens/>
      <w:autoSpaceDN w:val="0"/>
      <w:spacing w:after="0" w:line="240" w:lineRule="auto"/>
      <w:jc w:val="center"/>
      <w:textAlignment w:val="baseline"/>
    </w:pPr>
    <w:rPr>
      <w:rFonts w:ascii="PT Astra Serif" w:eastAsia="Source Han Sans CN Regular" w:hAnsi="PT Astra Serif" w:cs="Lohit Devanagari"/>
      <w:kern w:val="3"/>
      <w:sz w:val="28"/>
      <w:szCs w:val="24"/>
      <w:lang w:eastAsia="ru-RU"/>
    </w:rPr>
  </w:style>
  <w:style w:type="paragraph" w:customStyle="1" w:styleId="ConsPlusTitlePage">
    <w:name w:val="ConsPlusTitlePage"/>
    <w:rsid w:val="006E772C"/>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14">
    <w:name w:val="Основной шрифт абзаца1"/>
    <w:rsid w:val="006E772C"/>
  </w:style>
</w:styles>
</file>

<file path=word/webSettings.xml><?xml version="1.0" encoding="utf-8"?>
<w:webSettings xmlns:r="http://schemas.openxmlformats.org/officeDocument/2006/relationships" xmlns:w="http://schemas.openxmlformats.org/wordprocessingml/2006/main">
  <w:divs>
    <w:div w:id="28991085">
      <w:bodyDiv w:val="1"/>
      <w:marLeft w:val="0"/>
      <w:marRight w:val="0"/>
      <w:marTop w:val="0"/>
      <w:marBottom w:val="0"/>
      <w:divBdr>
        <w:top w:val="none" w:sz="0" w:space="0" w:color="auto"/>
        <w:left w:val="none" w:sz="0" w:space="0" w:color="auto"/>
        <w:bottom w:val="none" w:sz="0" w:space="0" w:color="auto"/>
        <w:right w:val="none" w:sz="0" w:space="0" w:color="auto"/>
      </w:divBdr>
    </w:div>
    <w:div w:id="29107447">
      <w:bodyDiv w:val="1"/>
      <w:marLeft w:val="0"/>
      <w:marRight w:val="0"/>
      <w:marTop w:val="0"/>
      <w:marBottom w:val="0"/>
      <w:divBdr>
        <w:top w:val="none" w:sz="0" w:space="0" w:color="auto"/>
        <w:left w:val="none" w:sz="0" w:space="0" w:color="auto"/>
        <w:bottom w:val="none" w:sz="0" w:space="0" w:color="auto"/>
        <w:right w:val="none" w:sz="0" w:space="0" w:color="auto"/>
      </w:divBdr>
    </w:div>
    <w:div w:id="96944891">
      <w:bodyDiv w:val="1"/>
      <w:marLeft w:val="0"/>
      <w:marRight w:val="0"/>
      <w:marTop w:val="0"/>
      <w:marBottom w:val="0"/>
      <w:divBdr>
        <w:top w:val="none" w:sz="0" w:space="0" w:color="auto"/>
        <w:left w:val="none" w:sz="0" w:space="0" w:color="auto"/>
        <w:bottom w:val="none" w:sz="0" w:space="0" w:color="auto"/>
        <w:right w:val="none" w:sz="0" w:space="0" w:color="auto"/>
      </w:divBdr>
    </w:div>
    <w:div w:id="131673724">
      <w:bodyDiv w:val="1"/>
      <w:marLeft w:val="0"/>
      <w:marRight w:val="0"/>
      <w:marTop w:val="0"/>
      <w:marBottom w:val="0"/>
      <w:divBdr>
        <w:top w:val="none" w:sz="0" w:space="0" w:color="auto"/>
        <w:left w:val="none" w:sz="0" w:space="0" w:color="auto"/>
        <w:bottom w:val="none" w:sz="0" w:space="0" w:color="auto"/>
        <w:right w:val="none" w:sz="0" w:space="0" w:color="auto"/>
      </w:divBdr>
    </w:div>
    <w:div w:id="135731414">
      <w:bodyDiv w:val="1"/>
      <w:marLeft w:val="0"/>
      <w:marRight w:val="0"/>
      <w:marTop w:val="0"/>
      <w:marBottom w:val="0"/>
      <w:divBdr>
        <w:top w:val="none" w:sz="0" w:space="0" w:color="auto"/>
        <w:left w:val="none" w:sz="0" w:space="0" w:color="auto"/>
        <w:bottom w:val="none" w:sz="0" w:space="0" w:color="auto"/>
        <w:right w:val="none" w:sz="0" w:space="0" w:color="auto"/>
      </w:divBdr>
    </w:div>
    <w:div w:id="188641934">
      <w:bodyDiv w:val="1"/>
      <w:marLeft w:val="0"/>
      <w:marRight w:val="0"/>
      <w:marTop w:val="0"/>
      <w:marBottom w:val="0"/>
      <w:divBdr>
        <w:top w:val="none" w:sz="0" w:space="0" w:color="auto"/>
        <w:left w:val="none" w:sz="0" w:space="0" w:color="auto"/>
        <w:bottom w:val="none" w:sz="0" w:space="0" w:color="auto"/>
        <w:right w:val="none" w:sz="0" w:space="0" w:color="auto"/>
      </w:divBdr>
    </w:div>
    <w:div w:id="194462778">
      <w:bodyDiv w:val="1"/>
      <w:marLeft w:val="0"/>
      <w:marRight w:val="0"/>
      <w:marTop w:val="0"/>
      <w:marBottom w:val="0"/>
      <w:divBdr>
        <w:top w:val="none" w:sz="0" w:space="0" w:color="auto"/>
        <w:left w:val="none" w:sz="0" w:space="0" w:color="auto"/>
        <w:bottom w:val="none" w:sz="0" w:space="0" w:color="auto"/>
        <w:right w:val="none" w:sz="0" w:space="0" w:color="auto"/>
      </w:divBdr>
    </w:div>
    <w:div w:id="212622836">
      <w:bodyDiv w:val="1"/>
      <w:marLeft w:val="0"/>
      <w:marRight w:val="0"/>
      <w:marTop w:val="0"/>
      <w:marBottom w:val="0"/>
      <w:divBdr>
        <w:top w:val="none" w:sz="0" w:space="0" w:color="auto"/>
        <w:left w:val="none" w:sz="0" w:space="0" w:color="auto"/>
        <w:bottom w:val="none" w:sz="0" w:space="0" w:color="auto"/>
        <w:right w:val="none" w:sz="0" w:space="0" w:color="auto"/>
      </w:divBdr>
    </w:div>
    <w:div w:id="266084766">
      <w:bodyDiv w:val="1"/>
      <w:marLeft w:val="0"/>
      <w:marRight w:val="0"/>
      <w:marTop w:val="0"/>
      <w:marBottom w:val="0"/>
      <w:divBdr>
        <w:top w:val="none" w:sz="0" w:space="0" w:color="auto"/>
        <w:left w:val="none" w:sz="0" w:space="0" w:color="auto"/>
        <w:bottom w:val="none" w:sz="0" w:space="0" w:color="auto"/>
        <w:right w:val="none" w:sz="0" w:space="0" w:color="auto"/>
      </w:divBdr>
    </w:div>
    <w:div w:id="307906998">
      <w:bodyDiv w:val="1"/>
      <w:marLeft w:val="0"/>
      <w:marRight w:val="0"/>
      <w:marTop w:val="0"/>
      <w:marBottom w:val="0"/>
      <w:divBdr>
        <w:top w:val="none" w:sz="0" w:space="0" w:color="auto"/>
        <w:left w:val="none" w:sz="0" w:space="0" w:color="auto"/>
        <w:bottom w:val="none" w:sz="0" w:space="0" w:color="auto"/>
        <w:right w:val="none" w:sz="0" w:space="0" w:color="auto"/>
      </w:divBdr>
    </w:div>
    <w:div w:id="312609403">
      <w:bodyDiv w:val="1"/>
      <w:marLeft w:val="0"/>
      <w:marRight w:val="0"/>
      <w:marTop w:val="0"/>
      <w:marBottom w:val="0"/>
      <w:divBdr>
        <w:top w:val="none" w:sz="0" w:space="0" w:color="auto"/>
        <w:left w:val="none" w:sz="0" w:space="0" w:color="auto"/>
        <w:bottom w:val="none" w:sz="0" w:space="0" w:color="auto"/>
        <w:right w:val="none" w:sz="0" w:space="0" w:color="auto"/>
      </w:divBdr>
    </w:div>
    <w:div w:id="353582688">
      <w:bodyDiv w:val="1"/>
      <w:marLeft w:val="0"/>
      <w:marRight w:val="0"/>
      <w:marTop w:val="0"/>
      <w:marBottom w:val="0"/>
      <w:divBdr>
        <w:top w:val="none" w:sz="0" w:space="0" w:color="auto"/>
        <w:left w:val="none" w:sz="0" w:space="0" w:color="auto"/>
        <w:bottom w:val="none" w:sz="0" w:space="0" w:color="auto"/>
        <w:right w:val="none" w:sz="0" w:space="0" w:color="auto"/>
      </w:divBdr>
    </w:div>
    <w:div w:id="388920826">
      <w:bodyDiv w:val="1"/>
      <w:marLeft w:val="0"/>
      <w:marRight w:val="0"/>
      <w:marTop w:val="0"/>
      <w:marBottom w:val="0"/>
      <w:divBdr>
        <w:top w:val="none" w:sz="0" w:space="0" w:color="auto"/>
        <w:left w:val="none" w:sz="0" w:space="0" w:color="auto"/>
        <w:bottom w:val="none" w:sz="0" w:space="0" w:color="auto"/>
        <w:right w:val="none" w:sz="0" w:space="0" w:color="auto"/>
      </w:divBdr>
    </w:div>
    <w:div w:id="389882232">
      <w:bodyDiv w:val="1"/>
      <w:marLeft w:val="0"/>
      <w:marRight w:val="0"/>
      <w:marTop w:val="0"/>
      <w:marBottom w:val="0"/>
      <w:divBdr>
        <w:top w:val="none" w:sz="0" w:space="0" w:color="auto"/>
        <w:left w:val="none" w:sz="0" w:space="0" w:color="auto"/>
        <w:bottom w:val="none" w:sz="0" w:space="0" w:color="auto"/>
        <w:right w:val="none" w:sz="0" w:space="0" w:color="auto"/>
      </w:divBdr>
    </w:div>
    <w:div w:id="418988826">
      <w:bodyDiv w:val="1"/>
      <w:marLeft w:val="0"/>
      <w:marRight w:val="0"/>
      <w:marTop w:val="0"/>
      <w:marBottom w:val="0"/>
      <w:divBdr>
        <w:top w:val="none" w:sz="0" w:space="0" w:color="auto"/>
        <w:left w:val="none" w:sz="0" w:space="0" w:color="auto"/>
        <w:bottom w:val="none" w:sz="0" w:space="0" w:color="auto"/>
        <w:right w:val="none" w:sz="0" w:space="0" w:color="auto"/>
      </w:divBdr>
    </w:div>
    <w:div w:id="444034425">
      <w:bodyDiv w:val="1"/>
      <w:marLeft w:val="0"/>
      <w:marRight w:val="0"/>
      <w:marTop w:val="0"/>
      <w:marBottom w:val="0"/>
      <w:divBdr>
        <w:top w:val="none" w:sz="0" w:space="0" w:color="auto"/>
        <w:left w:val="none" w:sz="0" w:space="0" w:color="auto"/>
        <w:bottom w:val="none" w:sz="0" w:space="0" w:color="auto"/>
        <w:right w:val="none" w:sz="0" w:space="0" w:color="auto"/>
      </w:divBdr>
    </w:div>
    <w:div w:id="471750621">
      <w:bodyDiv w:val="1"/>
      <w:marLeft w:val="0"/>
      <w:marRight w:val="0"/>
      <w:marTop w:val="0"/>
      <w:marBottom w:val="0"/>
      <w:divBdr>
        <w:top w:val="none" w:sz="0" w:space="0" w:color="auto"/>
        <w:left w:val="none" w:sz="0" w:space="0" w:color="auto"/>
        <w:bottom w:val="none" w:sz="0" w:space="0" w:color="auto"/>
        <w:right w:val="none" w:sz="0" w:space="0" w:color="auto"/>
      </w:divBdr>
    </w:div>
    <w:div w:id="556086555">
      <w:bodyDiv w:val="1"/>
      <w:marLeft w:val="0"/>
      <w:marRight w:val="0"/>
      <w:marTop w:val="0"/>
      <w:marBottom w:val="0"/>
      <w:divBdr>
        <w:top w:val="none" w:sz="0" w:space="0" w:color="auto"/>
        <w:left w:val="none" w:sz="0" w:space="0" w:color="auto"/>
        <w:bottom w:val="none" w:sz="0" w:space="0" w:color="auto"/>
        <w:right w:val="none" w:sz="0" w:space="0" w:color="auto"/>
      </w:divBdr>
    </w:div>
    <w:div w:id="558591141">
      <w:bodyDiv w:val="1"/>
      <w:marLeft w:val="0"/>
      <w:marRight w:val="0"/>
      <w:marTop w:val="0"/>
      <w:marBottom w:val="0"/>
      <w:divBdr>
        <w:top w:val="none" w:sz="0" w:space="0" w:color="auto"/>
        <w:left w:val="none" w:sz="0" w:space="0" w:color="auto"/>
        <w:bottom w:val="none" w:sz="0" w:space="0" w:color="auto"/>
        <w:right w:val="none" w:sz="0" w:space="0" w:color="auto"/>
      </w:divBdr>
    </w:div>
    <w:div w:id="577708519">
      <w:bodyDiv w:val="1"/>
      <w:marLeft w:val="0"/>
      <w:marRight w:val="0"/>
      <w:marTop w:val="0"/>
      <w:marBottom w:val="0"/>
      <w:divBdr>
        <w:top w:val="none" w:sz="0" w:space="0" w:color="auto"/>
        <w:left w:val="none" w:sz="0" w:space="0" w:color="auto"/>
        <w:bottom w:val="none" w:sz="0" w:space="0" w:color="auto"/>
        <w:right w:val="none" w:sz="0" w:space="0" w:color="auto"/>
      </w:divBdr>
    </w:div>
    <w:div w:id="620461161">
      <w:bodyDiv w:val="1"/>
      <w:marLeft w:val="0"/>
      <w:marRight w:val="0"/>
      <w:marTop w:val="0"/>
      <w:marBottom w:val="0"/>
      <w:divBdr>
        <w:top w:val="none" w:sz="0" w:space="0" w:color="auto"/>
        <w:left w:val="none" w:sz="0" w:space="0" w:color="auto"/>
        <w:bottom w:val="none" w:sz="0" w:space="0" w:color="auto"/>
        <w:right w:val="none" w:sz="0" w:space="0" w:color="auto"/>
      </w:divBdr>
    </w:div>
    <w:div w:id="709189002">
      <w:bodyDiv w:val="1"/>
      <w:marLeft w:val="0"/>
      <w:marRight w:val="0"/>
      <w:marTop w:val="0"/>
      <w:marBottom w:val="0"/>
      <w:divBdr>
        <w:top w:val="none" w:sz="0" w:space="0" w:color="auto"/>
        <w:left w:val="none" w:sz="0" w:space="0" w:color="auto"/>
        <w:bottom w:val="none" w:sz="0" w:space="0" w:color="auto"/>
        <w:right w:val="none" w:sz="0" w:space="0" w:color="auto"/>
      </w:divBdr>
    </w:div>
    <w:div w:id="719013955">
      <w:bodyDiv w:val="1"/>
      <w:marLeft w:val="0"/>
      <w:marRight w:val="0"/>
      <w:marTop w:val="0"/>
      <w:marBottom w:val="0"/>
      <w:divBdr>
        <w:top w:val="none" w:sz="0" w:space="0" w:color="auto"/>
        <w:left w:val="none" w:sz="0" w:space="0" w:color="auto"/>
        <w:bottom w:val="none" w:sz="0" w:space="0" w:color="auto"/>
        <w:right w:val="none" w:sz="0" w:space="0" w:color="auto"/>
      </w:divBdr>
    </w:div>
    <w:div w:id="780799640">
      <w:bodyDiv w:val="1"/>
      <w:marLeft w:val="0"/>
      <w:marRight w:val="0"/>
      <w:marTop w:val="0"/>
      <w:marBottom w:val="0"/>
      <w:divBdr>
        <w:top w:val="none" w:sz="0" w:space="0" w:color="auto"/>
        <w:left w:val="none" w:sz="0" w:space="0" w:color="auto"/>
        <w:bottom w:val="none" w:sz="0" w:space="0" w:color="auto"/>
        <w:right w:val="none" w:sz="0" w:space="0" w:color="auto"/>
      </w:divBdr>
    </w:div>
    <w:div w:id="786702001">
      <w:bodyDiv w:val="1"/>
      <w:marLeft w:val="0"/>
      <w:marRight w:val="0"/>
      <w:marTop w:val="0"/>
      <w:marBottom w:val="0"/>
      <w:divBdr>
        <w:top w:val="none" w:sz="0" w:space="0" w:color="auto"/>
        <w:left w:val="none" w:sz="0" w:space="0" w:color="auto"/>
        <w:bottom w:val="none" w:sz="0" w:space="0" w:color="auto"/>
        <w:right w:val="none" w:sz="0" w:space="0" w:color="auto"/>
      </w:divBdr>
    </w:div>
    <w:div w:id="814949559">
      <w:bodyDiv w:val="1"/>
      <w:marLeft w:val="0"/>
      <w:marRight w:val="0"/>
      <w:marTop w:val="0"/>
      <w:marBottom w:val="0"/>
      <w:divBdr>
        <w:top w:val="none" w:sz="0" w:space="0" w:color="auto"/>
        <w:left w:val="none" w:sz="0" w:space="0" w:color="auto"/>
        <w:bottom w:val="none" w:sz="0" w:space="0" w:color="auto"/>
        <w:right w:val="none" w:sz="0" w:space="0" w:color="auto"/>
      </w:divBdr>
    </w:div>
    <w:div w:id="823934851">
      <w:bodyDiv w:val="1"/>
      <w:marLeft w:val="0"/>
      <w:marRight w:val="0"/>
      <w:marTop w:val="0"/>
      <w:marBottom w:val="0"/>
      <w:divBdr>
        <w:top w:val="none" w:sz="0" w:space="0" w:color="auto"/>
        <w:left w:val="none" w:sz="0" w:space="0" w:color="auto"/>
        <w:bottom w:val="none" w:sz="0" w:space="0" w:color="auto"/>
        <w:right w:val="none" w:sz="0" w:space="0" w:color="auto"/>
      </w:divBdr>
    </w:div>
    <w:div w:id="826365261">
      <w:bodyDiv w:val="1"/>
      <w:marLeft w:val="0"/>
      <w:marRight w:val="0"/>
      <w:marTop w:val="0"/>
      <w:marBottom w:val="0"/>
      <w:divBdr>
        <w:top w:val="none" w:sz="0" w:space="0" w:color="auto"/>
        <w:left w:val="none" w:sz="0" w:space="0" w:color="auto"/>
        <w:bottom w:val="none" w:sz="0" w:space="0" w:color="auto"/>
        <w:right w:val="none" w:sz="0" w:space="0" w:color="auto"/>
      </w:divBdr>
      <w:divsChild>
        <w:div w:id="2056197458">
          <w:marLeft w:val="576"/>
          <w:marRight w:val="0"/>
          <w:marTop w:val="60"/>
          <w:marBottom w:val="0"/>
          <w:divBdr>
            <w:top w:val="none" w:sz="0" w:space="0" w:color="auto"/>
            <w:left w:val="none" w:sz="0" w:space="0" w:color="auto"/>
            <w:bottom w:val="none" w:sz="0" w:space="0" w:color="auto"/>
            <w:right w:val="none" w:sz="0" w:space="0" w:color="auto"/>
          </w:divBdr>
        </w:div>
        <w:div w:id="1824270845">
          <w:marLeft w:val="576"/>
          <w:marRight w:val="0"/>
          <w:marTop w:val="60"/>
          <w:marBottom w:val="0"/>
          <w:divBdr>
            <w:top w:val="none" w:sz="0" w:space="0" w:color="auto"/>
            <w:left w:val="none" w:sz="0" w:space="0" w:color="auto"/>
            <w:bottom w:val="none" w:sz="0" w:space="0" w:color="auto"/>
            <w:right w:val="none" w:sz="0" w:space="0" w:color="auto"/>
          </w:divBdr>
        </w:div>
        <w:div w:id="1357003731">
          <w:marLeft w:val="576"/>
          <w:marRight w:val="0"/>
          <w:marTop w:val="60"/>
          <w:marBottom w:val="0"/>
          <w:divBdr>
            <w:top w:val="none" w:sz="0" w:space="0" w:color="auto"/>
            <w:left w:val="none" w:sz="0" w:space="0" w:color="auto"/>
            <w:bottom w:val="none" w:sz="0" w:space="0" w:color="auto"/>
            <w:right w:val="none" w:sz="0" w:space="0" w:color="auto"/>
          </w:divBdr>
        </w:div>
      </w:divsChild>
    </w:div>
    <w:div w:id="900948563">
      <w:bodyDiv w:val="1"/>
      <w:marLeft w:val="0"/>
      <w:marRight w:val="0"/>
      <w:marTop w:val="0"/>
      <w:marBottom w:val="0"/>
      <w:divBdr>
        <w:top w:val="none" w:sz="0" w:space="0" w:color="auto"/>
        <w:left w:val="none" w:sz="0" w:space="0" w:color="auto"/>
        <w:bottom w:val="none" w:sz="0" w:space="0" w:color="auto"/>
        <w:right w:val="none" w:sz="0" w:space="0" w:color="auto"/>
      </w:divBdr>
      <w:divsChild>
        <w:div w:id="275328090">
          <w:marLeft w:val="432"/>
          <w:marRight w:val="0"/>
          <w:marTop w:val="120"/>
          <w:marBottom w:val="0"/>
          <w:divBdr>
            <w:top w:val="none" w:sz="0" w:space="0" w:color="auto"/>
            <w:left w:val="none" w:sz="0" w:space="0" w:color="auto"/>
            <w:bottom w:val="none" w:sz="0" w:space="0" w:color="auto"/>
            <w:right w:val="none" w:sz="0" w:space="0" w:color="auto"/>
          </w:divBdr>
        </w:div>
        <w:div w:id="87510676">
          <w:marLeft w:val="432"/>
          <w:marRight w:val="0"/>
          <w:marTop w:val="120"/>
          <w:marBottom w:val="0"/>
          <w:divBdr>
            <w:top w:val="none" w:sz="0" w:space="0" w:color="auto"/>
            <w:left w:val="none" w:sz="0" w:space="0" w:color="auto"/>
            <w:bottom w:val="none" w:sz="0" w:space="0" w:color="auto"/>
            <w:right w:val="none" w:sz="0" w:space="0" w:color="auto"/>
          </w:divBdr>
        </w:div>
        <w:div w:id="707603523">
          <w:marLeft w:val="432"/>
          <w:marRight w:val="0"/>
          <w:marTop w:val="120"/>
          <w:marBottom w:val="0"/>
          <w:divBdr>
            <w:top w:val="none" w:sz="0" w:space="0" w:color="auto"/>
            <w:left w:val="none" w:sz="0" w:space="0" w:color="auto"/>
            <w:bottom w:val="none" w:sz="0" w:space="0" w:color="auto"/>
            <w:right w:val="none" w:sz="0" w:space="0" w:color="auto"/>
          </w:divBdr>
        </w:div>
        <w:div w:id="1096176587">
          <w:marLeft w:val="432"/>
          <w:marRight w:val="0"/>
          <w:marTop w:val="120"/>
          <w:marBottom w:val="0"/>
          <w:divBdr>
            <w:top w:val="none" w:sz="0" w:space="0" w:color="auto"/>
            <w:left w:val="none" w:sz="0" w:space="0" w:color="auto"/>
            <w:bottom w:val="none" w:sz="0" w:space="0" w:color="auto"/>
            <w:right w:val="none" w:sz="0" w:space="0" w:color="auto"/>
          </w:divBdr>
        </w:div>
      </w:divsChild>
    </w:div>
    <w:div w:id="928540436">
      <w:bodyDiv w:val="1"/>
      <w:marLeft w:val="0"/>
      <w:marRight w:val="0"/>
      <w:marTop w:val="0"/>
      <w:marBottom w:val="0"/>
      <w:divBdr>
        <w:top w:val="none" w:sz="0" w:space="0" w:color="auto"/>
        <w:left w:val="none" w:sz="0" w:space="0" w:color="auto"/>
        <w:bottom w:val="none" w:sz="0" w:space="0" w:color="auto"/>
        <w:right w:val="none" w:sz="0" w:space="0" w:color="auto"/>
      </w:divBdr>
    </w:div>
    <w:div w:id="1005397810">
      <w:bodyDiv w:val="1"/>
      <w:marLeft w:val="0"/>
      <w:marRight w:val="0"/>
      <w:marTop w:val="0"/>
      <w:marBottom w:val="0"/>
      <w:divBdr>
        <w:top w:val="none" w:sz="0" w:space="0" w:color="auto"/>
        <w:left w:val="none" w:sz="0" w:space="0" w:color="auto"/>
        <w:bottom w:val="none" w:sz="0" w:space="0" w:color="auto"/>
        <w:right w:val="none" w:sz="0" w:space="0" w:color="auto"/>
      </w:divBdr>
    </w:div>
    <w:div w:id="1034113942">
      <w:bodyDiv w:val="1"/>
      <w:marLeft w:val="0"/>
      <w:marRight w:val="0"/>
      <w:marTop w:val="0"/>
      <w:marBottom w:val="0"/>
      <w:divBdr>
        <w:top w:val="none" w:sz="0" w:space="0" w:color="auto"/>
        <w:left w:val="none" w:sz="0" w:space="0" w:color="auto"/>
        <w:bottom w:val="none" w:sz="0" w:space="0" w:color="auto"/>
        <w:right w:val="none" w:sz="0" w:space="0" w:color="auto"/>
      </w:divBdr>
    </w:div>
    <w:div w:id="1112093321">
      <w:bodyDiv w:val="1"/>
      <w:marLeft w:val="0"/>
      <w:marRight w:val="0"/>
      <w:marTop w:val="0"/>
      <w:marBottom w:val="0"/>
      <w:divBdr>
        <w:top w:val="none" w:sz="0" w:space="0" w:color="auto"/>
        <w:left w:val="none" w:sz="0" w:space="0" w:color="auto"/>
        <w:bottom w:val="none" w:sz="0" w:space="0" w:color="auto"/>
        <w:right w:val="none" w:sz="0" w:space="0" w:color="auto"/>
      </w:divBdr>
    </w:div>
    <w:div w:id="1122118640">
      <w:bodyDiv w:val="1"/>
      <w:marLeft w:val="0"/>
      <w:marRight w:val="0"/>
      <w:marTop w:val="0"/>
      <w:marBottom w:val="0"/>
      <w:divBdr>
        <w:top w:val="none" w:sz="0" w:space="0" w:color="auto"/>
        <w:left w:val="none" w:sz="0" w:space="0" w:color="auto"/>
        <w:bottom w:val="none" w:sz="0" w:space="0" w:color="auto"/>
        <w:right w:val="none" w:sz="0" w:space="0" w:color="auto"/>
      </w:divBdr>
    </w:div>
    <w:div w:id="1179126212">
      <w:bodyDiv w:val="1"/>
      <w:marLeft w:val="0"/>
      <w:marRight w:val="0"/>
      <w:marTop w:val="0"/>
      <w:marBottom w:val="0"/>
      <w:divBdr>
        <w:top w:val="none" w:sz="0" w:space="0" w:color="auto"/>
        <w:left w:val="none" w:sz="0" w:space="0" w:color="auto"/>
        <w:bottom w:val="none" w:sz="0" w:space="0" w:color="auto"/>
        <w:right w:val="none" w:sz="0" w:space="0" w:color="auto"/>
      </w:divBdr>
      <w:divsChild>
        <w:div w:id="871918030">
          <w:marLeft w:val="418"/>
          <w:marRight w:val="0"/>
          <w:marTop w:val="0"/>
          <w:marBottom w:val="0"/>
          <w:divBdr>
            <w:top w:val="none" w:sz="0" w:space="0" w:color="auto"/>
            <w:left w:val="none" w:sz="0" w:space="0" w:color="auto"/>
            <w:bottom w:val="none" w:sz="0" w:space="0" w:color="auto"/>
            <w:right w:val="none" w:sz="0" w:space="0" w:color="auto"/>
          </w:divBdr>
        </w:div>
        <w:div w:id="781729919">
          <w:marLeft w:val="418"/>
          <w:marRight w:val="0"/>
          <w:marTop w:val="0"/>
          <w:marBottom w:val="0"/>
          <w:divBdr>
            <w:top w:val="none" w:sz="0" w:space="0" w:color="auto"/>
            <w:left w:val="none" w:sz="0" w:space="0" w:color="auto"/>
            <w:bottom w:val="none" w:sz="0" w:space="0" w:color="auto"/>
            <w:right w:val="none" w:sz="0" w:space="0" w:color="auto"/>
          </w:divBdr>
        </w:div>
        <w:div w:id="1026059167">
          <w:marLeft w:val="418"/>
          <w:marRight w:val="0"/>
          <w:marTop w:val="0"/>
          <w:marBottom w:val="0"/>
          <w:divBdr>
            <w:top w:val="none" w:sz="0" w:space="0" w:color="auto"/>
            <w:left w:val="none" w:sz="0" w:space="0" w:color="auto"/>
            <w:bottom w:val="none" w:sz="0" w:space="0" w:color="auto"/>
            <w:right w:val="none" w:sz="0" w:space="0" w:color="auto"/>
          </w:divBdr>
        </w:div>
        <w:div w:id="1723676553">
          <w:marLeft w:val="418"/>
          <w:marRight w:val="0"/>
          <w:marTop w:val="0"/>
          <w:marBottom w:val="0"/>
          <w:divBdr>
            <w:top w:val="none" w:sz="0" w:space="0" w:color="auto"/>
            <w:left w:val="none" w:sz="0" w:space="0" w:color="auto"/>
            <w:bottom w:val="none" w:sz="0" w:space="0" w:color="auto"/>
            <w:right w:val="none" w:sz="0" w:space="0" w:color="auto"/>
          </w:divBdr>
        </w:div>
        <w:div w:id="1781411858">
          <w:marLeft w:val="418"/>
          <w:marRight w:val="0"/>
          <w:marTop w:val="0"/>
          <w:marBottom w:val="0"/>
          <w:divBdr>
            <w:top w:val="none" w:sz="0" w:space="0" w:color="auto"/>
            <w:left w:val="none" w:sz="0" w:space="0" w:color="auto"/>
            <w:bottom w:val="none" w:sz="0" w:space="0" w:color="auto"/>
            <w:right w:val="none" w:sz="0" w:space="0" w:color="auto"/>
          </w:divBdr>
        </w:div>
      </w:divsChild>
    </w:div>
    <w:div w:id="1189566397">
      <w:bodyDiv w:val="1"/>
      <w:marLeft w:val="0"/>
      <w:marRight w:val="0"/>
      <w:marTop w:val="0"/>
      <w:marBottom w:val="0"/>
      <w:divBdr>
        <w:top w:val="none" w:sz="0" w:space="0" w:color="auto"/>
        <w:left w:val="none" w:sz="0" w:space="0" w:color="auto"/>
        <w:bottom w:val="none" w:sz="0" w:space="0" w:color="auto"/>
        <w:right w:val="none" w:sz="0" w:space="0" w:color="auto"/>
      </w:divBdr>
    </w:div>
    <w:div w:id="1232498140">
      <w:bodyDiv w:val="1"/>
      <w:marLeft w:val="0"/>
      <w:marRight w:val="0"/>
      <w:marTop w:val="0"/>
      <w:marBottom w:val="0"/>
      <w:divBdr>
        <w:top w:val="none" w:sz="0" w:space="0" w:color="auto"/>
        <w:left w:val="none" w:sz="0" w:space="0" w:color="auto"/>
        <w:bottom w:val="none" w:sz="0" w:space="0" w:color="auto"/>
        <w:right w:val="none" w:sz="0" w:space="0" w:color="auto"/>
      </w:divBdr>
    </w:div>
    <w:div w:id="1257446011">
      <w:bodyDiv w:val="1"/>
      <w:marLeft w:val="0"/>
      <w:marRight w:val="0"/>
      <w:marTop w:val="0"/>
      <w:marBottom w:val="0"/>
      <w:divBdr>
        <w:top w:val="none" w:sz="0" w:space="0" w:color="auto"/>
        <w:left w:val="none" w:sz="0" w:space="0" w:color="auto"/>
        <w:bottom w:val="none" w:sz="0" w:space="0" w:color="auto"/>
        <w:right w:val="none" w:sz="0" w:space="0" w:color="auto"/>
      </w:divBdr>
    </w:div>
    <w:div w:id="1262184893">
      <w:bodyDiv w:val="1"/>
      <w:marLeft w:val="0"/>
      <w:marRight w:val="0"/>
      <w:marTop w:val="0"/>
      <w:marBottom w:val="0"/>
      <w:divBdr>
        <w:top w:val="none" w:sz="0" w:space="0" w:color="auto"/>
        <w:left w:val="none" w:sz="0" w:space="0" w:color="auto"/>
        <w:bottom w:val="none" w:sz="0" w:space="0" w:color="auto"/>
        <w:right w:val="none" w:sz="0" w:space="0" w:color="auto"/>
      </w:divBdr>
    </w:div>
    <w:div w:id="1272736156">
      <w:bodyDiv w:val="1"/>
      <w:marLeft w:val="0"/>
      <w:marRight w:val="0"/>
      <w:marTop w:val="0"/>
      <w:marBottom w:val="0"/>
      <w:divBdr>
        <w:top w:val="none" w:sz="0" w:space="0" w:color="auto"/>
        <w:left w:val="none" w:sz="0" w:space="0" w:color="auto"/>
        <w:bottom w:val="none" w:sz="0" w:space="0" w:color="auto"/>
        <w:right w:val="none" w:sz="0" w:space="0" w:color="auto"/>
      </w:divBdr>
    </w:div>
    <w:div w:id="1324235427">
      <w:bodyDiv w:val="1"/>
      <w:marLeft w:val="0"/>
      <w:marRight w:val="0"/>
      <w:marTop w:val="0"/>
      <w:marBottom w:val="0"/>
      <w:divBdr>
        <w:top w:val="none" w:sz="0" w:space="0" w:color="auto"/>
        <w:left w:val="none" w:sz="0" w:space="0" w:color="auto"/>
        <w:bottom w:val="none" w:sz="0" w:space="0" w:color="auto"/>
        <w:right w:val="none" w:sz="0" w:space="0" w:color="auto"/>
      </w:divBdr>
    </w:div>
    <w:div w:id="1418474761">
      <w:bodyDiv w:val="1"/>
      <w:marLeft w:val="0"/>
      <w:marRight w:val="0"/>
      <w:marTop w:val="0"/>
      <w:marBottom w:val="0"/>
      <w:divBdr>
        <w:top w:val="none" w:sz="0" w:space="0" w:color="auto"/>
        <w:left w:val="none" w:sz="0" w:space="0" w:color="auto"/>
        <w:bottom w:val="none" w:sz="0" w:space="0" w:color="auto"/>
        <w:right w:val="none" w:sz="0" w:space="0" w:color="auto"/>
      </w:divBdr>
    </w:div>
    <w:div w:id="1469055693">
      <w:bodyDiv w:val="1"/>
      <w:marLeft w:val="0"/>
      <w:marRight w:val="0"/>
      <w:marTop w:val="0"/>
      <w:marBottom w:val="0"/>
      <w:divBdr>
        <w:top w:val="none" w:sz="0" w:space="0" w:color="auto"/>
        <w:left w:val="none" w:sz="0" w:space="0" w:color="auto"/>
        <w:bottom w:val="none" w:sz="0" w:space="0" w:color="auto"/>
        <w:right w:val="none" w:sz="0" w:space="0" w:color="auto"/>
      </w:divBdr>
    </w:div>
    <w:div w:id="1474374658">
      <w:bodyDiv w:val="1"/>
      <w:marLeft w:val="0"/>
      <w:marRight w:val="0"/>
      <w:marTop w:val="0"/>
      <w:marBottom w:val="0"/>
      <w:divBdr>
        <w:top w:val="none" w:sz="0" w:space="0" w:color="auto"/>
        <w:left w:val="none" w:sz="0" w:space="0" w:color="auto"/>
        <w:bottom w:val="none" w:sz="0" w:space="0" w:color="auto"/>
        <w:right w:val="none" w:sz="0" w:space="0" w:color="auto"/>
      </w:divBdr>
      <w:divsChild>
        <w:div w:id="886836691">
          <w:marLeft w:val="418"/>
          <w:marRight w:val="0"/>
          <w:marTop w:val="0"/>
          <w:marBottom w:val="120"/>
          <w:divBdr>
            <w:top w:val="none" w:sz="0" w:space="0" w:color="auto"/>
            <w:left w:val="none" w:sz="0" w:space="0" w:color="auto"/>
            <w:bottom w:val="none" w:sz="0" w:space="0" w:color="auto"/>
            <w:right w:val="none" w:sz="0" w:space="0" w:color="auto"/>
          </w:divBdr>
        </w:div>
      </w:divsChild>
    </w:div>
    <w:div w:id="1504317153">
      <w:bodyDiv w:val="1"/>
      <w:marLeft w:val="0"/>
      <w:marRight w:val="0"/>
      <w:marTop w:val="0"/>
      <w:marBottom w:val="0"/>
      <w:divBdr>
        <w:top w:val="none" w:sz="0" w:space="0" w:color="auto"/>
        <w:left w:val="none" w:sz="0" w:space="0" w:color="auto"/>
        <w:bottom w:val="none" w:sz="0" w:space="0" w:color="auto"/>
        <w:right w:val="none" w:sz="0" w:space="0" w:color="auto"/>
      </w:divBdr>
    </w:div>
    <w:div w:id="1735353315">
      <w:bodyDiv w:val="1"/>
      <w:marLeft w:val="0"/>
      <w:marRight w:val="0"/>
      <w:marTop w:val="0"/>
      <w:marBottom w:val="0"/>
      <w:divBdr>
        <w:top w:val="none" w:sz="0" w:space="0" w:color="auto"/>
        <w:left w:val="none" w:sz="0" w:space="0" w:color="auto"/>
        <w:bottom w:val="none" w:sz="0" w:space="0" w:color="auto"/>
        <w:right w:val="none" w:sz="0" w:space="0" w:color="auto"/>
      </w:divBdr>
    </w:div>
    <w:div w:id="1756046240">
      <w:bodyDiv w:val="1"/>
      <w:marLeft w:val="0"/>
      <w:marRight w:val="0"/>
      <w:marTop w:val="0"/>
      <w:marBottom w:val="0"/>
      <w:divBdr>
        <w:top w:val="none" w:sz="0" w:space="0" w:color="auto"/>
        <w:left w:val="none" w:sz="0" w:space="0" w:color="auto"/>
        <w:bottom w:val="none" w:sz="0" w:space="0" w:color="auto"/>
        <w:right w:val="none" w:sz="0" w:space="0" w:color="auto"/>
      </w:divBdr>
    </w:div>
    <w:div w:id="1760783999">
      <w:bodyDiv w:val="1"/>
      <w:marLeft w:val="0"/>
      <w:marRight w:val="0"/>
      <w:marTop w:val="0"/>
      <w:marBottom w:val="0"/>
      <w:divBdr>
        <w:top w:val="none" w:sz="0" w:space="0" w:color="auto"/>
        <w:left w:val="none" w:sz="0" w:space="0" w:color="auto"/>
        <w:bottom w:val="none" w:sz="0" w:space="0" w:color="auto"/>
        <w:right w:val="none" w:sz="0" w:space="0" w:color="auto"/>
      </w:divBdr>
    </w:div>
    <w:div w:id="1763723161">
      <w:bodyDiv w:val="1"/>
      <w:marLeft w:val="0"/>
      <w:marRight w:val="0"/>
      <w:marTop w:val="0"/>
      <w:marBottom w:val="0"/>
      <w:divBdr>
        <w:top w:val="none" w:sz="0" w:space="0" w:color="auto"/>
        <w:left w:val="none" w:sz="0" w:space="0" w:color="auto"/>
        <w:bottom w:val="none" w:sz="0" w:space="0" w:color="auto"/>
        <w:right w:val="none" w:sz="0" w:space="0" w:color="auto"/>
      </w:divBdr>
    </w:div>
    <w:div w:id="1787844164">
      <w:bodyDiv w:val="1"/>
      <w:marLeft w:val="0"/>
      <w:marRight w:val="0"/>
      <w:marTop w:val="0"/>
      <w:marBottom w:val="0"/>
      <w:divBdr>
        <w:top w:val="none" w:sz="0" w:space="0" w:color="auto"/>
        <w:left w:val="none" w:sz="0" w:space="0" w:color="auto"/>
        <w:bottom w:val="none" w:sz="0" w:space="0" w:color="auto"/>
        <w:right w:val="none" w:sz="0" w:space="0" w:color="auto"/>
      </w:divBdr>
    </w:div>
    <w:div w:id="1939101357">
      <w:bodyDiv w:val="1"/>
      <w:marLeft w:val="0"/>
      <w:marRight w:val="0"/>
      <w:marTop w:val="0"/>
      <w:marBottom w:val="0"/>
      <w:divBdr>
        <w:top w:val="none" w:sz="0" w:space="0" w:color="auto"/>
        <w:left w:val="none" w:sz="0" w:space="0" w:color="auto"/>
        <w:bottom w:val="none" w:sz="0" w:space="0" w:color="auto"/>
        <w:right w:val="none" w:sz="0" w:space="0" w:color="auto"/>
      </w:divBdr>
      <w:divsChild>
        <w:div w:id="1292900264">
          <w:marLeft w:val="418"/>
          <w:marRight w:val="0"/>
          <w:marTop w:val="0"/>
          <w:marBottom w:val="0"/>
          <w:divBdr>
            <w:top w:val="none" w:sz="0" w:space="0" w:color="auto"/>
            <w:left w:val="none" w:sz="0" w:space="0" w:color="auto"/>
            <w:bottom w:val="none" w:sz="0" w:space="0" w:color="auto"/>
            <w:right w:val="none" w:sz="0" w:space="0" w:color="auto"/>
          </w:divBdr>
        </w:div>
        <w:div w:id="606616796">
          <w:marLeft w:val="418"/>
          <w:marRight w:val="0"/>
          <w:marTop w:val="0"/>
          <w:marBottom w:val="0"/>
          <w:divBdr>
            <w:top w:val="none" w:sz="0" w:space="0" w:color="auto"/>
            <w:left w:val="none" w:sz="0" w:space="0" w:color="auto"/>
            <w:bottom w:val="none" w:sz="0" w:space="0" w:color="auto"/>
            <w:right w:val="none" w:sz="0" w:space="0" w:color="auto"/>
          </w:divBdr>
        </w:div>
        <w:div w:id="452867992">
          <w:marLeft w:val="418"/>
          <w:marRight w:val="0"/>
          <w:marTop w:val="0"/>
          <w:marBottom w:val="0"/>
          <w:divBdr>
            <w:top w:val="none" w:sz="0" w:space="0" w:color="auto"/>
            <w:left w:val="none" w:sz="0" w:space="0" w:color="auto"/>
            <w:bottom w:val="none" w:sz="0" w:space="0" w:color="auto"/>
            <w:right w:val="none" w:sz="0" w:space="0" w:color="auto"/>
          </w:divBdr>
        </w:div>
        <w:div w:id="1635795988">
          <w:marLeft w:val="418"/>
          <w:marRight w:val="0"/>
          <w:marTop w:val="0"/>
          <w:marBottom w:val="0"/>
          <w:divBdr>
            <w:top w:val="none" w:sz="0" w:space="0" w:color="auto"/>
            <w:left w:val="none" w:sz="0" w:space="0" w:color="auto"/>
            <w:bottom w:val="none" w:sz="0" w:space="0" w:color="auto"/>
            <w:right w:val="none" w:sz="0" w:space="0" w:color="auto"/>
          </w:divBdr>
        </w:div>
        <w:div w:id="679965880">
          <w:marLeft w:val="418"/>
          <w:marRight w:val="0"/>
          <w:marTop w:val="0"/>
          <w:marBottom w:val="0"/>
          <w:divBdr>
            <w:top w:val="none" w:sz="0" w:space="0" w:color="auto"/>
            <w:left w:val="none" w:sz="0" w:space="0" w:color="auto"/>
            <w:bottom w:val="none" w:sz="0" w:space="0" w:color="auto"/>
            <w:right w:val="none" w:sz="0" w:space="0" w:color="auto"/>
          </w:divBdr>
        </w:div>
      </w:divsChild>
    </w:div>
    <w:div w:id="1995718711">
      <w:bodyDiv w:val="1"/>
      <w:marLeft w:val="0"/>
      <w:marRight w:val="0"/>
      <w:marTop w:val="0"/>
      <w:marBottom w:val="0"/>
      <w:divBdr>
        <w:top w:val="none" w:sz="0" w:space="0" w:color="auto"/>
        <w:left w:val="none" w:sz="0" w:space="0" w:color="auto"/>
        <w:bottom w:val="none" w:sz="0" w:space="0" w:color="auto"/>
        <w:right w:val="none" w:sz="0" w:space="0" w:color="auto"/>
      </w:divBdr>
    </w:div>
    <w:div w:id="2013558134">
      <w:bodyDiv w:val="1"/>
      <w:marLeft w:val="0"/>
      <w:marRight w:val="0"/>
      <w:marTop w:val="0"/>
      <w:marBottom w:val="0"/>
      <w:divBdr>
        <w:top w:val="none" w:sz="0" w:space="0" w:color="auto"/>
        <w:left w:val="none" w:sz="0" w:space="0" w:color="auto"/>
        <w:bottom w:val="none" w:sz="0" w:space="0" w:color="auto"/>
        <w:right w:val="none" w:sz="0" w:space="0" w:color="auto"/>
      </w:divBdr>
      <w:divsChild>
        <w:div w:id="206844230">
          <w:marLeft w:val="432"/>
          <w:marRight w:val="0"/>
          <w:marTop w:val="0"/>
          <w:marBottom w:val="200"/>
          <w:divBdr>
            <w:top w:val="none" w:sz="0" w:space="0" w:color="auto"/>
            <w:left w:val="none" w:sz="0" w:space="0" w:color="auto"/>
            <w:bottom w:val="none" w:sz="0" w:space="0" w:color="auto"/>
            <w:right w:val="none" w:sz="0" w:space="0" w:color="auto"/>
          </w:divBdr>
        </w:div>
        <w:div w:id="1299913533">
          <w:marLeft w:val="432"/>
          <w:marRight w:val="0"/>
          <w:marTop w:val="0"/>
          <w:marBottom w:val="200"/>
          <w:divBdr>
            <w:top w:val="none" w:sz="0" w:space="0" w:color="auto"/>
            <w:left w:val="none" w:sz="0" w:space="0" w:color="auto"/>
            <w:bottom w:val="none" w:sz="0" w:space="0" w:color="auto"/>
            <w:right w:val="none" w:sz="0" w:space="0" w:color="auto"/>
          </w:divBdr>
        </w:div>
        <w:div w:id="1439520230">
          <w:marLeft w:val="432"/>
          <w:marRight w:val="0"/>
          <w:marTop w:val="0"/>
          <w:marBottom w:val="200"/>
          <w:divBdr>
            <w:top w:val="none" w:sz="0" w:space="0" w:color="auto"/>
            <w:left w:val="none" w:sz="0" w:space="0" w:color="auto"/>
            <w:bottom w:val="none" w:sz="0" w:space="0" w:color="auto"/>
            <w:right w:val="none" w:sz="0" w:space="0" w:color="auto"/>
          </w:divBdr>
        </w:div>
        <w:div w:id="1817529406">
          <w:marLeft w:val="432"/>
          <w:marRight w:val="0"/>
          <w:marTop w:val="0"/>
          <w:marBottom w:val="200"/>
          <w:divBdr>
            <w:top w:val="none" w:sz="0" w:space="0" w:color="auto"/>
            <w:left w:val="none" w:sz="0" w:space="0" w:color="auto"/>
            <w:bottom w:val="none" w:sz="0" w:space="0" w:color="auto"/>
            <w:right w:val="none" w:sz="0" w:space="0" w:color="auto"/>
          </w:divBdr>
        </w:div>
        <w:div w:id="1885873150">
          <w:marLeft w:val="432"/>
          <w:marRight w:val="0"/>
          <w:marTop w:val="0"/>
          <w:marBottom w:val="200"/>
          <w:divBdr>
            <w:top w:val="none" w:sz="0" w:space="0" w:color="auto"/>
            <w:left w:val="none" w:sz="0" w:space="0" w:color="auto"/>
            <w:bottom w:val="none" w:sz="0" w:space="0" w:color="auto"/>
            <w:right w:val="none" w:sz="0" w:space="0" w:color="auto"/>
          </w:divBdr>
        </w:div>
        <w:div w:id="2104497483">
          <w:marLeft w:val="432"/>
          <w:marRight w:val="0"/>
          <w:marTop w:val="0"/>
          <w:marBottom w:val="200"/>
          <w:divBdr>
            <w:top w:val="none" w:sz="0" w:space="0" w:color="auto"/>
            <w:left w:val="none" w:sz="0" w:space="0" w:color="auto"/>
            <w:bottom w:val="none" w:sz="0" w:space="0" w:color="auto"/>
            <w:right w:val="none" w:sz="0" w:space="0" w:color="auto"/>
          </w:divBdr>
        </w:div>
      </w:divsChild>
    </w:div>
    <w:div w:id="2050033739">
      <w:bodyDiv w:val="1"/>
      <w:marLeft w:val="0"/>
      <w:marRight w:val="0"/>
      <w:marTop w:val="0"/>
      <w:marBottom w:val="0"/>
      <w:divBdr>
        <w:top w:val="none" w:sz="0" w:space="0" w:color="auto"/>
        <w:left w:val="none" w:sz="0" w:space="0" w:color="auto"/>
        <w:bottom w:val="none" w:sz="0" w:space="0" w:color="auto"/>
        <w:right w:val="none" w:sz="0" w:space="0" w:color="auto"/>
      </w:divBdr>
      <w:divsChild>
        <w:div w:id="212890771">
          <w:marLeft w:val="274"/>
          <w:marRight w:val="0"/>
          <w:marTop w:val="0"/>
          <w:marBottom w:val="120"/>
          <w:divBdr>
            <w:top w:val="none" w:sz="0" w:space="0" w:color="auto"/>
            <w:left w:val="none" w:sz="0" w:space="0" w:color="auto"/>
            <w:bottom w:val="none" w:sz="0" w:space="0" w:color="auto"/>
            <w:right w:val="none" w:sz="0" w:space="0" w:color="auto"/>
          </w:divBdr>
        </w:div>
        <w:div w:id="1508904814">
          <w:marLeft w:val="274"/>
          <w:marRight w:val="0"/>
          <w:marTop w:val="0"/>
          <w:marBottom w:val="120"/>
          <w:divBdr>
            <w:top w:val="none" w:sz="0" w:space="0" w:color="auto"/>
            <w:left w:val="none" w:sz="0" w:space="0" w:color="auto"/>
            <w:bottom w:val="none" w:sz="0" w:space="0" w:color="auto"/>
            <w:right w:val="none" w:sz="0" w:space="0" w:color="auto"/>
          </w:divBdr>
        </w:div>
        <w:div w:id="1778409883">
          <w:marLeft w:val="274"/>
          <w:marRight w:val="0"/>
          <w:marTop w:val="0"/>
          <w:marBottom w:val="120"/>
          <w:divBdr>
            <w:top w:val="none" w:sz="0" w:space="0" w:color="auto"/>
            <w:left w:val="none" w:sz="0" w:space="0" w:color="auto"/>
            <w:bottom w:val="none" w:sz="0" w:space="0" w:color="auto"/>
            <w:right w:val="none" w:sz="0" w:space="0" w:color="auto"/>
          </w:divBdr>
        </w:div>
        <w:div w:id="427191144">
          <w:marLeft w:val="274"/>
          <w:marRight w:val="0"/>
          <w:marTop w:val="0"/>
          <w:marBottom w:val="120"/>
          <w:divBdr>
            <w:top w:val="none" w:sz="0" w:space="0" w:color="auto"/>
            <w:left w:val="none" w:sz="0" w:space="0" w:color="auto"/>
            <w:bottom w:val="none" w:sz="0" w:space="0" w:color="auto"/>
            <w:right w:val="none" w:sz="0" w:space="0" w:color="auto"/>
          </w:divBdr>
        </w:div>
        <w:div w:id="308438909">
          <w:marLeft w:val="274"/>
          <w:marRight w:val="0"/>
          <w:marTop w:val="0"/>
          <w:marBottom w:val="120"/>
          <w:divBdr>
            <w:top w:val="none" w:sz="0" w:space="0" w:color="auto"/>
            <w:left w:val="none" w:sz="0" w:space="0" w:color="auto"/>
            <w:bottom w:val="none" w:sz="0" w:space="0" w:color="auto"/>
            <w:right w:val="none" w:sz="0" w:space="0" w:color="auto"/>
          </w:divBdr>
        </w:div>
        <w:div w:id="1301612432">
          <w:marLeft w:val="274"/>
          <w:marRight w:val="0"/>
          <w:marTop w:val="0"/>
          <w:marBottom w:val="120"/>
          <w:divBdr>
            <w:top w:val="none" w:sz="0" w:space="0" w:color="auto"/>
            <w:left w:val="none" w:sz="0" w:space="0" w:color="auto"/>
            <w:bottom w:val="none" w:sz="0" w:space="0" w:color="auto"/>
            <w:right w:val="none" w:sz="0" w:space="0" w:color="auto"/>
          </w:divBdr>
        </w:div>
        <w:div w:id="697586454">
          <w:marLeft w:val="274"/>
          <w:marRight w:val="0"/>
          <w:marTop w:val="0"/>
          <w:marBottom w:val="120"/>
          <w:divBdr>
            <w:top w:val="none" w:sz="0" w:space="0" w:color="auto"/>
            <w:left w:val="none" w:sz="0" w:space="0" w:color="auto"/>
            <w:bottom w:val="none" w:sz="0" w:space="0" w:color="auto"/>
            <w:right w:val="none" w:sz="0" w:space="0" w:color="auto"/>
          </w:divBdr>
        </w:div>
        <w:div w:id="501287172">
          <w:marLeft w:val="274"/>
          <w:marRight w:val="0"/>
          <w:marTop w:val="0"/>
          <w:marBottom w:val="120"/>
          <w:divBdr>
            <w:top w:val="none" w:sz="0" w:space="0" w:color="auto"/>
            <w:left w:val="none" w:sz="0" w:space="0" w:color="auto"/>
            <w:bottom w:val="none" w:sz="0" w:space="0" w:color="auto"/>
            <w:right w:val="none" w:sz="0" w:space="0" w:color="auto"/>
          </w:divBdr>
        </w:div>
      </w:divsChild>
    </w:div>
    <w:div w:id="2087415882">
      <w:bodyDiv w:val="1"/>
      <w:marLeft w:val="0"/>
      <w:marRight w:val="0"/>
      <w:marTop w:val="0"/>
      <w:marBottom w:val="0"/>
      <w:divBdr>
        <w:top w:val="none" w:sz="0" w:space="0" w:color="auto"/>
        <w:left w:val="none" w:sz="0" w:space="0" w:color="auto"/>
        <w:bottom w:val="none" w:sz="0" w:space="0" w:color="auto"/>
        <w:right w:val="none" w:sz="0" w:space="0" w:color="auto"/>
      </w:divBdr>
    </w:div>
    <w:div w:id="2099907872">
      <w:bodyDiv w:val="1"/>
      <w:marLeft w:val="0"/>
      <w:marRight w:val="0"/>
      <w:marTop w:val="0"/>
      <w:marBottom w:val="0"/>
      <w:divBdr>
        <w:top w:val="none" w:sz="0" w:space="0" w:color="auto"/>
        <w:left w:val="none" w:sz="0" w:space="0" w:color="auto"/>
        <w:bottom w:val="none" w:sz="0" w:space="0" w:color="auto"/>
        <w:right w:val="none" w:sz="0" w:space="0" w:color="auto"/>
      </w:divBdr>
    </w:div>
    <w:div w:id="2100327375">
      <w:bodyDiv w:val="1"/>
      <w:marLeft w:val="0"/>
      <w:marRight w:val="0"/>
      <w:marTop w:val="0"/>
      <w:marBottom w:val="0"/>
      <w:divBdr>
        <w:top w:val="none" w:sz="0" w:space="0" w:color="auto"/>
        <w:left w:val="none" w:sz="0" w:space="0" w:color="auto"/>
        <w:bottom w:val="none" w:sz="0" w:space="0" w:color="auto"/>
        <w:right w:val="none" w:sz="0" w:space="0" w:color="auto"/>
      </w:divBdr>
    </w:div>
    <w:div w:id="2122260808">
      <w:bodyDiv w:val="1"/>
      <w:marLeft w:val="0"/>
      <w:marRight w:val="0"/>
      <w:marTop w:val="0"/>
      <w:marBottom w:val="0"/>
      <w:divBdr>
        <w:top w:val="none" w:sz="0" w:space="0" w:color="auto"/>
        <w:left w:val="none" w:sz="0" w:space="0" w:color="auto"/>
        <w:bottom w:val="none" w:sz="0" w:space="0" w:color="auto"/>
        <w:right w:val="none" w:sz="0" w:space="0" w:color="auto"/>
      </w:divBdr>
    </w:div>
    <w:div w:id="2125998698">
      <w:bodyDiv w:val="1"/>
      <w:marLeft w:val="0"/>
      <w:marRight w:val="0"/>
      <w:marTop w:val="0"/>
      <w:marBottom w:val="0"/>
      <w:divBdr>
        <w:top w:val="none" w:sz="0" w:space="0" w:color="auto"/>
        <w:left w:val="none" w:sz="0" w:space="0" w:color="auto"/>
        <w:bottom w:val="none" w:sz="0" w:space="0" w:color="auto"/>
        <w:right w:val="none" w:sz="0" w:space="0" w:color="auto"/>
      </w:divBdr>
    </w:div>
    <w:div w:id="2137332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suslugi.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vk.com/imperial_che" TargetMode="External"/><Relationship Id="rId4" Type="http://schemas.openxmlformats.org/officeDocument/2006/relationships/settings" Target="settings.xml"/><Relationship Id="rId9" Type="http://schemas.openxmlformats.org/officeDocument/2006/relationships/hyperlink" Target="consultantplus://offline/ref=730B5FF809938B3EE37C6BF7F0E47C1F875FF7653D738B4D0DB23AD33A80FA9A0A5038BB14E72B13E36140B2A37EF0CF9CF1E064E60EB7191Bv3M"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E479DD7-64B0-4BD8-901A-8D3E28A6A5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1</Pages>
  <Words>13692</Words>
  <Characters>78048</Characters>
  <Application>Microsoft Office Word</Application>
  <DocSecurity>0</DocSecurity>
  <Lines>650</Lines>
  <Paragraphs>183</Paragraphs>
  <ScaleCrop>false</ScaleCrop>
  <HeadingPairs>
    <vt:vector size="4" baseType="variant">
      <vt:variant>
        <vt:lpstr>Название</vt:lpstr>
      </vt:variant>
      <vt:variant>
        <vt:i4>1</vt:i4>
      </vt:variant>
      <vt:variant>
        <vt:lpstr>Заголовки</vt:lpstr>
      </vt:variant>
      <vt:variant>
        <vt:i4>3</vt:i4>
      </vt:variant>
    </vt:vector>
  </HeadingPairs>
  <TitlesOfParts>
    <vt:vector size="4" baseType="lpstr">
      <vt:lpstr/>
      <vt:lpstr>/</vt:lpstr>
      <vt:lpstr>Муниципальное Собрание Череповецкого муниципального района</vt:lpstr>
      <vt:lpstr>Потребительский рынок</vt:lpstr>
    </vt:vector>
  </TitlesOfParts>
  <Company/>
  <LinksUpToDate>false</LinksUpToDate>
  <CharactersWithSpaces>91557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odn</dc:creator>
  <cp:lastModifiedBy>Делопроизводитель</cp:lastModifiedBy>
  <cp:revision>5</cp:revision>
  <cp:lastPrinted>2024-07-01T09:17:00Z</cp:lastPrinted>
  <dcterms:created xsi:type="dcterms:W3CDTF">2024-07-01T08:19:00Z</dcterms:created>
  <dcterms:modified xsi:type="dcterms:W3CDTF">2024-07-03T04:48:00Z</dcterms:modified>
</cp:coreProperties>
</file>