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E21" w:rsidRDefault="00D00BCB" w:rsidP="00BA7E21">
      <w:pPr>
        <w:spacing w:after="0" w:line="240" w:lineRule="auto"/>
        <w:jc w:val="center"/>
        <w:rPr>
          <w:sz w:val="4"/>
          <w:szCs w:val="4"/>
        </w:rPr>
      </w:pPr>
      <w:r>
        <w:rPr>
          <w:noProof/>
          <w:sz w:val="4"/>
          <w:szCs w:val="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2517002</wp:posOffset>
            </wp:positionH>
            <wp:positionV relativeFrom="paragraph">
              <wp:posOffset>-409988</wp:posOffset>
            </wp:positionV>
            <wp:extent cx="784032" cy="930302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3B45">
        <w:rPr>
          <w:sz w:val="4"/>
          <w:szCs w:val="4"/>
        </w:rPr>
        <w:t xml:space="preserve"> </w:t>
      </w:r>
    </w:p>
    <w:p w:rsidR="00D00BCB" w:rsidRPr="00717436" w:rsidRDefault="00D00BCB" w:rsidP="00D00BCB">
      <w:pPr>
        <w:tabs>
          <w:tab w:val="center" w:pos="4677"/>
        </w:tabs>
        <w:jc w:val="both"/>
      </w:pPr>
    </w:p>
    <w:p w:rsidR="00D00BCB" w:rsidRPr="00F54014" w:rsidRDefault="00D00BCB" w:rsidP="00D00BCB">
      <w:pPr>
        <w:spacing w:after="0" w:line="240" w:lineRule="auto"/>
        <w:rPr>
          <w:sz w:val="2"/>
          <w:szCs w:val="2"/>
        </w:rPr>
      </w:pPr>
    </w:p>
    <w:p w:rsidR="00D00BCB" w:rsidRPr="00F54014" w:rsidRDefault="00D00BCB" w:rsidP="00D00BCB">
      <w:pPr>
        <w:spacing w:after="0" w:line="240" w:lineRule="auto"/>
        <w:rPr>
          <w:sz w:val="2"/>
          <w:szCs w:val="2"/>
        </w:rPr>
      </w:pPr>
    </w:p>
    <w:p w:rsidR="00D00BCB" w:rsidRPr="00F54014" w:rsidRDefault="00D00BCB" w:rsidP="00D00BCB">
      <w:pPr>
        <w:spacing w:after="0" w:line="240" w:lineRule="auto"/>
        <w:rPr>
          <w:sz w:val="2"/>
          <w:szCs w:val="2"/>
        </w:rPr>
      </w:pPr>
    </w:p>
    <w:p w:rsidR="00D00BCB" w:rsidRDefault="00D00BCB" w:rsidP="00D00B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0BCB" w:rsidRPr="00873067" w:rsidRDefault="00D00BCB" w:rsidP="00D00B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D00BCB" w:rsidRPr="00873067" w:rsidRDefault="00D00BCB" w:rsidP="00D00BCB">
      <w:pPr>
        <w:pStyle w:val="3"/>
        <w:suppressAutoHyphens/>
        <w:rPr>
          <w:szCs w:val="36"/>
        </w:rPr>
      </w:pPr>
    </w:p>
    <w:p w:rsidR="00D00BCB" w:rsidRPr="00D00BCB" w:rsidRDefault="00D00BCB" w:rsidP="00D00BCB">
      <w:pPr>
        <w:pStyle w:val="3"/>
        <w:suppressAutoHyphens/>
        <w:rPr>
          <w:spacing w:val="0"/>
          <w:szCs w:val="36"/>
        </w:rPr>
      </w:pPr>
      <w:proofErr w:type="gramStart"/>
      <w:r w:rsidRPr="00D00BCB">
        <w:rPr>
          <w:spacing w:val="0"/>
          <w:szCs w:val="36"/>
        </w:rPr>
        <w:t>П</w:t>
      </w:r>
      <w:proofErr w:type="gramEnd"/>
      <w:r w:rsidRPr="00D00BCB">
        <w:rPr>
          <w:spacing w:val="0"/>
          <w:szCs w:val="36"/>
        </w:rPr>
        <w:t xml:space="preserve"> О С Т А Н О В Л Е Н И Е</w:t>
      </w:r>
    </w:p>
    <w:p w:rsidR="00D00BCB" w:rsidRPr="00873067" w:rsidRDefault="00D00BCB" w:rsidP="00D00BCB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D00BCB" w:rsidRPr="00873067" w:rsidRDefault="00D00BCB" w:rsidP="00D00BCB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от 26.12.2023     </w:t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  <w:t xml:space="preserve">                             № 59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D00BCB" w:rsidRPr="00873067" w:rsidRDefault="00D00BCB" w:rsidP="00D00BCB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873067">
        <w:rPr>
          <w:rFonts w:ascii="Times New Roman" w:hAnsi="Times New Roman" w:cs="Times New Roman"/>
          <w:b w:val="0"/>
        </w:rPr>
        <w:t>г. Череповец</w:t>
      </w:r>
    </w:p>
    <w:p w:rsidR="00BA7E21" w:rsidRPr="00B42807" w:rsidRDefault="00BA7E21" w:rsidP="00BA7E21">
      <w:pPr>
        <w:pStyle w:val="a6"/>
        <w:spacing w:before="0" w:after="0" w:line="0" w:lineRule="atLeast"/>
        <w:rPr>
          <w:rFonts w:ascii="Times New Roman" w:hAnsi="Times New Roman" w:cs="Times New Roman"/>
          <w:sz w:val="26"/>
          <w:szCs w:val="26"/>
          <w:lang w:val="ru-RU"/>
        </w:rPr>
      </w:pPr>
    </w:p>
    <w:p w:rsidR="006346DE" w:rsidRPr="00D00BCB" w:rsidRDefault="00BA7E21" w:rsidP="00D00BCB">
      <w:pPr>
        <w:pStyle w:val="a6"/>
        <w:tabs>
          <w:tab w:val="left" w:pos="5245"/>
          <w:tab w:val="left" w:pos="6379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b/>
          <w:sz w:val="28"/>
          <w:szCs w:val="28"/>
          <w:lang w:val="ru-RU"/>
        </w:rPr>
        <w:t>О порядке создания, хранения, использов</w:t>
      </w:r>
      <w:r w:rsidR="00885251" w:rsidRPr="00D00BCB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Pr="00D00BCB">
        <w:rPr>
          <w:rFonts w:ascii="Times New Roman" w:hAnsi="Times New Roman" w:cs="Times New Roman"/>
          <w:b/>
          <w:sz w:val="28"/>
          <w:szCs w:val="28"/>
          <w:lang w:val="ru-RU"/>
        </w:rPr>
        <w:t>ния</w:t>
      </w:r>
      <w:r w:rsidR="006346DE" w:rsidRPr="00D00B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00B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восполнения резерва </w:t>
      </w:r>
    </w:p>
    <w:p w:rsidR="00BA7E21" w:rsidRPr="00D00BCB" w:rsidRDefault="00BA7E21" w:rsidP="00D00BCB">
      <w:pPr>
        <w:pStyle w:val="a6"/>
        <w:tabs>
          <w:tab w:val="left" w:pos="5245"/>
          <w:tab w:val="left" w:pos="6379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b/>
          <w:sz w:val="28"/>
          <w:szCs w:val="28"/>
          <w:lang w:val="ru-RU"/>
        </w:rPr>
        <w:t>материальных ресу</w:t>
      </w:r>
      <w:r w:rsidR="00885251" w:rsidRPr="00D00BCB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Pr="00D00BCB">
        <w:rPr>
          <w:rFonts w:ascii="Times New Roman" w:hAnsi="Times New Roman" w:cs="Times New Roman"/>
          <w:b/>
          <w:sz w:val="28"/>
          <w:szCs w:val="28"/>
          <w:lang w:val="ru-RU"/>
        </w:rPr>
        <w:t>сов</w:t>
      </w:r>
      <w:r w:rsidR="006346DE" w:rsidRPr="00D00B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00BCB">
        <w:rPr>
          <w:rFonts w:ascii="Times New Roman" w:hAnsi="Times New Roman" w:cs="Times New Roman"/>
          <w:b/>
          <w:sz w:val="28"/>
          <w:szCs w:val="28"/>
          <w:lang w:val="ru-RU"/>
        </w:rPr>
        <w:t>для ликвидации чрезвычайных ситуаций</w:t>
      </w:r>
    </w:p>
    <w:p w:rsidR="00BA7E21" w:rsidRPr="00D00BCB" w:rsidRDefault="00BA7E21" w:rsidP="00D00BCB">
      <w:pPr>
        <w:pStyle w:val="a6"/>
        <w:tabs>
          <w:tab w:val="left" w:pos="6379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b/>
          <w:sz w:val="28"/>
          <w:szCs w:val="28"/>
          <w:lang w:val="ru-RU"/>
        </w:rPr>
        <w:t>природного и техногенного характера</w:t>
      </w:r>
    </w:p>
    <w:p w:rsidR="00BA7E21" w:rsidRPr="00D00BCB" w:rsidRDefault="00BA7E21" w:rsidP="00D00BCB">
      <w:pPr>
        <w:pStyle w:val="a6"/>
        <w:tabs>
          <w:tab w:val="left" w:pos="5387"/>
        </w:tabs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A7E21" w:rsidRPr="00D00BCB" w:rsidRDefault="00BA7E21" w:rsidP="00D00BCB">
      <w:pPr>
        <w:pStyle w:val="a6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A7E21" w:rsidRPr="00D00BCB" w:rsidRDefault="00BA7E21" w:rsidP="00D00BCB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</w:t>
      </w:r>
      <w:r w:rsidR="006346DE" w:rsidRPr="00D00BCB"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едеральными законами от 21.12.94 № 68-ФЗ </w:t>
      </w:r>
      <w:r w:rsidR="00D00B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«О защите населения и территорий от чрезвычайных ситуаций природного и те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ногенного характера», </w:t>
      </w:r>
      <w:r w:rsidR="006346DE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06.10.2003 № 131-ФЗ «Об общих принципах орган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зации местного самоуправления в Российской Федерации», постановлен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ем Правительства Вологодской области от 15.11.2010 № 1295 «О Волого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ском областном резерве материальных средств для ликвидации чрезвычайных с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туаций природного и техногенного характер</w:t>
      </w:r>
      <w:r w:rsidR="00095237" w:rsidRPr="00D00BCB">
        <w:rPr>
          <w:rFonts w:ascii="Times New Roman" w:hAnsi="Times New Roman" w:cs="Times New Roman"/>
          <w:sz w:val="28"/>
          <w:szCs w:val="28"/>
          <w:lang w:val="ru-RU"/>
        </w:rPr>
        <w:t>а»</w:t>
      </w:r>
      <w:r w:rsidR="00E24571" w:rsidRPr="00D00BCB">
        <w:rPr>
          <w:rFonts w:ascii="Times New Roman" w:hAnsi="Times New Roman" w:cs="Times New Roman"/>
          <w:sz w:val="28"/>
          <w:szCs w:val="28"/>
          <w:lang w:val="ru-RU"/>
        </w:rPr>
        <w:t>, Уставом</w:t>
      </w:r>
      <w:r w:rsidR="002D29E6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Череповецкого муниципального района</w:t>
      </w:r>
      <w:r w:rsidR="00E24571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Вологодской о</w:t>
      </w:r>
      <w:r w:rsidR="00E24571" w:rsidRPr="00D00BC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E24571" w:rsidRPr="00D00BCB">
        <w:rPr>
          <w:rFonts w:ascii="Times New Roman" w:hAnsi="Times New Roman" w:cs="Times New Roman"/>
          <w:sz w:val="28"/>
          <w:szCs w:val="28"/>
          <w:lang w:val="ru-RU"/>
        </w:rPr>
        <w:t>ласти</w:t>
      </w:r>
      <w:proofErr w:type="gramEnd"/>
    </w:p>
    <w:p w:rsidR="00E24571" w:rsidRPr="00B42807" w:rsidRDefault="00E24571" w:rsidP="00E24571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A7E21" w:rsidRPr="00D00BCB" w:rsidRDefault="00BA7E21" w:rsidP="00E24571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>ПОСТАНОВЛЯЮ:</w:t>
      </w:r>
    </w:p>
    <w:p w:rsidR="00BA7E21" w:rsidRPr="00D00BCB" w:rsidRDefault="00BA7E21" w:rsidP="00E24571">
      <w:pPr>
        <w:pStyle w:val="a6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>1. Утвердить Порядок создания, хранения, использования и восполнения р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зерва материальных ресурсов для ликвидации чрезвычайных ситуаций  природного и техногенного характера (приложение 1).</w:t>
      </w:r>
    </w:p>
    <w:p w:rsidR="00BA7E21" w:rsidRPr="00D00BCB" w:rsidRDefault="00BA7E21" w:rsidP="00E24571">
      <w:pPr>
        <w:pStyle w:val="a6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>2. Утве</w:t>
      </w:r>
      <w:r w:rsidR="00E24571" w:rsidRPr="00D00BCB">
        <w:rPr>
          <w:rFonts w:ascii="Times New Roman" w:hAnsi="Times New Roman" w:cs="Times New Roman"/>
          <w:sz w:val="28"/>
          <w:szCs w:val="28"/>
          <w:lang w:val="ru-RU"/>
        </w:rPr>
        <w:t>рдить перечень структурных подразделений</w:t>
      </w:r>
      <w:r w:rsidR="00121E4C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Череповецкого муниципального района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, муниципальных учреждений, предприятий, созда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щих </w:t>
      </w:r>
      <w:r w:rsidR="00121E4C" w:rsidRPr="00D00BCB">
        <w:rPr>
          <w:rFonts w:ascii="Times New Roman" w:hAnsi="Times New Roman" w:cs="Times New Roman"/>
          <w:sz w:val="28"/>
          <w:szCs w:val="28"/>
          <w:lang w:val="ru-RU"/>
        </w:rPr>
        <w:t>районный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резерв материальных ресурсов для ликвидации чрезвычайных ситуаций природн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го и техногенного характера </w:t>
      </w:r>
      <w:r w:rsidR="00D00B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(приложение 2).</w:t>
      </w:r>
    </w:p>
    <w:p w:rsidR="00BA7E21" w:rsidRPr="00D00BCB" w:rsidRDefault="00BA7E21" w:rsidP="00E24571">
      <w:pPr>
        <w:pStyle w:val="a6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D00BCB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Утвердить номенклатуру и объемы </w:t>
      </w:r>
      <w:r w:rsidR="00121E4C" w:rsidRPr="00D00BCB">
        <w:rPr>
          <w:rFonts w:ascii="Times New Roman" w:hAnsi="Times New Roman" w:cs="Times New Roman"/>
          <w:spacing w:val="6"/>
          <w:sz w:val="28"/>
          <w:szCs w:val="28"/>
          <w:lang w:val="ru-RU"/>
        </w:rPr>
        <w:t>районного</w:t>
      </w:r>
      <w:r w:rsidRPr="00D00BCB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резерва материал</w:t>
      </w:r>
      <w:r w:rsidRPr="00D00BCB">
        <w:rPr>
          <w:rFonts w:ascii="Times New Roman" w:hAnsi="Times New Roman" w:cs="Times New Roman"/>
          <w:spacing w:val="6"/>
          <w:sz w:val="28"/>
          <w:szCs w:val="28"/>
          <w:lang w:val="ru-RU"/>
        </w:rPr>
        <w:t>ь</w:t>
      </w:r>
      <w:r w:rsidRPr="00D00BCB">
        <w:rPr>
          <w:rFonts w:ascii="Times New Roman" w:hAnsi="Times New Roman" w:cs="Times New Roman"/>
          <w:spacing w:val="6"/>
          <w:sz w:val="28"/>
          <w:szCs w:val="28"/>
          <w:lang w:val="ru-RU"/>
        </w:rPr>
        <w:t>ных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ресурсов для ликвидации чрезвычайных ситуаций природного и техногенного х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рактера (приложение 3).</w:t>
      </w:r>
    </w:p>
    <w:p w:rsidR="00BA7E21" w:rsidRPr="00D00BCB" w:rsidRDefault="00BA7E21" w:rsidP="00E24571">
      <w:pPr>
        <w:pStyle w:val="a6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>4. Утвердить форму отчета о создании, наличии, использовании и во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полнении </w:t>
      </w:r>
      <w:r w:rsidR="00121E4C" w:rsidRPr="00D00BCB">
        <w:rPr>
          <w:rFonts w:ascii="Times New Roman" w:hAnsi="Times New Roman" w:cs="Times New Roman"/>
          <w:sz w:val="28"/>
          <w:szCs w:val="28"/>
          <w:lang w:val="ru-RU"/>
        </w:rPr>
        <w:t>районного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резерва материальных ресурсов для ликвидации чрезвычайных с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туаций природного и техногенного характера </w:t>
      </w:r>
      <w:r w:rsidR="00D00B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(приложение 4).</w:t>
      </w:r>
    </w:p>
    <w:p w:rsidR="00BA7E21" w:rsidRPr="00D00BCB" w:rsidRDefault="00BA7E21" w:rsidP="00E24571">
      <w:pPr>
        <w:pStyle w:val="a6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E24571" w:rsidRPr="00D00BCB">
        <w:rPr>
          <w:rFonts w:ascii="Times New Roman" w:hAnsi="Times New Roman" w:cs="Times New Roman"/>
          <w:spacing w:val="6"/>
          <w:sz w:val="28"/>
          <w:szCs w:val="28"/>
          <w:lang w:val="ru-RU"/>
        </w:rPr>
        <w:t>Структурным подразделениям</w:t>
      </w:r>
      <w:r w:rsidR="00121E4C" w:rsidRPr="00D00BCB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Череповецкого муниципального района</w:t>
      </w:r>
      <w:r w:rsidRPr="00D00BCB">
        <w:rPr>
          <w:rFonts w:ascii="Times New Roman" w:hAnsi="Times New Roman" w:cs="Times New Roman"/>
          <w:spacing w:val="6"/>
          <w:sz w:val="28"/>
          <w:szCs w:val="28"/>
          <w:lang w:val="ru-RU"/>
        </w:rPr>
        <w:t>, муниципальным учреждениям, предприятиям,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определенным в </w:t>
      </w:r>
      <w:r w:rsidR="003E4FC3" w:rsidRPr="00D00BC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риложении 2 к настоящему постановлению, для ликвидации чрезвычайных ситуаций природного и техногенного характера обеспечить создание 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lastRenderedPageBreak/>
        <w:t>матер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альных ресурсов в соответствии с номенклатурой и объемами, утвержденн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ми в </w:t>
      </w:r>
      <w:r w:rsidR="003E4FC3" w:rsidRPr="00D00BC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риложении 3 к настоящему постановлению.</w:t>
      </w:r>
    </w:p>
    <w:p w:rsidR="00BA7E21" w:rsidRPr="00D00BCB" w:rsidRDefault="00BA7E21" w:rsidP="00E24571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6. Рекомендовать руководителям организаций </w:t>
      </w:r>
      <w:r w:rsidR="00121E4C" w:rsidRPr="00D00BCB">
        <w:rPr>
          <w:rFonts w:ascii="Times New Roman" w:hAnsi="Times New Roman" w:cs="Times New Roman"/>
          <w:sz w:val="28"/>
          <w:szCs w:val="28"/>
          <w:lang w:val="ru-RU"/>
        </w:rPr>
        <w:t>района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привести номен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латуру и объемы объектовых резервов в соответстви</w:t>
      </w:r>
      <w:r w:rsidR="003E4FC3" w:rsidRPr="00D00BC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с методическими рек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мендациями по созданию, хранению, использованию и восполнению р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зервов материальных ресурсов для ликвидации чрезвычайных ситуаций пр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родного и техногенного характера, утвержденными МЧС России </w:t>
      </w:r>
      <w:r w:rsidR="002017F7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83A9E" w:rsidRPr="00D00BC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83A9E" w:rsidRPr="00D00BCB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E83A9E" w:rsidRPr="00D00BC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№ 2-4-71-1</w:t>
      </w:r>
      <w:r w:rsidR="00E83A9E" w:rsidRPr="00D00BC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-11.</w:t>
      </w:r>
    </w:p>
    <w:p w:rsidR="00BA7E21" w:rsidRPr="00D00BCB" w:rsidRDefault="00BA7E21" w:rsidP="00E24571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 </w:t>
      </w:r>
      <w:r w:rsidR="00121E4C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Череповецкого муниципального района</w:t>
      </w:r>
      <w:r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ниципальным учреждениям и предприятиям, указанным в </w:t>
      </w:r>
      <w:r w:rsidR="002017F7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риложении 2 </w:t>
      </w:r>
      <w:r w:rsid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постановлению, ежегодно до 1 января и 1 июля направлять в </w:t>
      </w:r>
      <w:r w:rsidR="00121E4C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мобилизационной работе, гражданской обороне и защите от чрезв</w:t>
      </w:r>
      <w:r w:rsidR="00121E4C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21E4C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чайных ситуаций природного и техногенного характера администрации Чер</w:t>
      </w:r>
      <w:r w:rsidR="00121E4C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21E4C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повецкого муниципального района 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отчет</w:t>
      </w:r>
      <w:r w:rsidRPr="00D00BCB">
        <w:rPr>
          <w:rFonts w:ascii="Times New Roman" w:hAnsi="Times New Roman" w:cs="Times New Roman"/>
          <w:sz w:val="28"/>
          <w:szCs w:val="28"/>
        </w:rPr>
        <w:t xml:space="preserve"> о создании, наличии, использов</w:t>
      </w:r>
      <w:r w:rsidRPr="00D00BCB">
        <w:rPr>
          <w:rFonts w:ascii="Times New Roman" w:hAnsi="Times New Roman" w:cs="Times New Roman"/>
          <w:sz w:val="28"/>
          <w:szCs w:val="28"/>
        </w:rPr>
        <w:t>а</w:t>
      </w:r>
      <w:r w:rsidRPr="00D00BCB">
        <w:rPr>
          <w:rFonts w:ascii="Times New Roman" w:hAnsi="Times New Roman" w:cs="Times New Roman"/>
          <w:sz w:val="28"/>
          <w:szCs w:val="28"/>
        </w:rPr>
        <w:t xml:space="preserve">нии и восполнении </w:t>
      </w:r>
      <w:r w:rsidR="00121E4C" w:rsidRPr="00D00BCB">
        <w:rPr>
          <w:rFonts w:ascii="Times New Roman" w:hAnsi="Times New Roman" w:cs="Times New Roman"/>
          <w:sz w:val="28"/>
          <w:szCs w:val="28"/>
        </w:rPr>
        <w:t>районного</w:t>
      </w:r>
      <w:r w:rsidRPr="00D00BCB">
        <w:rPr>
          <w:rFonts w:ascii="Times New Roman" w:hAnsi="Times New Roman" w:cs="Times New Roman"/>
          <w:sz w:val="28"/>
          <w:szCs w:val="28"/>
        </w:rPr>
        <w:t xml:space="preserve"> резерва материальных ресурсов для ликвидации чрезвычайных ситуаций природного</w:t>
      </w:r>
      <w:proofErr w:type="gramEnd"/>
      <w:r w:rsidRPr="00D00BCB">
        <w:rPr>
          <w:rFonts w:ascii="Times New Roman" w:hAnsi="Times New Roman" w:cs="Times New Roman"/>
          <w:sz w:val="28"/>
          <w:szCs w:val="28"/>
        </w:rPr>
        <w:t xml:space="preserve"> и техногенного характера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(прил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жени</w:t>
      </w:r>
      <w:r w:rsidR="002017F7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4 к настоящему постановлению).</w:t>
      </w:r>
    </w:p>
    <w:p w:rsidR="00BA7E21" w:rsidRPr="00D00BCB" w:rsidRDefault="00BA7E21" w:rsidP="00E24571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proofErr w:type="gramStart"/>
      <w:r w:rsidR="00121E4C" w:rsidRPr="00D00B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Отделу по мобилизационной работе, гражданской обороне и защите от чрезвычайных ситуаций природного и техногенного характера админис</w:t>
      </w:r>
      <w:r w:rsidR="00121E4C" w:rsidRPr="00D00B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 w:rsidR="00121E4C" w:rsidRPr="00D00B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рации Череповецкого муниципального района 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представлять </w:t>
      </w:r>
      <w:r w:rsidR="00D00B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к 8 января и 8 июля в Главное управление МЧС России по Вологодской области </w:t>
      </w:r>
      <w:r w:rsidR="002017F7" w:rsidRPr="00D00BC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онесения о создании, наличии, использовании и восполнении резервов материальных ресурсов для ликвидации чрезвычайных ситуаций природного и техногенн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го характера органов местного самоуправления по форме, утвержденной мет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дическими рекомендациями</w:t>
      </w:r>
      <w:proofErr w:type="gramEnd"/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МЧС России </w:t>
      </w:r>
      <w:r w:rsidR="00D00B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647362" w:rsidRPr="00D00BCB">
        <w:rPr>
          <w:rFonts w:ascii="Times New Roman" w:hAnsi="Times New Roman" w:cs="Times New Roman"/>
          <w:sz w:val="28"/>
          <w:szCs w:val="28"/>
          <w:lang w:val="ru-RU"/>
        </w:rPr>
        <w:t>29.12.2021 № 2-4-71-12-11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, по состоянию на 1 января и 1 июля.</w:t>
      </w:r>
    </w:p>
    <w:p w:rsidR="00BA7E21" w:rsidRPr="00D00BCB" w:rsidRDefault="00BA7E21" w:rsidP="00E24571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r w:rsidRPr="00D00BCB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Признать утратившим силу постановление </w:t>
      </w:r>
      <w:r w:rsidR="00121E4C" w:rsidRPr="00D00BCB">
        <w:rPr>
          <w:rFonts w:ascii="Times New Roman" w:hAnsi="Times New Roman" w:cs="Times New Roman"/>
          <w:spacing w:val="-6"/>
          <w:sz w:val="28"/>
          <w:szCs w:val="28"/>
          <w:lang w:val="ru-RU"/>
        </w:rPr>
        <w:t>администрации Череповецк</w:t>
      </w:r>
      <w:r w:rsidR="00121E4C" w:rsidRPr="00D00BCB">
        <w:rPr>
          <w:rFonts w:ascii="Times New Roman" w:hAnsi="Times New Roman" w:cs="Times New Roman"/>
          <w:spacing w:val="-6"/>
          <w:sz w:val="28"/>
          <w:szCs w:val="28"/>
          <w:lang w:val="ru-RU"/>
        </w:rPr>
        <w:t>о</w:t>
      </w:r>
      <w:r w:rsidR="00121E4C" w:rsidRPr="00D00BCB">
        <w:rPr>
          <w:rFonts w:ascii="Times New Roman" w:hAnsi="Times New Roman" w:cs="Times New Roman"/>
          <w:spacing w:val="-6"/>
          <w:sz w:val="28"/>
          <w:szCs w:val="28"/>
          <w:lang w:val="ru-RU"/>
        </w:rPr>
        <w:t>го муниципального района</w:t>
      </w:r>
      <w:r w:rsidRPr="00D00BCB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от </w:t>
      </w:r>
      <w:r w:rsidR="006346DE" w:rsidRPr="00D00BCB">
        <w:rPr>
          <w:rFonts w:ascii="Times New Roman" w:hAnsi="Times New Roman" w:cs="Times New Roman"/>
          <w:spacing w:val="-6"/>
          <w:sz w:val="28"/>
          <w:szCs w:val="28"/>
          <w:lang w:val="ru-RU"/>
        </w:rPr>
        <w:t>17.01.2023</w:t>
      </w:r>
      <w:r w:rsidRPr="00D00BCB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№ </w:t>
      </w:r>
      <w:r w:rsidR="004453A3" w:rsidRPr="00D00BCB">
        <w:rPr>
          <w:rFonts w:ascii="Times New Roman" w:hAnsi="Times New Roman" w:cs="Times New Roman"/>
          <w:spacing w:val="-6"/>
          <w:sz w:val="28"/>
          <w:szCs w:val="28"/>
          <w:lang w:val="ru-RU"/>
        </w:rPr>
        <w:t>13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«О порядке создания</w:t>
      </w:r>
      <w:r w:rsidR="004453A3" w:rsidRPr="00D00BC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использ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вания</w:t>
      </w:r>
      <w:r w:rsidR="004453A3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и восполнения резерва материальных ресурсов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для ликвидации чрезв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чайных ситуаций природного и техногенного характера».</w:t>
      </w:r>
    </w:p>
    <w:p w:rsidR="00BA7E21" w:rsidRPr="00D00BCB" w:rsidRDefault="00BA7E21" w:rsidP="00E24571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proofErr w:type="gramStart"/>
      <w:r w:rsidRPr="00D00BCB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постановления возложить на первого заместителя </w:t>
      </w:r>
      <w:r w:rsidR="00121E4C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руководителя администрации </w:t>
      </w:r>
      <w:r w:rsidR="00626D97" w:rsidRPr="00D00BCB">
        <w:rPr>
          <w:rFonts w:ascii="Times New Roman" w:hAnsi="Times New Roman" w:cs="Times New Roman"/>
          <w:sz w:val="28"/>
          <w:szCs w:val="28"/>
          <w:lang w:val="ru-RU"/>
        </w:rPr>
        <w:t>Череповецкого</w:t>
      </w:r>
      <w:r w:rsidR="00121E4C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</w:t>
      </w:r>
      <w:r w:rsidR="00121E4C" w:rsidRPr="00D00BCB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121E4C" w:rsidRPr="00D00BCB">
        <w:rPr>
          <w:rFonts w:ascii="Times New Roman" w:hAnsi="Times New Roman" w:cs="Times New Roman"/>
          <w:sz w:val="28"/>
          <w:szCs w:val="28"/>
          <w:lang w:val="ru-RU"/>
        </w:rPr>
        <w:t>она.</w:t>
      </w:r>
    </w:p>
    <w:p w:rsidR="00BA7E21" w:rsidRPr="00D00BCB" w:rsidRDefault="00BA7E21" w:rsidP="00E24571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11. Постановление подлежит опубликованию и размещению </w:t>
      </w:r>
      <w:r w:rsidR="00D00BCB">
        <w:rPr>
          <w:rFonts w:ascii="Times New Roman" w:hAnsi="Times New Roman" w:cs="Times New Roman"/>
          <w:sz w:val="28"/>
          <w:szCs w:val="28"/>
          <w:lang w:val="ru-RU"/>
        </w:rPr>
        <w:br/>
      </w:r>
      <w:r w:rsidR="00E24571" w:rsidRPr="00D00BCB">
        <w:rPr>
          <w:rFonts w:ascii="Times New Roman" w:hAnsi="Times New Roman" w:cs="Times New Roman"/>
          <w:sz w:val="28"/>
          <w:szCs w:val="28"/>
          <w:lang w:val="ru-RU"/>
        </w:rPr>
        <w:t>в информац</w:t>
      </w:r>
      <w:r w:rsidR="00E24571" w:rsidRPr="00D00BC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E24571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онно-телекоммуникационной сети </w:t>
      </w:r>
      <w:r w:rsidR="006346DE" w:rsidRPr="00D00BCB">
        <w:rPr>
          <w:rFonts w:ascii="Times New Roman" w:hAnsi="Times New Roman" w:cs="Times New Roman"/>
          <w:sz w:val="28"/>
          <w:szCs w:val="28"/>
          <w:lang w:val="ru-RU"/>
        </w:rPr>
        <w:t>«И</w:t>
      </w:r>
      <w:r w:rsidR="00E24571" w:rsidRPr="00D00BCB">
        <w:rPr>
          <w:rFonts w:ascii="Times New Roman" w:hAnsi="Times New Roman" w:cs="Times New Roman"/>
          <w:sz w:val="28"/>
          <w:szCs w:val="28"/>
          <w:lang w:val="ru-RU"/>
        </w:rPr>
        <w:t>нтернет</w:t>
      </w:r>
      <w:r w:rsidR="006346DE" w:rsidRPr="00D00BC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24571" w:rsidRPr="00D00BC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A7E21" w:rsidRPr="00D00BCB" w:rsidRDefault="00BA7E21" w:rsidP="00E24571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A7E21" w:rsidRPr="00D00BCB" w:rsidRDefault="00BA7E21" w:rsidP="00E24571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A7E21" w:rsidRPr="00D00BCB" w:rsidRDefault="00BA7E21" w:rsidP="00E24571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A7E21" w:rsidRPr="00D00BCB" w:rsidRDefault="00121E4C" w:rsidP="00E24571">
      <w:pPr>
        <w:pStyle w:val="a6"/>
        <w:tabs>
          <w:tab w:val="right" w:pos="9214"/>
        </w:tabs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администрации района         </w:t>
      </w:r>
      <w:r w:rsidR="006346DE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00BCB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6D97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Р.Э.</w:t>
      </w:r>
      <w:r w:rsidR="006346DE" w:rsidRPr="00D00B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Ма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D00BCB">
        <w:rPr>
          <w:rFonts w:ascii="Times New Roman" w:hAnsi="Times New Roman" w:cs="Times New Roman"/>
          <w:sz w:val="28"/>
          <w:szCs w:val="28"/>
          <w:lang w:val="ru-RU"/>
        </w:rPr>
        <w:t>лов</w:t>
      </w:r>
    </w:p>
    <w:p w:rsidR="00BA7E21" w:rsidRPr="00D00BCB" w:rsidRDefault="00BA7E21" w:rsidP="00E24571">
      <w:pPr>
        <w:pStyle w:val="a6"/>
        <w:tabs>
          <w:tab w:val="right" w:pos="9214"/>
        </w:tabs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A7E21" w:rsidRPr="00B42807" w:rsidRDefault="00BA7E21" w:rsidP="00E24571">
      <w:pPr>
        <w:pStyle w:val="a6"/>
        <w:tabs>
          <w:tab w:val="right" w:pos="9214"/>
        </w:tabs>
        <w:spacing w:before="0"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1163AA" w:rsidRDefault="001163AA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1163AA" w:rsidRDefault="001163AA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1163AA" w:rsidRDefault="001163AA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Pr="00B42807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727025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BA7E21" w:rsidRPr="00B42807" w:rsidRDefault="00626D97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района</w:t>
      </w:r>
    </w:p>
    <w:p w:rsidR="00BA7E21" w:rsidRPr="00B42807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t>от</w:t>
      </w:r>
      <w:r w:rsidRPr="00B42807">
        <w:rPr>
          <w:rFonts w:ascii="Times New Roman" w:hAnsi="Times New Roman" w:cs="Times New Roman"/>
          <w:sz w:val="26"/>
          <w:szCs w:val="26"/>
        </w:rPr>
        <w:tab/>
      </w:r>
      <w:r w:rsidR="00D00BCB">
        <w:rPr>
          <w:rFonts w:ascii="Times New Roman" w:hAnsi="Times New Roman" w:cs="Times New Roman"/>
          <w:sz w:val="26"/>
          <w:szCs w:val="26"/>
        </w:rPr>
        <w:t xml:space="preserve"> 26.12.2023 </w:t>
      </w:r>
      <w:r w:rsidRPr="00B42807">
        <w:rPr>
          <w:rFonts w:ascii="Times New Roman" w:hAnsi="Times New Roman" w:cs="Times New Roman"/>
          <w:sz w:val="26"/>
          <w:szCs w:val="26"/>
        </w:rPr>
        <w:t>№</w:t>
      </w:r>
      <w:r w:rsidR="00D00BCB">
        <w:rPr>
          <w:rFonts w:ascii="Times New Roman" w:hAnsi="Times New Roman" w:cs="Times New Roman"/>
          <w:sz w:val="26"/>
          <w:szCs w:val="26"/>
        </w:rPr>
        <w:t xml:space="preserve"> 597</w:t>
      </w:r>
    </w:p>
    <w:p w:rsidR="00BA7E21" w:rsidRPr="00B42807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t>(приложение 1)</w:t>
      </w:r>
    </w:p>
    <w:p w:rsidR="00BA7E21" w:rsidRPr="00B42807" w:rsidRDefault="00BA7E21" w:rsidP="00BA7E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7E21" w:rsidRPr="00B42807" w:rsidRDefault="00BA7E21" w:rsidP="00BA7E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7E21" w:rsidRPr="00D00BCB" w:rsidRDefault="00BA7E21" w:rsidP="00D00B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0BCB">
        <w:rPr>
          <w:rFonts w:ascii="Times New Roman" w:hAnsi="Times New Roman" w:cs="Times New Roman"/>
          <w:sz w:val="28"/>
          <w:szCs w:val="28"/>
        </w:rPr>
        <w:t>ПОРЯДОК</w:t>
      </w:r>
    </w:p>
    <w:p w:rsidR="00BA7E21" w:rsidRPr="00D00BCB" w:rsidRDefault="00BA7E21" w:rsidP="00D00B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0BCB">
        <w:rPr>
          <w:rFonts w:ascii="Times New Roman" w:hAnsi="Times New Roman" w:cs="Times New Roman"/>
          <w:sz w:val="28"/>
          <w:szCs w:val="28"/>
        </w:rPr>
        <w:t xml:space="preserve">создания, хранения, использования и восполнения резерва </w:t>
      </w:r>
      <w:r w:rsidR="00D00BCB">
        <w:rPr>
          <w:rFonts w:ascii="Times New Roman" w:hAnsi="Times New Roman" w:cs="Times New Roman"/>
          <w:sz w:val="28"/>
          <w:szCs w:val="28"/>
        </w:rPr>
        <w:br/>
      </w:r>
      <w:r w:rsidRPr="00D00BCB">
        <w:rPr>
          <w:rFonts w:ascii="Times New Roman" w:hAnsi="Times New Roman" w:cs="Times New Roman"/>
          <w:sz w:val="28"/>
          <w:szCs w:val="28"/>
        </w:rPr>
        <w:t>материальных ресурсов</w:t>
      </w:r>
      <w:r w:rsidR="00D00BCB">
        <w:rPr>
          <w:rFonts w:ascii="Times New Roman" w:hAnsi="Times New Roman" w:cs="Times New Roman"/>
          <w:sz w:val="28"/>
          <w:szCs w:val="28"/>
        </w:rPr>
        <w:t xml:space="preserve"> </w:t>
      </w:r>
      <w:r w:rsidRPr="00D00BCB">
        <w:rPr>
          <w:rFonts w:ascii="Times New Roman" w:hAnsi="Times New Roman" w:cs="Times New Roman"/>
          <w:sz w:val="28"/>
          <w:szCs w:val="28"/>
        </w:rPr>
        <w:t>для ликвидации чрезвычайных ситуаций природного и техногенного характера</w:t>
      </w:r>
    </w:p>
    <w:p w:rsidR="00BA7E21" w:rsidRPr="00D00BCB" w:rsidRDefault="00375B02" w:rsidP="00D00B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0BCB">
        <w:rPr>
          <w:rFonts w:ascii="Times New Roman" w:hAnsi="Times New Roman" w:cs="Times New Roman"/>
          <w:sz w:val="28"/>
          <w:szCs w:val="28"/>
        </w:rPr>
        <w:t>(далее</w:t>
      </w:r>
      <w:r w:rsidR="006346DE" w:rsidRPr="00D00BCB">
        <w:rPr>
          <w:rFonts w:ascii="Times New Roman" w:hAnsi="Times New Roman" w:cs="Times New Roman"/>
          <w:sz w:val="28"/>
          <w:szCs w:val="28"/>
        </w:rPr>
        <w:t xml:space="preserve"> </w:t>
      </w:r>
      <w:r w:rsidRPr="00D00BCB">
        <w:rPr>
          <w:rFonts w:ascii="Times New Roman" w:hAnsi="Times New Roman" w:cs="Times New Roman"/>
          <w:sz w:val="28"/>
          <w:szCs w:val="28"/>
        </w:rPr>
        <w:t>-</w:t>
      </w:r>
      <w:r w:rsidR="006346DE" w:rsidRPr="00D00BCB">
        <w:rPr>
          <w:rFonts w:ascii="Times New Roman" w:hAnsi="Times New Roman" w:cs="Times New Roman"/>
          <w:sz w:val="28"/>
          <w:szCs w:val="28"/>
        </w:rPr>
        <w:t xml:space="preserve"> П</w:t>
      </w:r>
      <w:r w:rsidRPr="00D00BCB">
        <w:rPr>
          <w:rFonts w:ascii="Times New Roman" w:hAnsi="Times New Roman" w:cs="Times New Roman"/>
          <w:sz w:val="28"/>
          <w:szCs w:val="28"/>
        </w:rPr>
        <w:t>орядок)</w:t>
      </w:r>
    </w:p>
    <w:p w:rsidR="006346DE" w:rsidRPr="00B42807" w:rsidRDefault="006346DE" w:rsidP="00BA7E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Настоящ</w:t>
      </w:r>
      <w:r w:rsidR="003505E3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 Порядок определяет механизм создания (накопления, хран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ния, учета и восполнен</w:t>
      </w:r>
      <w:r w:rsidR="00E24571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ия), использования и выпуска районного 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матер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альных ресурсов для ликвидации чрезвычайных ситуаций природного и техноге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ного характера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Череповецкого 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(далее -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районный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резерв).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Общее руководство по созданию, хранению, использованию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осуществляет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администрация Череповецкого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Координацию деятельности по управлению городским резервом осуществляет к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миссия по предупреждению и ликвидации чрезвычайных ситуаций и обеспечению пожарной безопасности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КЧС и ПБ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 </w:t>
      </w:r>
      <w:proofErr w:type="gramStart"/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Районный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 создается заблаговременно в целях экстренного привл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чения необходимых средств в случае возникновения чрезвычайных ситуаций и предназначен для использования при проведении аварийно-спасательных и других неотложных работ по устранению непосредственной опасности для жизни и зд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ровья людей, для развертывания и содержания пунктов временного размещения пострадавшего населения, пунктов питания и организации первоочередного жи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необеспечения в условиях чрезвычайной ситуации природного и техногенного х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рактера.</w:t>
      </w:r>
      <w:proofErr w:type="gramEnd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Районный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 может быть использован в целях обеспечения мер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приятий по ликвидации последствий террористических актов на территории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 том числе в ходе проведения контртеррористических операций.</w:t>
      </w:r>
      <w:r w:rsidRPr="00D00BCB">
        <w:rPr>
          <w:rFonts w:ascii="Times New Roman" w:eastAsia="Times New Roman" w:hAnsi="Times New Roman" w:cs="Times New Roman"/>
          <w:strike/>
          <w:spacing w:val="2"/>
          <w:sz w:val="28"/>
          <w:szCs w:val="28"/>
          <w:lang w:eastAsia="ru-RU"/>
        </w:rPr>
        <w:t xml:space="preserve"> 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Районный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</w:t>
      </w:r>
      <w:proofErr w:type="gramStart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рв вкл</w:t>
      </w:r>
      <w:proofErr w:type="gramEnd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ючает в себя продовольствие, пищевое сырье, мед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цинские изделия, лекарственные препараты, транспортные средства, средства св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зи, строительные материалы, топливо, средства индивидуальной защиты, вещевое имущество, товары первой необходимости и другие материальные ресурсы в с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ответствии с номенклатурой и объемами, которые утверждаются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администрацией Череповецкого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Обеспечение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средствами индивидуальной защиты осуществляется комитетом гражданской защиты и социальной безопасности Вол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годской области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trike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5. </w:t>
      </w:r>
      <w:proofErr w:type="gramStart"/>
      <w:r w:rsidRPr="00D00BCB">
        <w:rPr>
          <w:rFonts w:ascii="Times New Roman" w:eastAsia="Times New Roman" w:hAnsi="Times New Roman" w:cs="Times New Roman"/>
          <w:sz w:val="28"/>
          <w:szCs w:val="28"/>
        </w:rPr>
        <w:t xml:space="preserve">Номенклатура и объемы </w:t>
      </w:r>
      <w:r w:rsidR="00727025" w:rsidRPr="00D00BCB">
        <w:rPr>
          <w:rFonts w:ascii="Times New Roman" w:eastAsia="Times New Roman" w:hAnsi="Times New Roman" w:cs="Times New Roman"/>
          <w:sz w:val="28"/>
          <w:szCs w:val="28"/>
        </w:rPr>
        <w:t>районного</w:t>
      </w:r>
      <w:r w:rsidRPr="00D00BCB">
        <w:rPr>
          <w:rFonts w:ascii="Times New Roman" w:eastAsia="Times New Roman" w:hAnsi="Times New Roman" w:cs="Times New Roman"/>
          <w:sz w:val="28"/>
          <w:szCs w:val="28"/>
        </w:rPr>
        <w:t xml:space="preserve"> резерва материальных ресурсов опр</w:t>
      </w:r>
      <w:r w:rsidRPr="00D00BC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00BCB">
        <w:rPr>
          <w:rFonts w:ascii="Times New Roman" w:eastAsia="Times New Roman" w:hAnsi="Times New Roman" w:cs="Times New Roman"/>
          <w:sz w:val="28"/>
          <w:szCs w:val="28"/>
        </w:rPr>
        <w:t>деляются с учетом прогнозируемых видов, масштабов и характера чрезвычайной ситуации; предполагаемого объема работ по ликвидации чрезвычайной ситуации; максимально возможного использования имеющихся сил и средств для ликвидации чрезвычайной ситуации; продолжительности периода жизнеобеспечения, в течение которого должно осуществляться устойчивое снабжение населения по нормам, у</w:t>
      </w:r>
      <w:r w:rsidRPr="00D00BC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00BCB">
        <w:rPr>
          <w:rFonts w:ascii="Times New Roman" w:eastAsia="Times New Roman" w:hAnsi="Times New Roman" w:cs="Times New Roman"/>
          <w:sz w:val="28"/>
          <w:szCs w:val="28"/>
        </w:rPr>
        <w:t>тановленным в чрезвычайной ситуации;</w:t>
      </w:r>
      <w:proofErr w:type="gramEnd"/>
      <w:r w:rsidRPr="00D00BCB">
        <w:rPr>
          <w:rFonts w:ascii="Times New Roman" w:eastAsia="Times New Roman" w:hAnsi="Times New Roman" w:cs="Times New Roman"/>
          <w:sz w:val="28"/>
          <w:szCs w:val="28"/>
        </w:rPr>
        <w:t xml:space="preserve"> природных, экономических и иных ос</w:t>
      </w:r>
      <w:r w:rsidRPr="00D00BC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00BCB">
        <w:rPr>
          <w:rFonts w:ascii="Times New Roman" w:eastAsia="Times New Roman" w:hAnsi="Times New Roman" w:cs="Times New Roman"/>
          <w:sz w:val="28"/>
          <w:szCs w:val="28"/>
        </w:rPr>
        <w:t xml:space="preserve">бенностей </w:t>
      </w:r>
      <w:r w:rsidR="00727025" w:rsidRPr="00D00BCB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D00BC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D00BCB">
        <w:rPr>
          <w:rFonts w:ascii="Times New Roman" w:eastAsia="Calibri" w:hAnsi="Times New Roman" w:cs="Times New Roman"/>
          <w:sz w:val="28"/>
          <w:szCs w:val="28"/>
        </w:rPr>
        <w:t>величины ассигнований, выделенных на создание соответс</w:t>
      </w:r>
      <w:r w:rsidRPr="00D00BCB">
        <w:rPr>
          <w:rFonts w:ascii="Times New Roman" w:eastAsia="Calibri" w:hAnsi="Times New Roman" w:cs="Times New Roman"/>
          <w:sz w:val="28"/>
          <w:szCs w:val="28"/>
        </w:rPr>
        <w:t>т</w:t>
      </w:r>
      <w:r w:rsidRPr="00D00BCB">
        <w:rPr>
          <w:rFonts w:ascii="Times New Roman" w:eastAsia="Calibri" w:hAnsi="Times New Roman" w:cs="Times New Roman"/>
          <w:sz w:val="28"/>
          <w:szCs w:val="28"/>
        </w:rPr>
        <w:t>вующего вида резервов.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6. Финансирование расходов по созданию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осуществляе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ся за счет средств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бюджета.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7. Функции по созданию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возлагаются на органы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страции Череповецкого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муниципальные учреждения и предприятия, перечень которых утверждается постановлением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Ч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реповецкого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</w:t>
      </w:r>
      <w:r w:rsidR="00392431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риложение 2).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Органы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муниципальные учрежд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ния и предприятия, на которые возложены функции по созданию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зерва: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разрабатывают предложения по номенклатуре и объемам материальных 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сурсов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резерва;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определяют размеры расходов по хранению и содержанию материальных ре</w:t>
      </w:r>
      <w:r w:rsidR="00E24571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сурсов в районном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резерве;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установленном порядке осуществляют отбор поставщиков материальных ресурсов в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районный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резерв;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заключают в объеме выделенных ассигнований договоры (контракты) на поставку материальных ресурсов в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районный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резерв, а также на ответственное хранение и содержание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резерва;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определяют места хранения материальных ресурсов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резерва, 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вечающие требованиям </w:t>
      </w:r>
      <w:proofErr w:type="gramStart"/>
      <w:r w:rsidR="001C5C81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proofErr w:type="gramEnd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условиям</w:t>
      </w:r>
      <w:proofErr w:type="gramEnd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хранения и обеспечивающие возможность до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тавки в зоны чрезвычайных ситуаций;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организуют закладку и выпуск материальных ресурсов в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районный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 в соответствии с действующим законодательством;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организуют хранение материальных ресурсов, в том числе ответственное хранение, у поставщика (производителя) без предоставления ему права пользов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ния этими материальными ресурсами до принятия в установленном порядке 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шения о выпуске их из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резерва;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обеспечивают поддержание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в постоянной готовности к использованию;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подготавливают (инициируют подготовку) проектов правовых актов по в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просам закладки, хранения, учета, обслуживания, освежения, замены, реализации, списания и выдачи материальных ресурсов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резерва;</w:t>
      </w:r>
      <w:proofErr w:type="gramEnd"/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при чрезвычайных ситуациях природного и техногенного характера на те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ритории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организуют доставку материальных ресурсов из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ва в районы чрезвычайных ситуаций.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8. </w:t>
      </w:r>
      <w:proofErr w:type="gramStart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исполнением полномочий органами</w:t>
      </w:r>
      <w:r w:rsidR="00856DE7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55A9F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Череп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вецкого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856DE7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муниципальными 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учреждениями и предпр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яти</w:t>
      </w:r>
      <w:r w:rsidR="00856DE7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856DE7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указанными в </w:t>
      </w:r>
      <w:r w:rsidR="005B657A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риложении 2</w:t>
      </w:r>
      <w:r w:rsidR="006346DE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настоящему постановлению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по созданию каждого вида материальных ресурсов, включенных в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районный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резерв, осущест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ляет </w:t>
      </w:r>
      <w:r w:rsidR="00727025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мобилизационной работе, гражданской обороне и защите от чрезв</w:t>
      </w:r>
      <w:r w:rsidR="00727025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27025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чайных ситуаций природного и техногенного характера администрации Черепове</w:t>
      </w:r>
      <w:r w:rsidR="00727025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727025" w:rsidRPr="00D00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9. </w:t>
      </w:r>
      <w:r w:rsidR="00727025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Районный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 размещается на объектах, специально предназначенных для </w:t>
      </w:r>
      <w:r w:rsidR="005B657A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хранения и обслуживания, где гарантирована </w:t>
      </w:r>
      <w:r w:rsidR="005B657A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безусловная сохранность </w:t>
      </w:r>
      <w:proofErr w:type="gramStart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proofErr w:type="gramEnd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откуда возможна </w:t>
      </w:r>
      <w:r w:rsidR="005B657A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оперативная доставка в зоны чрезвычайных ситуаций</w:t>
      </w:r>
      <w:r w:rsidR="005B657A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для: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аварийно-спасательных служб и формирований, участвующих в ликвидации чрезвычайных ситуаций;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развертывания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мероприятий по жизнеобеспечению пострадавшего насел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ния.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Материальные ресурсы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для ликвидации чрезвычайных ситуаций природного и техногенного характера хранятся в муниципальных орг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низациях. При невозможности (нецелесообразности) хранения отдельных видов материальных ресурсов в муниципальных организациях хранение организуется в других организациях на договорной основе, при соблюдении условий хранения и оперативной доставке по назначению.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Органы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Череповецкого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муниц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пальные учреждения и предприятия, заключившие муниципальные контракты (договоры) на ответственное хранение, осуществляют </w:t>
      </w:r>
      <w:proofErr w:type="gramStart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количеством, качеством и условиями хранения материальных ресурсов и устанавливают в ко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трактах (договорах) ответственность поставщика (продавца) за своевременность выдачи, количество и качество поставляемых материальных ресурсов.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10. Выпуск материальных ресурсов из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осуществляется: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ликвидации чрезвычайных ситуаций муниципального характера; 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связи с их освежением и заменой;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порядке временного заимствования предприятиями и организациями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обратившимися за получением материальных ресурсов из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резерва, в случае недостаточности объектовых резервов материальных ресурсов для ли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видации чрезвычайных ситуаций локального характера с последующим возвратом равного количества аналогичных материальных ресурсов.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11. Решение о выпуске материальных ресурсов из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на ликвидацию чрезвычайных ситуаций муниципального характера и в порядке вр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менного заимствования принимает КЧС и ПБ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Выпуск материальных ресурсов из резерва в порядке временного заимств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вания осуществляется на основе договоров, заключенных с предприятиями и 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ганизациями, обратившимися за помощью, в которых определяются порядок и у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ловия выпуска ресурсов из резерва, сроки их возврата. Восполнение материал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ных ресурсов, израсходованных при ликвидации чрезвычайных ситуаций, осущ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ствляется за счет сре</w:t>
      </w:r>
      <w:proofErr w:type="gramStart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дств пр</w:t>
      </w:r>
      <w:proofErr w:type="gramEnd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едприятий и организаций, получивших материальные ресурсы из </w:t>
      </w:r>
      <w:r w:rsidR="009D45AA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в порядке временного заимствования.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12. Использование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осуществляется на безвозмездной или возмездной основе.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proofErr w:type="gramStart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случае</w:t>
      </w:r>
      <w:proofErr w:type="gramEnd"/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возникновения на территории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чрезвычайной ситуации те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ногенного характера расходы по выпуску материальных ресурсов из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возмещаются за счет средств и имущества хозяйствующего субъекта, в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новного в возникновении на территории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чрезвычайной ситуации.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13. Выпуск из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материальных ресурсов, подлежащих 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вежению и замене, производится в соответствии с графиками освежения и замены, ежегодно разрабатываемыми организациями, ответственными за хранение резе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вов, и утверждаемыми органом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Череповецкого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муниципальными учреждениями и предприяти</w:t>
      </w:r>
      <w:r w:rsidR="00953FCE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ями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указанными в </w:t>
      </w:r>
      <w:r w:rsidR="00953FCE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рил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жении 2 к настоящему постановлению.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Средства от реализации выпускаемых в порядке освежения и замены мат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риальных ресурсов направляются на восполнение материальных ресурсов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14. Финансовое обеспечение расходов по восполнению материальных ресурсов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резерва, выпущенных в связи с ликвидацией чрезвычайных ситуаций муниципального характера, осуществляется в соответствии с постановл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нием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администрации Череповецкого муниципального района 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«О</w:t>
      </w:r>
      <w:r w:rsidR="001D7A7D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 утверждении порядка использования бюджетных ассигнований резервного фонда Череповецк</w:t>
      </w:r>
      <w:r w:rsidR="001D7A7D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1D7A7D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15. Предприятия и организации, обратившиеся за помощью и получившие материальные ресурсы из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резерва, организуют прием, хранение и цел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вое использование доставленных в зону чрезвычайных ситуаций материальных ресурсов.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Предприятия и организации, которым выделялись материальные ресурсы, несут ответственность в соответствии </w:t>
      </w:r>
      <w:r w:rsidR="007A3199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действующим законодательством за нец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левое использование выделенных из </w:t>
      </w:r>
      <w:r w:rsidR="00855A9F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материальных ресурсов.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16. Заказчики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производят закупку материальных ресу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сов в соответствии с законодательством о контрактной системе в 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сфере закупок, товаров, работ и услуг для обеспечения государственных и муниципальных нужд, о закупках товаров, работ и услуг отдельными видами юридических лиц. </w:t>
      </w:r>
    </w:p>
    <w:p w:rsidR="00BA7E21" w:rsidRPr="00D00BCB" w:rsidRDefault="00BA7E21" w:rsidP="008E6F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17. Резерв материальных ресурсов, создаваемый органами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Череповецкого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учреждениями и предприятиями, указа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ными в приложении 2, является составной частью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 материал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ных ресурсов для ликвидации чрезвычайных ситуаций природного и техногенного характера. Материальные ресурсы, входящие в состав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районного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резерва, незав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симо от места их размещения являются собственностью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Череп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вецкого муниципального 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A7E21" w:rsidRPr="00D00BCB" w:rsidRDefault="00BA7E21" w:rsidP="008E6FF6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18. Для ликвидации чрезвычайных ситуаций и обеспечения жизнедеятел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ности пострадавшего населения могут использоваться находящиеся на территории </w:t>
      </w:r>
      <w:r w:rsidR="00BD1ACC"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района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объектовые резервы материальных ресурсов по согласованию с создавш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D00B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 их организациями.</w:t>
      </w:r>
    </w:p>
    <w:p w:rsidR="00BA7E21" w:rsidRPr="00D00BCB" w:rsidRDefault="00BA7E21" w:rsidP="008E6FF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A7E21" w:rsidRDefault="00BA7E21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00BCB" w:rsidRPr="00B42807" w:rsidRDefault="00D00BCB" w:rsidP="008E6FF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A7E21" w:rsidRPr="00B42807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855A9F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BA7E21" w:rsidRPr="00B42807" w:rsidRDefault="00855A9F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района</w:t>
      </w:r>
    </w:p>
    <w:p w:rsidR="00BA7E21" w:rsidRPr="00B42807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t>от</w:t>
      </w:r>
      <w:r w:rsidRPr="00B42807">
        <w:rPr>
          <w:rFonts w:ascii="Times New Roman" w:hAnsi="Times New Roman" w:cs="Times New Roman"/>
          <w:sz w:val="26"/>
          <w:szCs w:val="26"/>
        </w:rPr>
        <w:tab/>
      </w:r>
      <w:r w:rsidR="00D00BCB">
        <w:rPr>
          <w:rFonts w:ascii="Times New Roman" w:hAnsi="Times New Roman" w:cs="Times New Roman"/>
          <w:sz w:val="26"/>
          <w:szCs w:val="26"/>
        </w:rPr>
        <w:t xml:space="preserve"> 26.12.2023 </w:t>
      </w:r>
      <w:r w:rsidRPr="00B42807">
        <w:rPr>
          <w:rFonts w:ascii="Times New Roman" w:hAnsi="Times New Roman" w:cs="Times New Roman"/>
          <w:sz w:val="26"/>
          <w:szCs w:val="26"/>
        </w:rPr>
        <w:t>№</w:t>
      </w:r>
      <w:r w:rsidR="00D00BCB">
        <w:rPr>
          <w:rFonts w:ascii="Times New Roman" w:hAnsi="Times New Roman" w:cs="Times New Roman"/>
          <w:sz w:val="26"/>
          <w:szCs w:val="26"/>
        </w:rPr>
        <w:t xml:space="preserve"> 597</w:t>
      </w:r>
    </w:p>
    <w:p w:rsidR="00BA7E21" w:rsidRPr="00B42807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t xml:space="preserve">(приложение </w:t>
      </w:r>
      <w:r w:rsidR="00181730">
        <w:rPr>
          <w:rFonts w:ascii="Times New Roman" w:hAnsi="Times New Roman" w:cs="Times New Roman"/>
          <w:sz w:val="26"/>
          <w:szCs w:val="26"/>
        </w:rPr>
        <w:t>2</w:t>
      </w:r>
      <w:r w:rsidRPr="00B42807">
        <w:rPr>
          <w:rFonts w:ascii="Times New Roman" w:hAnsi="Times New Roman" w:cs="Times New Roman"/>
          <w:sz w:val="26"/>
          <w:szCs w:val="26"/>
        </w:rPr>
        <w:t>)</w:t>
      </w:r>
    </w:p>
    <w:p w:rsidR="00BA7E21" w:rsidRPr="00B42807" w:rsidRDefault="00BA7E21" w:rsidP="00BA7E21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</w:p>
    <w:p w:rsidR="00BA7E21" w:rsidRPr="00B42807" w:rsidRDefault="00BA7E21" w:rsidP="00BA7E21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</w:p>
    <w:p w:rsidR="00BA7E21" w:rsidRPr="00B42807" w:rsidRDefault="00BA7E21" w:rsidP="00BA7E21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B42807">
        <w:rPr>
          <w:rFonts w:ascii="Times New Roman" w:hAnsi="Times New Roman" w:cs="Times New Roman"/>
          <w:color w:val="000000"/>
          <w:spacing w:val="2"/>
          <w:sz w:val="26"/>
          <w:szCs w:val="26"/>
        </w:rPr>
        <w:t>ПЕРЕЧЕНЬ</w:t>
      </w:r>
    </w:p>
    <w:p w:rsidR="00BA7E21" w:rsidRDefault="00BA7E21" w:rsidP="0042549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4280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органов </w:t>
      </w:r>
      <w:r w:rsidR="0042549C">
        <w:rPr>
          <w:rFonts w:ascii="Times New Roman" w:eastAsia="Calibri" w:hAnsi="Times New Roman" w:cs="Times New Roman"/>
          <w:color w:val="000000"/>
          <w:sz w:val="26"/>
          <w:szCs w:val="26"/>
        </w:rPr>
        <w:t>администрации Череповецкого муниципального района</w:t>
      </w:r>
      <w:r w:rsidRPr="00B42807">
        <w:rPr>
          <w:rFonts w:ascii="Times New Roman" w:eastAsia="Calibri" w:hAnsi="Times New Roman" w:cs="Times New Roman"/>
          <w:color w:val="000000"/>
          <w:sz w:val="26"/>
          <w:szCs w:val="26"/>
        </w:rPr>
        <w:t>, муниципальных учреждений, предприятий, создающих</w:t>
      </w:r>
      <w:r w:rsidR="0042549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районный</w:t>
      </w:r>
      <w:r w:rsidRPr="00B4280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резерв материальных ресурсов для ликвидации чрезвычайных ситуаций природного и техногенного характера</w:t>
      </w:r>
    </w:p>
    <w:p w:rsidR="0042549C" w:rsidRPr="00B42807" w:rsidRDefault="0042549C" w:rsidP="0042549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tbl>
      <w:tblPr>
        <w:tblW w:w="9654" w:type="dxa"/>
        <w:tblInd w:w="93" w:type="dxa"/>
        <w:tblLook w:val="04A0"/>
      </w:tblPr>
      <w:tblGrid>
        <w:gridCol w:w="540"/>
        <w:gridCol w:w="5287"/>
        <w:gridCol w:w="3827"/>
      </w:tblGrid>
      <w:tr w:rsidR="00BA7E21" w:rsidRPr="00B42807" w:rsidTr="007B7C86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E21" w:rsidRPr="00B42807" w:rsidRDefault="00BA7E21" w:rsidP="007B7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4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E21" w:rsidRPr="00B42807" w:rsidRDefault="00BA7E21" w:rsidP="0042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органа </w:t>
            </w:r>
            <w:r w:rsidR="00425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Череп</w:t>
            </w:r>
            <w:r w:rsidR="00425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25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вецкого муниципального района</w:t>
            </w:r>
            <w:r w:rsidRPr="00B4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A7E21" w:rsidRPr="00B42807" w:rsidRDefault="00BA7E21" w:rsidP="0042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учреждений, предприятия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E21" w:rsidRPr="00B42807" w:rsidRDefault="00BA7E21" w:rsidP="007B7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4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Создаваемые</w:t>
            </w:r>
            <w:proofErr w:type="gramEnd"/>
          </w:p>
          <w:p w:rsidR="00BA7E21" w:rsidRPr="00B42807" w:rsidRDefault="00BA7E21" w:rsidP="007B7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материальные ресурсы</w:t>
            </w:r>
          </w:p>
        </w:tc>
      </w:tr>
      <w:tr w:rsidR="00366CF9" w:rsidRPr="00B42807" w:rsidTr="007B7C86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B42807" w:rsidRDefault="00263C0F" w:rsidP="00AE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6346DE" w:rsidRDefault="00366CF9" w:rsidP="00AE7C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46DE">
              <w:rPr>
                <w:rFonts w:ascii="Times New Roman" w:hAnsi="Times New Roman" w:cs="Times New Roman"/>
                <w:sz w:val="26"/>
                <w:szCs w:val="26"/>
              </w:rPr>
              <w:t>Управление экономики и сельского хозяйс</w:t>
            </w:r>
            <w:r w:rsidRPr="006346DE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6346DE">
              <w:rPr>
                <w:rFonts w:ascii="Times New Roman" w:hAnsi="Times New Roman" w:cs="Times New Roman"/>
                <w:sz w:val="26"/>
                <w:szCs w:val="26"/>
              </w:rPr>
              <w:t>ва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B42807" w:rsidRDefault="00366CF9" w:rsidP="00AE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</w:t>
            </w:r>
            <w:r w:rsidRPr="00B42807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родовольствие, пищевое сырье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, </w:t>
            </w:r>
            <w:r w:rsidRPr="00B42807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вещевое имущество, тов</w:t>
            </w:r>
            <w:r w:rsidRPr="00B42807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B42807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ры первой необходимости</w:t>
            </w:r>
          </w:p>
        </w:tc>
      </w:tr>
      <w:tr w:rsidR="00366CF9" w:rsidRPr="00B42807" w:rsidTr="007B7C86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B42807" w:rsidRDefault="00263C0F" w:rsidP="007B7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6346DE" w:rsidRDefault="00366CF9" w:rsidP="00634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46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Управление строительства и жилищно-коммунального хозяйства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B42807" w:rsidRDefault="00366CF9" w:rsidP="009F3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Строительные материалы</w:t>
            </w:r>
          </w:p>
        </w:tc>
      </w:tr>
      <w:tr w:rsidR="00366CF9" w:rsidRPr="00B42807" w:rsidTr="007B7C86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B42807" w:rsidRDefault="00366CF9" w:rsidP="00FA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6346DE" w:rsidRDefault="00F4784C" w:rsidP="00FA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9" w:history="1">
              <w:r w:rsidR="00366CF9" w:rsidRPr="006346DE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МКУ «Центр комплексного обеспечения деятельности органов местного самоупра</w:t>
              </w:r>
              <w:r w:rsidR="00366CF9" w:rsidRPr="006346DE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в</w:t>
              </w:r>
              <w:r w:rsidR="00366CF9" w:rsidRPr="006346DE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ления и учреждений Череповецкого района»</w:t>
              </w:r>
            </w:hyperlink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B42807" w:rsidRDefault="00366CF9" w:rsidP="009F3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</w:t>
            </w:r>
            <w:r w:rsidRPr="00B42807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ранспортные средства, сре</w:t>
            </w:r>
            <w:r w:rsidRPr="00B42807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</w:t>
            </w:r>
            <w:r w:rsidRPr="00B42807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ства связи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,</w:t>
            </w:r>
            <w:r w:rsidRPr="00B42807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топливо</w:t>
            </w:r>
          </w:p>
        </w:tc>
      </w:tr>
      <w:tr w:rsidR="00366CF9" w:rsidRPr="00B42807" w:rsidTr="007B7C86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B42807" w:rsidRDefault="00366CF9" w:rsidP="00FA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6346DE" w:rsidRDefault="00366CF9" w:rsidP="00FA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46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унитарное предприятие «Водоканал ЧМР»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B42807" w:rsidRDefault="00366CF9" w:rsidP="009F3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необходимые для ликвидации аварий на сетях 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и канализации</w:t>
            </w:r>
          </w:p>
        </w:tc>
      </w:tr>
      <w:tr w:rsidR="00366CF9" w:rsidRPr="00B42807" w:rsidTr="007B7C86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B42807" w:rsidRDefault="00366CF9" w:rsidP="007B7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6346DE" w:rsidRDefault="00366CF9" w:rsidP="00425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46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БУЗ ВО «Череповецкая городская больница»</w:t>
            </w:r>
          </w:p>
          <w:p w:rsidR="00366CF9" w:rsidRPr="006346DE" w:rsidRDefault="00366CF9" w:rsidP="00425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46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 по согласованию)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F9" w:rsidRPr="00B42807" w:rsidRDefault="00366CF9" w:rsidP="009F3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</w:t>
            </w:r>
            <w:r w:rsidRPr="00B42807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едицинские изделия, лека</w:t>
            </w:r>
            <w:r w:rsidRPr="00B42807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</w:t>
            </w:r>
            <w:r w:rsidRPr="00B42807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ственные препараты</w:t>
            </w:r>
          </w:p>
        </w:tc>
      </w:tr>
    </w:tbl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6346DE" w:rsidRDefault="006346DE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BA7E21" w:rsidRDefault="00BA7E21" w:rsidP="00BA7E2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4E0031" w:rsidRDefault="004E0031" w:rsidP="004E0031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</w:t>
      </w:r>
      <w:r w:rsidR="006346DE">
        <w:rPr>
          <w:rFonts w:ascii="Times New Roman" w:hAnsi="Times New Roman" w:cs="Times New Roman"/>
        </w:rPr>
        <w:t>Ы</w:t>
      </w:r>
    </w:p>
    <w:p w:rsidR="00D00BCB" w:rsidRDefault="004E0031" w:rsidP="003F37C8">
      <w:pPr>
        <w:spacing w:after="0" w:line="240" w:lineRule="auto"/>
        <w:ind w:left="4956" w:right="-568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постановлением </w:t>
      </w:r>
    </w:p>
    <w:p w:rsidR="004E0031" w:rsidRDefault="004E0031" w:rsidP="00D00BCB">
      <w:pPr>
        <w:spacing w:after="0" w:line="240" w:lineRule="auto"/>
        <w:ind w:left="4956" w:right="-568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  <w:r w:rsidR="00D00BC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района</w:t>
      </w:r>
    </w:p>
    <w:p w:rsidR="004E0031" w:rsidRDefault="004E0031" w:rsidP="004E0031">
      <w:pPr>
        <w:spacing w:after="0" w:line="240" w:lineRule="auto"/>
        <w:ind w:left="566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</w:t>
      </w:r>
      <w:r w:rsidR="009F28DB">
        <w:rPr>
          <w:rFonts w:ascii="Times New Roman" w:hAnsi="Times New Roman"/>
          <w:sz w:val="26"/>
          <w:szCs w:val="26"/>
        </w:rPr>
        <w:t xml:space="preserve"> </w:t>
      </w:r>
      <w:r w:rsidR="00D00BCB">
        <w:rPr>
          <w:rFonts w:ascii="Times New Roman" w:hAnsi="Times New Roman"/>
          <w:sz w:val="26"/>
          <w:szCs w:val="26"/>
        </w:rPr>
        <w:t xml:space="preserve">26.12.2023 </w:t>
      </w:r>
      <w:r>
        <w:rPr>
          <w:rFonts w:ascii="Times New Roman" w:hAnsi="Times New Roman"/>
          <w:sz w:val="26"/>
          <w:szCs w:val="26"/>
        </w:rPr>
        <w:t>№</w:t>
      </w:r>
      <w:r w:rsidR="00D00BCB">
        <w:rPr>
          <w:rFonts w:ascii="Times New Roman" w:hAnsi="Times New Roman"/>
          <w:sz w:val="26"/>
          <w:szCs w:val="26"/>
        </w:rPr>
        <w:t xml:space="preserve"> 597</w:t>
      </w:r>
    </w:p>
    <w:p w:rsidR="004E0031" w:rsidRDefault="004E0031" w:rsidP="004E0031">
      <w:pPr>
        <w:spacing w:after="0" w:line="240" w:lineRule="auto"/>
        <w:ind w:left="566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(приложение 3)</w:t>
      </w:r>
    </w:p>
    <w:p w:rsidR="004E0031" w:rsidRDefault="004E0031" w:rsidP="004E0031">
      <w:pPr>
        <w:jc w:val="center"/>
        <w:rPr>
          <w:rFonts w:eastAsia="Calibri"/>
          <w:szCs w:val="26"/>
        </w:rPr>
      </w:pPr>
    </w:p>
    <w:p w:rsidR="004E0031" w:rsidRDefault="004E0031" w:rsidP="004E0031">
      <w:pPr>
        <w:pStyle w:val="a6"/>
        <w:widowControl w:val="0"/>
        <w:tabs>
          <w:tab w:val="right" w:pos="9354"/>
        </w:tabs>
        <w:spacing w:before="0"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Номенклатура и объемы</w:t>
      </w:r>
    </w:p>
    <w:p w:rsidR="006346DE" w:rsidRDefault="004E0031" w:rsidP="004E0031">
      <w:pPr>
        <w:pStyle w:val="a6"/>
        <w:widowControl w:val="0"/>
        <w:tabs>
          <w:tab w:val="right" w:pos="9354"/>
        </w:tabs>
        <w:spacing w:before="0"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запасов материально-технических, продовольственных, медицинских </w:t>
      </w:r>
    </w:p>
    <w:p w:rsidR="004E0031" w:rsidRDefault="004E0031" w:rsidP="004E0031">
      <w:pPr>
        <w:pStyle w:val="a6"/>
        <w:widowControl w:val="0"/>
        <w:tabs>
          <w:tab w:val="right" w:pos="9354"/>
        </w:tabs>
        <w:spacing w:before="0"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и иных средств целях обеспечения мероприятий гражданской обороны</w:t>
      </w:r>
    </w:p>
    <w:p w:rsidR="004E0031" w:rsidRDefault="004E0031" w:rsidP="004E0031">
      <w:pPr>
        <w:pStyle w:val="a6"/>
        <w:widowControl w:val="0"/>
        <w:tabs>
          <w:tab w:val="right" w:pos="9354"/>
        </w:tabs>
        <w:spacing w:before="0"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10185" w:type="dxa"/>
        <w:tblInd w:w="-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950"/>
        <w:gridCol w:w="1259"/>
        <w:gridCol w:w="1275"/>
        <w:gridCol w:w="1701"/>
      </w:tblGrid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материального ресурса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</w:tr>
      <w:tr w:rsidR="004E0031" w:rsidTr="00F02D3E">
        <w:trPr>
          <w:trHeight w:val="798"/>
        </w:trPr>
        <w:tc>
          <w:tcPr>
            <w:tcW w:w="8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31" w:rsidRDefault="004E0031" w:rsidP="004E0031">
            <w:pPr>
              <w:pStyle w:val="ConsPlusNormal"/>
              <w:numPr>
                <w:ilvl w:val="0"/>
                <w:numId w:val="12"/>
              </w:numPr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Продовольствие</w:t>
            </w:r>
          </w:p>
          <w:p w:rsidR="004E0031" w:rsidRDefault="004E0031" w:rsidP="004E0031">
            <w:pPr>
              <w:pStyle w:val="ConsPlusNormal"/>
              <w:spacing w:line="276" w:lineRule="auto"/>
              <w:ind w:left="720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(из расчета снабжения 50 человек, на 10 суток)</w:t>
            </w:r>
          </w:p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</w:t>
            </w:r>
          </w:p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(соглашению)</w:t>
            </w: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Детское питание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Мясные консервы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Рыбные консервы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Консервы молочные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животное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рацион питания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питьевая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8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 w:rsidP="004E0031">
            <w:pPr>
              <w:pStyle w:val="ConsPlusNormal"/>
              <w:numPr>
                <w:ilvl w:val="1"/>
                <w:numId w:val="12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Детское питание до 1 года</w:t>
            </w:r>
          </w:p>
          <w:p w:rsidR="004E0031" w:rsidRDefault="004E0031" w:rsidP="004E0031">
            <w:pPr>
              <w:pStyle w:val="ConsPlusNormal"/>
              <w:spacing w:line="276" w:lineRule="auto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(из расчета 4 детей, на 10 суток)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31" w:rsidRDefault="004E00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031" w:rsidTr="00F02D3E">
        <w:trPr>
          <w:trHeight w:val="104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фруктовое пюре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</w:t>
            </w:r>
          </w:p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(соглашению)</w:t>
            </w: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сок фруктовый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сухофрукты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печенье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Рыба и рыбопродукты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мясо (для бульона)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молочные смеси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 натуральное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кефир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творог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 сливочное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31" w:rsidRDefault="004E0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Яйцо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031" w:rsidTr="00F02D3E">
        <w:trPr>
          <w:trHeight w:val="487"/>
        </w:trPr>
        <w:tc>
          <w:tcPr>
            <w:tcW w:w="8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Вещевое имущество и товары </w:t>
            </w:r>
            <w:r>
              <w:rPr>
                <w:rFonts w:ascii="Times New Roman" w:hAnsi="Times New Roman" w:cs="Times New Roman"/>
                <w:b/>
                <w:spacing w:val="2"/>
                <w:sz w:val="26"/>
                <w:szCs w:val="26"/>
              </w:rPr>
              <w:t>первой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31" w:rsidRDefault="004E0031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264" w:rsidTr="00E24571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 w:rsidP="00E24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Кровати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раскладушки)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 w:rsidP="00E245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 w:rsidP="00E245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0D5">
              <w:rPr>
                <w:rFonts w:ascii="Times New Roman" w:hAnsi="Times New Roman" w:cs="Times New Roman"/>
                <w:sz w:val="20"/>
              </w:rPr>
              <w:t>МОУ «</w:t>
            </w:r>
            <w:proofErr w:type="spellStart"/>
            <w:r w:rsidRPr="006E20D5">
              <w:rPr>
                <w:rFonts w:ascii="Times New Roman" w:hAnsi="Times New Roman" w:cs="Times New Roman"/>
                <w:sz w:val="20"/>
              </w:rPr>
              <w:t>С</w:t>
            </w:r>
            <w:r>
              <w:rPr>
                <w:rFonts w:ascii="Times New Roman" w:hAnsi="Times New Roman" w:cs="Times New Roman"/>
                <w:sz w:val="20"/>
              </w:rPr>
              <w:t>удская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школа</w:t>
            </w:r>
            <w:r w:rsidRPr="006E20D5">
              <w:rPr>
                <w:rFonts w:ascii="Times New Roman" w:hAnsi="Times New Roman" w:cs="Times New Roman"/>
                <w:sz w:val="20"/>
              </w:rPr>
              <w:t xml:space="preserve"> №2»</w:t>
            </w:r>
          </w:p>
        </w:tc>
      </w:tr>
      <w:tr w:rsidR="00584264" w:rsidTr="00E24571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 w:rsidP="00E24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Матрасы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 w:rsidP="00E245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 w:rsidP="00E245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4264" w:rsidRPr="006E20D5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84264" w:rsidTr="00E24571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 w:rsidP="00E24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Тумбочка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 w:rsidP="00E245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 w:rsidP="00E245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64" w:rsidRPr="006E20D5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спальные мешки)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Подушки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Постельные принадлежности (простыни, наволочки, полотенца)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(по сезону)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Обувь (по сезону)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 (ложка, вилка, кружка, тарелка глубокая, таре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мелкая)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и моющие средства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Свечи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Спички (коробки)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8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Строительные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</w:t>
            </w:r>
          </w:p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(соглашению)</w:t>
            </w: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Рубероид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линокром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пиломатериалы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Кабельная продукция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ручной (молотки, пилы, топоры, ломы,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паты)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Транспортные средства, средства связи, топливо</w:t>
            </w: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 (трактор)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грузопассажирский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бензин АИ-92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</w:t>
            </w:r>
          </w:p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(соглашению)</w:t>
            </w: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Масла и смазки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Радиостанция (стационарная)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Бензогенератор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64" w:rsidTr="00F02D3E"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5.Материалы необходимые для ликвидации аварий на сетях водоснабжения и канализации</w:t>
            </w: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разные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</w:t>
            </w:r>
          </w:p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(соглашению)</w:t>
            </w: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Фитинги под трубы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Запорная регулирующая арматура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Мотопомпа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насос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Бензогенератор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64" w:rsidTr="00F02D3E">
        <w:tc>
          <w:tcPr>
            <w:tcW w:w="8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6"/>
                <w:szCs w:val="26"/>
              </w:rPr>
              <w:t>6. Медицинские изделия, лекарственные препараты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"/>
                <w:sz w:val="26"/>
                <w:szCs w:val="26"/>
              </w:rPr>
            </w:pPr>
          </w:p>
        </w:tc>
      </w:tr>
      <w:tr w:rsidR="00584264" w:rsidTr="00F02D3E"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4" w:rsidRDefault="005842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потребности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</w:t>
            </w:r>
          </w:p>
          <w:p w:rsidR="00584264" w:rsidRDefault="005842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(соглашению)</w:t>
            </w:r>
          </w:p>
        </w:tc>
      </w:tr>
    </w:tbl>
    <w:p w:rsidR="00BA7E21" w:rsidRDefault="00BA7E21" w:rsidP="003F37C8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sectPr w:rsidR="00BA7E21" w:rsidSect="00D00BCB"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65A" w:rsidRDefault="00E2165A" w:rsidP="00BA7E21">
      <w:pPr>
        <w:spacing w:after="0" w:line="240" w:lineRule="auto"/>
      </w:pPr>
      <w:r>
        <w:separator/>
      </w:r>
    </w:p>
  </w:endnote>
  <w:endnote w:type="continuationSeparator" w:id="0">
    <w:p w:rsidR="00E2165A" w:rsidRDefault="00E2165A" w:rsidP="00BA7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65A" w:rsidRDefault="00E2165A" w:rsidP="00BA7E21">
      <w:pPr>
        <w:spacing w:after="0" w:line="240" w:lineRule="auto"/>
      </w:pPr>
      <w:r>
        <w:separator/>
      </w:r>
    </w:p>
  </w:footnote>
  <w:footnote w:type="continuationSeparator" w:id="0">
    <w:p w:rsidR="00E2165A" w:rsidRDefault="00E2165A" w:rsidP="00BA7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74345"/>
      <w:docPartObj>
        <w:docPartGallery w:val="Page Numbers (Top of Page)"/>
        <w:docPartUnique/>
      </w:docPartObj>
    </w:sdtPr>
    <w:sdtContent>
      <w:p w:rsidR="00D00BCB" w:rsidRDefault="00D00BCB">
        <w:pPr>
          <w:pStyle w:val="a8"/>
          <w:jc w:val="center"/>
        </w:pPr>
        <w:fldSimple w:instr=" PAGE   \* MERGEFORMAT ">
          <w:r w:rsidR="009F28DB">
            <w:rPr>
              <w:noProof/>
            </w:rPr>
            <w:t>11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DDD7D3"/>
    <w:multiLevelType w:val="multilevel"/>
    <w:tmpl w:val="F5CE870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BC72F4A4"/>
    <w:multiLevelType w:val="multilevel"/>
    <w:tmpl w:val="1020FF36"/>
    <w:lvl w:ilvl="0">
      <w:start w:val="3"/>
      <w:numFmt w:val="decimal"/>
      <w:lvlText w:val="%1."/>
      <w:lvlJc w:val="left"/>
      <w:pPr>
        <w:tabs>
          <w:tab w:val="num" w:pos="480"/>
        </w:tabs>
        <w:ind w:left="960" w:hanging="480"/>
      </w:pPr>
    </w:lvl>
    <w:lvl w:ilvl="1">
      <w:start w:val="3"/>
      <w:numFmt w:val="decimal"/>
      <w:lvlText w:val="%2."/>
      <w:lvlJc w:val="left"/>
      <w:pPr>
        <w:tabs>
          <w:tab w:val="num" w:pos="1200"/>
        </w:tabs>
        <w:ind w:left="1680" w:hanging="480"/>
      </w:pPr>
    </w:lvl>
    <w:lvl w:ilvl="2">
      <w:start w:val="3"/>
      <w:numFmt w:val="decimal"/>
      <w:lvlText w:val="%3."/>
      <w:lvlJc w:val="left"/>
      <w:pPr>
        <w:tabs>
          <w:tab w:val="num" w:pos="1920"/>
        </w:tabs>
        <w:ind w:left="2400" w:hanging="480"/>
      </w:pPr>
    </w:lvl>
    <w:lvl w:ilvl="3">
      <w:start w:val="3"/>
      <w:numFmt w:val="decimal"/>
      <w:lvlText w:val="%4."/>
      <w:lvlJc w:val="left"/>
      <w:pPr>
        <w:tabs>
          <w:tab w:val="num" w:pos="2640"/>
        </w:tabs>
        <w:ind w:left="3120" w:hanging="480"/>
      </w:pPr>
    </w:lvl>
    <w:lvl w:ilvl="4">
      <w:start w:val="3"/>
      <w:numFmt w:val="decimal"/>
      <w:lvlText w:val="%5."/>
      <w:lvlJc w:val="left"/>
      <w:pPr>
        <w:tabs>
          <w:tab w:val="num" w:pos="3360"/>
        </w:tabs>
        <w:ind w:left="3840" w:hanging="480"/>
      </w:pPr>
    </w:lvl>
    <w:lvl w:ilvl="5">
      <w:start w:val="3"/>
      <w:numFmt w:val="decimal"/>
      <w:lvlText w:val="%6."/>
      <w:lvlJc w:val="left"/>
      <w:pPr>
        <w:tabs>
          <w:tab w:val="num" w:pos="4080"/>
        </w:tabs>
        <w:ind w:left="4560" w:hanging="480"/>
      </w:pPr>
    </w:lvl>
    <w:lvl w:ilvl="6">
      <w:start w:val="3"/>
      <w:numFmt w:val="decimal"/>
      <w:lvlText w:val="%7."/>
      <w:lvlJc w:val="left"/>
      <w:pPr>
        <w:tabs>
          <w:tab w:val="num" w:pos="4800"/>
        </w:tabs>
        <w:ind w:left="528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F556AD7E"/>
    <w:multiLevelType w:val="multilevel"/>
    <w:tmpl w:val="65B8E25C"/>
    <w:lvl w:ilvl="0">
      <w:start w:val="4"/>
      <w:numFmt w:val="decimal"/>
      <w:lvlText w:val="%1."/>
      <w:lvlJc w:val="left"/>
      <w:pPr>
        <w:tabs>
          <w:tab w:val="num" w:pos="480"/>
        </w:tabs>
        <w:ind w:left="960" w:hanging="480"/>
      </w:pPr>
    </w:lvl>
    <w:lvl w:ilvl="1">
      <w:start w:val="4"/>
      <w:numFmt w:val="decimal"/>
      <w:lvlText w:val="%2."/>
      <w:lvlJc w:val="left"/>
      <w:pPr>
        <w:tabs>
          <w:tab w:val="num" w:pos="1200"/>
        </w:tabs>
        <w:ind w:left="1680" w:hanging="480"/>
      </w:pPr>
    </w:lvl>
    <w:lvl w:ilvl="2">
      <w:start w:val="4"/>
      <w:numFmt w:val="decimal"/>
      <w:lvlText w:val="%3."/>
      <w:lvlJc w:val="left"/>
      <w:pPr>
        <w:tabs>
          <w:tab w:val="num" w:pos="1920"/>
        </w:tabs>
        <w:ind w:left="2400" w:hanging="480"/>
      </w:pPr>
    </w:lvl>
    <w:lvl w:ilvl="3">
      <w:start w:val="4"/>
      <w:numFmt w:val="decimal"/>
      <w:lvlText w:val="%4."/>
      <w:lvlJc w:val="left"/>
      <w:pPr>
        <w:tabs>
          <w:tab w:val="num" w:pos="2640"/>
        </w:tabs>
        <w:ind w:left="3120" w:hanging="480"/>
      </w:pPr>
    </w:lvl>
    <w:lvl w:ilvl="4">
      <w:start w:val="4"/>
      <w:numFmt w:val="decimal"/>
      <w:lvlText w:val="%5."/>
      <w:lvlJc w:val="left"/>
      <w:pPr>
        <w:tabs>
          <w:tab w:val="num" w:pos="3360"/>
        </w:tabs>
        <w:ind w:left="3840" w:hanging="480"/>
      </w:pPr>
    </w:lvl>
    <w:lvl w:ilvl="5">
      <w:start w:val="4"/>
      <w:numFmt w:val="decimal"/>
      <w:lvlText w:val="%6."/>
      <w:lvlJc w:val="left"/>
      <w:pPr>
        <w:tabs>
          <w:tab w:val="num" w:pos="4080"/>
        </w:tabs>
        <w:ind w:left="4560" w:hanging="480"/>
      </w:pPr>
    </w:lvl>
    <w:lvl w:ilvl="6">
      <w:start w:val="4"/>
      <w:numFmt w:val="decimal"/>
      <w:lvlText w:val="%7."/>
      <w:lvlJc w:val="left"/>
      <w:pPr>
        <w:tabs>
          <w:tab w:val="num" w:pos="4800"/>
        </w:tabs>
        <w:ind w:left="528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E07E95"/>
    <w:multiLevelType w:val="multilevel"/>
    <w:tmpl w:val="B6D22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7F9576A"/>
    <w:multiLevelType w:val="hybridMultilevel"/>
    <w:tmpl w:val="44DC1E9A"/>
    <w:lvl w:ilvl="0" w:tplc="DA243A62">
      <w:start w:val="1"/>
      <w:numFmt w:val="decimal"/>
      <w:lvlText w:val="%1."/>
      <w:lvlJc w:val="left"/>
      <w:pPr>
        <w:ind w:left="10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BB91FFF"/>
    <w:multiLevelType w:val="hybridMultilevel"/>
    <w:tmpl w:val="4AB44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7011E"/>
    <w:multiLevelType w:val="hybridMultilevel"/>
    <w:tmpl w:val="B600C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7C19EB"/>
    <w:multiLevelType w:val="hybridMultilevel"/>
    <w:tmpl w:val="1CC40716"/>
    <w:lvl w:ilvl="0" w:tplc="2678391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C5A567F"/>
    <w:multiLevelType w:val="hybridMultilevel"/>
    <w:tmpl w:val="B6FEBF78"/>
    <w:lvl w:ilvl="0" w:tplc="872AB9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8126314"/>
    <w:multiLevelType w:val="hybridMultilevel"/>
    <w:tmpl w:val="6DDAA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2070CA"/>
    <w:multiLevelType w:val="hybridMultilevel"/>
    <w:tmpl w:val="37062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5">
    <w:abstractNumId w:val="2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6">
    <w:abstractNumId w:val="6"/>
  </w:num>
  <w:num w:numId="7">
    <w:abstractNumId w:val="4"/>
  </w:num>
  <w:num w:numId="8">
    <w:abstractNumId w:val="7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BA7E21"/>
    <w:rsid w:val="00012651"/>
    <w:rsid w:val="000653AE"/>
    <w:rsid w:val="0007174D"/>
    <w:rsid w:val="00074F71"/>
    <w:rsid w:val="00084D77"/>
    <w:rsid w:val="00095237"/>
    <w:rsid w:val="000B0FEE"/>
    <w:rsid w:val="000E351E"/>
    <w:rsid w:val="000F3A2A"/>
    <w:rsid w:val="001163AA"/>
    <w:rsid w:val="00121E4C"/>
    <w:rsid w:val="0013366C"/>
    <w:rsid w:val="00140529"/>
    <w:rsid w:val="0014624F"/>
    <w:rsid w:val="00181730"/>
    <w:rsid w:val="001A1622"/>
    <w:rsid w:val="001A1F36"/>
    <w:rsid w:val="001C3D3B"/>
    <w:rsid w:val="001C5C81"/>
    <w:rsid w:val="001D7A7D"/>
    <w:rsid w:val="002017F7"/>
    <w:rsid w:val="00223A97"/>
    <w:rsid w:val="00225122"/>
    <w:rsid w:val="00236FEE"/>
    <w:rsid w:val="00263C0F"/>
    <w:rsid w:val="0027096E"/>
    <w:rsid w:val="00280F93"/>
    <w:rsid w:val="00293B37"/>
    <w:rsid w:val="002A5D53"/>
    <w:rsid w:val="002B62A0"/>
    <w:rsid w:val="002D29E6"/>
    <w:rsid w:val="002F18C0"/>
    <w:rsid w:val="00314C34"/>
    <w:rsid w:val="00316D9A"/>
    <w:rsid w:val="003234BB"/>
    <w:rsid w:val="00334606"/>
    <w:rsid w:val="003505E3"/>
    <w:rsid w:val="00353F8F"/>
    <w:rsid w:val="00366CF9"/>
    <w:rsid w:val="00370431"/>
    <w:rsid w:val="00375B02"/>
    <w:rsid w:val="00392431"/>
    <w:rsid w:val="003A6274"/>
    <w:rsid w:val="003E4FC3"/>
    <w:rsid w:val="003F05C4"/>
    <w:rsid w:val="003F37C8"/>
    <w:rsid w:val="0042549C"/>
    <w:rsid w:val="004453A3"/>
    <w:rsid w:val="004541E7"/>
    <w:rsid w:val="00460478"/>
    <w:rsid w:val="00487295"/>
    <w:rsid w:val="00493A28"/>
    <w:rsid w:val="004A617D"/>
    <w:rsid w:val="004C2AB7"/>
    <w:rsid w:val="004D799D"/>
    <w:rsid w:val="004E0031"/>
    <w:rsid w:val="00516AE9"/>
    <w:rsid w:val="0054627F"/>
    <w:rsid w:val="00584264"/>
    <w:rsid w:val="005855AD"/>
    <w:rsid w:val="00585D3A"/>
    <w:rsid w:val="005B53DE"/>
    <w:rsid w:val="005B657A"/>
    <w:rsid w:val="00621AF2"/>
    <w:rsid w:val="00626D97"/>
    <w:rsid w:val="006346DE"/>
    <w:rsid w:val="00647362"/>
    <w:rsid w:val="00697554"/>
    <w:rsid w:val="006E2350"/>
    <w:rsid w:val="006F1A70"/>
    <w:rsid w:val="007202E4"/>
    <w:rsid w:val="007205C6"/>
    <w:rsid w:val="00727025"/>
    <w:rsid w:val="00744D2E"/>
    <w:rsid w:val="007A3199"/>
    <w:rsid w:val="007B1714"/>
    <w:rsid w:val="007B7C86"/>
    <w:rsid w:val="007F5282"/>
    <w:rsid w:val="00847B75"/>
    <w:rsid w:val="0085000D"/>
    <w:rsid w:val="00855A9F"/>
    <w:rsid w:val="00856DE7"/>
    <w:rsid w:val="00864B19"/>
    <w:rsid w:val="00873B9C"/>
    <w:rsid w:val="00885251"/>
    <w:rsid w:val="00885D07"/>
    <w:rsid w:val="008904E2"/>
    <w:rsid w:val="008B2E84"/>
    <w:rsid w:val="008D3569"/>
    <w:rsid w:val="008D78B6"/>
    <w:rsid w:val="008E6FF6"/>
    <w:rsid w:val="009202F9"/>
    <w:rsid w:val="00946F13"/>
    <w:rsid w:val="009516D6"/>
    <w:rsid w:val="0095286A"/>
    <w:rsid w:val="00953FCE"/>
    <w:rsid w:val="00971638"/>
    <w:rsid w:val="009921A8"/>
    <w:rsid w:val="009C74FF"/>
    <w:rsid w:val="009D1D2F"/>
    <w:rsid w:val="009D3D19"/>
    <w:rsid w:val="009D45AA"/>
    <w:rsid w:val="009E58B0"/>
    <w:rsid w:val="009F28DB"/>
    <w:rsid w:val="009F3AFC"/>
    <w:rsid w:val="00A222F3"/>
    <w:rsid w:val="00A4379F"/>
    <w:rsid w:val="00A548EE"/>
    <w:rsid w:val="00A764A0"/>
    <w:rsid w:val="00AA7FA0"/>
    <w:rsid w:val="00AB448F"/>
    <w:rsid w:val="00AE7BE0"/>
    <w:rsid w:val="00AE7CFF"/>
    <w:rsid w:val="00B037CC"/>
    <w:rsid w:val="00B04FBD"/>
    <w:rsid w:val="00B66065"/>
    <w:rsid w:val="00B90909"/>
    <w:rsid w:val="00BA076D"/>
    <w:rsid w:val="00BA7E21"/>
    <w:rsid w:val="00BD1ACC"/>
    <w:rsid w:val="00BF6151"/>
    <w:rsid w:val="00C05285"/>
    <w:rsid w:val="00C07184"/>
    <w:rsid w:val="00C30326"/>
    <w:rsid w:val="00C3463E"/>
    <w:rsid w:val="00CA5C33"/>
    <w:rsid w:val="00CC22BD"/>
    <w:rsid w:val="00CE52A2"/>
    <w:rsid w:val="00CE6B86"/>
    <w:rsid w:val="00D00BCB"/>
    <w:rsid w:val="00DA3B45"/>
    <w:rsid w:val="00DD034C"/>
    <w:rsid w:val="00DF42B9"/>
    <w:rsid w:val="00E20220"/>
    <w:rsid w:val="00E2165A"/>
    <w:rsid w:val="00E24571"/>
    <w:rsid w:val="00E52A0B"/>
    <w:rsid w:val="00E83A9E"/>
    <w:rsid w:val="00E90CFC"/>
    <w:rsid w:val="00EB7892"/>
    <w:rsid w:val="00F02D3E"/>
    <w:rsid w:val="00F044FC"/>
    <w:rsid w:val="00F4784C"/>
    <w:rsid w:val="00F73331"/>
    <w:rsid w:val="00FA4E7D"/>
    <w:rsid w:val="00FB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21"/>
  </w:style>
  <w:style w:type="paragraph" w:styleId="1">
    <w:name w:val="heading 1"/>
    <w:basedOn w:val="a"/>
    <w:next w:val="a"/>
    <w:link w:val="10"/>
    <w:uiPriority w:val="99"/>
    <w:qFormat/>
    <w:rsid w:val="00BA7E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A7E2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pacing w:val="8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A7E2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BA7E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0B0FEE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0B0FEE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0B0FEE"/>
    <w:pPr>
      <w:keepNext/>
      <w:spacing w:after="0" w:line="160" w:lineRule="exact"/>
      <w:jc w:val="both"/>
      <w:outlineLvl w:val="6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0B0FEE"/>
    <w:pPr>
      <w:spacing w:before="240" w:after="60" w:line="240" w:lineRule="auto"/>
      <w:outlineLvl w:val="8"/>
    </w:pPr>
    <w:rPr>
      <w:rFonts w:ascii="Cambria" w:eastAsia="Times New Roman" w:hAnsi="Cambria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7E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A7E21"/>
    <w:rPr>
      <w:rFonts w:ascii="Times New Roman" w:eastAsia="Times New Roman" w:hAnsi="Times New Roman" w:cs="Times New Roman"/>
      <w:b/>
      <w:spacing w:val="8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A7E21"/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BA7E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BA7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E21"/>
    <w:rPr>
      <w:rFonts w:ascii="Tahoma" w:hAnsi="Tahoma" w:cs="Tahoma"/>
      <w:sz w:val="16"/>
      <w:szCs w:val="16"/>
    </w:rPr>
  </w:style>
  <w:style w:type="paragraph" w:customStyle="1" w:styleId="pboth">
    <w:name w:val="pboth"/>
    <w:basedOn w:val="a"/>
    <w:uiPriority w:val="99"/>
    <w:rsid w:val="00BA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A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A7E21"/>
    <w:rPr>
      <w:color w:val="0000FF"/>
      <w:u w:val="single"/>
    </w:rPr>
  </w:style>
  <w:style w:type="paragraph" w:customStyle="1" w:styleId="headertext">
    <w:name w:val="headertext"/>
    <w:basedOn w:val="a"/>
    <w:uiPriority w:val="99"/>
    <w:rsid w:val="00BA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uiPriority w:val="99"/>
    <w:rsid w:val="00BA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uiPriority w:val="99"/>
    <w:rsid w:val="00BA7E2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18"/>
      <w:szCs w:val="18"/>
      <w:lang w:eastAsia="ru-RU"/>
    </w:rPr>
  </w:style>
  <w:style w:type="paragraph" w:customStyle="1" w:styleId="21">
    <w:name w:val="заголовок 2"/>
    <w:basedOn w:val="a"/>
    <w:next w:val="a"/>
    <w:uiPriority w:val="99"/>
    <w:rsid w:val="00BA7E21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80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qFormat/>
    <w:rsid w:val="00BA7E21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99"/>
    <w:rsid w:val="00BA7E21"/>
    <w:rPr>
      <w:sz w:val="24"/>
      <w:szCs w:val="24"/>
      <w:lang w:val="en-US"/>
    </w:rPr>
  </w:style>
  <w:style w:type="paragraph" w:customStyle="1" w:styleId="FirstParagraph">
    <w:name w:val="First Paragraph"/>
    <w:basedOn w:val="a6"/>
    <w:next w:val="a6"/>
    <w:uiPriority w:val="99"/>
    <w:qFormat/>
    <w:rsid w:val="00BA7E21"/>
  </w:style>
  <w:style w:type="paragraph" w:customStyle="1" w:styleId="Compact">
    <w:name w:val="Compact"/>
    <w:basedOn w:val="a6"/>
    <w:uiPriority w:val="99"/>
    <w:qFormat/>
    <w:rsid w:val="00BA7E21"/>
    <w:pPr>
      <w:spacing w:before="36" w:after="36"/>
    </w:pPr>
  </w:style>
  <w:style w:type="paragraph" w:styleId="a8">
    <w:name w:val="header"/>
    <w:basedOn w:val="a"/>
    <w:link w:val="a9"/>
    <w:uiPriority w:val="99"/>
    <w:unhideWhenUsed/>
    <w:rsid w:val="00BA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7E21"/>
  </w:style>
  <w:style w:type="paragraph" w:styleId="aa">
    <w:name w:val="footer"/>
    <w:basedOn w:val="a"/>
    <w:link w:val="ab"/>
    <w:uiPriority w:val="99"/>
    <w:unhideWhenUsed/>
    <w:rsid w:val="00BA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7E21"/>
  </w:style>
  <w:style w:type="paragraph" w:styleId="ac">
    <w:name w:val="List Paragraph"/>
    <w:basedOn w:val="a"/>
    <w:uiPriority w:val="99"/>
    <w:qFormat/>
    <w:rsid w:val="00BA7E21"/>
    <w:pPr>
      <w:ind w:left="720"/>
      <w:contextualSpacing/>
    </w:pPr>
  </w:style>
  <w:style w:type="paragraph" w:customStyle="1" w:styleId="ad">
    <w:name w:val="Прижатый влево"/>
    <w:basedOn w:val="a"/>
    <w:next w:val="a"/>
    <w:uiPriority w:val="99"/>
    <w:rsid w:val="00BA7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BA7E2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A7E21"/>
    <w:rPr>
      <w:rFonts w:ascii="Calibri" w:eastAsia="Calibri" w:hAnsi="Calibri" w:cs="Times New Roman"/>
      <w:sz w:val="20"/>
      <w:szCs w:val="20"/>
    </w:rPr>
  </w:style>
  <w:style w:type="table" w:styleId="af0">
    <w:name w:val="Table Grid"/>
    <w:basedOn w:val="a1"/>
    <w:uiPriority w:val="99"/>
    <w:rsid w:val="00BA7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BA7E21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A7E21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BA7E21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BA7E21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BA7E21"/>
    <w:rPr>
      <w:rFonts w:asciiTheme="minorHAnsi" w:eastAsiaTheme="minorHAnsi" w:hAnsiTheme="minorHAnsi" w:cstheme="minorBidi"/>
      <w:b/>
      <w:bCs/>
    </w:rPr>
  </w:style>
  <w:style w:type="character" w:customStyle="1" w:styleId="af6">
    <w:name w:val="Тема примечания Знак"/>
    <w:basedOn w:val="af"/>
    <w:link w:val="af5"/>
    <w:uiPriority w:val="99"/>
    <w:semiHidden/>
    <w:rsid w:val="00BA7E21"/>
    <w:rPr>
      <w:rFonts w:ascii="Calibri" w:eastAsia="Calibri" w:hAnsi="Calibri" w:cs="Times New Roman"/>
      <w:b/>
      <w:bCs/>
      <w:sz w:val="20"/>
      <w:szCs w:val="20"/>
    </w:rPr>
  </w:style>
  <w:style w:type="table" w:customStyle="1" w:styleId="-121">
    <w:name w:val="Таблица-сетка 1 светлая — акцент 21"/>
    <w:basedOn w:val="a1"/>
    <w:uiPriority w:val="46"/>
    <w:rsid w:val="00BA7E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">
    <w:name w:val="Таблица-сетка 1 светлая1"/>
    <w:basedOn w:val="a1"/>
    <w:uiPriority w:val="46"/>
    <w:rsid w:val="00BA7E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sPlusNormal">
    <w:name w:val="ConsPlusNormal"/>
    <w:rsid w:val="00FA4E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0B0FEE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0B0FE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0B0F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0B0FEE"/>
    <w:rPr>
      <w:rFonts w:ascii="Cambria" w:eastAsia="Times New Roman" w:hAnsi="Cambria" w:cs="Times New Roman"/>
      <w:b/>
    </w:rPr>
  </w:style>
  <w:style w:type="character" w:styleId="af7">
    <w:name w:val="FollowedHyperlink"/>
    <w:uiPriority w:val="99"/>
    <w:semiHidden/>
    <w:unhideWhenUsed/>
    <w:rsid w:val="000B0FEE"/>
    <w:rPr>
      <w:color w:val="800080"/>
      <w:u w:val="single"/>
    </w:rPr>
  </w:style>
  <w:style w:type="paragraph" w:styleId="af8">
    <w:name w:val="Normal (Web)"/>
    <w:basedOn w:val="a"/>
    <w:uiPriority w:val="99"/>
    <w:semiHidden/>
    <w:unhideWhenUsed/>
    <w:rsid w:val="000B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"/>
    <w:link w:val="afa"/>
    <w:uiPriority w:val="99"/>
    <w:qFormat/>
    <w:rsid w:val="000B0F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0B0FE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0B0FE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0B0FE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0B0FE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14"/>
      <w:szCs w:val="20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0B0FEE"/>
    <w:rPr>
      <w:rFonts w:ascii="Times New Roman" w:eastAsia="Times New Roman" w:hAnsi="Times New Roman" w:cs="Times New Roman"/>
      <w:bCs/>
      <w:sz w:val="14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0B0FEE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B0FEE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0B0FE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0B0FEE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0B0FE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0B0FEE"/>
    <w:rPr>
      <w:rFonts w:ascii="Times New Roman" w:eastAsia="Times New Roman" w:hAnsi="Times New Roman" w:cs="Times New Roman"/>
      <w:sz w:val="16"/>
      <w:szCs w:val="16"/>
    </w:rPr>
  </w:style>
  <w:style w:type="paragraph" w:styleId="afd">
    <w:name w:val="Block Text"/>
    <w:basedOn w:val="a"/>
    <w:uiPriority w:val="99"/>
    <w:semiHidden/>
    <w:unhideWhenUsed/>
    <w:rsid w:val="000B0FEE"/>
    <w:pPr>
      <w:autoSpaceDE w:val="0"/>
      <w:autoSpaceDN w:val="0"/>
      <w:spacing w:after="0" w:line="240" w:lineRule="auto"/>
      <w:ind w:left="5245" w:right="273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Document Map"/>
    <w:basedOn w:val="a"/>
    <w:link w:val="aff"/>
    <w:uiPriority w:val="99"/>
    <w:semiHidden/>
    <w:unhideWhenUsed/>
    <w:rsid w:val="000B0FEE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sz w:val="26"/>
      <w:szCs w:val="20"/>
      <w:lang w:eastAsia="ru-RU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0B0FEE"/>
    <w:rPr>
      <w:rFonts w:ascii="Tahoma" w:eastAsia="Times New Roman" w:hAnsi="Tahoma" w:cs="Tahoma"/>
      <w:b/>
      <w:sz w:val="26"/>
      <w:szCs w:val="20"/>
      <w:shd w:val="clear" w:color="auto" w:fill="000080"/>
      <w:lang w:eastAsia="ru-RU"/>
    </w:rPr>
  </w:style>
  <w:style w:type="character" w:customStyle="1" w:styleId="aff0">
    <w:name w:val="Основной текст_"/>
    <w:basedOn w:val="a0"/>
    <w:link w:val="26"/>
    <w:locked/>
    <w:rsid w:val="000B0F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2"/>
    <w:basedOn w:val="a"/>
    <w:link w:val="aff0"/>
    <w:rsid w:val="000B0F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7">
    <w:name w:val="Основной текст (2)_"/>
    <w:link w:val="28"/>
    <w:uiPriority w:val="99"/>
    <w:locked/>
    <w:rsid w:val="000B0FEE"/>
    <w:rPr>
      <w:sz w:val="24"/>
      <w:szCs w:val="24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0B0FEE"/>
    <w:pPr>
      <w:shd w:val="clear" w:color="auto" w:fill="FFFFFF"/>
      <w:spacing w:after="0" w:line="240" w:lineRule="atLeast"/>
      <w:jc w:val="right"/>
    </w:pPr>
    <w:rPr>
      <w:sz w:val="24"/>
      <w:szCs w:val="24"/>
    </w:rPr>
  </w:style>
  <w:style w:type="character" w:customStyle="1" w:styleId="35">
    <w:name w:val="Основной текст (3)_"/>
    <w:link w:val="36"/>
    <w:uiPriority w:val="99"/>
    <w:locked/>
    <w:rsid w:val="000B0FEE"/>
    <w:rPr>
      <w:b/>
      <w:b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0B0FEE"/>
    <w:pPr>
      <w:widowControl w:val="0"/>
      <w:shd w:val="clear" w:color="auto" w:fill="FFFFFF"/>
      <w:spacing w:after="240" w:line="299" w:lineRule="exact"/>
      <w:jc w:val="center"/>
    </w:pPr>
    <w:rPr>
      <w:b/>
      <w:bCs/>
      <w:sz w:val="26"/>
      <w:szCs w:val="26"/>
    </w:rPr>
  </w:style>
  <w:style w:type="character" w:customStyle="1" w:styleId="29">
    <w:name w:val="Заголовок №2_"/>
    <w:link w:val="2a"/>
    <w:uiPriority w:val="99"/>
    <w:locked/>
    <w:rsid w:val="000B0FEE"/>
    <w:rPr>
      <w:b/>
      <w:bCs/>
      <w:sz w:val="26"/>
      <w:szCs w:val="26"/>
      <w:shd w:val="clear" w:color="auto" w:fill="FFFFFF"/>
    </w:rPr>
  </w:style>
  <w:style w:type="paragraph" w:customStyle="1" w:styleId="2a">
    <w:name w:val="Заголовок №2"/>
    <w:basedOn w:val="a"/>
    <w:link w:val="29"/>
    <w:uiPriority w:val="99"/>
    <w:rsid w:val="000B0FEE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6"/>
      <w:szCs w:val="26"/>
    </w:rPr>
  </w:style>
  <w:style w:type="paragraph" w:customStyle="1" w:styleId="ConsNonformat">
    <w:name w:val="ConsNonformat"/>
    <w:uiPriority w:val="99"/>
    <w:rsid w:val="000B0FE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0B0FE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uiPriority w:val="99"/>
    <w:rsid w:val="000B0FE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60">
    <w:name w:val="Основной текст (26)_"/>
    <w:link w:val="261"/>
    <w:uiPriority w:val="99"/>
    <w:locked/>
    <w:rsid w:val="000B0FEE"/>
    <w:rPr>
      <w:sz w:val="26"/>
      <w:szCs w:val="26"/>
      <w:shd w:val="clear" w:color="auto" w:fill="FFFFFF"/>
    </w:rPr>
  </w:style>
  <w:style w:type="paragraph" w:customStyle="1" w:styleId="261">
    <w:name w:val="Основной текст (26)1"/>
    <w:basedOn w:val="a"/>
    <w:link w:val="260"/>
    <w:uiPriority w:val="99"/>
    <w:rsid w:val="000B0FEE"/>
    <w:pPr>
      <w:shd w:val="clear" w:color="auto" w:fill="FFFFFF"/>
      <w:spacing w:after="0" w:line="322" w:lineRule="exact"/>
      <w:jc w:val="both"/>
    </w:pPr>
    <w:rPr>
      <w:sz w:val="26"/>
      <w:szCs w:val="26"/>
    </w:rPr>
  </w:style>
  <w:style w:type="character" w:customStyle="1" w:styleId="12">
    <w:name w:val="Заголовок №1 (2)_"/>
    <w:link w:val="121"/>
    <w:uiPriority w:val="99"/>
    <w:locked/>
    <w:rsid w:val="000B0FEE"/>
    <w:rPr>
      <w:b/>
      <w:bCs/>
      <w:sz w:val="26"/>
      <w:szCs w:val="26"/>
      <w:shd w:val="clear" w:color="auto" w:fill="FFFFFF"/>
    </w:rPr>
  </w:style>
  <w:style w:type="paragraph" w:customStyle="1" w:styleId="121">
    <w:name w:val="Заголовок №1 (2)1"/>
    <w:basedOn w:val="a"/>
    <w:link w:val="12"/>
    <w:uiPriority w:val="99"/>
    <w:rsid w:val="000B0FEE"/>
    <w:pPr>
      <w:shd w:val="clear" w:color="auto" w:fill="FFFFFF"/>
      <w:spacing w:after="420" w:line="240" w:lineRule="atLeast"/>
      <w:outlineLvl w:val="0"/>
    </w:pPr>
    <w:rPr>
      <w:b/>
      <w:bCs/>
      <w:sz w:val="26"/>
      <w:szCs w:val="26"/>
    </w:rPr>
  </w:style>
  <w:style w:type="character" w:customStyle="1" w:styleId="250">
    <w:name w:val="Основной текст (25)_"/>
    <w:link w:val="251"/>
    <w:uiPriority w:val="99"/>
    <w:locked/>
    <w:rsid w:val="000B0FEE"/>
    <w:rPr>
      <w:b/>
      <w:bCs/>
      <w:sz w:val="26"/>
      <w:szCs w:val="26"/>
      <w:shd w:val="clear" w:color="auto" w:fill="FFFFFF"/>
    </w:rPr>
  </w:style>
  <w:style w:type="paragraph" w:customStyle="1" w:styleId="251">
    <w:name w:val="Основной текст (25)"/>
    <w:basedOn w:val="a"/>
    <w:link w:val="250"/>
    <w:uiPriority w:val="99"/>
    <w:rsid w:val="000B0FEE"/>
    <w:pPr>
      <w:shd w:val="clear" w:color="auto" w:fill="FFFFFF"/>
      <w:spacing w:after="4920" w:line="322" w:lineRule="exact"/>
      <w:jc w:val="center"/>
    </w:pPr>
    <w:rPr>
      <w:b/>
      <w:bCs/>
      <w:sz w:val="26"/>
      <w:szCs w:val="26"/>
    </w:rPr>
  </w:style>
  <w:style w:type="paragraph" w:customStyle="1" w:styleId="xl65">
    <w:name w:val="xl65"/>
    <w:basedOn w:val="a"/>
    <w:uiPriority w:val="99"/>
    <w:rsid w:val="000B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0B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0B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0B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0B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B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B0FEE"/>
    <w:pPr>
      <w:widowControl w:val="0"/>
      <w:autoSpaceDE w:val="0"/>
      <w:autoSpaceDN w:val="0"/>
      <w:adjustRightInd w:val="0"/>
      <w:spacing w:after="0" w:line="30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B0FEE"/>
    <w:pPr>
      <w:widowControl w:val="0"/>
      <w:autoSpaceDE w:val="0"/>
      <w:autoSpaceDN w:val="0"/>
      <w:adjustRightInd w:val="0"/>
      <w:spacing w:after="0" w:line="298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B0FEE"/>
    <w:pPr>
      <w:widowControl w:val="0"/>
      <w:autoSpaceDE w:val="0"/>
      <w:autoSpaceDN w:val="0"/>
      <w:adjustRightInd w:val="0"/>
      <w:spacing w:after="0" w:line="299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0B0FEE"/>
    <w:pPr>
      <w:ind w:left="708"/>
    </w:pPr>
    <w:rPr>
      <w:rFonts w:ascii="Calibri" w:eastAsia="Times New Roman" w:hAnsi="Calibri" w:cs="Times New Roman"/>
    </w:rPr>
  </w:style>
  <w:style w:type="character" w:customStyle="1" w:styleId="110">
    <w:name w:val="Основной текст + 11"/>
    <w:aliases w:val="5 pt"/>
    <w:basedOn w:val="aff0"/>
    <w:rsid w:val="000B0FEE"/>
    <w:rPr>
      <w:b w:val="0"/>
      <w:bCs w:val="0"/>
      <w:i w:val="0"/>
      <w:iCs w:val="0"/>
      <w:smallCaps w:val="0"/>
      <w:strike w:val="0"/>
      <w:dstrike w:val="0"/>
      <w:color w:val="000000"/>
      <w:spacing w:val="5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rialUnicodeMS">
    <w:name w:val="Основной текст + Arial Unicode MS"/>
    <w:aliases w:val="11 pt,11"/>
    <w:basedOn w:val="aff0"/>
    <w:rsid w:val="000B0FEE"/>
    <w:rPr>
      <w:rFonts w:ascii="Arial Unicode MS" w:eastAsia="Arial Unicode MS" w:hAnsi="Arial Unicode MS" w:cs="Arial Unicode MS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62">
    <w:name w:val="Основной текст (26) + Полужирный"/>
    <w:uiPriority w:val="99"/>
    <w:rsid w:val="000B0FEE"/>
    <w:rPr>
      <w:b/>
      <w:bCs/>
      <w:sz w:val="26"/>
      <w:szCs w:val="26"/>
      <w:shd w:val="clear" w:color="auto" w:fill="FFFFFF"/>
    </w:rPr>
  </w:style>
  <w:style w:type="character" w:customStyle="1" w:styleId="120">
    <w:name w:val="Заголовок №1 (2)"/>
    <w:uiPriority w:val="99"/>
    <w:rsid w:val="000B0FEE"/>
    <w:rPr>
      <w:b/>
      <w:bCs/>
      <w:sz w:val="26"/>
      <w:szCs w:val="26"/>
      <w:u w:val="single"/>
      <w:shd w:val="clear" w:color="auto" w:fill="FFFFFF"/>
    </w:rPr>
  </w:style>
  <w:style w:type="character" w:customStyle="1" w:styleId="212pt">
    <w:name w:val="Основной текст (2) + 12 pt"/>
    <w:uiPriority w:val="99"/>
    <w:rsid w:val="000B0F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uiPriority w:val="99"/>
    <w:rsid w:val="000B0F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uiPriority w:val="99"/>
    <w:rsid w:val="000B0F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Constantia">
    <w:name w:val="Основной текст (2) + Constantia"/>
    <w:aliases w:val="12 pt"/>
    <w:uiPriority w:val="99"/>
    <w:rsid w:val="000B0FEE"/>
    <w:rPr>
      <w:rFonts w:ascii="Constantia" w:eastAsia="Constantia" w:hAnsi="Constantia" w:cs="Constant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FontStyle12">
    <w:name w:val="Font Style12"/>
    <w:rsid w:val="000B0FEE"/>
    <w:rPr>
      <w:rFonts w:ascii="Times New Roman" w:hAnsi="Times New Roman" w:cs="Times New Roman" w:hint="default"/>
      <w:sz w:val="22"/>
      <w:szCs w:val="22"/>
    </w:rPr>
  </w:style>
  <w:style w:type="table" w:customStyle="1" w:styleId="GridTable1LightAccent2">
    <w:name w:val="Grid Table 1 Light Accent 2"/>
    <w:basedOn w:val="a1"/>
    <w:uiPriority w:val="46"/>
    <w:rsid w:val="000B0F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a1"/>
    <w:uiPriority w:val="46"/>
    <w:rsid w:val="000B0F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4">
    <w:name w:val="Сетка таблицы1"/>
    <w:basedOn w:val="a1"/>
    <w:uiPriority w:val="59"/>
    <w:rsid w:val="000B0FE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12">
    <w:name w:val="Стиль ConsPlusTitle + 12 пт"/>
    <w:next w:val="a"/>
    <w:rsid w:val="00D00BCB"/>
    <w:pPr>
      <w:spacing w:after="0" w:line="240" w:lineRule="auto"/>
    </w:pPr>
    <w:rPr>
      <w:rFonts w:ascii="Arial" w:eastAsia="Calibri" w:hAnsi="Arial" w:cs="Arial"/>
      <w:b/>
      <w:bCs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21"/>
  </w:style>
  <w:style w:type="paragraph" w:styleId="1">
    <w:name w:val="heading 1"/>
    <w:basedOn w:val="a"/>
    <w:next w:val="a"/>
    <w:link w:val="10"/>
    <w:qFormat/>
    <w:rsid w:val="00BA7E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A7E2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pacing w:val="80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A7E2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7E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E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A7E21"/>
    <w:rPr>
      <w:rFonts w:ascii="Times New Roman" w:eastAsia="Times New Roman" w:hAnsi="Times New Roman" w:cs="Times New Roman"/>
      <w:b/>
      <w:spacing w:val="8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A7E21"/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7E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BA7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E21"/>
    <w:rPr>
      <w:rFonts w:ascii="Tahoma" w:hAnsi="Tahoma" w:cs="Tahoma"/>
      <w:sz w:val="16"/>
      <w:szCs w:val="16"/>
    </w:rPr>
  </w:style>
  <w:style w:type="paragraph" w:customStyle="1" w:styleId="pboth">
    <w:name w:val="pboth"/>
    <w:basedOn w:val="a"/>
    <w:rsid w:val="00BA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A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A7E21"/>
    <w:rPr>
      <w:color w:val="0000FF"/>
      <w:u w:val="single"/>
    </w:rPr>
  </w:style>
  <w:style w:type="paragraph" w:customStyle="1" w:styleId="headertext">
    <w:name w:val="headertext"/>
    <w:basedOn w:val="a"/>
    <w:rsid w:val="00BA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BA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BA7E2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18"/>
      <w:szCs w:val="18"/>
      <w:lang w:eastAsia="ru-RU"/>
    </w:rPr>
  </w:style>
  <w:style w:type="paragraph" w:customStyle="1" w:styleId="21">
    <w:name w:val="заголовок 2"/>
    <w:basedOn w:val="a"/>
    <w:next w:val="a"/>
    <w:rsid w:val="00BA7E21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80"/>
      <w:sz w:val="28"/>
      <w:szCs w:val="28"/>
      <w:lang w:eastAsia="ru-RU"/>
    </w:rPr>
  </w:style>
  <w:style w:type="paragraph" w:styleId="a6">
    <w:name w:val="Body Text"/>
    <w:basedOn w:val="a"/>
    <w:link w:val="a7"/>
    <w:qFormat/>
    <w:rsid w:val="00BA7E21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rsid w:val="00BA7E21"/>
    <w:rPr>
      <w:sz w:val="24"/>
      <w:szCs w:val="24"/>
      <w:lang w:val="en-US"/>
    </w:rPr>
  </w:style>
  <w:style w:type="paragraph" w:customStyle="1" w:styleId="FirstParagraph">
    <w:name w:val="First Paragraph"/>
    <w:basedOn w:val="a6"/>
    <w:next w:val="a6"/>
    <w:qFormat/>
    <w:rsid w:val="00BA7E21"/>
  </w:style>
  <w:style w:type="paragraph" w:customStyle="1" w:styleId="Compact">
    <w:name w:val="Compact"/>
    <w:basedOn w:val="a6"/>
    <w:qFormat/>
    <w:rsid w:val="00BA7E21"/>
    <w:pPr>
      <w:spacing w:before="36" w:after="36"/>
    </w:pPr>
  </w:style>
  <w:style w:type="paragraph" w:styleId="a8">
    <w:name w:val="header"/>
    <w:basedOn w:val="a"/>
    <w:link w:val="a9"/>
    <w:uiPriority w:val="99"/>
    <w:unhideWhenUsed/>
    <w:rsid w:val="00BA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7E21"/>
  </w:style>
  <w:style w:type="paragraph" w:styleId="aa">
    <w:name w:val="footer"/>
    <w:basedOn w:val="a"/>
    <w:link w:val="ab"/>
    <w:uiPriority w:val="99"/>
    <w:unhideWhenUsed/>
    <w:rsid w:val="00BA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7E21"/>
  </w:style>
  <w:style w:type="paragraph" w:styleId="ac">
    <w:name w:val="List Paragraph"/>
    <w:basedOn w:val="a"/>
    <w:uiPriority w:val="34"/>
    <w:qFormat/>
    <w:rsid w:val="00BA7E21"/>
    <w:pPr>
      <w:ind w:left="720"/>
      <w:contextualSpacing/>
    </w:pPr>
  </w:style>
  <w:style w:type="paragraph" w:customStyle="1" w:styleId="ad">
    <w:name w:val="Прижатый влево"/>
    <w:basedOn w:val="a"/>
    <w:next w:val="a"/>
    <w:uiPriority w:val="99"/>
    <w:rsid w:val="00BA7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BA7E2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A7E21"/>
    <w:rPr>
      <w:rFonts w:ascii="Calibri" w:eastAsia="Calibri" w:hAnsi="Calibri" w:cs="Times New Roman"/>
      <w:sz w:val="20"/>
      <w:szCs w:val="20"/>
    </w:rPr>
  </w:style>
  <w:style w:type="table" w:styleId="af0">
    <w:name w:val="Table Grid"/>
    <w:basedOn w:val="a1"/>
    <w:uiPriority w:val="39"/>
    <w:rsid w:val="00BA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BA7E21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A7E21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BA7E21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BA7E21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BA7E21"/>
    <w:rPr>
      <w:rFonts w:asciiTheme="minorHAnsi" w:eastAsiaTheme="minorHAnsi" w:hAnsiTheme="minorHAnsi" w:cstheme="minorBidi"/>
      <w:b/>
      <w:bCs/>
    </w:rPr>
  </w:style>
  <w:style w:type="character" w:customStyle="1" w:styleId="af6">
    <w:name w:val="Тема примечания Знак"/>
    <w:basedOn w:val="af"/>
    <w:link w:val="af5"/>
    <w:uiPriority w:val="99"/>
    <w:semiHidden/>
    <w:rsid w:val="00BA7E21"/>
    <w:rPr>
      <w:rFonts w:ascii="Calibri" w:eastAsia="Calibri" w:hAnsi="Calibri" w:cs="Times New Roman"/>
      <w:b/>
      <w:bCs/>
      <w:sz w:val="20"/>
      <w:szCs w:val="20"/>
    </w:rPr>
  </w:style>
  <w:style w:type="table" w:customStyle="1" w:styleId="-121">
    <w:name w:val="Таблица-сетка 1 светлая — акцент 21"/>
    <w:basedOn w:val="a1"/>
    <w:uiPriority w:val="46"/>
    <w:rsid w:val="00BA7E21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">
    <w:name w:val="Таблица-сетка 1 светлая1"/>
    <w:basedOn w:val="a1"/>
    <w:uiPriority w:val="46"/>
    <w:rsid w:val="00BA7E2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7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herra.ru/ofitsialnaya-informatsiya/regionmku-tsentr-kompleksnogo-obespecheniya-deyatelnosti-organov-mestnogo-samoupravleniya-i-uchrezhdeniy-c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F70C2-054A-4E3F-9526-8174FD38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11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Делопроизводитель</cp:lastModifiedBy>
  <cp:revision>87</cp:revision>
  <cp:lastPrinted>2023-12-27T12:20:00Z</cp:lastPrinted>
  <dcterms:created xsi:type="dcterms:W3CDTF">2021-01-28T06:26:00Z</dcterms:created>
  <dcterms:modified xsi:type="dcterms:W3CDTF">2023-12-27T12:21:00Z</dcterms:modified>
</cp:coreProperties>
</file>