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505" w:rsidRDefault="00427505" w:rsidP="00427505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3</w:t>
      </w:r>
    </w:p>
    <w:p w:rsidR="00427505" w:rsidRPr="006F3116" w:rsidRDefault="00427505" w:rsidP="00427505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427505" w:rsidRPr="006F3116" w:rsidRDefault="00427505" w:rsidP="00427505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6F3116">
        <w:rPr>
          <w:rFonts w:ascii="Times New Roman" w:hAnsi="Times New Roman"/>
          <w:sz w:val="28"/>
          <w:szCs w:val="28"/>
        </w:rPr>
        <w:t>дминистрации района</w:t>
      </w:r>
    </w:p>
    <w:p w:rsidR="00427505" w:rsidRPr="006F3116" w:rsidRDefault="00427505" w:rsidP="00427505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</w:t>
      </w:r>
      <w:r w:rsidR="00B73CFA">
        <w:rPr>
          <w:rFonts w:ascii="Times New Roman" w:hAnsi="Times New Roman"/>
          <w:sz w:val="28"/>
          <w:szCs w:val="28"/>
        </w:rPr>
        <w:t>28.12.2023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F3116">
        <w:rPr>
          <w:rFonts w:ascii="Times New Roman" w:hAnsi="Times New Roman"/>
          <w:sz w:val="28"/>
          <w:szCs w:val="28"/>
        </w:rPr>
        <w:t xml:space="preserve">№ </w:t>
      </w:r>
      <w:r w:rsidR="00B73CFA">
        <w:rPr>
          <w:rFonts w:ascii="Times New Roman" w:hAnsi="Times New Roman"/>
          <w:sz w:val="28"/>
          <w:szCs w:val="28"/>
        </w:rPr>
        <w:t>605</w:t>
      </w:r>
    </w:p>
    <w:p w:rsidR="00427505" w:rsidRDefault="00427505" w:rsidP="008F37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27505" w:rsidRDefault="00427505" w:rsidP="008F37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F3769" w:rsidRPr="006F3116" w:rsidRDefault="008F3769" w:rsidP="008F37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t>ПОДПРОГРАММА 1</w:t>
      </w:r>
    </w:p>
    <w:p w:rsidR="008F3769" w:rsidRPr="006F3116" w:rsidRDefault="008F3769" w:rsidP="008F37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«</w:t>
      </w:r>
      <w:r w:rsidRPr="006F3116">
        <w:rPr>
          <w:rFonts w:ascii="Times New Roman" w:hAnsi="Times New Roman"/>
          <w:sz w:val="28"/>
          <w:szCs w:val="28"/>
        </w:rPr>
        <w:t>Профилактика преступлений и иных правонарушений на 2020-202</w:t>
      </w:r>
      <w:r>
        <w:rPr>
          <w:rFonts w:ascii="Times New Roman" w:hAnsi="Times New Roman"/>
          <w:sz w:val="28"/>
          <w:szCs w:val="28"/>
        </w:rPr>
        <w:t>5</w:t>
      </w:r>
      <w:r w:rsidRPr="006F3116">
        <w:rPr>
          <w:rFonts w:ascii="Times New Roman" w:hAnsi="Times New Roman"/>
          <w:sz w:val="28"/>
          <w:szCs w:val="28"/>
        </w:rPr>
        <w:t xml:space="preserve"> годы</w:t>
      </w:r>
      <w:r w:rsidRPr="006F3116">
        <w:rPr>
          <w:rFonts w:ascii="Times New Roman" w:hAnsi="Times New Roman"/>
          <w:b/>
          <w:sz w:val="28"/>
          <w:szCs w:val="28"/>
        </w:rPr>
        <w:t>»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8F3769" w:rsidRPr="006F3116" w:rsidRDefault="008F3769" w:rsidP="008F37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(далее – Подпрограмма 1)</w:t>
      </w:r>
    </w:p>
    <w:p w:rsidR="008F3769" w:rsidRPr="006F3116" w:rsidRDefault="008F3769" w:rsidP="008F37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F3769" w:rsidRPr="006F3116" w:rsidRDefault="008F3769" w:rsidP="008F37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Паспорт Подпрограммы 1</w:t>
      </w:r>
    </w:p>
    <w:p w:rsidR="008F3769" w:rsidRPr="006F3116" w:rsidRDefault="008F3769" w:rsidP="008F3769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tbl>
      <w:tblPr>
        <w:tblW w:w="935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088"/>
      </w:tblGrid>
      <w:tr w:rsidR="008F3769" w:rsidRPr="006F3116" w:rsidTr="00CB6C74">
        <w:trPr>
          <w:trHeight w:val="360"/>
          <w:tblCellSpacing w:w="5" w:type="nil"/>
        </w:trPr>
        <w:tc>
          <w:tcPr>
            <w:tcW w:w="2268" w:type="dxa"/>
            <w:vAlign w:val="center"/>
          </w:tcPr>
          <w:p w:rsidR="008F3769" w:rsidRPr="006F3116" w:rsidRDefault="008F3769" w:rsidP="00CB6C74">
            <w:pPr>
              <w:pStyle w:val="ConsPlusCell"/>
            </w:pPr>
            <w:r w:rsidRPr="006F3116">
              <w:t xml:space="preserve">Наименование </w:t>
            </w:r>
          </w:p>
          <w:p w:rsidR="008F3769" w:rsidRPr="006F3116" w:rsidRDefault="008F3769" w:rsidP="00CB6C74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8F3769" w:rsidRPr="006F3116" w:rsidRDefault="008F3769" w:rsidP="008F3769">
            <w:pPr>
              <w:pStyle w:val="ConsPlusCell"/>
            </w:pPr>
            <w:r w:rsidRPr="006F3116">
              <w:t>Профилактика преступлений и иных правонарушений на 2020-202</w:t>
            </w:r>
            <w:r>
              <w:t>5</w:t>
            </w:r>
            <w:r w:rsidRPr="006F3116">
              <w:t xml:space="preserve"> годы</w:t>
            </w:r>
          </w:p>
        </w:tc>
      </w:tr>
      <w:tr w:rsidR="008F3769" w:rsidRPr="006F3116" w:rsidTr="00CB6C74">
        <w:trPr>
          <w:trHeight w:val="540"/>
          <w:tblCellSpacing w:w="5" w:type="nil"/>
        </w:trPr>
        <w:tc>
          <w:tcPr>
            <w:tcW w:w="2268" w:type="dxa"/>
            <w:vAlign w:val="center"/>
          </w:tcPr>
          <w:p w:rsidR="008F3769" w:rsidRPr="006F3116" w:rsidRDefault="008F3769" w:rsidP="00CB6C74">
            <w:pPr>
              <w:pStyle w:val="ConsPlusCell"/>
            </w:pPr>
            <w:r w:rsidRPr="006F3116">
              <w:t xml:space="preserve">Ответственный </w:t>
            </w:r>
          </w:p>
          <w:p w:rsidR="008F3769" w:rsidRPr="006F3116" w:rsidRDefault="008F3769" w:rsidP="00CB6C74">
            <w:pPr>
              <w:pStyle w:val="ConsPlusCell"/>
            </w:pPr>
            <w:r w:rsidRPr="006F3116">
              <w:t xml:space="preserve">исполнитель </w:t>
            </w:r>
          </w:p>
          <w:p w:rsidR="008F3769" w:rsidRPr="006F3116" w:rsidRDefault="008F3769" w:rsidP="00CB6C74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8F3769" w:rsidRPr="006F3116" w:rsidRDefault="008F3769" w:rsidP="00CB6C74">
            <w:pPr>
              <w:rPr>
                <w:rFonts w:ascii="Times New Roman" w:hAnsi="Times New Roman"/>
                <w:sz w:val="24"/>
                <w:szCs w:val="24"/>
              </w:rPr>
            </w:pPr>
            <w:r w:rsidRPr="008434D3">
              <w:rPr>
                <w:rFonts w:ascii="Times New Roman" w:hAnsi="Times New Roman"/>
                <w:sz w:val="24"/>
                <w:szCs w:val="24"/>
              </w:rPr>
              <w:t>заместитель руководителя администрации района</w:t>
            </w:r>
            <w:r w:rsidR="00427505">
              <w:rPr>
                <w:rFonts w:ascii="Times New Roman" w:hAnsi="Times New Roman"/>
                <w:sz w:val="24"/>
                <w:szCs w:val="24"/>
              </w:rPr>
              <w:t xml:space="preserve"> по социальным вопросам</w:t>
            </w:r>
          </w:p>
        </w:tc>
      </w:tr>
      <w:tr w:rsidR="008F3769" w:rsidRPr="006F3116" w:rsidTr="00CB6C74">
        <w:trPr>
          <w:trHeight w:val="509"/>
          <w:tblCellSpacing w:w="5" w:type="nil"/>
        </w:trPr>
        <w:tc>
          <w:tcPr>
            <w:tcW w:w="2268" w:type="dxa"/>
          </w:tcPr>
          <w:p w:rsidR="008F3769" w:rsidRPr="006F3116" w:rsidRDefault="008F3769" w:rsidP="00CB6C74">
            <w:pPr>
              <w:pStyle w:val="ConsPlusCell"/>
            </w:pPr>
            <w:r w:rsidRPr="006F3116">
              <w:t>Соисполнители подпрограммы 1</w:t>
            </w:r>
          </w:p>
        </w:tc>
        <w:tc>
          <w:tcPr>
            <w:tcW w:w="7088" w:type="dxa"/>
          </w:tcPr>
          <w:p w:rsidR="008F3769" w:rsidRDefault="008F3769" w:rsidP="00CB6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района (далее – управле</w:t>
            </w:r>
            <w:r>
              <w:rPr>
                <w:rFonts w:ascii="Times New Roman" w:hAnsi="Times New Roman"/>
                <w:sz w:val="24"/>
                <w:szCs w:val="24"/>
              </w:rPr>
              <w:t>ние образования);</w:t>
            </w:r>
          </w:p>
          <w:p w:rsidR="008F3769" w:rsidRPr="006F3116" w:rsidRDefault="008F3769" w:rsidP="00CB6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Отдел по мобилизационной работе, гражданской обороне, защите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 xml:space="preserve">населения и территории от чрезвычайных ситуаций; </w:t>
            </w:r>
          </w:p>
          <w:p w:rsidR="008F3769" w:rsidRPr="006F3116" w:rsidRDefault="008F3769" w:rsidP="00CB6C7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Межведомственная комиссия по профилактике правонарушений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администрации Череповецкого муниципального района;</w:t>
            </w:r>
          </w:p>
          <w:p w:rsidR="008F3769" w:rsidRPr="006F3116" w:rsidRDefault="008F3769" w:rsidP="00CB6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Комиссия по делам несовершеннолетних и защите их прав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Череповецкого муниципального района (далее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>КДН);</w:t>
            </w:r>
          </w:p>
          <w:p w:rsidR="008F3769" w:rsidRPr="006F3116" w:rsidRDefault="008F3769" w:rsidP="00CB6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муниципального района «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</w:rPr>
              <w:t>Межпоселенческий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центральный дом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 xml:space="preserve">культуры» (далее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МУК ЧМР «МЦДК»);</w:t>
            </w:r>
          </w:p>
          <w:p w:rsidR="008F3769" w:rsidRPr="006F3116" w:rsidRDefault="008F3769" w:rsidP="00CB6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муниципального района «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</w:rPr>
              <w:t>Межпоселенческий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центр традиционной народной культуры» (далее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МУК ЧМР «МЦТНК»);</w:t>
            </w:r>
          </w:p>
          <w:p w:rsidR="008F3769" w:rsidRPr="006F3116" w:rsidRDefault="008F3769" w:rsidP="00CB6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муниципального района «Централизованная библиотечная система» (далее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МУК ЧМР «ЦБС»);</w:t>
            </w:r>
          </w:p>
          <w:p w:rsidR="008F3769" w:rsidRPr="006F3116" w:rsidRDefault="008F3769" w:rsidP="00CB6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Муниципальное учреждение «Комитет по физической культуре 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br/>
              <w:t>и спорту Череповецкого муниципального района»;</w:t>
            </w:r>
          </w:p>
          <w:p w:rsidR="008F3769" w:rsidRPr="006F3116" w:rsidRDefault="008F3769" w:rsidP="00CB6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БУЗ </w:t>
            </w:r>
            <w:proofErr w:type="gramStart"/>
            <w:r w:rsidRPr="006F3116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«Череповецкая городская больница»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 (по согласованию);</w:t>
            </w:r>
          </w:p>
          <w:p w:rsidR="008F3769" w:rsidRPr="006F3116" w:rsidRDefault="008F3769" w:rsidP="00CB6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>ОМВД России по Череповецкому району (по согласованию);</w:t>
            </w:r>
          </w:p>
          <w:p w:rsidR="008F3769" w:rsidRPr="006F3116" w:rsidRDefault="008F3769" w:rsidP="00CB6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отделение занятости населения по г. Череповцу и Череповецкому району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 КУ </w:t>
            </w:r>
            <w:proofErr w:type="gramStart"/>
            <w:r w:rsidRPr="006F3116">
              <w:rPr>
                <w:rFonts w:ascii="Times New Roman" w:eastAsia="Calibri" w:hAnsi="Times New Roman"/>
                <w:sz w:val="24"/>
                <w:szCs w:val="24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 «Центр занятости населения Вологодской области» 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br/>
              <w:t>(по согласованию);</w:t>
            </w:r>
          </w:p>
          <w:p w:rsidR="008F3769" w:rsidRPr="006F3116" w:rsidRDefault="008F3769" w:rsidP="00CB6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Череповецкого межмуниципального филиала ФКУ УИИ УФСИН России по Вологодской области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 (по согласованию);</w:t>
            </w:r>
          </w:p>
          <w:p w:rsidR="008F3769" w:rsidRPr="006F3116" w:rsidRDefault="008F3769" w:rsidP="008F37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>МУ  «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Информационный центр Череповецкого муниципального района» (по согласованию)</w:t>
            </w:r>
          </w:p>
        </w:tc>
      </w:tr>
      <w:tr w:rsidR="008F3769" w:rsidRPr="006F3116" w:rsidTr="00CB6C74">
        <w:trPr>
          <w:trHeight w:val="170"/>
          <w:tblCellSpacing w:w="5" w:type="nil"/>
        </w:trPr>
        <w:tc>
          <w:tcPr>
            <w:tcW w:w="2268" w:type="dxa"/>
          </w:tcPr>
          <w:p w:rsidR="008F3769" w:rsidRPr="006F3116" w:rsidRDefault="008F3769" w:rsidP="00CB6C74">
            <w:pPr>
              <w:pStyle w:val="ConsPlusCell"/>
            </w:pPr>
            <w:r w:rsidRPr="006F3116">
              <w:t>Цель</w:t>
            </w:r>
          </w:p>
          <w:p w:rsidR="008F3769" w:rsidRPr="006F3116" w:rsidRDefault="008F3769" w:rsidP="00CB6C74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8F3769" w:rsidRDefault="008F3769" w:rsidP="00CB6C74">
            <w:pPr>
              <w:pStyle w:val="ConsPlusCell"/>
            </w:pPr>
            <w:r w:rsidRPr="006F3116">
              <w:t xml:space="preserve">Обеспечение защиты прав и свобод человека и гражданина, </w:t>
            </w:r>
            <w:r w:rsidRPr="006F3116">
              <w:br/>
              <w:t xml:space="preserve">законности, правопорядка и общественной безопасности, </w:t>
            </w:r>
            <w:r w:rsidRPr="006F3116">
              <w:br/>
              <w:t>противодействия проявлениям терроризма и экстремизма</w:t>
            </w:r>
          </w:p>
          <w:p w:rsidR="00B73CFA" w:rsidRPr="006F3116" w:rsidRDefault="00B73CFA" w:rsidP="00CB6C74">
            <w:pPr>
              <w:pStyle w:val="ConsPlusCell"/>
            </w:pPr>
          </w:p>
        </w:tc>
      </w:tr>
      <w:tr w:rsidR="008F3769" w:rsidRPr="006F3116" w:rsidTr="00CB6C74">
        <w:trPr>
          <w:trHeight w:val="286"/>
          <w:tblCellSpacing w:w="5" w:type="nil"/>
        </w:trPr>
        <w:tc>
          <w:tcPr>
            <w:tcW w:w="2268" w:type="dxa"/>
          </w:tcPr>
          <w:p w:rsidR="008F3769" w:rsidRPr="006F3116" w:rsidRDefault="008F3769" w:rsidP="00CB6C74">
            <w:pPr>
              <w:pStyle w:val="ConsPlusCell"/>
            </w:pPr>
            <w:r w:rsidRPr="006F3116">
              <w:lastRenderedPageBreak/>
              <w:t xml:space="preserve">Задачи </w:t>
            </w:r>
          </w:p>
          <w:p w:rsidR="008F3769" w:rsidRPr="006F3116" w:rsidRDefault="008F3769" w:rsidP="00CB6C74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8F3769" w:rsidRPr="006F3116" w:rsidRDefault="008F3769" w:rsidP="008F3769">
            <w:pPr>
              <w:pStyle w:val="ConsPlusCell"/>
              <w:numPr>
                <w:ilvl w:val="0"/>
                <w:numId w:val="8"/>
              </w:numPr>
              <w:tabs>
                <w:tab w:val="left" w:pos="-250"/>
                <w:tab w:val="left" w:pos="0"/>
                <w:tab w:val="left" w:pos="351"/>
              </w:tabs>
              <w:ind w:left="0" w:firstLine="0"/>
            </w:pPr>
            <w:r w:rsidRPr="006F3116">
              <w:t xml:space="preserve">Развитие межведомственного сотрудничества и реализация </w:t>
            </w:r>
            <w:r w:rsidRPr="006F3116">
              <w:br/>
              <w:t>совместных проектов в области правопорядка;</w:t>
            </w:r>
          </w:p>
          <w:p w:rsidR="008F3769" w:rsidRPr="006F3116" w:rsidRDefault="008F3769" w:rsidP="008F3769">
            <w:pPr>
              <w:pStyle w:val="ConsPlusCell"/>
              <w:numPr>
                <w:ilvl w:val="0"/>
                <w:numId w:val="8"/>
              </w:numPr>
              <w:tabs>
                <w:tab w:val="left" w:pos="-250"/>
                <w:tab w:val="left" w:pos="317"/>
                <w:tab w:val="left" w:pos="351"/>
              </w:tabs>
              <w:ind w:left="0" w:firstLine="0"/>
            </w:pPr>
            <w:r w:rsidRPr="006F3116">
              <w:t xml:space="preserve">Создание условий, ориентированных на предотвращение </w:t>
            </w:r>
            <w:r w:rsidRPr="006F3116">
              <w:br/>
              <w:t>вовлечения подростков и молодежи в преступные группировки;</w:t>
            </w:r>
          </w:p>
          <w:p w:rsidR="008F3769" w:rsidRPr="006F3116" w:rsidRDefault="008F3769" w:rsidP="008F3769">
            <w:pPr>
              <w:pStyle w:val="ConsPlusCell"/>
              <w:numPr>
                <w:ilvl w:val="0"/>
                <w:numId w:val="8"/>
              </w:numPr>
              <w:tabs>
                <w:tab w:val="left" w:pos="-250"/>
                <w:tab w:val="left" w:pos="317"/>
                <w:tab w:val="left" w:pos="351"/>
              </w:tabs>
              <w:ind w:left="0" w:firstLine="0"/>
            </w:pPr>
            <w:r w:rsidRPr="006F3116">
              <w:t>Повышение информационной безопасности в районе;</w:t>
            </w:r>
          </w:p>
          <w:p w:rsidR="008F3769" w:rsidRPr="006F3116" w:rsidRDefault="008F3769" w:rsidP="008F3769">
            <w:pPr>
              <w:pStyle w:val="ConsPlusCell"/>
              <w:numPr>
                <w:ilvl w:val="0"/>
                <w:numId w:val="8"/>
              </w:numPr>
              <w:tabs>
                <w:tab w:val="left" w:pos="-250"/>
                <w:tab w:val="left" w:pos="317"/>
                <w:tab w:val="left" w:pos="351"/>
              </w:tabs>
              <w:ind w:left="0" w:firstLine="0"/>
            </w:pPr>
            <w:r w:rsidRPr="006F3116">
              <w:t xml:space="preserve">Содействие повышению качества и результативности </w:t>
            </w:r>
            <w:r w:rsidRPr="006F3116">
              <w:br/>
              <w:t>профилактики правонарушений и противодействия преступности</w:t>
            </w:r>
          </w:p>
        </w:tc>
      </w:tr>
      <w:tr w:rsidR="008F3769" w:rsidRPr="006F3116" w:rsidTr="00CB6C74">
        <w:trPr>
          <w:trHeight w:val="1212"/>
          <w:tblCellSpacing w:w="5" w:type="nil"/>
        </w:trPr>
        <w:tc>
          <w:tcPr>
            <w:tcW w:w="2268" w:type="dxa"/>
          </w:tcPr>
          <w:p w:rsidR="008F3769" w:rsidRPr="006F3116" w:rsidRDefault="008F3769" w:rsidP="00CB6C74">
            <w:pPr>
              <w:pStyle w:val="ConsPlusCell"/>
            </w:pPr>
            <w:r w:rsidRPr="006F3116">
              <w:t xml:space="preserve">Целевые </w:t>
            </w:r>
          </w:p>
          <w:p w:rsidR="008F3769" w:rsidRPr="006F3116" w:rsidRDefault="008F3769" w:rsidP="00CB6C74">
            <w:pPr>
              <w:pStyle w:val="ConsPlusCell"/>
            </w:pPr>
            <w:r w:rsidRPr="006F3116">
              <w:t xml:space="preserve">индикаторы </w:t>
            </w:r>
            <w:r w:rsidRPr="006F3116">
              <w:br/>
              <w:t xml:space="preserve">и показатели </w:t>
            </w:r>
          </w:p>
          <w:p w:rsidR="008F3769" w:rsidRPr="006F3116" w:rsidRDefault="008F3769" w:rsidP="00CB6C74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8F3769" w:rsidRPr="008F3769" w:rsidRDefault="008F3769" w:rsidP="008F3769">
            <w:pPr>
              <w:pStyle w:val="ConsPlusCell"/>
              <w:tabs>
                <w:tab w:val="left" w:pos="317"/>
              </w:tabs>
              <w:jc w:val="both"/>
            </w:pPr>
            <w:r w:rsidRPr="008F3769">
              <w:t>1. Количество зарегистрированных преступлений, ед.;</w:t>
            </w:r>
          </w:p>
          <w:p w:rsidR="008F3769" w:rsidRPr="008F3769" w:rsidRDefault="008F3769" w:rsidP="008F3769">
            <w:pPr>
              <w:pStyle w:val="ConsPlusCell"/>
              <w:tabs>
                <w:tab w:val="left" w:pos="317"/>
              </w:tabs>
              <w:jc w:val="both"/>
            </w:pPr>
            <w:r w:rsidRPr="008F3769">
              <w:t xml:space="preserve">2. Коэффициент преступности в районе (количество </w:t>
            </w:r>
            <w:r w:rsidRPr="008F3769">
              <w:br/>
              <w:t>зарегистрированных преступлений на 10 тысяч населения);</w:t>
            </w:r>
          </w:p>
          <w:p w:rsidR="008F3769" w:rsidRPr="008F3769" w:rsidRDefault="008F3769" w:rsidP="008F3769">
            <w:pPr>
              <w:pStyle w:val="ConsPlusCell"/>
              <w:tabs>
                <w:tab w:val="left" w:pos="317"/>
              </w:tabs>
              <w:jc w:val="both"/>
              <w:rPr>
                <w:kern w:val="24"/>
              </w:rPr>
            </w:pPr>
            <w:r w:rsidRPr="008F3769">
              <w:rPr>
                <w:kern w:val="24"/>
              </w:rPr>
              <w:t>3. Количество преступлений, совершенных несовершеннолетними, ед.</w:t>
            </w:r>
          </w:p>
          <w:p w:rsidR="008F3769" w:rsidRPr="008F3769" w:rsidRDefault="008F3769" w:rsidP="008F3769">
            <w:pPr>
              <w:pStyle w:val="ConsPlusCell"/>
              <w:tabs>
                <w:tab w:val="left" w:pos="317"/>
              </w:tabs>
              <w:jc w:val="both"/>
              <w:rPr>
                <w:kern w:val="24"/>
              </w:rPr>
            </w:pPr>
            <w:r w:rsidRPr="008F3769">
              <w:rPr>
                <w:kern w:val="24"/>
              </w:rPr>
              <w:t xml:space="preserve">4. Количество заключенных контрактов на </w:t>
            </w:r>
            <w:r w:rsidRPr="008F3769">
              <w:t>прохождении военной службы в Вооруженных Силах Российской Федерации для участия в специальной военной операции</w:t>
            </w:r>
            <w:r>
              <w:t>, ед</w:t>
            </w:r>
            <w:r w:rsidRPr="008F3769">
              <w:t>.</w:t>
            </w:r>
          </w:p>
        </w:tc>
      </w:tr>
      <w:tr w:rsidR="008F3769" w:rsidRPr="006F3116" w:rsidTr="00CB6C74">
        <w:trPr>
          <w:trHeight w:val="540"/>
          <w:tblCellSpacing w:w="5" w:type="nil"/>
        </w:trPr>
        <w:tc>
          <w:tcPr>
            <w:tcW w:w="2268" w:type="dxa"/>
          </w:tcPr>
          <w:p w:rsidR="008F3769" w:rsidRPr="006F3116" w:rsidRDefault="008F3769" w:rsidP="00CB6C74">
            <w:pPr>
              <w:pStyle w:val="ConsPlusCell"/>
            </w:pPr>
            <w:r w:rsidRPr="006F3116">
              <w:t>Сроки реализации подпрограммы 1</w:t>
            </w:r>
          </w:p>
        </w:tc>
        <w:tc>
          <w:tcPr>
            <w:tcW w:w="7088" w:type="dxa"/>
          </w:tcPr>
          <w:p w:rsidR="008F3769" w:rsidRPr="006F3116" w:rsidRDefault="008F3769" w:rsidP="00CB6C74">
            <w:pPr>
              <w:pStyle w:val="ConsPlusCell"/>
            </w:pPr>
            <w:r w:rsidRPr="006F3116">
              <w:t>2020-2025 годы.</w:t>
            </w:r>
          </w:p>
        </w:tc>
      </w:tr>
      <w:tr w:rsidR="008F3769" w:rsidRPr="006F3116" w:rsidTr="00CB6C74">
        <w:trPr>
          <w:trHeight w:val="428"/>
          <w:tblCellSpacing w:w="5" w:type="nil"/>
        </w:trPr>
        <w:tc>
          <w:tcPr>
            <w:tcW w:w="2268" w:type="dxa"/>
          </w:tcPr>
          <w:p w:rsidR="008F3769" w:rsidRPr="006F3116" w:rsidRDefault="008F3769" w:rsidP="00CB6C74">
            <w:pPr>
              <w:pStyle w:val="ConsPlusCell"/>
            </w:pPr>
            <w:r w:rsidRPr="006F3116">
              <w:t xml:space="preserve">Объем бюджетных ассигнований </w:t>
            </w:r>
          </w:p>
          <w:p w:rsidR="008F3769" w:rsidRPr="006F3116" w:rsidRDefault="008F3769" w:rsidP="00CB6C74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8F3769" w:rsidRPr="008F0E1B" w:rsidRDefault="008F3769" w:rsidP="00CB6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Объем финансирования подпрограммы 1 за счет средс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тв бюджета </w:t>
            </w:r>
            <w:r w:rsidRPr="008F0E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района </w:t>
            </w:r>
            <w:r w:rsidRPr="0052596E">
              <w:rPr>
                <w:rFonts w:ascii="Times New Roman" w:hAnsi="Times New Roman"/>
                <w:sz w:val="24"/>
                <w:szCs w:val="24"/>
              </w:rPr>
              <w:t xml:space="preserve">составляет </w:t>
            </w:r>
            <w:r w:rsidR="007D32BA" w:rsidRPr="0052596E">
              <w:rPr>
                <w:rFonts w:ascii="Times New Roman" w:hAnsi="Times New Roman"/>
                <w:sz w:val="24"/>
                <w:szCs w:val="24"/>
              </w:rPr>
              <w:t>19</w:t>
            </w:r>
            <w:r w:rsidR="00207FAC" w:rsidRPr="0052596E">
              <w:rPr>
                <w:rFonts w:ascii="Times New Roman" w:hAnsi="Times New Roman"/>
                <w:sz w:val="24"/>
                <w:szCs w:val="24"/>
              </w:rPr>
              <w:t>427</w:t>
            </w:r>
            <w:r w:rsidRPr="0052596E">
              <w:rPr>
                <w:rFonts w:ascii="Times New Roman" w:hAnsi="Times New Roman"/>
                <w:sz w:val="24"/>
                <w:szCs w:val="24"/>
              </w:rPr>
              <w:t>,0</w:t>
            </w:r>
            <w:r w:rsidRPr="008F0E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рублей, в том числе по годам </w:t>
            </w:r>
            <w:r w:rsidRPr="008F0E1B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реализации:</w:t>
            </w:r>
          </w:p>
          <w:p w:rsidR="008F3769" w:rsidRPr="008F0E1B" w:rsidRDefault="008F3769" w:rsidP="00CB6C74">
            <w:pPr>
              <w:pStyle w:val="a5"/>
              <w:tabs>
                <w:tab w:val="center" w:pos="3610"/>
              </w:tabs>
              <w:jc w:val="left"/>
              <w:rPr>
                <w:b w:val="0"/>
                <w:color w:val="000000"/>
                <w:sz w:val="24"/>
              </w:rPr>
            </w:pPr>
            <w:r w:rsidRPr="008F0E1B">
              <w:rPr>
                <w:b w:val="0"/>
                <w:color w:val="000000"/>
                <w:sz w:val="24"/>
              </w:rPr>
              <w:t>2020 год – 105,0 тыс. руб.</w:t>
            </w:r>
            <w:r w:rsidRPr="008F0E1B">
              <w:rPr>
                <w:b w:val="0"/>
                <w:color w:val="000000"/>
                <w:sz w:val="24"/>
              </w:rPr>
              <w:tab/>
            </w:r>
          </w:p>
          <w:p w:rsidR="008F3769" w:rsidRPr="008F0E1B" w:rsidRDefault="008F3769" w:rsidP="00CB6C74">
            <w:pPr>
              <w:pStyle w:val="a5"/>
              <w:jc w:val="left"/>
              <w:rPr>
                <w:b w:val="0"/>
                <w:color w:val="000000"/>
                <w:sz w:val="24"/>
              </w:rPr>
            </w:pPr>
            <w:r w:rsidRPr="008F0E1B">
              <w:rPr>
                <w:b w:val="0"/>
                <w:color w:val="000000"/>
                <w:sz w:val="24"/>
              </w:rPr>
              <w:t>2021 год – 88,0 тыс. руб.</w:t>
            </w:r>
          </w:p>
          <w:p w:rsidR="008F3769" w:rsidRPr="008F0E1B" w:rsidRDefault="008F3769" w:rsidP="00CB6C74">
            <w:pPr>
              <w:pStyle w:val="a5"/>
              <w:jc w:val="left"/>
              <w:rPr>
                <w:b w:val="0"/>
                <w:color w:val="000000"/>
                <w:sz w:val="24"/>
              </w:rPr>
            </w:pPr>
            <w:r w:rsidRPr="008F0E1B">
              <w:rPr>
                <w:b w:val="0"/>
                <w:color w:val="000000"/>
                <w:sz w:val="24"/>
              </w:rPr>
              <w:t>2022 год – 93,0 тыс. руб.</w:t>
            </w:r>
          </w:p>
          <w:p w:rsidR="008F3769" w:rsidRPr="008F0E1B" w:rsidRDefault="008F3769" w:rsidP="00CB6C74">
            <w:pPr>
              <w:pStyle w:val="a5"/>
              <w:jc w:val="left"/>
              <w:rPr>
                <w:b w:val="0"/>
                <w:color w:val="000000"/>
                <w:sz w:val="24"/>
              </w:rPr>
            </w:pPr>
            <w:r w:rsidRPr="008F0E1B">
              <w:rPr>
                <w:b w:val="0"/>
                <w:color w:val="000000"/>
                <w:sz w:val="24"/>
              </w:rPr>
              <w:t xml:space="preserve">2023 год </w:t>
            </w:r>
            <w:r w:rsidRPr="008F0E1B">
              <w:rPr>
                <w:b w:val="0"/>
                <w:color w:val="000000"/>
                <w:sz w:val="24"/>
              </w:rPr>
              <w:sym w:font="Symbol" w:char="F02D"/>
            </w:r>
            <w:r w:rsidRPr="008F0E1B">
              <w:rPr>
                <w:b w:val="0"/>
                <w:color w:val="000000"/>
                <w:sz w:val="24"/>
              </w:rPr>
              <w:t xml:space="preserve"> </w:t>
            </w:r>
            <w:r w:rsidR="007D32BA">
              <w:rPr>
                <w:b w:val="0"/>
                <w:color w:val="000000"/>
                <w:sz w:val="24"/>
              </w:rPr>
              <w:t>18</w:t>
            </w:r>
            <w:r w:rsidR="00207FAC">
              <w:rPr>
                <w:b w:val="0"/>
                <w:color w:val="000000"/>
                <w:sz w:val="24"/>
              </w:rPr>
              <w:t>780</w:t>
            </w:r>
            <w:r w:rsidR="007D32BA">
              <w:rPr>
                <w:b w:val="0"/>
                <w:color w:val="000000"/>
                <w:sz w:val="24"/>
              </w:rPr>
              <w:t>,0</w:t>
            </w:r>
            <w:r w:rsidRPr="008F0E1B">
              <w:rPr>
                <w:b w:val="0"/>
                <w:color w:val="000000"/>
                <w:sz w:val="24"/>
              </w:rPr>
              <w:t xml:space="preserve"> тыс. руб.</w:t>
            </w:r>
          </w:p>
          <w:p w:rsidR="008F3769" w:rsidRPr="008F0E1B" w:rsidRDefault="008F3769" w:rsidP="00CB6C74">
            <w:pPr>
              <w:pStyle w:val="a5"/>
              <w:jc w:val="left"/>
              <w:rPr>
                <w:b w:val="0"/>
                <w:color w:val="000000"/>
                <w:sz w:val="24"/>
              </w:rPr>
            </w:pPr>
            <w:r w:rsidRPr="008F0E1B">
              <w:rPr>
                <w:b w:val="0"/>
                <w:color w:val="000000"/>
                <w:sz w:val="24"/>
              </w:rPr>
              <w:t>2024 год - 163,0 тыс. руб.</w:t>
            </w:r>
          </w:p>
          <w:p w:rsidR="008F3769" w:rsidRPr="006F3116" w:rsidRDefault="008F3769" w:rsidP="005259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E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2025 год </w:t>
            </w:r>
            <w:r w:rsidRPr="008F0E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ym w:font="Symbol" w:char="F02D"/>
            </w:r>
            <w:r w:rsidRPr="008F0E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198,0 тыс. руб.</w:t>
            </w:r>
          </w:p>
        </w:tc>
      </w:tr>
      <w:tr w:rsidR="008F3769" w:rsidRPr="006F3116" w:rsidTr="00CB6C74">
        <w:trPr>
          <w:trHeight w:val="1168"/>
          <w:tblCellSpacing w:w="5" w:type="nil"/>
        </w:trPr>
        <w:tc>
          <w:tcPr>
            <w:tcW w:w="2268" w:type="dxa"/>
          </w:tcPr>
          <w:p w:rsidR="008F3769" w:rsidRPr="006F3116" w:rsidRDefault="008F3769" w:rsidP="00CB6C74">
            <w:pPr>
              <w:pStyle w:val="ConsPlusCell"/>
            </w:pPr>
            <w:r w:rsidRPr="006F3116">
              <w:t xml:space="preserve">Ожидаемые </w:t>
            </w:r>
          </w:p>
          <w:p w:rsidR="008F3769" w:rsidRPr="006F3116" w:rsidRDefault="008F3769" w:rsidP="00CB6C74">
            <w:pPr>
              <w:pStyle w:val="ConsPlusCell"/>
            </w:pPr>
            <w:r w:rsidRPr="006F3116">
              <w:t>результаты</w:t>
            </w:r>
          </w:p>
          <w:p w:rsidR="008F3769" w:rsidRPr="006F3116" w:rsidRDefault="008F3769" w:rsidP="00CB6C74">
            <w:pPr>
              <w:pStyle w:val="ConsPlusCell"/>
            </w:pPr>
            <w:r w:rsidRPr="006F3116">
              <w:t xml:space="preserve">реализации </w:t>
            </w:r>
          </w:p>
          <w:p w:rsidR="008F3769" w:rsidRPr="006F3116" w:rsidRDefault="008F3769" w:rsidP="00CB6C74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8F3769" w:rsidRPr="006F3116" w:rsidRDefault="008F3769" w:rsidP="00CB6C74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1. Снижение числа зарегистрированных преступлений к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году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до 563,74 ед.;</w:t>
            </w:r>
          </w:p>
          <w:p w:rsidR="008F3769" w:rsidRPr="006F3116" w:rsidRDefault="008F3769" w:rsidP="008F3769">
            <w:pPr>
              <w:pStyle w:val="ConsPlusCell"/>
              <w:rPr>
                <w:kern w:val="24"/>
              </w:rPr>
            </w:pPr>
            <w:r w:rsidRPr="006F3116">
              <w:rPr>
                <w:kern w:val="24"/>
              </w:rPr>
              <w:t xml:space="preserve">2. Снижение количества преступлений, совершенных </w:t>
            </w:r>
            <w:r w:rsidRPr="006F3116">
              <w:rPr>
                <w:kern w:val="24"/>
              </w:rPr>
              <w:br/>
              <w:t>несовершеннолетними</w:t>
            </w:r>
            <w:r>
              <w:rPr>
                <w:kern w:val="24"/>
              </w:rPr>
              <w:t>,</w:t>
            </w:r>
            <w:r w:rsidRPr="006F3116">
              <w:t xml:space="preserve"> к 202</w:t>
            </w:r>
            <w:r>
              <w:t>5</w:t>
            </w:r>
            <w:r w:rsidRPr="006F3116">
              <w:t xml:space="preserve"> году до 7 ед.</w:t>
            </w:r>
          </w:p>
        </w:tc>
      </w:tr>
    </w:tbl>
    <w:p w:rsidR="008F3769" w:rsidRDefault="008F3769" w:rsidP="008F37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F3769" w:rsidRPr="006F3116" w:rsidRDefault="008F3769" w:rsidP="008F37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1. Характеристика сферы реализации Подпрограммы 1,</w:t>
      </w:r>
    </w:p>
    <w:p w:rsidR="008F3769" w:rsidRPr="006F3116" w:rsidRDefault="008F3769" w:rsidP="008F37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основные проблемы в указанной сфере и перспективы ее развития</w:t>
      </w:r>
    </w:p>
    <w:p w:rsidR="008F3769" w:rsidRPr="006F3116" w:rsidRDefault="008F3769" w:rsidP="008F37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3769" w:rsidRPr="006F3116" w:rsidRDefault="008F3769" w:rsidP="008F37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Формирование единой государственной системы профилактики </w:t>
      </w:r>
      <w:r w:rsidRPr="006F3116">
        <w:rPr>
          <w:rFonts w:ascii="Times New Roman" w:hAnsi="Times New Roman"/>
          <w:sz w:val="28"/>
          <w:szCs w:val="28"/>
        </w:rPr>
        <w:br/>
        <w:t xml:space="preserve">преступлений и правонарушений – одна из наиболее приоритетных задач </w:t>
      </w:r>
      <w:r w:rsidRPr="006F3116">
        <w:rPr>
          <w:rFonts w:ascii="Times New Roman" w:hAnsi="Times New Roman"/>
          <w:sz w:val="28"/>
          <w:szCs w:val="28"/>
        </w:rPr>
        <w:br/>
        <w:t xml:space="preserve">современной России. </w:t>
      </w:r>
      <w:proofErr w:type="gramStart"/>
      <w:r w:rsidRPr="006F3116">
        <w:rPr>
          <w:rFonts w:ascii="Times New Roman" w:hAnsi="Times New Roman"/>
          <w:sz w:val="28"/>
          <w:szCs w:val="28"/>
        </w:rPr>
        <w:t>Важным аспектом данной работы является объединение усилий органов власти всех уровней и н</w:t>
      </w:r>
      <w:r>
        <w:rPr>
          <w:rFonts w:ascii="Times New Roman" w:hAnsi="Times New Roman"/>
          <w:sz w:val="28"/>
          <w:szCs w:val="28"/>
        </w:rPr>
        <w:t xml:space="preserve">аправленности на нейтрализацию </w:t>
      </w:r>
      <w:r w:rsidRPr="006F3116">
        <w:rPr>
          <w:rFonts w:ascii="Times New Roman" w:hAnsi="Times New Roman"/>
          <w:sz w:val="28"/>
          <w:szCs w:val="28"/>
        </w:rPr>
        <w:t>негативных процессов, протекающих в обществе и способствующих созданию причин и условий</w:t>
      </w:r>
      <w:r>
        <w:rPr>
          <w:rFonts w:ascii="Times New Roman" w:hAnsi="Times New Roman"/>
          <w:sz w:val="28"/>
          <w:szCs w:val="28"/>
        </w:rPr>
        <w:t xml:space="preserve"> для совершения правонарушений, а также упреждающее </w:t>
      </w:r>
      <w:r w:rsidRPr="006F3116">
        <w:rPr>
          <w:rFonts w:ascii="Times New Roman" w:hAnsi="Times New Roman"/>
          <w:sz w:val="28"/>
          <w:szCs w:val="28"/>
        </w:rPr>
        <w:t>возде</w:t>
      </w:r>
      <w:r>
        <w:rPr>
          <w:rFonts w:ascii="Times New Roman" w:hAnsi="Times New Roman"/>
          <w:sz w:val="28"/>
          <w:szCs w:val="28"/>
        </w:rPr>
        <w:t xml:space="preserve">йствие в отношении определенных категорий лиц, предрасположенных </w:t>
      </w:r>
      <w:r w:rsidRPr="006F3116">
        <w:rPr>
          <w:rFonts w:ascii="Times New Roman" w:hAnsi="Times New Roman"/>
          <w:sz w:val="28"/>
          <w:szCs w:val="28"/>
        </w:rPr>
        <w:t>в силу ряда социальных, экономических</w:t>
      </w:r>
      <w:r>
        <w:rPr>
          <w:rFonts w:ascii="Times New Roman" w:hAnsi="Times New Roman"/>
          <w:sz w:val="28"/>
          <w:szCs w:val="28"/>
        </w:rPr>
        <w:t xml:space="preserve">, общественных и иных факторов </w:t>
      </w:r>
      <w:r w:rsidRPr="006F3116">
        <w:rPr>
          <w:rFonts w:ascii="Times New Roman" w:hAnsi="Times New Roman"/>
          <w:sz w:val="28"/>
          <w:szCs w:val="28"/>
        </w:rPr>
        <w:t xml:space="preserve">к </w:t>
      </w:r>
      <w:proofErr w:type="spellStart"/>
      <w:r w:rsidRPr="006F3116">
        <w:rPr>
          <w:rFonts w:ascii="Times New Roman" w:hAnsi="Times New Roman"/>
          <w:sz w:val="28"/>
          <w:szCs w:val="28"/>
        </w:rPr>
        <w:t>девиантному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поведению.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Только взаимос</w:t>
      </w:r>
      <w:r>
        <w:rPr>
          <w:rFonts w:ascii="Times New Roman" w:hAnsi="Times New Roman"/>
          <w:sz w:val="28"/>
          <w:szCs w:val="28"/>
        </w:rPr>
        <w:t xml:space="preserve">вязанные социальные, правовые, </w:t>
      </w:r>
      <w:r w:rsidRPr="006F3116">
        <w:rPr>
          <w:rFonts w:ascii="Times New Roman" w:hAnsi="Times New Roman"/>
          <w:sz w:val="28"/>
          <w:szCs w:val="28"/>
        </w:rPr>
        <w:t>организационные, педагогические и иные меры позволят целенаправленно осуществлять деятельность по предупреждению правонарушений и устранению причин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и условий, способствующих их совершению.</w:t>
      </w:r>
    </w:p>
    <w:p w:rsidR="008F3769" w:rsidRPr="006F3116" w:rsidRDefault="008F3769" w:rsidP="008F37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Сферой реализации Подпрограммы 1 является профилактика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lastRenderedPageBreak/>
        <w:t xml:space="preserve">преступлений и иных правонарушений в Череповецком муниципальном </w:t>
      </w:r>
      <w:r w:rsidRPr="006F3116">
        <w:rPr>
          <w:rFonts w:ascii="Times New Roman" w:hAnsi="Times New Roman"/>
          <w:sz w:val="28"/>
          <w:szCs w:val="28"/>
        </w:rPr>
        <w:br/>
        <w:t xml:space="preserve">районе. </w:t>
      </w:r>
    </w:p>
    <w:p w:rsidR="008F3769" w:rsidRPr="006F3116" w:rsidRDefault="008F3769" w:rsidP="008F376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В настоящее время перед администрацией района, муниципальными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учреждениями и органами местного самоуправления района стоят задачи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по реализации мероприятий, направленных на дальнейшее развитие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муниципальной системы профилактики правонарушений, повышение </w:t>
      </w:r>
      <w:r w:rsidRPr="006F3116">
        <w:rPr>
          <w:rFonts w:ascii="Times New Roman" w:eastAsia="Calibri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эффективности обеспечения общественной безопасности в районе, </w:t>
      </w:r>
      <w:r w:rsidRPr="006F3116">
        <w:rPr>
          <w:rFonts w:ascii="Times New Roman" w:hAnsi="Times New Roman"/>
          <w:sz w:val="28"/>
          <w:szCs w:val="28"/>
        </w:rPr>
        <w:br/>
        <w:t xml:space="preserve">результативности профилактики правонарушений, усиление социальной </w:t>
      </w:r>
      <w:r w:rsidRPr="006F3116">
        <w:rPr>
          <w:rFonts w:ascii="Times New Roman" w:hAnsi="Times New Roman"/>
          <w:sz w:val="28"/>
          <w:szCs w:val="28"/>
        </w:rPr>
        <w:br/>
        <w:t>профилактики среди несовершеннолетних.</w:t>
      </w:r>
    </w:p>
    <w:p w:rsidR="008F3769" w:rsidRPr="006F3116" w:rsidRDefault="008F3769" w:rsidP="008F37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Создание единой системы профилактики преступлений </w:t>
      </w:r>
      <w:r w:rsidRPr="006F3116">
        <w:rPr>
          <w:rFonts w:ascii="Times New Roman" w:hAnsi="Times New Roman"/>
          <w:sz w:val="28"/>
          <w:szCs w:val="28"/>
        </w:rPr>
        <w:br/>
        <w:t xml:space="preserve">и правонарушений в Череповецком муниципальном районе свидетельствует </w:t>
      </w:r>
      <w:r w:rsidRPr="006F3116">
        <w:rPr>
          <w:rFonts w:ascii="Times New Roman" w:hAnsi="Times New Roman"/>
          <w:sz w:val="28"/>
          <w:szCs w:val="28"/>
        </w:rPr>
        <w:br/>
        <w:t xml:space="preserve">о понимании районными властями особой актуальности данной проблемы, </w:t>
      </w:r>
      <w:r w:rsidRPr="006F3116">
        <w:rPr>
          <w:rFonts w:ascii="Times New Roman" w:hAnsi="Times New Roman"/>
          <w:sz w:val="28"/>
          <w:szCs w:val="28"/>
        </w:rPr>
        <w:br/>
        <w:t xml:space="preserve">о необходимости обеспечения защиты прав и свобод жителей района, </w:t>
      </w:r>
      <w:r w:rsidRPr="006F3116">
        <w:rPr>
          <w:rFonts w:ascii="Times New Roman" w:hAnsi="Times New Roman"/>
          <w:sz w:val="28"/>
          <w:szCs w:val="28"/>
        </w:rPr>
        <w:br/>
        <w:t>законности, правопорядка и общественной безопасности граждан.</w:t>
      </w:r>
    </w:p>
    <w:p w:rsidR="008F3769" w:rsidRPr="006F3116" w:rsidRDefault="008F3769" w:rsidP="008F37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Целевым предназначением Подпрограммы 1 является нейтрализация </w:t>
      </w:r>
      <w:r w:rsidRPr="006F3116">
        <w:rPr>
          <w:rFonts w:ascii="Times New Roman" w:hAnsi="Times New Roman"/>
          <w:sz w:val="28"/>
          <w:szCs w:val="28"/>
        </w:rPr>
        <w:br/>
        <w:t>негативных процессов, протекающих в обществе и способствующих созданию причин и условий для совершения право</w:t>
      </w:r>
      <w:r>
        <w:rPr>
          <w:rFonts w:ascii="Times New Roman" w:hAnsi="Times New Roman"/>
          <w:sz w:val="28"/>
          <w:szCs w:val="28"/>
        </w:rPr>
        <w:t xml:space="preserve">нарушений, а также упреждающее </w:t>
      </w:r>
      <w:r w:rsidRPr="006F3116">
        <w:rPr>
          <w:rFonts w:ascii="Times New Roman" w:hAnsi="Times New Roman"/>
          <w:sz w:val="28"/>
          <w:szCs w:val="28"/>
        </w:rPr>
        <w:t>воздействие в отношении определенных ка</w:t>
      </w:r>
      <w:r>
        <w:rPr>
          <w:rFonts w:ascii="Times New Roman" w:hAnsi="Times New Roman"/>
          <w:sz w:val="28"/>
          <w:szCs w:val="28"/>
        </w:rPr>
        <w:t xml:space="preserve">тегорий лиц, предрасположенных </w:t>
      </w:r>
      <w:r w:rsidRPr="006F3116">
        <w:rPr>
          <w:rFonts w:ascii="Times New Roman" w:hAnsi="Times New Roman"/>
          <w:sz w:val="28"/>
          <w:szCs w:val="28"/>
        </w:rPr>
        <w:t xml:space="preserve">в силу ряда социальных, экономических, общественных </w:t>
      </w:r>
      <w:r>
        <w:rPr>
          <w:rFonts w:ascii="Times New Roman" w:hAnsi="Times New Roman"/>
          <w:sz w:val="28"/>
          <w:szCs w:val="28"/>
        </w:rPr>
        <w:t xml:space="preserve">и иных факторов </w:t>
      </w:r>
      <w:r w:rsidRPr="006F3116">
        <w:rPr>
          <w:rFonts w:ascii="Times New Roman" w:hAnsi="Times New Roman"/>
          <w:sz w:val="28"/>
          <w:szCs w:val="28"/>
        </w:rPr>
        <w:t xml:space="preserve">к </w:t>
      </w:r>
      <w:proofErr w:type="spellStart"/>
      <w:r w:rsidRPr="006F3116">
        <w:rPr>
          <w:rFonts w:ascii="Times New Roman" w:hAnsi="Times New Roman"/>
          <w:sz w:val="28"/>
          <w:szCs w:val="28"/>
        </w:rPr>
        <w:t>девиантному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поведению.</w:t>
      </w:r>
    </w:p>
    <w:p w:rsidR="008F3769" w:rsidRPr="006F3116" w:rsidRDefault="008F3769" w:rsidP="008F37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Охрана общественного порядка, борьба</w:t>
      </w:r>
      <w:r>
        <w:rPr>
          <w:rFonts w:ascii="Times New Roman" w:hAnsi="Times New Roman"/>
          <w:sz w:val="28"/>
          <w:szCs w:val="28"/>
        </w:rPr>
        <w:t xml:space="preserve"> с преступностью, профилактика </w:t>
      </w:r>
      <w:r w:rsidRPr="006F3116">
        <w:rPr>
          <w:rFonts w:ascii="Times New Roman" w:hAnsi="Times New Roman"/>
          <w:sz w:val="28"/>
          <w:szCs w:val="28"/>
        </w:rPr>
        <w:t>правонарушений и обеспечение безоп</w:t>
      </w:r>
      <w:r>
        <w:rPr>
          <w:rFonts w:ascii="Times New Roman" w:hAnsi="Times New Roman"/>
          <w:sz w:val="28"/>
          <w:szCs w:val="28"/>
        </w:rPr>
        <w:t xml:space="preserve">асного проживания граждан были </w:t>
      </w:r>
      <w:r w:rsidRPr="006F3116">
        <w:rPr>
          <w:rFonts w:ascii="Times New Roman" w:hAnsi="Times New Roman"/>
          <w:sz w:val="28"/>
          <w:szCs w:val="28"/>
        </w:rPr>
        <w:t>и остаются одними из приоритетных направлений деятельности администрации района совместно с правоохранительными органами. Несмотря на стабильность сит</w:t>
      </w:r>
      <w:r>
        <w:rPr>
          <w:rFonts w:ascii="Times New Roman" w:hAnsi="Times New Roman"/>
          <w:sz w:val="28"/>
          <w:szCs w:val="28"/>
        </w:rPr>
        <w:t xml:space="preserve">уации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оперативной обстановкой со стороны </w:t>
      </w:r>
      <w:r w:rsidRPr="006F3116">
        <w:rPr>
          <w:rFonts w:ascii="Times New Roman" w:hAnsi="Times New Roman"/>
          <w:sz w:val="28"/>
          <w:szCs w:val="28"/>
        </w:rPr>
        <w:t>прав</w:t>
      </w:r>
      <w:r>
        <w:rPr>
          <w:rFonts w:ascii="Times New Roman" w:hAnsi="Times New Roman"/>
          <w:sz w:val="28"/>
          <w:szCs w:val="28"/>
        </w:rPr>
        <w:t xml:space="preserve">оохранительных органов, в целом </w:t>
      </w:r>
      <w:r w:rsidRPr="006F3116">
        <w:rPr>
          <w:rFonts w:ascii="Times New Roman" w:hAnsi="Times New Roman"/>
          <w:sz w:val="28"/>
          <w:szCs w:val="28"/>
        </w:rPr>
        <w:t>крим</w:t>
      </w:r>
      <w:r>
        <w:rPr>
          <w:rFonts w:ascii="Times New Roman" w:hAnsi="Times New Roman"/>
          <w:sz w:val="28"/>
          <w:szCs w:val="28"/>
        </w:rPr>
        <w:t xml:space="preserve">иногенная обстановка на улицах </w:t>
      </w:r>
      <w:r w:rsidRPr="006F3116">
        <w:rPr>
          <w:rFonts w:ascii="Times New Roman" w:hAnsi="Times New Roman"/>
          <w:sz w:val="28"/>
          <w:szCs w:val="28"/>
        </w:rPr>
        <w:t>и в общественных местах остается достаточно сложной и напр</w:t>
      </w:r>
      <w:r>
        <w:rPr>
          <w:rFonts w:ascii="Times New Roman" w:hAnsi="Times New Roman"/>
          <w:sz w:val="28"/>
          <w:szCs w:val="28"/>
        </w:rPr>
        <w:t xml:space="preserve">яженной. </w:t>
      </w:r>
      <w:r w:rsidRPr="006F3116">
        <w:rPr>
          <w:rFonts w:ascii="Times New Roman" w:hAnsi="Times New Roman"/>
          <w:sz w:val="28"/>
          <w:szCs w:val="28"/>
        </w:rPr>
        <w:t>Использование только</w:t>
      </w:r>
      <w:r>
        <w:rPr>
          <w:rFonts w:ascii="Times New Roman" w:hAnsi="Times New Roman"/>
          <w:sz w:val="28"/>
          <w:szCs w:val="28"/>
        </w:rPr>
        <w:t xml:space="preserve"> л</w:t>
      </w:r>
      <w:r w:rsidRPr="006F3116">
        <w:rPr>
          <w:rFonts w:ascii="Times New Roman" w:hAnsi="Times New Roman"/>
          <w:sz w:val="28"/>
          <w:szCs w:val="28"/>
        </w:rPr>
        <w:t>ишь уголовного</w:t>
      </w:r>
      <w:r>
        <w:rPr>
          <w:rFonts w:ascii="Times New Roman" w:hAnsi="Times New Roman"/>
          <w:sz w:val="28"/>
          <w:szCs w:val="28"/>
        </w:rPr>
        <w:t xml:space="preserve"> и административного правового </w:t>
      </w:r>
      <w:r w:rsidRPr="006F3116">
        <w:rPr>
          <w:rFonts w:ascii="Times New Roman" w:hAnsi="Times New Roman"/>
          <w:sz w:val="28"/>
          <w:szCs w:val="28"/>
        </w:rPr>
        <w:t>механизма воздействия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на правонарушителей явно недостаточно. Необходимо использовать весь потенциал, имеющийся у района, бизнеса, государственных территориальных органов, рядовых граждан. Именно на этапе профилактики можно эффективно противодействовать практически всем видам преступлений и, что особенно важно, оградить от втягивания в криминал молодежь и людей, которые оказались в трудной жизненной ситуации.</w:t>
      </w:r>
    </w:p>
    <w:p w:rsidR="008F3769" w:rsidRPr="006F3116" w:rsidRDefault="008F3769" w:rsidP="008F37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 настоящему времени произошли видимые изменения оперативной </w:t>
      </w:r>
      <w:r w:rsidRPr="006F3116">
        <w:rPr>
          <w:rFonts w:ascii="Times New Roman" w:hAnsi="Times New Roman"/>
          <w:sz w:val="28"/>
          <w:szCs w:val="28"/>
        </w:rPr>
        <w:br/>
        <w:t xml:space="preserve">обстановки, характеризующиеся снижением уровня преступности, чему </w:t>
      </w:r>
      <w:r w:rsidRPr="006F3116">
        <w:rPr>
          <w:rFonts w:ascii="Times New Roman" w:hAnsi="Times New Roman"/>
          <w:sz w:val="28"/>
          <w:szCs w:val="28"/>
        </w:rPr>
        <w:br/>
        <w:t>в определенной степени способствовали мероприятия, проведенные с начала воссоздания целостной системы профилактики правонарушений.</w:t>
      </w:r>
    </w:p>
    <w:p w:rsidR="008F3769" w:rsidRPr="006F3116" w:rsidRDefault="008F3769" w:rsidP="008F37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течение последних лет были достигнуты положительные результаты </w:t>
      </w:r>
      <w:r w:rsidRPr="006F3116">
        <w:rPr>
          <w:rFonts w:ascii="Times New Roman" w:hAnsi="Times New Roman"/>
          <w:sz w:val="28"/>
          <w:szCs w:val="28"/>
        </w:rPr>
        <w:br/>
        <w:t xml:space="preserve">в сфере профилактики и предупреждения преступности: снизился уровень </w:t>
      </w:r>
      <w:r w:rsidRPr="006F3116">
        <w:rPr>
          <w:rFonts w:ascii="Times New Roman" w:hAnsi="Times New Roman"/>
          <w:sz w:val="28"/>
          <w:szCs w:val="28"/>
        </w:rPr>
        <w:br/>
        <w:t xml:space="preserve">преступности, повысился </w:t>
      </w:r>
      <w:r>
        <w:rPr>
          <w:rFonts w:ascii="Times New Roman" w:hAnsi="Times New Roman"/>
          <w:sz w:val="28"/>
          <w:szCs w:val="28"/>
        </w:rPr>
        <w:t>у</w:t>
      </w:r>
      <w:r w:rsidRPr="006F3116">
        <w:rPr>
          <w:rFonts w:ascii="Times New Roman" w:hAnsi="Times New Roman"/>
          <w:sz w:val="28"/>
          <w:szCs w:val="28"/>
        </w:rPr>
        <w:t xml:space="preserve">ровень безопасности граждан на территории района. </w:t>
      </w:r>
    </w:p>
    <w:p w:rsidR="008F3769" w:rsidRPr="00365FD4" w:rsidRDefault="008F3769" w:rsidP="008F376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lastRenderedPageBreak/>
        <w:t xml:space="preserve">Анализ статистических данных показывает, </w:t>
      </w:r>
      <w:r>
        <w:rPr>
          <w:rFonts w:ascii="Times New Roman" w:hAnsi="Times New Roman"/>
          <w:sz w:val="28"/>
          <w:szCs w:val="28"/>
        </w:rPr>
        <w:t xml:space="preserve">что на территории района </w:t>
      </w:r>
      <w:r>
        <w:rPr>
          <w:rFonts w:ascii="Times New Roman" w:hAnsi="Times New Roman"/>
          <w:sz w:val="28"/>
          <w:szCs w:val="28"/>
        </w:rPr>
        <w:br/>
        <w:t>в 2022</w:t>
      </w:r>
      <w:r w:rsidRPr="00365FD4">
        <w:rPr>
          <w:rFonts w:ascii="Times New Roman" w:hAnsi="Times New Roman"/>
          <w:sz w:val="28"/>
          <w:szCs w:val="28"/>
        </w:rPr>
        <w:t xml:space="preserve"> году п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>оложительных результатов удалось добиться по следующим направлениям: не допущено: разбойных нападений, хулиганств, изнасилований, истязаний.</w:t>
      </w:r>
    </w:p>
    <w:p w:rsidR="008F3769" w:rsidRPr="00365FD4" w:rsidRDefault="008F3769" w:rsidP="008F376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В результате принятых профилактических мер сократилось число убийств с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2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 до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1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, мошенничеств на 8,5% (с 59 до 54), мошенничеств, совершенных дистанционным способом на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58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 % (с 53 до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22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), угроз убийством на 24% (с 21 до 16), угонов транспортных средств на 54%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br/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(с 13 до 6), преступлений, совершенных с оборотом оружия на 12,5%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br/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>(с 16 до 14), преступлений, совершенных в</w:t>
      </w:r>
      <w:proofErr w:type="gramEnd"/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 общественных местах на 2%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br/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(с 52 до 51), на улицах на 5% (с 39 </w:t>
      </w:r>
      <w:proofErr w:type="gramStart"/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>до</w:t>
      </w:r>
      <w:proofErr w:type="gramEnd"/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 37). Сократилось количество незаконных рубок на более чем в 2 раза (с 13 до 5), преступлений совершенных несовершеннолетними на 43% (с 7 до 4), «пьяной» преступности </w:t>
      </w:r>
      <w:proofErr w:type="gramStart"/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>на</w:t>
      </w:r>
      <w:proofErr w:type="gramEnd"/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27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>% (с 1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15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 до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84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). </w:t>
      </w:r>
    </w:p>
    <w:p w:rsidR="008F3769" w:rsidRPr="00365FD4" w:rsidRDefault="008F3769" w:rsidP="008F376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Не допущено роста вымогательств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–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 1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(АППГ 1)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, преступлений, совершенных ранее </w:t>
      </w:r>
      <w:proofErr w:type="gramStart"/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>судимыми</w:t>
      </w:r>
      <w:proofErr w:type="gramEnd"/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–81(АППГ 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>123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).</w:t>
      </w:r>
    </w:p>
    <w:p w:rsidR="008F3769" w:rsidRPr="00365FD4" w:rsidRDefault="008F3769" w:rsidP="008F37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365FD4">
        <w:rPr>
          <w:rFonts w:ascii="Times New Roman" w:hAnsi="Times New Roman"/>
          <w:sz w:val="28"/>
          <w:szCs w:val="28"/>
        </w:rPr>
        <w:t>результате</w:t>
      </w:r>
      <w:proofErr w:type="gramEnd"/>
      <w:r w:rsidRPr="00365FD4">
        <w:rPr>
          <w:rFonts w:ascii="Times New Roman" w:hAnsi="Times New Roman"/>
          <w:sz w:val="28"/>
          <w:szCs w:val="28"/>
        </w:rPr>
        <w:t xml:space="preserve"> принимаемых мер по установлению и привлечению к ответственности лиц, причастных к совершению преступлений, доля раскрытых преступлений составила 62% (область: 55,3%). </w:t>
      </w:r>
      <w:r w:rsidRPr="00365FD4">
        <w:rPr>
          <w:rFonts w:ascii="Times New Roman" w:hAnsi="Times New Roman"/>
          <w:spacing w:val="2"/>
          <w:sz w:val="28"/>
          <w:szCs w:val="28"/>
        </w:rPr>
        <w:t xml:space="preserve">Эффективность работы по раскрытию преступлений категории тяжкие и особо тяжкие 56,8% (область: 42,3%). </w:t>
      </w:r>
    </w:p>
    <w:p w:rsidR="008F3769" w:rsidRDefault="008F3769" w:rsidP="008F37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Количество преступлений, направленных в суд </w:t>
      </w:r>
      <w:r>
        <w:rPr>
          <w:rFonts w:ascii="Times New Roman" w:hAnsi="Times New Roman"/>
          <w:sz w:val="28"/>
          <w:szCs w:val="28"/>
        </w:rPr>
        <w:t>уменьшилось с 244 до 189.</w:t>
      </w:r>
    </w:p>
    <w:p w:rsidR="008F3769" w:rsidRPr="00365FD4" w:rsidRDefault="008F3769" w:rsidP="008F37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Положительных результатов удалось добиться в сфере защиты экономики от преступных посягательств. Количество выявленных преступлений данной категории возросло </w:t>
      </w:r>
      <w:r>
        <w:rPr>
          <w:rFonts w:ascii="Times New Roman" w:hAnsi="Times New Roman"/>
          <w:sz w:val="28"/>
          <w:szCs w:val="28"/>
        </w:rPr>
        <w:t xml:space="preserve">с 8 до 9, </w:t>
      </w:r>
      <w:r w:rsidRPr="00365FD4">
        <w:rPr>
          <w:rFonts w:ascii="Times New Roman" w:hAnsi="Times New Roman"/>
          <w:sz w:val="28"/>
          <w:szCs w:val="28"/>
        </w:rPr>
        <w:t xml:space="preserve"> из них сотрудниками ОЭБ и ПК выявлено </w:t>
      </w:r>
      <w:r>
        <w:rPr>
          <w:rFonts w:ascii="Times New Roman" w:hAnsi="Times New Roman"/>
          <w:sz w:val="28"/>
          <w:szCs w:val="28"/>
        </w:rPr>
        <w:t>5</w:t>
      </w:r>
      <w:r w:rsidRPr="00365FD4">
        <w:rPr>
          <w:rFonts w:ascii="Times New Roman" w:hAnsi="Times New Roman"/>
          <w:sz w:val="28"/>
          <w:szCs w:val="28"/>
        </w:rPr>
        <w:t xml:space="preserve"> тяжких и особо тяжких преступлений (АППГ – 8), в том числе </w:t>
      </w:r>
      <w:r>
        <w:rPr>
          <w:rFonts w:ascii="Times New Roman" w:hAnsi="Times New Roman"/>
          <w:sz w:val="28"/>
          <w:szCs w:val="28"/>
        </w:rPr>
        <w:t>1</w:t>
      </w:r>
      <w:r w:rsidRPr="00365FD4">
        <w:rPr>
          <w:rFonts w:ascii="Times New Roman" w:hAnsi="Times New Roman"/>
          <w:sz w:val="28"/>
          <w:szCs w:val="28"/>
        </w:rPr>
        <w:t xml:space="preserve"> преступления коррупционной направленности (АППГ – </w:t>
      </w:r>
      <w:r>
        <w:rPr>
          <w:rFonts w:ascii="Times New Roman" w:hAnsi="Times New Roman"/>
          <w:sz w:val="28"/>
          <w:szCs w:val="28"/>
        </w:rPr>
        <w:t>4).</w:t>
      </w:r>
    </w:p>
    <w:p w:rsidR="008F3769" w:rsidRPr="006F3116" w:rsidRDefault="008F3769" w:rsidP="008F37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Одним из приоритетных направлений в области социальной </w:t>
      </w:r>
      <w:r w:rsidRPr="006F3116">
        <w:rPr>
          <w:rFonts w:ascii="Times New Roman" w:hAnsi="Times New Roman"/>
          <w:sz w:val="28"/>
          <w:szCs w:val="28"/>
        </w:rPr>
        <w:br/>
        <w:t xml:space="preserve">профилактики правонарушений является деятельность по защите прав </w:t>
      </w:r>
      <w:r w:rsidRPr="006F3116">
        <w:rPr>
          <w:rFonts w:ascii="Times New Roman" w:hAnsi="Times New Roman"/>
          <w:sz w:val="28"/>
          <w:szCs w:val="28"/>
        </w:rPr>
        <w:br/>
        <w:t xml:space="preserve">и интересов несовершеннолетних, борьба с детской беспризорностью </w:t>
      </w:r>
      <w:r w:rsidRPr="006F3116">
        <w:rPr>
          <w:rFonts w:ascii="Times New Roman" w:hAnsi="Times New Roman"/>
          <w:sz w:val="28"/>
          <w:szCs w:val="28"/>
        </w:rPr>
        <w:br/>
        <w:t>и безнадзорностью.</w:t>
      </w:r>
    </w:p>
    <w:p w:rsidR="008F3769" w:rsidRPr="006F3116" w:rsidRDefault="008F3769" w:rsidP="008F3769">
      <w:pPr>
        <w:shd w:val="clear" w:color="auto" w:fill="FFFFFF"/>
        <w:tabs>
          <w:tab w:val="left" w:pos="2189"/>
          <w:tab w:val="left" w:pos="3773"/>
          <w:tab w:val="left" w:pos="5755"/>
          <w:tab w:val="left" w:pos="787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Основу этой работы составляет организация досуга несовершеннолетних, являющаяся действенным методо</w:t>
      </w:r>
      <w:r>
        <w:rPr>
          <w:rFonts w:ascii="Times New Roman" w:hAnsi="Times New Roman"/>
          <w:sz w:val="28"/>
          <w:szCs w:val="28"/>
        </w:rPr>
        <w:t xml:space="preserve">м предотвращения вовлечения их </w:t>
      </w:r>
      <w:r w:rsidRPr="006F3116">
        <w:rPr>
          <w:rFonts w:ascii="Times New Roman" w:hAnsi="Times New Roman"/>
          <w:bCs/>
          <w:sz w:val="28"/>
          <w:szCs w:val="28"/>
        </w:rPr>
        <w:t>в</w:t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противоправное поведение и группы деструктивной направленности. С этой целью реализуются </w:t>
      </w:r>
      <w:r w:rsidRPr="006F3116">
        <w:rPr>
          <w:rFonts w:ascii="Times New Roman" w:hAnsi="Times New Roman"/>
          <w:iCs/>
          <w:sz w:val="28"/>
          <w:szCs w:val="28"/>
        </w:rPr>
        <w:t>мероприятия физкультурно-оздоровительного и спортивно-массового характера</w:t>
      </w:r>
      <w:r w:rsidRPr="006F311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с несоверше</w:t>
      </w:r>
      <w:r>
        <w:rPr>
          <w:rFonts w:ascii="Times New Roman" w:hAnsi="Times New Roman"/>
          <w:sz w:val="28"/>
          <w:szCs w:val="28"/>
        </w:rPr>
        <w:t xml:space="preserve">ннолетними, включая проведение </w:t>
      </w:r>
      <w:r w:rsidRPr="006F3116">
        <w:rPr>
          <w:rFonts w:ascii="Times New Roman" w:hAnsi="Times New Roman"/>
          <w:sz w:val="28"/>
          <w:szCs w:val="28"/>
        </w:rPr>
        <w:t xml:space="preserve">товарищеских футбольных </w:t>
      </w:r>
      <w:r w:rsidRPr="006F3116">
        <w:rPr>
          <w:rFonts w:ascii="Times New Roman" w:hAnsi="Times New Roman"/>
          <w:spacing w:val="-4"/>
          <w:sz w:val="28"/>
          <w:szCs w:val="28"/>
        </w:rPr>
        <w:t>матчей,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1"/>
          <w:sz w:val="28"/>
          <w:szCs w:val="28"/>
        </w:rPr>
        <w:t>различных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2"/>
          <w:sz w:val="28"/>
          <w:szCs w:val="28"/>
        </w:rPr>
        <w:t>социальных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3"/>
          <w:sz w:val="28"/>
          <w:szCs w:val="28"/>
        </w:rPr>
        <w:t>конкурсов,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организацию работы кружков, клубов, спортивных секций и др.</w:t>
      </w:r>
    </w:p>
    <w:p w:rsidR="008F3769" w:rsidRPr="006F3116" w:rsidRDefault="008F3769" w:rsidP="008F37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современных </w:t>
      </w:r>
      <w:proofErr w:type="gramStart"/>
      <w:r w:rsidRPr="006F3116">
        <w:rPr>
          <w:rFonts w:ascii="Times New Roman" w:hAnsi="Times New Roman"/>
          <w:sz w:val="28"/>
          <w:szCs w:val="28"/>
        </w:rPr>
        <w:t>условиях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важное значение имеет обеспечение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pacing w:val="-2"/>
          <w:sz w:val="28"/>
          <w:szCs w:val="28"/>
        </w:rPr>
        <w:t xml:space="preserve">доступности </w:t>
      </w:r>
      <w:r w:rsidRPr="006F3116">
        <w:rPr>
          <w:rFonts w:ascii="Times New Roman" w:hAnsi="Times New Roman"/>
          <w:spacing w:val="-3"/>
          <w:sz w:val="28"/>
          <w:szCs w:val="28"/>
        </w:rPr>
        <w:t xml:space="preserve">пользования </w:t>
      </w:r>
      <w:r w:rsidRPr="006F3116">
        <w:rPr>
          <w:rFonts w:ascii="Times New Roman" w:hAnsi="Times New Roman"/>
          <w:spacing w:val="-1"/>
          <w:sz w:val="28"/>
          <w:szCs w:val="28"/>
        </w:rPr>
        <w:t xml:space="preserve">указанными учреждениями и сооружениями </w:t>
      </w:r>
      <w:r>
        <w:rPr>
          <w:rFonts w:ascii="Times New Roman" w:hAnsi="Times New Roman"/>
          <w:spacing w:val="-1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для детей из семей с низким уровнем дохода.</w:t>
      </w:r>
    </w:p>
    <w:p w:rsidR="008F3769" w:rsidRPr="006F3116" w:rsidRDefault="008F3769" w:rsidP="008F37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Одним из методов организации эффективной профилактическ</w:t>
      </w:r>
      <w:r>
        <w:rPr>
          <w:rFonts w:ascii="Times New Roman" w:hAnsi="Times New Roman"/>
          <w:sz w:val="28"/>
          <w:szCs w:val="28"/>
        </w:rPr>
        <w:t xml:space="preserve">ой </w:t>
      </w:r>
      <w:r>
        <w:rPr>
          <w:rFonts w:ascii="Times New Roman" w:hAnsi="Times New Roman"/>
          <w:sz w:val="28"/>
          <w:szCs w:val="28"/>
        </w:rPr>
        <w:lastRenderedPageBreak/>
        <w:t xml:space="preserve">работы </w:t>
      </w:r>
      <w:r w:rsidRPr="006F3116">
        <w:rPr>
          <w:rFonts w:ascii="Times New Roman" w:hAnsi="Times New Roman"/>
          <w:sz w:val="28"/>
          <w:szCs w:val="28"/>
        </w:rPr>
        <w:t>с несовершеннолетними, входящими в</w:t>
      </w:r>
      <w:r>
        <w:rPr>
          <w:rFonts w:ascii="Times New Roman" w:hAnsi="Times New Roman"/>
          <w:sz w:val="28"/>
          <w:szCs w:val="28"/>
        </w:rPr>
        <w:t xml:space="preserve"> «группы риска» или состоящими </w:t>
      </w:r>
      <w:r w:rsidRPr="006F3116">
        <w:rPr>
          <w:rFonts w:ascii="Times New Roman" w:hAnsi="Times New Roman"/>
          <w:sz w:val="28"/>
          <w:szCs w:val="28"/>
        </w:rPr>
        <w:t xml:space="preserve">на учете комиссии по делам несовершеннолетних и защите их прав района, </w:t>
      </w:r>
      <w:r>
        <w:rPr>
          <w:rFonts w:ascii="Times New Roman" w:hAnsi="Times New Roman"/>
          <w:sz w:val="28"/>
          <w:szCs w:val="28"/>
        </w:rPr>
        <w:t xml:space="preserve">полиции является </w:t>
      </w:r>
      <w:r w:rsidRPr="006F3116">
        <w:rPr>
          <w:rFonts w:ascii="Times New Roman" w:hAnsi="Times New Roman"/>
          <w:sz w:val="28"/>
          <w:szCs w:val="28"/>
        </w:rPr>
        <w:t xml:space="preserve">непрерывный мониторинг и </w:t>
      </w:r>
      <w:proofErr w:type="gramStart"/>
      <w:r w:rsidRPr="006F311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такими лицами, местами их </w:t>
      </w:r>
      <w:r w:rsidRPr="006F3116">
        <w:rPr>
          <w:rFonts w:ascii="Times New Roman" w:hAnsi="Times New Roman"/>
          <w:sz w:val="28"/>
          <w:szCs w:val="28"/>
        </w:rPr>
        <w:t>проживания, обучения и т.д.</w:t>
      </w:r>
    </w:p>
    <w:p w:rsidR="008F3769" w:rsidRPr="006F3116" w:rsidRDefault="008F3769" w:rsidP="008F37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 одним из важнейших направлений профилактики правонарушений </w:t>
      </w:r>
      <w:r w:rsidRPr="006F3116">
        <w:rPr>
          <w:rFonts w:ascii="Times New Roman" w:hAnsi="Times New Roman"/>
          <w:sz w:val="28"/>
          <w:szCs w:val="28"/>
        </w:rPr>
        <w:br/>
        <w:t xml:space="preserve">относится </w:t>
      </w:r>
      <w:r w:rsidRPr="006F3116">
        <w:rPr>
          <w:rFonts w:ascii="Times New Roman" w:hAnsi="Times New Roman"/>
          <w:iCs/>
          <w:sz w:val="28"/>
          <w:szCs w:val="28"/>
        </w:rPr>
        <w:t xml:space="preserve">информационно-разъяснительная и агитационно-пропагандистская деятельность, </w:t>
      </w:r>
      <w:r w:rsidRPr="006F3116">
        <w:rPr>
          <w:rFonts w:ascii="Times New Roman" w:hAnsi="Times New Roman"/>
          <w:sz w:val="28"/>
          <w:szCs w:val="28"/>
        </w:rPr>
        <w:t>которую можно рассматривать в двух аспектах: как средство обеспечения эффективности основных профилактических мероприятий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и как самостоятельный метод (способ) профилактики правонарушений. </w:t>
      </w:r>
    </w:p>
    <w:p w:rsidR="008F3769" w:rsidRPr="006F3116" w:rsidRDefault="008F3769" w:rsidP="008F37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Приоритетным объектом такой работы являются подростки,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для которых свойственны неустойчивость потребностей, ценностей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и установок.</w:t>
      </w:r>
    </w:p>
    <w:p w:rsidR="008F3769" w:rsidRPr="006F3116" w:rsidRDefault="008F3769" w:rsidP="008F37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Значимым направлением информационно-разъяснительной работы </w:t>
      </w:r>
      <w:r w:rsidRPr="006F3116">
        <w:rPr>
          <w:rFonts w:ascii="Times New Roman" w:hAnsi="Times New Roman"/>
          <w:sz w:val="28"/>
          <w:szCs w:val="28"/>
        </w:rPr>
        <w:br/>
        <w:t xml:space="preserve">в сфере профилактики правонарушений является </w:t>
      </w:r>
      <w:r w:rsidRPr="006F3116">
        <w:rPr>
          <w:rFonts w:ascii="Times New Roman" w:hAnsi="Times New Roman"/>
          <w:iCs/>
          <w:sz w:val="28"/>
          <w:szCs w:val="28"/>
        </w:rPr>
        <w:t xml:space="preserve">информирование населения </w:t>
      </w:r>
      <w:r w:rsidRPr="006F3116">
        <w:rPr>
          <w:rFonts w:ascii="Times New Roman" w:hAnsi="Times New Roman"/>
          <w:iCs/>
          <w:sz w:val="28"/>
          <w:szCs w:val="28"/>
        </w:rPr>
        <w:br/>
        <w:t xml:space="preserve">о ходе и результатах деятельности субъектов по профилактике </w:t>
      </w:r>
      <w:r w:rsidRPr="006F3116">
        <w:rPr>
          <w:rFonts w:ascii="Times New Roman" w:hAnsi="Times New Roman"/>
          <w:iCs/>
          <w:sz w:val="28"/>
          <w:szCs w:val="28"/>
        </w:rPr>
        <w:br/>
        <w:t>правонарушений.</w:t>
      </w:r>
      <w:r w:rsidRPr="006F3116">
        <w:rPr>
          <w:rFonts w:ascii="Times New Roman" w:hAnsi="Times New Roman"/>
          <w:sz w:val="28"/>
          <w:szCs w:val="28"/>
        </w:rPr>
        <w:t xml:space="preserve"> Оно позволяет не только донести до населения объективные сведения о деятельности субъектов систе</w:t>
      </w:r>
      <w:r>
        <w:rPr>
          <w:rFonts w:ascii="Times New Roman" w:hAnsi="Times New Roman"/>
          <w:sz w:val="28"/>
          <w:szCs w:val="28"/>
        </w:rPr>
        <w:t xml:space="preserve">мы профилактики </w:t>
      </w:r>
      <w:r>
        <w:rPr>
          <w:rFonts w:ascii="Times New Roman" w:hAnsi="Times New Roman"/>
          <w:sz w:val="28"/>
          <w:szCs w:val="28"/>
        </w:rPr>
        <w:br/>
        <w:t xml:space="preserve">в соответствии </w:t>
      </w:r>
      <w:r w:rsidRPr="006F3116">
        <w:rPr>
          <w:rFonts w:ascii="Times New Roman" w:hAnsi="Times New Roman"/>
          <w:sz w:val="28"/>
          <w:szCs w:val="28"/>
        </w:rPr>
        <w:t>с принципом гласности, но и обе</w:t>
      </w:r>
      <w:r>
        <w:rPr>
          <w:rFonts w:ascii="Times New Roman" w:hAnsi="Times New Roman"/>
          <w:sz w:val="28"/>
          <w:szCs w:val="28"/>
        </w:rPr>
        <w:t xml:space="preserve">спечить общественную поддержку </w:t>
      </w:r>
      <w:r w:rsidRPr="006F3116">
        <w:rPr>
          <w:rFonts w:ascii="Times New Roman" w:hAnsi="Times New Roman"/>
          <w:sz w:val="28"/>
          <w:szCs w:val="28"/>
        </w:rPr>
        <w:t>проводимых профилактических мероп</w:t>
      </w:r>
      <w:r>
        <w:rPr>
          <w:rFonts w:ascii="Times New Roman" w:hAnsi="Times New Roman"/>
          <w:sz w:val="28"/>
          <w:szCs w:val="28"/>
        </w:rPr>
        <w:t xml:space="preserve">риятий как одного </w:t>
      </w:r>
      <w:r>
        <w:rPr>
          <w:rFonts w:ascii="Times New Roman" w:hAnsi="Times New Roman"/>
          <w:sz w:val="28"/>
          <w:szCs w:val="28"/>
        </w:rPr>
        <w:br/>
        <w:t xml:space="preserve">из важнейших </w:t>
      </w:r>
      <w:r w:rsidRPr="006F3116">
        <w:rPr>
          <w:rFonts w:ascii="Times New Roman" w:hAnsi="Times New Roman"/>
          <w:sz w:val="28"/>
          <w:szCs w:val="28"/>
        </w:rPr>
        <w:t>условий их эффективности.</w:t>
      </w:r>
    </w:p>
    <w:p w:rsidR="008F3769" w:rsidRPr="006F3116" w:rsidRDefault="008F3769" w:rsidP="008F37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Среди категорий граждан, совершающих преступления, один из самых высоких процентов участия в противоправной деятельности имеют ранее </w:t>
      </w:r>
      <w:r w:rsidRPr="006F3116">
        <w:rPr>
          <w:rFonts w:ascii="Times New Roman" w:hAnsi="Times New Roman"/>
          <w:sz w:val="28"/>
          <w:szCs w:val="28"/>
        </w:rPr>
        <w:br/>
        <w:t xml:space="preserve">судимые лица, что предопределяет следующее принципиальное направление профилактической работы </w:t>
      </w:r>
      <w:r w:rsidRPr="006F3116">
        <w:rPr>
          <w:rFonts w:ascii="Times New Roman" w:hAnsi="Times New Roman"/>
          <w:iCs/>
          <w:sz w:val="28"/>
          <w:szCs w:val="28"/>
        </w:rPr>
        <w:t>с гражданами, ранее совершавшими преступления</w:t>
      </w:r>
      <w:r w:rsidRPr="006F3116">
        <w:rPr>
          <w:rFonts w:ascii="Times New Roman" w:hAnsi="Times New Roman"/>
          <w:sz w:val="28"/>
          <w:szCs w:val="28"/>
        </w:rPr>
        <w:t>.</w:t>
      </w:r>
    </w:p>
    <w:p w:rsidR="008F3769" w:rsidRPr="006F3116" w:rsidRDefault="008F3769" w:rsidP="008F37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определенной степени сложившаяся ситуация объясняется и тем, </w:t>
      </w:r>
      <w:r w:rsidRPr="006F3116">
        <w:rPr>
          <w:rFonts w:ascii="Times New Roman" w:hAnsi="Times New Roman"/>
          <w:sz w:val="28"/>
          <w:szCs w:val="28"/>
        </w:rPr>
        <w:br/>
        <w:t xml:space="preserve">что многие из осужденных при освобождении не имеют жилья, документов, </w:t>
      </w:r>
      <w:r w:rsidRPr="006F3116">
        <w:rPr>
          <w:rFonts w:ascii="Times New Roman" w:hAnsi="Times New Roman"/>
          <w:sz w:val="28"/>
          <w:szCs w:val="28"/>
        </w:rPr>
        <w:br/>
        <w:t xml:space="preserve">утратили родственные связи. Каждый третий из них нуждается в бытовом </w:t>
      </w:r>
      <w:r w:rsidRPr="006F3116">
        <w:rPr>
          <w:rFonts w:ascii="Times New Roman" w:hAnsi="Times New Roman"/>
          <w:sz w:val="28"/>
          <w:szCs w:val="28"/>
        </w:rPr>
        <w:br/>
        <w:t xml:space="preserve">и трудовом устройстве. Однако у граждан, освобожденных из мест лишения свободы, отмечается низкая мотивация к трудоустройству, отсутствие </w:t>
      </w:r>
      <w:r w:rsidRPr="006F3116">
        <w:rPr>
          <w:rFonts w:ascii="Times New Roman" w:hAnsi="Times New Roman"/>
          <w:sz w:val="28"/>
          <w:szCs w:val="28"/>
        </w:rPr>
        <w:br/>
        <w:t>необходимых навыков самостоятельного поиска работы.</w:t>
      </w:r>
    </w:p>
    <w:p w:rsidR="008F3769" w:rsidRPr="006F3116" w:rsidRDefault="008F3769" w:rsidP="008F37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Социальное неблагополучие является одной из важных причин </w:t>
      </w:r>
      <w:r w:rsidRPr="006F3116">
        <w:rPr>
          <w:rFonts w:ascii="Times New Roman" w:hAnsi="Times New Roman"/>
          <w:sz w:val="28"/>
          <w:szCs w:val="28"/>
        </w:rPr>
        <w:br/>
        <w:t xml:space="preserve">совершения бывшими осужденными новых преступлений. В </w:t>
      </w:r>
      <w:proofErr w:type="gramStart"/>
      <w:r w:rsidRPr="006F3116">
        <w:rPr>
          <w:rFonts w:ascii="Times New Roman" w:hAnsi="Times New Roman"/>
          <w:sz w:val="28"/>
          <w:szCs w:val="28"/>
        </w:rPr>
        <w:t>целях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профилактики рецидивной преступности необходимо создать условия, которые помогут данной категории граждан адаптироваться в жизни.</w:t>
      </w:r>
    </w:p>
    <w:p w:rsidR="008F3769" w:rsidRPr="006F3116" w:rsidRDefault="008F3769" w:rsidP="008F37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Необходимо обеспечить комплексное воздействие программных </w:t>
      </w:r>
      <w:r w:rsidRPr="006F3116">
        <w:rPr>
          <w:rFonts w:ascii="Times New Roman" w:hAnsi="Times New Roman"/>
          <w:sz w:val="28"/>
          <w:szCs w:val="28"/>
        </w:rPr>
        <w:br/>
        <w:t xml:space="preserve">мероприятий, в том числе направленных на </w:t>
      </w:r>
      <w:proofErr w:type="spellStart"/>
      <w:r w:rsidRPr="006F3116">
        <w:rPr>
          <w:rFonts w:ascii="Times New Roman" w:hAnsi="Times New Roman"/>
          <w:sz w:val="28"/>
          <w:szCs w:val="28"/>
        </w:rPr>
        <w:t>ресоциализацию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лиц, </w:t>
      </w:r>
      <w:r w:rsidRPr="006F3116">
        <w:rPr>
          <w:rFonts w:ascii="Times New Roman" w:hAnsi="Times New Roman"/>
          <w:sz w:val="28"/>
          <w:szCs w:val="28"/>
        </w:rPr>
        <w:br/>
        <w:t xml:space="preserve">освобожденных из мест лишения свободы, предусматривающих оказание им правовой, социальной, психолого-педагогической, медицинской и иной </w:t>
      </w:r>
      <w:r w:rsidRPr="006F3116">
        <w:rPr>
          <w:rFonts w:ascii="Times New Roman" w:hAnsi="Times New Roman"/>
          <w:sz w:val="28"/>
          <w:szCs w:val="28"/>
        </w:rPr>
        <w:br/>
        <w:t xml:space="preserve">помощи. Необходимо проведение консультаций по профессиональной </w:t>
      </w:r>
      <w:r w:rsidRPr="006F3116">
        <w:rPr>
          <w:rFonts w:ascii="Times New Roman" w:hAnsi="Times New Roman"/>
          <w:sz w:val="28"/>
          <w:szCs w:val="28"/>
        </w:rPr>
        <w:br/>
        <w:t xml:space="preserve">ориентации лиц, подлежащих освобождению из мест лишения свободы с целью содействия их трудоустройству, предоставление возможности лицам, </w:t>
      </w:r>
      <w:r w:rsidRPr="006F3116">
        <w:rPr>
          <w:rFonts w:ascii="Times New Roman" w:hAnsi="Times New Roman"/>
          <w:sz w:val="28"/>
          <w:szCs w:val="28"/>
        </w:rPr>
        <w:br/>
        <w:t xml:space="preserve">освобожденным из мест лишения свободы, освоить новые профессии,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lastRenderedPageBreak/>
        <w:t xml:space="preserve">организация их профессионального обучения по специальностям, </w:t>
      </w:r>
      <w:r w:rsidRPr="006F3116">
        <w:rPr>
          <w:rFonts w:ascii="Times New Roman" w:hAnsi="Times New Roman"/>
          <w:sz w:val="28"/>
          <w:szCs w:val="28"/>
        </w:rPr>
        <w:br/>
        <w:t xml:space="preserve">пользующимся спросом на рынке труда. </w:t>
      </w:r>
    </w:p>
    <w:p w:rsidR="008F3769" w:rsidRPr="006F3116" w:rsidRDefault="008F3769" w:rsidP="008F37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Одним из передовых методов профилактической работы является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iCs/>
          <w:sz w:val="28"/>
          <w:szCs w:val="28"/>
        </w:rPr>
        <w:t xml:space="preserve">квотирование рабочих мест </w:t>
      </w:r>
      <w:r w:rsidRPr="006F3116">
        <w:rPr>
          <w:rFonts w:ascii="Times New Roman" w:hAnsi="Times New Roman"/>
          <w:sz w:val="28"/>
          <w:szCs w:val="28"/>
        </w:rPr>
        <w:t xml:space="preserve">и </w:t>
      </w:r>
      <w:r w:rsidRPr="006F3116">
        <w:rPr>
          <w:rFonts w:ascii="Times New Roman" w:hAnsi="Times New Roman"/>
          <w:iCs/>
          <w:sz w:val="28"/>
          <w:szCs w:val="28"/>
        </w:rPr>
        <w:t xml:space="preserve">внедрение системы стимулирования </w:t>
      </w:r>
      <w:r w:rsidRPr="006F3116">
        <w:rPr>
          <w:rFonts w:ascii="Times New Roman" w:hAnsi="Times New Roman"/>
          <w:iCs/>
          <w:sz w:val="28"/>
          <w:szCs w:val="28"/>
        </w:rPr>
        <w:br/>
        <w:t>работодателей, создающих рабочие места для устройства лиц, освобожденных из мест лишения свободы либо осужден</w:t>
      </w:r>
      <w:r>
        <w:rPr>
          <w:rFonts w:ascii="Times New Roman" w:hAnsi="Times New Roman"/>
          <w:iCs/>
          <w:sz w:val="28"/>
          <w:szCs w:val="28"/>
        </w:rPr>
        <w:t xml:space="preserve">ных за совершение преступления </w:t>
      </w:r>
      <w:r w:rsidRPr="006F3116">
        <w:rPr>
          <w:rFonts w:ascii="Times New Roman" w:hAnsi="Times New Roman"/>
          <w:iCs/>
          <w:sz w:val="28"/>
          <w:szCs w:val="28"/>
        </w:rPr>
        <w:t>к наказаниям, не связанным с изоляцией от общества</w:t>
      </w:r>
      <w:r w:rsidRPr="006F3116">
        <w:rPr>
          <w:rFonts w:ascii="Times New Roman" w:hAnsi="Times New Roman"/>
          <w:sz w:val="28"/>
          <w:szCs w:val="28"/>
        </w:rPr>
        <w:t>.</w:t>
      </w:r>
    </w:p>
    <w:p w:rsidR="008F3769" w:rsidRPr="006F3116" w:rsidRDefault="008F3769" w:rsidP="008F37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Значимым направлением деятельности в повышении общественной </w:t>
      </w:r>
      <w:r w:rsidRPr="006F3116">
        <w:rPr>
          <w:rFonts w:ascii="Times New Roman" w:hAnsi="Times New Roman"/>
          <w:sz w:val="28"/>
          <w:szCs w:val="28"/>
        </w:rPr>
        <w:br/>
        <w:t xml:space="preserve">безопасности является </w:t>
      </w:r>
      <w:r w:rsidRPr="006F3116">
        <w:rPr>
          <w:rFonts w:ascii="Times New Roman" w:hAnsi="Times New Roman"/>
          <w:bCs/>
          <w:iCs/>
          <w:sz w:val="28"/>
          <w:szCs w:val="28"/>
        </w:rPr>
        <w:t>привлечение граждан к охране общественного порядка,</w:t>
      </w:r>
      <w:r w:rsidRPr="006F3116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возрождение </w:t>
      </w:r>
      <w:r w:rsidRPr="006F3116">
        <w:rPr>
          <w:rFonts w:ascii="Times New Roman" w:hAnsi="Times New Roman"/>
          <w:iCs/>
          <w:sz w:val="28"/>
          <w:szCs w:val="28"/>
        </w:rPr>
        <w:t xml:space="preserve">общественных формирований правоохранительной </w:t>
      </w:r>
      <w:r w:rsidRPr="006F3116">
        <w:rPr>
          <w:rFonts w:ascii="Times New Roman" w:hAnsi="Times New Roman"/>
          <w:iCs/>
          <w:sz w:val="28"/>
          <w:szCs w:val="28"/>
        </w:rPr>
        <w:br/>
        <w:t xml:space="preserve">направленности </w:t>
      </w:r>
      <w:r w:rsidRPr="006F3116">
        <w:rPr>
          <w:rFonts w:ascii="Times New Roman" w:hAnsi="Times New Roman"/>
          <w:sz w:val="28"/>
          <w:szCs w:val="28"/>
        </w:rPr>
        <w:t xml:space="preserve">таких, как добровольные народные дружины, молодежные </w:t>
      </w:r>
      <w:r w:rsidRPr="006F3116">
        <w:rPr>
          <w:rFonts w:ascii="Times New Roman" w:hAnsi="Times New Roman"/>
          <w:sz w:val="28"/>
          <w:szCs w:val="28"/>
        </w:rPr>
        <w:br/>
        <w:t xml:space="preserve">организации правоохранительной направленности (движения юных друзей </w:t>
      </w:r>
      <w:r w:rsidRPr="006F3116">
        <w:rPr>
          <w:rFonts w:ascii="Times New Roman" w:hAnsi="Times New Roman"/>
          <w:sz w:val="28"/>
          <w:szCs w:val="28"/>
        </w:rPr>
        <w:br/>
        <w:t>полиции, юных инспекторов безопасности дорожного движения), привлечение внештатных сотрудников полиции и помощников участковых уполномоченных полиции.</w:t>
      </w:r>
    </w:p>
    <w:p w:rsidR="008F3769" w:rsidRPr="006F3116" w:rsidRDefault="008F3769" w:rsidP="008F37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Необходимо продолжать практику материального и иных видов </w:t>
      </w:r>
      <w:r w:rsidRPr="006F3116">
        <w:rPr>
          <w:rFonts w:ascii="Times New Roman" w:hAnsi="Times New Roman"/>
          <w:sz w:val="28"/>
          <w:szCs w:val="28"/>
        </w:rPr>
        <w:br/>
        <w:t>стимулирования участия граждан в охране общественного порядка,</w:t>
      </w:r>
      <w:r>
        <w:rPr>
          <w:rFonts w:ascii="Times New Roman" w:hAnsi="Times New Roman"/>
          <w:sz w:val="28"/>
          <w:szCs w:val="28"/>
        </w:rPr>
        <w:t xml:space="preserve"> включая награждение денежными </w:t>
      </w:r>
      <w:r w:rsidRPr="006F3116">
        <w:rPr>
          <w:rFonts w:ascii="Times New Roman" w:hAnsi="Times New Roman"/>
          <w:sz w:val="28"/>
          <w:szCs w:val="28"/>
        </w:rPr>
        <w:t>премиями, грамотами, ценными подарками.</w:t>
      </w:r>
    </w:p>
    <w:p w:rsidR="008F3769" w:rsidRPr="006F3116" w:rsidRDefault="008F3769" w:rsidP="008F37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сфере </w:t>
      </w:r>
      <w:r w:rsidRPr="006F3116">
        <w:rPr>
          <w:rFonts w:ascii="Times New Roman" w:hAnsi="Times New Roman"/>
          <w:bCs/>
          <w:iCs/>
          <w:sz w:val="28"/>
          <w:szCs w:val="28"/>
        </w:rPr>
        <w:t xml:space="preserve">противодействия незаконному обороту оружия </w:t>
      </w:r>
      <w:r w:rsidRPr="006F3116">
        <w:rPr>
          <w:rFonts w:ascii="Times New Roman" w:hAnsi="Times New Roman"/>
          <w:sz w:val="28"/>
          <w:szCs w:val="28"/>
        </w:rPr>
        <w:t xml:space="preserve">наиболее </w:t>
      </w:r>
      <w:r w:rsidRPr="006F3116">
        <w:rPr>
          <w:rFonts w:ascii="Times New Roman" w:hAnsi="Times New Roman"/>
          <w:sz w:val="28"/>
          <w:szCs w:val="28"/>
        </w:rPr>
        <w:br/>
        <w:t xml:space="preserve">эффективным мероприятием является стимулирование добровольной </w:t>
      </w:r>
      <w:r w:rsidRPr="006F3116">
        <w:rPr>
          <w:rFonts w:ascii="Times New Roman" w:hAnsi="Times New Roman"/>
          <w:sz w:val="28"/>
          <w:szCs w:val="28"/>
        </w:rPr>
        <w:br/>
        <w:t xml:space="preserve">возмездной сдачи гражданами оружия, патронов, </w:t>
      </w:r>
      <w:r w:rsidRPr="006F3116">
        <w:rPr>
          <w:rFonts w:ascii="Times New Roman" w:hAnsi="Times New Roman"/>
          <w:spacing w:val="-8"/>
          <w:sz w:val="28"/>
          <w:szCs w:val="28"/>
        </w:rPr>
        <w:t xml:space="preserve">боеприпасов, взрывчатых </w:t>
      </w:r>
      <w:r w:rsidRPr="006F3116">
        <w:rPr>
          <w:rFonts w:ascii="Times New Roman" w:hAnsi="Times New Roman"/>
          <w:spacing w:val="-8"/>
          <w:sz w:val="28"/>
          <w:szCs w:val="28"/>
        </w:rPr>
        <w:br/>
        <w:t>веществ и взрывных устройств.</w:t>
      </w:r>
    </w:p>
    <w:p w:rsidR="008F3769" w:rsidRPr="006F3116" w:rsidRDefault="008F3769" w:rsidP="008F37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сфере </w:t>
      </w:r>
      <w:r w:rsidRPr="006F3116">
        <w:rPr>
          <w:rFonts w:ascii="Times New Roman" w:hAnsi="Times New Roman"/>
          <w:iCs/>
          <w:sz w:val="28"/>
          <w:szCs w:val="28"/>
        </w:rPr>
        <w:t>предупреждения незаконной миграции</w:t>
      </w:r>
      <w:r w:rsidRPr="006F311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преимущественно </w:t>
      </w:r>
      <w:r w:rsidRPr="006F3116">
        <w:rPr>
          <w:rFonts w:ascii="Times New Roman" w:hAnsi="Times New Roman"/>
          <w:sz w:val="28"/>
          <w:szCs w:val="28"/>
        </w:rPr>
        <w:br/>
        <w:t xml:space="preserve">проводятся оперативно-профилактические мероприятия (рейды), направленные на выявление иностранных граждан, незаконно пребывающих </w:t>
      </w:r>
      <w:r w:rsidRPr="006F3116">
        <w:rPr>
          <w:rFonts w:ascii="Times New Roman" w:hAnsi="Times New Roman"/>
          <w:sz w:val="28"/>
          <w:szCs w:val="28"/>
        </w:rPr>
        <w:br/>
        <w:t xml:space="preserve">и (или) осуществляющих трудовую деятельность на территории Российской Федерации, их задержание, учет, </w:t>
      </w:r>
      <w:proofErr w:type="spellStart"/>
      <w:r w:rsidRPr="006F3116">
        <w:rPr>
          <w:rFonts w:ascii="Times New Roman" w:hAnsi="Times New Roman"/>
          <w:sz w:val="28"/>
          <w:szCs w:val="28"/>
        </w:rPr>
        <w:t>дактилоскопирование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6F3116">
        <w:rPr>
          <w:rFonts w:ascii="Times New Roman" w:hAnsi="Times New Roman"/>
          <w:sz w:val="28"/>
          <w:szCs w:val="28"/>
        </w:rPr>
        <w:t>выдворение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. </w:t>
      </w:r>
    </w:p>
    <w:p w:rsidR="008F3769" w:rsidRPr="006F3116" w:rsidRDefault="008F3769" w:rsidP="008F37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Не менее важным направлением профилактики правонарушений, </w:t>
      </w:r>
      <w:r w:rsidRPr="006F3116">
        <w:rPr>
          <w:rFonts w:ascii="Times New Roman" w:hAnsi="Times New Roman"/>
          <w:sz w:val="28"/>
          <w:szCs w:val="28"/>
        </w:rPr>
        <w:br/>
        <w:t xml:space="preserve">непосредственно связанным с вопросами укрепления материально-технической базы органов внутренних дел, является внедрение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в правоохранительну</w:t>
      </w:r>
      <w:r>
        <w:rPr>
          <w:rFonts w:ascii="Times New Roman" w:hAnsi="Times New Roman"/>
          <w:sz w:val="28"/>
          <w:szCs w:val="28"/>
        </w:rPr>
        <w:t xml:space="preserve">ю </w:t>
      </w:r>
      <w:r w:rsidRPr="006F3116">
        <w:rPr>
          <w:rFonts w:ascii="Times New Roman" w:hAnsi="Times New Roman"/>
          <w:sz w:val="28"/>
          <w:szCs w:val="28"/>
        </w:rPr>
        <w:t xml:space="preserve">деятельность аппаратно-программного комплекса «Безопасный город», </w:t>
      </w:r>
      <w:r w:rsidRPr="006F3116">
        <w:rPr>
          <w:rFonts w:ascii="Times New Roman" w:hAnsi="Times New Roman"/>
          <w:bCs/>
          <w:iCs/>
          <w:sz w:val="28"/>
          <w:szCs w:val="28"/>
        </w:rPr>
        <w:t>иных технических средств визуального контр</w:t>
      </w:r>
      <w:r>
        <w:rPr>
          <w:rFonts w:ascii="Times New Roman" w:hAnsi="Times New Roman"/>
          <w:bCs/>
          <w:iCs/>
          <w:sz w:val="28"/>
          <w:szCs w:val="28"/>
        </w:rPr>
        <w:t xml:space="preserve">оля </w:t>
      </w:r>
      <w:r>
        <w:rPr>
          <w:rFonts w:ascii="Times New Roman" w:hAnsi="Times New Roman"/>
          <w:bCs/>
          <w:iCs/>
          <w:sz w:val="28"/>
          <w:szCs w:val="28"/>
        </w:rPr>
        <w:br/>
        <w:t xml:space="preserve">и наблюдения, сигнализации </w:t>
      </w:r>
      <w:r w:rsidRPr="006F3116">
        <w:rPr>
          <w:rFonts w:ascii="Times New Roman" w:hAnsi="Times New Roman"/>
          <w:bCs/>
          <w:iCs/>
          <w:sz w:val="28"/>
          <w:szCs w:val="28"/>
        </w:rPr>
        <w:t>и связи</w:t>
      </w:r>
      <w:r w:rsidRPr="006F3116">
        <w:rPr>
          <w:rFonts w:ascii="Times New Roman" w:hAnsi="Times New Roman"/>
          <w:sz w:val="28"/>
          <w:szCs w:val="28"/>
        </w:rPr>
        <w:t>.</w:t>
      </w:r>
    </w:p>
    <w:p w:rsidR="008F3769" w:rsidRPr="006F3116" w:rsidRDefault="008F3769" w:rsidP="008F37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3116">
        <w:rPr>
          <w:rFonts w:ascii="Times New Roman" w:hAnsi="Times New Roman"/>
          <w:sz w:val="28"/>
          <w:szCs w:val="28"/>
        </w:rPr>
        <w:t>В условиях сокращения личного состава наружных служб будущее четко обозначено за техническими средствами о</w:t>
      </w:r>
      <w:r>
        <w:rPr>
          <w:rFonts w:ascii="Times New Roman" w:hAnsi="Times New Roman"/>
          <w:sz w:val="28"/>
          <w:szCs w:val="28"/>
        </w:rPr>
        <w:t xml:space="preserve">бъективного контроля состояния </w:t>
      </w:r>
      <w:r w:rsidRPr="006F3116">
        <w:rPr>
          <w:rFonts w:ascii="Times New Roman" w:hAnsi="Times New Roman"/>
          <w:sz w:val="28"/>
          <w:szCs w:val="28"/>
        </w:rPr>
        <w:t>оперативной обстановки, которые п</w:t>
      </w:r>
      <w:r>
        <w:rPr>
          <w:rFonts w:ascii="Times New Roman" w:hAnsi="Times New Roman"/>
          <w:sz w:val="28"/>
          <w:szCs w:val="28"/>
        </w:rPr>
        <w:t xml:space="preserve">озволят обеспечить оперативное </w:t>
      </w:r>
      <w:r w:rsidRPr="006F3116">
        <w:rPr>
          <w:rFonts w:ascii="Times New Roman" w:hAnsi="Times New Roman"/>
          <w:sz w:val="28"/>
          <w:szCs w:val="28"/>
        </w:rPr>
        <w:t xml:space="preserve">реагирование комплексных сил и </w:t>
      </w:r>
      <w:r>
        <w:rPr>
          <w:rFonts w:ascii="Times New Roman" w:hAnsi="Times New Roman"/>
          <w:sz w:val="28"/>
          <w:szCs w:val="28"/>
        </w:rPr>
        <w:t xml:space="preserve">средств органов внутренних дел </w:t>
      </w:r>
      <w:r w:rsidRPr="006F3116">
        <w:rPr>
          <w:rFonts w:ascii="Times New Roman" w:hAnsi="Times New Roman"/>
          <w:sz w:val="28"/>
          <w:szCs w:val="28"/>
        </w:rPr>
        <w:t>на совершаемые правонарушения и престу</w:t>
      </w:r>
      <w:r>
        <w:rPr>
          <w:rFonts w:ascii="Times New Roman" w:hAnsi="Times New Roman"/>
          <w:sz w:val="28"/>
          <w:szCs w:val="28"/>
        </w:rPr>
        <w:t>пления.</w:t>
      </w:r>
      <w:proofErr w:type="gramEnd"/>
      <w:r>
        <w:rPr>
          <w:rFonts w:ascii="Times New Roman" w:hAnsi="Times New Roman"/>
          <w:sz w:val="28"/>
          <w:szCs w:val="28"/>
        </w:rPr>
        <w:t xml:space="preserve"> Практика последних лет </w:t>
      </w:r>
      <w:r w:rsidRPr="006F3116">
        <w:rPr>
          <w:rFonts w:ascii="Times New Roman" w:hAnsi="Times New Roman"/>
          <w:sz w:val="28"/>
          <w:szCs w:val="28"/>
        </w:rPr>
        <w:t>наглядно подтверждает эффективность их использования в охране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общественного порядка.</w:t>
      </w:r>
    </w:p>
    <w:p w:rsidR="008F3769" w:rsidRPr="006F3116" w:rsidRDefault="008F3769" w:rsidP="008F37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Характерными проблемами в обеспечении профилактики преступлений </w:t>
      </w:r>
      <w:r w:rsidRPr="006F3116">
        <w:rPr>
          <w:rFonts w:ascii="Times New Roman" w:hAnsi="Times New Roman"/>
          <w:sz w:val="28"/>
          <w:szCs w:val="28"/>
        </w:rPr>
        <w:br/>
        <w:t>и иных правонарушений на территории района являются:</w:t>
      </w:r>
    </w:p>
    <w:p w:rsidR="008F3769" w:rsidRPr="006F3116" w:rsidRDefault="008F3769" w:rsidP="008F3769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 xml:space="preserve">недостаточная оснащенность системами видеонаблюдения мест </w:t>
      </w:r>
      <w:r w:rsidRPr="006F3116">
        <w:rPr>
          <w:rFonts w:ascii="Times New Roman" w:hAnsi="Times New Roman"/>
          <w:sz w:val="28"/>
          <w:szCs w:val="28"/>
        </w:rPr>
        <w:br/>
        <w:t xml:space="preserve">с массовым пребыванием граждан. Имеется потребность во внедрении </w:t>
      </w:r>
      <w:r w:rsidRPr="006F3116">
        <w:rPr>
          <w:rFonts w:ascii="Times New Roman" w:hAnsi="Times New Roman"/>
          <w:sz w:val="28"/>
          <w:szCs w:val="28"/>
        </w:rPr>
        <w:br/>
        <w:t>и эксплуатации:</w:t>
      </w:r>
    </w:p>
    <w:p w:rsidR="008F3769" w:rsidRPr="006F3116" w:rsidRDefault="008F3769" w:rsidP="008F3769">
      <w:pPr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автоматизированных систем аппаратно-программного комплекса «Безопасный город» на территории:</w:t>
      </w:r>
    </w:p>
    <w:p w:rsidR="008F3769" w:rsidRPr="006F3116" w:rsidRDefault="008F3769" w:rsidP="008F3769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п. </w:t>
      </w:r>
      <w:proofErr w:type="spellStart"/>
      <w:r w:rsidRPr="006F3116">
        <w:rPr>
          <w:rFonts w:ascii="Times New Roman" w:hAnsi="Times New Roman"/>
          <w:sz w:val="28"/>
          <w:szCs w:val="28"/>
        </w:rPr>
        <w:t>Тоншалово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8F3769" w:rsidRPr="006F3116" w:rsidRDefault="008F3769" w:rsidP="008F3769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д. </w:t>
      </w:r>
      <w:proofErr w:type="spellStart"/>
      <w:r w:rsidRPr="006F3116">
        <w:rPr>
          <w:rFonts w:ascii="Times New Roman" w:hAnsi="Times New Roman"/>
          <w:sz w:val="28"/>
          <w:szCs w:val="28"/>
        </w:rPr>
        <w:t>Ботово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8F3769" w:rsidRPr="006F3116" w:rsidRDefault="008F3769" w:rsidP="008F3769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п. Суда</w:t>
      </w:r>
      <w:r>
        <w:rPr>
          <w:rFonts w:ascii="Times New Roman" w:hAnsi="Times New Roman"/>
          <w:sz w:val="28"/>
          <w:szCs w:val="28"/>
        </w:rPr>
        <w:t>.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8F3769" w:rsidRPr="006F3116" w:rsidRDefault="008F3769" w:rsidP="008F3769">
      <w:pPr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комплексов видео-фиксации с функцией распознавания </w:t>
      </w:r>
      <w:r w:rsidRPr="006F3116">
        <w:rPr>
          <w:rFonts w:ascii="Times New Roman" w:hAnsi="Times New Roman"/>
          <w:sz w:val="28"/>
          <w:szCs w:val="28"/>
        </w:rPr>
        <w:br/>
        <w:t xml:space="preserve">государственных регистрационных знаков проходящего транспорта </w:t>
      </w:r>
      <w:r w:rsidRPr="006F3116">
        <w:rPr>
          <w:rFonts w:ascii="Times New Roman" w:hAnsi="Times New Roman"/>
          <w:sz w:val="28"/>
          <w:szCs w:val="28"/>
        </w:rPr>
        <w:br/>
        <w:t>в следующих местах:</w:t>
      </w:r>
    </w:p>
    <w:p w:rsidR="008F3769" w:rsidRPr="006F3116" w:rsidRDefault="008F3769" w:rsidP="008F3769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. Череповец – </w:t>
      </w:r>
      <w:proofErr w:type="spellStart"/>
      <w:r w:rsidRPr="006F3116">
        <w:rPr>
          <w:rFonts w:ascii="Times New Roman" w:hAnsi="Times New Roman"/>
          <w:sz w:val="28"/>
          <w:szCs w:val="28"/>
        </w:rPr>
        <w:t>Ирдоматка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8F3769" w:rsidRPr="006F3116" w:rsidRDefault="008F3769" w:rsidP="008F3769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>. подъезд к п. Суда;</w:t>
      </w:r>
    </w:p>
    <w:p w:rsidR="008F3769" w:rsidRPr="006F3116" w:rsidRDefault="008F3769" w:rsidP="008F3769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>. Песье – Коротово – Б. Двор (в районе д. Коротово);</w:t>
      </w:r>
    </w:p>
    <w:p w:rsidR="008F3769" w:rsidRPr="006F3116" w:rsidRDefault="008F3769" w:rsidP="008F3769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>. Череповец – Сергиев П</w:t>
      </w:r>
      <w:r>
        <w:rPr>
          <w:rFonts w:ascii="Times New Roman" w:hAnsi="Times New Roman"/>
          <w:sz w:val="28"/>
          <w:szCs w:val="28"/>
        </w:rPr>
        <w:t>о</w:t>
      </w:r>
      <w:r w:rsidRPr="006F3116">
        <w:rPr>
          <w:rFonts w:ascii="Times New Roman" w:hAnsi="Times New Roman"/>
          <w:sz w:val="28"/>
          <w:szCs w:val="28"/>
        </w:rPr>
        <w:t>сад (в районе д. Починок);</w:t>
      </w:r>
    </w:p>
    <w:p w:rsidR="008F3769" w:rsidRPr="006F3116" w:rsidRDefault="008F3769" w:rsidP="008F3769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>. Череповец – Белозерск (в районе д. Мостовая);</w:t>
      </w:r>
    </w:p>
    <w:p w:rsidR="008F3769" w:rsidRPr="006F3116" w:rsidRDefault="008F3769" w:rsidP="008F3769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п. </w:t>
      </w:r>
      <w:proofErr w:type="spellStart"/>
      <w:r w:rsidRPr="006F3116">
        <w:rPr>
          <w:rFonts w:ascii="Times New Roman" w:hAnsi="Times New Roman"/>
          <w:sz w:val="28"/>
          <w:szCs w:val="28"/>
        </w:rPr>
        <w:t>Тоншалово</w:t>
      </w:r>
      <w:proofErr w:type="spellEnd"/>
      <w:r w:rsidRPr="006F3116">
        <w:rPr>
          <w:rFonts w:ascii="Times New Roman" w:hAnsi="Times New Roman"/>
          <w:sz w:val="28"/>
          <w:szCs w:val="28"/>
        </w:rPr>
        <w:t>, ул. Рабочая, д. 23;</w:t>
      </w:r>
    </w:p>
    <w:p w:rsidR="008F3769" w:rsidRPr="006F3116" w:rsidRDefault="008F3769" w:rsidP="008F3769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въезд в д. </w:t>
      </w:r>
      <w:proofErr w:type="spellStart"/>
      <w:r w:rsidRPr="006F3116">
        <w:rPr>
          <w:rFonts w:ascii="Times New Roman" w:hAnsi="Times New Roman"/>
          <w:sz w:val="28"/>
          <w:szCs w:val="28"/>
        </w:rPr>
        <w:t>Солманское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8F3769" w:rsidRPr="006F3116" w:rsidRDefault="008F3769" w:rsidP="008F3769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въезд в д. </w:t>
      </w:r>
      <w:proofErr w:type="spellStart"/>
      <w:r w:rsidRPr="006F3116">
        <w:rPr>
          <w:rFonts w:ascii="Times New Roman" w:hAnsi="Times New Roman"/>
          <w:sz w:val="28"/>
          <w:szCs w:val="28"/>
        </w:rPr>
        <w:t>Ботово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8F3769" w:rsidRPr="006F3116" w:rsidRDefault="008F3769" w:rsidP="008F3769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д. </w:t>
      </w:r>
      <w:proofErr w:type="spellStart"/>
      <w:r>
        <w:rPr>
          <w:rFonts w:ascii="Times New Roman" w:hAnsi="Times New Roman"/>
          <w:sz w:val="28"/>
          <w:szCs w:val="28"/>
        </w:rPr>
        <w:t>Ботово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8F3769" w:rsidRPr="006F3116" w:rsidRDefault="008F3769" w:rsidP="008F376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отсутствие нормативной правовой базы по привлечению </w:t>
      </w:r>
      <w:r w:rsidRPr="006F3116">
        <w:rPr>
          <w:rFonts w:ascii="Times New Roman" w:hAnsi="Times New Roman"/>
          <w:sz w:val="28"/>
          <w:szCs w:val="28"/>
        </w:rPr>
        <w:br/>
        <w:t>общественности к охране общественного порядка;</w:t>
      </w:r>
    </w:p>
    <w:p w:rsidR="008F3769" w:rsidRPr="006F3116" w:rsidRDefault="008F3769" w:rsidP="008F376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недостаточная работа с лицами, освободившимися из мест лишения свободы, по их трудоустройству и социальной адаптации;</w:t>
      </w:r>
    </w:p>
    <w:p w:rsidR="008F3769" w:rsidRPr="006F3116" w:rsidRDefault="008F3769" w:rsidP="008F376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недостаточность принимаемых мер по взаимодействию всех </w:t>
      </w:r>
      <w:r w:rsidRPr="006F3116">
        <w:rPr>
          <w:rFonts w:ascii="Times New Roman" w:hAnsi="Times New Roman"/>
          <w:sz w:val="28"/>
          <w:szCs w:val="28"/>
        </w:rPr>
        <w:br/>
        <w:t xml:space="preserve">субъектов профилактики в предупреждении безнадзорности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и правонарушений несовершеннолетних;</w:t>
      </w:r>
    </w:p>
    <w:p w:rsidR="008F3769" w:rsidRPr="006F3116" w:rsidRDefault="008F3769" w:rsidP="008F376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недостаточность финансовых средст</w:t>
      </w:r>
      <w:r>
        <w:rPr>
          <w:rFonts w:ascii="Times New Roman" w:hAnsi="Times New Roman"/>
          <w:sz w:val="28"/>
          <w:szCs w:val="28"/>
        </w:rPr>
        <w:t xml:space="preserve">в на осуществление мероприятий </w:t>
      </w:r>
      <w:r w:rsidRPr="006F3116">
        <w:rPr>
          <w:rFonts w:ascii="Times New Roman" w:hAnsi="Times New Roman"/>
          <w:sz w:val="28"/>
          <w:szCs w:val="28"/>
        </w:rPr>
        <w:t>профилактической направленности.</w:t>
      </w:r>
    </w:p>
    <w:p w:rsidR="008F3769" w:rsidRPr="006F3116" w:rsidRDefault="008F3769" w:rsidP="008F37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Комплекс мер, обеспечивающих профилактику преступлений и иных </w:t>
      </w:r>
      <w:r w:rsidRPr="006F3116">
        <w:rPr>
          <w:rFonts w:ascii="Times New Roman" w:hAnsi="Times New Roman"/>
          <w:sz w:val="28"/>
          <w:szCs w:val="28"/>
        </w:rPr>
        <w:br/>
        <w:t>правонарушений в Череповецком муниципальном районе, включает:</w:t>
      </w:r>
    </w:p>
    <w:p w:rsidR="008F3769" w:rsidRPr="006F3116" w:rsidRDefault="008F3769" w:rsidP="008F3769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усиление профилактического влияния на состояние преступности </w:t>
      </w:r>
      <w:r w:rsidRPr="006F3116">
        <w:rPr>
          <w:rFonts w:ascii="Times New Roman" w:hAnsi="Times New Roman"/>
          <w:sz w:val="28"/>
          <w:szCs w:val="28"/>
        </w:rPr>
        <w:br/>
        <w:t>путем повышения правосознания граждан;</w:t>
      </w:r>
    </w:p>
    <w:p w:rsidR="008F3769" w:rsidRPr="006F3116" w:rsidRDefault="008F3769" w:rsidP="008F3769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проведение культурных, спортивно-массовых мероприятий с целью обеспечения досуга несовершеннолетних;</w:t>
      </w:r>
    </w:p>
    <w:p w:rsidR="008F3769" w:rsidRPr="006F3116" w:rsidRDefault="008F3769" w:rsidP="008F3769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методическое обеспечение работы с подростками, требующими </w:t>
      </w:r>
      <w:r w:rsidRPr="006F3116">
        <w:rPr>
          <w:rFonts w:ascii="Times New Roman" w:hAnsi="Times New Roman"/>
          <w:sz w:val="28"/>
          <w:szCs w:val="28"/>
        </w:rPr>
        <w:br/>
        <w:t>внимания со стороны государства, неблагополучными семьями;</w:t>
      </w:r>
    </w:p>
    <w:p w:rsidR="008F3769" w:rsidRPr="006F3116" w:rsidRDefault="008F3769" w:rsidP="008F3769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внедрение современных технических средств в обеспечение охраны </w:t>
      </w:r>
      <w:r w:rsidRPr="006F3116">
        <w:rPr>
          <w:rFonts w:ascii="Times New Roman" w:hAnsi="Times New Roman"/>
          <w:sz w:val="28"/>
          <w:szCs w:val="28"/>
        </w:rPr>
        <w:br/>
        <w:t>общественного порядка и безопасности;</w:t>
      </w:r>
    </w:p>
    <w:p w:rsidR="008F3769" w:rsidRPr="006F3116" w:rsidRDefault="008F3769" w:rsidP="008F3769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привлечение общественности к обеспечению правопорядка, </w:t>
      </w:r>
      <w:r w:rsidRPr="006F3116">
        <w:rPr>
          <w:rFonts w:ascii="Times New Roman" w:hAnsi="Times New Roman"/>
          <w:sz w:val="28"/>
          <w:szCs w:val="28"/>
        </w:rPr>
        <w:br/>
        <w:t xml:space="preserve">предупреждению преступности; </w:t>
      </w:r>
    </w:p>
    <w:p w:rsidR="008F3769" w:rsidRPr="006F3116" w:rsidRDefault="008F3769" w:rsidP="008F3769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мероприятия, направленные на борьбу с терроризмом и экстремизмом;</w:t>
      </w:r>
    </w:p>
    <w:p w:rsidR="008F3769" w:rsidRPr="006F3116" w:rsidRDefault="008F3769" w:rsidP="008F3769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 xml:space="preserve">мероприятия по </w:t>
      </w:r>
      <w:proofErr w:type="spellStart"/>
      <w:r w:rsidRPr="006F3116">
        <w:rPr>
          <w:rFonts w:ascii="Times New Roman" w:hAnsi="Times New Roman"/>
          <w:sz w:val="28"/>
          <w:szCs w:val="28"/>
        </w:rPr>
        <w:t>ресоциализации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и адаптации лиц, освободившихся </w:t>
      </w:r>
      <w:r w:rsidRPr="006F3116">
        <w:rPr>
          <w:rFonts w:ascii="Times New Roman" w:hAnsi="Times New Roman"/>
          <w:sz w:val="28"/>
          <w:szCs w:val="28"/>
        </w:rPr>
        <w:br/>
        <w:t>из мест лишения свободы.</w:t>
      </w:r>
    </w:p>
    <w:p w:rsidR="008F3769" w:rsidRDefault="008F3769" w:rsidP="008F37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3769" w:rsidRPr="006F3116" w:rsidRDefault="008F3769" w:rsidP="008F37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2. Цель, задачи и целевые показатели (индикаторы)</w:t>
      </w:r>
    </w:p>
    <w:p w:rsidR="008F3769" w:rsidRPr="006F3116" w:rsidRDefault="008F3769" w:rsidP="008F37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достижения цели и решения задач, основные ожидаемые</w:t>
      </w:r>
    </w:p>
    <w:p w:rsidR="008F3769" w:rsidRPr="006F3116" w:rsidRDefault="008F3769" w:rsidP="008F37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конечные результаты, сроки реализации Подпрограммы 1</w:t>
      </w:r>
    </w:p>
    <w:p w:rsidR="008F3769" w:rsidRPr="006F3116" w:rsidRDefault="008F3769" w:rsidP="008F3769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3769" w:rsidRPr="006F3116" w:rsidRDefault="008F3769" w:rsidP="008F3769">
      <w:pPr>
        <w:pStyle w:val="ConsPlusCell"/>
        <w:ind w:firstLine="709"/>
        <w:jc w:val="both"/>
        <w:rPr>
          <w:sz w:val="28"/>
          <w:szCs w:val="28"/>
        </w:rPr>
      </w:pPr>
      <w:r w:rsidRPr="006F3116">
        <w:rPr>
          <w:bCs/>
          <w:sz w:val="28"/>
          <w:szCs w:val="28"/>
        </w:rPr>
        <w:t xml:space="preserve">Целями </w:t>
      </w:r>
      <w:r w:rsidRPr="006F3116">
        <w:rPr>
          <w:sz w:val="28"/>
          <w:szCs w:val="28"/>
        </w:rPr>
        <w:t xml:space="preserve">Подпрограммы 1 являются обеспечение защиты прав и свобод человека и гражданина, законности, правопорядка и общественной </w:t>
      </w:r>
      <w:r w:rsidRPr="006F3116">
        <w:rPr>
          <w:sz w:val="28"/>
          <w:szCs w:val="28"/>
        </w:rPr>
        <w:br/>
        <w:t>безопасности, противодействия проявлениям терроризма и экстремизма.</w:t>
      </w:r>
    </w:p>
    <w:p w:rsidR="008F3769" w:rsidRPr="006F3116" w:rsidRDefault="008F3769" w:rsidP="008F37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Для достижения указанных целей предполагается решение следующих задач:</w:t>
      </w:r>
    </w:p>
    <w:p w:rsidR="008F3769" w:rsidRPr="006F3116" w:rsidRDefault="008F3769" w:rsidP="008F3769">
      <w:pPr>
        <w:pStyle w:val="ConsPlusCell"/>
        <w:numPr>
          <w:ilvl w:val="0"/>
          <w:numId w:val="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Развитие межведомственного сотрудничества и реализация </w:t>
      </w:r>
      <w:r w:rsidRPr="006F3116">
        <w:rPr>
          <w:sz w:val="28"/>
          <w:szCs w:val="28"/>
        </w:rPr>
        <w:br/>
        <w:t>совместных проектов в области правопорядка;</w:t>
      </w:r>
    </w:p>
    <w:p w:rsidR="008F3769" w:rsidRPr="006F3116" w:rsidRDefault="008F3769" w:rsidP="008F3769">
      <w:pPr>
        <w:pStyle w:val="ConsPlusCell"/>
        <w:numPr>
          <w:ilvl w:val="0"/>
          <w:numId w:val="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Создание условий, ориентированных на предотвращение вовлечения подростков и молодежи в преступные группировки;</w:t>
      </w:r>
    </w:p>
    <w:p w:rsidR="008F3769" w:rsidRPr="006F3116" w:rsidRDefault="008F3769" w:rsidP="008F3769">
      <w:pPr>
        <w:pStyle w:val="ConsPlusCell"/>
        <w:numPr>
          <w:ilvl w:val="0"/>
          <w:numId w:val="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Повышение информационной безопасности в районе;</w:t>
      </w:r>
    </w:p>
    <w:p w:rsidR="008F3769" w:rsidRPr="006F3116" w:rsidRDefault="008F3769" w:rsidP="008F3769">
      <w:pPr>
        <w:pStyle w:val="ConsPlusCell"/>
        <w:numPr>
          <w:ilvl w:val="0"/>
          <w:numId w:val="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Содействие повышению качества и</w:t>
      </w:r>
      <w:r>
        <w:rPr>
          <w:sz w:val="28"/>
          <w:szCs w:val="28"/>
        </w:rPr>
        <w:t xml:space="preserve"> результативности профилактики </w:t>
      </w:r>
      <w:r w:rsidRPr="006F3116">
        <w:rPr>
          <w:sz w:val="28"/>
          <w:szCs w:val="28"/>
        </w:rPr>
        <w:t>правонарушений и противодействия преступности.</w:t>
      </w:r>
    </w:p>
    <w:p w:rsidR="008F3769" w:rsidRPr="006F3116" w:rsidRDefault="008F3769" w:rsidP="008F37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Выполнение указанных задач позволит достичь следующих результатов:</w:t>
      </w:r>
    </w:p>
    <w:p w:rsidR="008F3769" w:rsidRPr="006F3116" w:rsidRDefault="008F3769" w:rsidP="008F3769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Снижение числа зарегистрированных преступлений к 2025 году </w:t>
      </w:r>
      <w:r w:rsidRPr="006F3116">
        <w:rPr>
          <w:rFonts w:ascii="Times New Roman" w:hAnsi="Times New Roman"/>
          <w:sz w:val="28"/>
          <w:szCs w:val="28"/>
        </w:rPr>
        <w:br/>
        <w:t>до 563,74 ед.;</w:t>
      </w:r>
    </w:p>
    <w:p w:rsidR="008F3769" w:rsidRPr="008F3769" w:rsidRDefault="008F3769" w:rsidP="008F3769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kern w:val="24"/>
          <w:sz w:val="28"/>
          <w:szCs w:val="28"/>
        </w:rPr>
        <w:t xml:space="preserve">Снижение количества преступлений, совершенных </w:t>
      </w:r>
      <w:r w:rsidRPr="006F3116">
        <w:rPr>
          <w:rFonts w:ascii="Times New Roman" w:hAnsi="Times New Roman"/>
          <w:kern w:val="24"/>
          <w:sz w:val="28"/>
          <w:szCs w:val="28"/>
        </w:rPr>
        <w:br/>
        <w:t>несовершеннолетними</w:t>
      </w:r>
      <w:r w:rsidRPr="006F3116">
        <w:rPr>
          <w:rFonts w:ascii="Times New Roman" w:hAnsi="Times New Roman"/>
          <w:sz w:val="28"/>
          <w:szCs w:val="28"/>
        </w:rPr>
        <w:t xml:space="preserve"> к 2025 году до 7 ед.</w:t>
      </w:r>
    </w:p>
    <w:p w:rsidR="008F3769" w:rsidRPr="006F3116" w:rsidRDefault="008F3769" w:rsidP="008F37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и методика расчета </w:t>
      </w:r>
      <w:r w:rsidRPr="006F3116">
        <w:rPr>
          <w:rFonts w:ascii="Times New Roman" w:hAnsi="Times New Roman"/>
          <w:sz w:val="28"/>
          <w:szCs w:val="28"/>
        </w:rPr>
        <w:br/>
        <w:t xml:space="preserve">значений целевых показателей (индикаторов) подпрограммы 1 приведены </w:t>
      </w:r>
      <w:r w:rsidRPr="006F3116">
        <w:rPr>
          <w:rFonts w:ascii="Times New Roman" w:hAnsi="Times New Roman"/>
          <w:sz w:val="28"/>
          <w:szCs w:val="28"/>
        </w:rPr>
        <w:br/>
        <w:t xml:space="preserve">соответственно в приложениях 3 и 4 к муниципальной программе. </w:t>
      </w:r>
    </w:p>
    <w:p w:rsidR="008F3769" w:rsidRPr="006F3116" w:rsidRDefault="008F3769" w:rsidP="008F3769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Профилактика преступлений и иных п</w:t>
      </w:r>
      <w:r>
        <w:rPr>
          <w:rFonts w:ascii="Times New Roman" w:hAnsi="Times New Roman"/>
          <w:sz w:val="28"/>
          <w:szCs w:val="28"/>
        </w:rPr>
        <w:t xml:space="preserve">равонарушений является сложным </w:t>
      </w:r>
      <w:r w:rsidRPr="006F3116">
        <w:rPr>
          <w:rFonts w:ascii="Times New Roman" w:hAnsi="Times New Roman"/>
          <w:sz w:val="28"/>
          <w:szCs w:val="28"/>
        </w:rPr>
        <w:t xml:space="preserve">и трудоемким процессом. Уровень и объем задач по профилактике </w:t>
      </w:r>
      <w:r w:rsidRPr="006F3116">
        <w:rPr>
          <w:rFonts w:ascii="Times New Roman" w:hAnsi="Times New Roman"/>
          <w:sz w:val="28"/>
          <w:szCs w:val="28"/>
        </w:rPr>
        <w:br/>
        <w:t xml:space="preserve">преступлений и иных правонарушений, предусмотренные мероприятиями </w:t>
      </w:r>
      <w:r w:rsidRPr="006F3116">
        <w:rPr>
          <w:rFonts w:ascii="Times New Roman" w:hAnsi="Times New Roman"/>
          <w:sz w:val="28"/>
          <w:szCs w:val="28"/>
        </w:rPr>
        <w:br/>
        <w:t>Подпрограммы 1, требуют решения на основе программно-целевого метода, рассчитанного на долгосрочный период.</w:t>
      </w:r>
    </w:p>
    <w:p w:rsidR="008F3769" w:rsidRPr="006F3116" w:rsidRDefault="008F3769" w:rsidP="008F37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Программно-целевой метод позволит сконцентрироваться на решении </w:t>
      </w:r>
      <w:r w:rsidRPr="006F3116">
        <w:rPr>
          <w:rFonts w:ascii="Times New Roman" w:hAnsi="Times New Roman"/>
          <w:sz w:val="28"/>
          <w:szCs w:val="28"/>
        </w:rPr>
        <w:br/>
        <w:t xml:space="preserve">назревших проблем, в указанные сроки комплексно решить задачи </w:t>
      </w:r>
      <w:r w:rsidRPr="006F3116">
        <w:rPr>
          <w:rFonts w:ascii="Times New Roman" w:hAnsi="Times New Roman"/>
          <w:sz w:val="28"/>
          <w:szCs w:val="28"/>
        </w:rPr>
        <w:br/>
        <w:t xml:space="preserve">по профилактике преступлений и иных правонарушений, что позволит </w:t>
      </w:r>
      <w:r w:rsidRPr="006F3116">
        <w:rPr>
          <w:rFonts w:ascii="Times New Roman" w:hAnsi="Times New Roman"/>
          <w:sz w:val="28"/>
          <w:szCs w:val="28"/>
        </w:rPr>
        <w:br/>
        <w:t>повысить общественную безопасность жителей района.</w:t>
      </w:r>
    </w:p>
    <w:p w:rsidR="008F3769" w:rsidRPr="006F3116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Подпрограмму 1 планируется реализовать в 2020-2025 годах.</w:t>
      </w:r>
    </w:p>
    <w:p w:rsidR="008F3769" w:rsidRPr="006F3116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3769" w:rsidRPr="006F3116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3. Перечень мероприятий Подпрограммы 1</w:t>
      </w:r>
    </w:p>
    <w:p w:rsidR="008F3769" w:rsidRPr="006F3116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F3769" w:rsidRPr="006F3116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Подпрограмма 1 направлена на осуществление мер по профилактике </w:t>
      </w:r>
      <w:r w:rsidRPr="006F3116">
        <w:rPr>
          <w:rFonts w:ascii="Times New Roman" w:hAnsi="Times New Roman"/>
          <w:sz w:val="28"/>
          <w:szCs w:val="28"/>
        </w:rPr>
        <w:br/>
        <w:t>преступлений и иных правонарушений и включает в себя следующие основные мероприятия:</w:t>
      </w:r>
    </w:p>
    <w:p w:rsidR="008F3769" w:rsidRPr="006F3116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lastRenderedPageBreak/>
        <w:t>Мероприятие 1.1. Предупреждение б</w:t>
      </w:r>
      <w:r>
        <w:rPr>
          <w:rFonts w:ascii="Times New Roman" w:hAnsi="Times New Roman"/>
          <w:b/>
          <w:sz w:val="28"/>
          <w:szCs w:val="28"/>
        </w:rPr>
        <w:t xml:space="preserve">еспризорности, безнадзорности, </w:t>
      </w:r>
      <w:r w:rsidRPr="006F3116">
        <w:rPr>
          <w:rFonts w:ascii="Times New Roman" w:hAnsi="Times New Roman"/>
          <w:b/>
          <w:sz w:val="28"/>
          <w:szCs w:val="28"/>
        </w:rPr>
        <w:t>профилактика правонарушений несовершеннолетних</w:t>
      </w:r>
    </w:p>
    <w:p w:rsidR="008F3769" w:rsidRPr="006F3116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создание условий, способствующих снижению </w:t>
      </w:r>
      <w:r w:rsidRPr="006F3116">
        <w:rPr>
          <w:rFonts w:ascii="Times New Roman" w:hAnsi="Times New Roman"/>
          <w:sz w:val="28"/>
          <w:szCs w:val="28"/>
        </w:rPr>
        <w:br/>
        <w:t>количества преступлений и правонарушений, совершенных несовершеннолетними.</w:t>
      </w:r>
    </w:p>
    <w:p w:rsidR="008F3769" w:rsidRPr="006F3116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</w:t>
      </w:r>
    </w:p>
    <w:p w:rsidR="008F3769" w:rsidRPr="006F3116" w:rsidRDefault="008F3769" w:rsidP="008F37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1.1.1. изготовление и размещение в местах массового пребывания </w:t>
      </w:r>
      <w:r w:rsidRPr="006F3116">
        <w:rPr>
          <w:rFonts w:ascii="Times New Roman" w:hAnsi="Times New Roman"/>
          <w:sz w:val="28"/>
          <w:szCs w:val="28"/>
        </w:rPr>
        <w:br/>
        <w:t>граждан печатных материалов, направленных на повышение ответственности несовершеннолетних и их родителей (законных представителей);</w:t>
      </w:r>
    </w:p>
    <w:p w:rsidR="008F3769" w:rsidRPr="006F3116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1.1.2. организация и проведение тематических, агитационно-пропагандистских, информационно-просветительских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мероприятий (в т.ч. конкурсов, викторин и т.п.), направленных на правовое просвещение, формирование законопослушного поведения, пропаганду нравственных и семейных ценностей среди несовершеннолетних и взрослого населения района;</w:t>
      </w:r>
    </w:p>
    <w:p w:rsidR="008F3769" w:rsidRPr="006F3116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1.1.3. разработка и реализация педагогами образовательных учреждений района тематических конкурсов, творческ</w:t>
      </w:r>
      <w:r>
        <w:rPr>
          <w:rFonts w:ascii="Times New Roman" w:hAnsi="Times New Roman"/>
          <w:sz w:val="28"/>
          <w:szCs w:val="28"/>
        </w:rPr>
        <w:t xml:space="preserve">их работ по правовой тематике, </w:t>
      </w:r>
      <w:r w:rsidRPr="006F3116">
        <w:rPr>
          <w:rFonts w:ascii="Times New Roman" w:hAnsi="Times New Roman"/>
          <w:sz w:val="28"/>
          <w:szCs w:val="28"/>
        </w:rPr>
        <w:t>а также новых методик, направленных на</w:t>
      </w:r>
      <w:r>
        <w:rPr>
          <w:rFonts w:ascii="Times New Roman" w:hAnsi="Times New Roman"/>
          <w:sz w:val="28"/>
          <w:szCs w:val="28"/>
        </w:rPr>
        <w:t xml:space="preserve"> формирование законопослушного </w:t>
      </w:r>
      <w:r w:rsidRPr="006F3116">
        <w:rPr>
          <w:rFonts w:ascii="Times New Roman" w:hAnsi="Times New Roman"/>
          <w:sz w:val="28"/>
          <w:szCs w:val="28"/>
        </w:rPr>
        <w:t>поведения несовершеннолетних;</w:t>
      </w:r>
    </w:p>
    <w:p w:rsidR="008F3769" w:rsidRPr="006F3116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1.1.4. организация и проведение мероприятий (круглые столы, </w:t>
      </w:r>
      <w:r w:rsidRPr="006F3116">
        <w:rPr>
          <w:rFonts w:ascii="Times New Roman" w:hAnsi="Times New Roman"/>
          <w:sz w:val="28"/>
          <w:szCs w:val="28"/>
        </w:rPr>
        <w:br/>
        <w:t xml:space="preserve">практические семинары, конференции) по обмену опытом и повышению </w:t>
      </w:r>
      <w:r w:rsidRPr="006F3116">
        <w:rPr>
          <w:rFonts w:ascii="Times New Roman" w:hAnsi="Times New Roman"/>
          <w:sz w:val="28"/>
          <w:szCs w:val="28"/>
        </w:rPr>
        <w:br/>
        <w:t xml:space="preserve">компетенции специалистов, организующих работу с семьей и детьми по профилактике безнадзорности и правонарушений несовершеннолетних, </w:t>
      </w:r>
      <w:r w:rsidRPr="006F3116">
        <w:rPr>
          <w:rFonts w:ascii="Times New Roman" w:hAnsi="Times New Roman"/>
          <w:sz w:val="28"/>
          <w:szCs w:val="28"/>
        </w:rPr>
        <w:br/>
        <w:t>насилия в семье;</w:t>
      </w:r>
    </w:p>
    <w:p w:rsidR="008F3769" w:rsidRPr="006F3116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1.1.5. </w:t>
      </w:r>
      <w:r w:rsidRPr="006F3116">
        <w:rPr>
          <w:rFonts w:ascii="Times New Roman" w:eastAsia="Calibri" w:hAnsi="Times New Roman"/>
          <w:sz w:val="28"/>
          <w:szCs w:val="28"/>
        </w:rPr>
        <w:t xml:space="preserve">организация временного трудоустройства несовершеннолетних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в период каникул и в свободное от учебы время, работы оздоровительных </w:t>
      </w:r>
      <w:r w:rsidRPr="006F3116">
        <w:rPr>
          <w:rFonts w:ascii="Times New Roman" w:eastAsia="Calibri" w:hAnsi="Times New Roman"/>
          <w:sz w:val="28"/>
          <w:szCs w:val="28"/>
        </w:rPr>
        <w:br/>
        <w:t>лагерей, трудовых отрядов, военно-спортивных и профильных смен для детей, нуждающихся в помощи;</w:t>
      </w:r>
    </w:p>
    <w:p w:rsidR="008F3769" w:rsidRPr="006F3116" w:rsidRDefault="008F3769" w:rsidP="008F37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1.1.6. организация профилактической работы с несовершеннолетними, состоящими на учете в группе по делам несовершеннолетних ОМВД России </w:t>
      </w:r>
      <w:r w:rsidRPr="006F3116">
        <w:rPr>
          <w:rFonts w:ascii="Times New Roman" w:eastAsia="Calibri" w:hAnsi="Times New Roman"/>
          <w:sz w:val="28"/>
          <w:szCs w:val="28"/>
        </w:rPr>
        <w:br/>
        <w:t>по Череповецкому району, обеспечение оказания им медиц</w:t>
      </w:r>
      <w:r>
        <w:rPr>
          <w:rFonts w:ascii="Times New Roman" w:eastAsia="Calibri" w:hAnsi="Times New Roman"/>
          <w:sz w:val="28"/>
          <w:szCs w:val="28"/>
        </w:rPr>
        <w:t xml:space="preserve">инской, правовой </w:t>
      </w:r>
      <w:r>
        <w:rPr>
          <w:rFonts w:ascii="Times New Roman" w:eastAsia="Calibri" w:hAnsi="Times New Roman"/>
          <w:sz w:val="28"/>
          <w:szCs w:val="28"/>
        </w:rPr>
        <w:br/>
        <w:t>и иной помощи;</w:t>
      </w:r>
    </w:p>
    <w:p w:rsidR="008F3769" w:rsidRPr="006F3116" w:rsidRDefault="008F3769" w:rsidP="008F37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1.1.7. </w:t>
      </w:r>
      <w:r w:rsidRPr="006F3116">
        <w:rPr>
          <w:rFonts w:ascii="Times New Roman" w:hAnsi="Times New Roman"/>
          <w:sz w:val="28"/>
          <w:szCs w:val="28"/>
        </w:rPr>
        <w:t xml:space="preserve">реализация </w:t>
      </w:r>
      <w:r w:rsidRPr="006F3116">
        <w:rPr>
          <w:rFonts w:ascii="Times New Roman" w:hAnsi="Times New Roman"/>
          <w:iCs/>
          <w:sz w:val="28"/>
          <w:szCs w:val="28"/>
        </w:rPr>
        <w:t xml:space="preserve">мероприятия физкультурно-оздоровительного </w:t>
      </w:r>
      <w:r w:rsidRPr="006F3116">
        <w:rPr>
          <w:rFonts w:ascii="Times New Roman" w:hAnsi="Times New Roman"/>
          <w:iCs/>
          <w:sz w:val="28"/>
          <w:szCs w:val="28"/>
        </w:rPr>
        <w:br/>
        <w:t>и спортивно-массового характера</w:t>
      </w:r>
      <w:r w:rsidRPr="006F311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с несовершеннолетними, включая проведение товарищеских футбольных </w:t>
      </w:r>
      <w:r w:rsidRPr="006F3116">
        <w:rPr>
          <w:rFonts w:ascii="Times New Roman" w:hAnsi="Times New Roman"/>
          <w:spacing w:val="-4"/>
          <w:sz w:val="28"/>
          <w:szCs w:val="28"/>
        </w:rPr>
        <w:t>матчей,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1"/>
          <w:sz w:val="28"/>
          <w:szCs w:val="28"/>
        </w:rPr>
        <w:t>различных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2"/>
          <w:sz w:val="28"/>
          <w:szCs w:val="28"/>
        </w:rPr>
        <w:t>социальных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3"/>
          <w:sz w:val="28"/>
          <w:szCs w:val="28"/>
        </w:rPr>
        <w:t>конкурсов,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организацию работы кружков, клубов, спортивных секций и др.;</w:t>
      </w:r>
    </w:p>
    <w:p w:rsidR="008F3769" w:rsidRPr="006F3116" w:rsidRDefault="008F3769" w:rsidP="008F3769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1.1.8. организация издания и распространение справочно-информационных бюллетеней, буклетов, памяток по предупреждению детской безнадзорности и противоправного поведения;</w:t>
      </w:r>
    </w:p>
    <w:p w:rsidR="008F3769" w:rsidRPr="006F3116" w:rsidRDefault="008F3769" w:rsidP="008F3769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1.1.9. организация и проведение мониторинга доступа учащихся </w:t>
      </w:r>
      <w:r w:rsidRPr="006F3116">
        <w:rPr>
          <w:rFonts w:ascii="Times New Roman" w:hAnsi="Times New Roman"/>
          <w:sz w:val="28"/>
          <w:szCs w:val="28"/>
        </w:rPr>
        <w:br/>
        <w:t>образовательных организаций Череповецкого района к сайтам информационно-телекоммуникационной сети «Инт</w:t>
      </w:r>
      <w:r>
        <w:rPr>
          <w:rFonts w:ascii="Times New Roman" w:hAnsi="Times New Roman"/>
          <w:sz w:val="28"/>
          <w:szCs w:val="28"/>
        </w:rPr>
        <w:t xml:space="preserve">ернет», содержащим информацию, </w:t>
      </w:r>
      <w:r w:rsidRPr="006F3116">
        <w:rPr>
          <w:rFonts w:ascii="Times New Roman" w:hAnsi="Times New Roman"/>
          <w:sz w:val="28"/>
          <w:szCs w:val="28"/>
        </w:rPr>
        <w:t>причиняющую вред их здоровью.</w:t>
      </w:r>
    </w:p>
    <w:p w:rsidR="008F3769" w:rsidRPr="006F3116" w:rsidRDefault="008F3769" w:rsidP="008F3769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3769" w:rsidRPr="006F3116" w:rsidRDefault="008F3769" w:rsidP="008F3769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lastRenderedPageBreak/>
        <w:t>Мероприятие 1.2. Предупреждение экстремизма и терроризма</w:t>
      </w:r>
    </w:p>
    <w:p w:rsidR="008F3769" w:rsidRPr="006F3116" w:rsidRDefault="008F3769" w:rsidP="008F3769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обеспечение участия в создании условий, </w:t>
      </w:r>
      <w:r w:rsidRPr="006F3116">
        <w:rPr>
          <w:rFonts w:ascii="Times New Roman" w:hAnsi="Times New Roman"/>
          <w:sz w:val="28"/>
          <w:szCs w:val="28"/>
        </w:rPr>
        <w:br/>
        <w:t xml:space="preserve">способствующих снижению количества экстремистских проявлений, </w:t>
      </w:r>
      <w:r w:rsidRPr="006F3116">
        <w:rPr>
          <w:rFonts w:ascii="Times New Roman" w:hAnsi="Times New Roman"/>
          <w:sz w:val="28"/>
          <w:szCs w:val="28"/>
        </w:rPr>
        <w:br/>
        <w:t>недопущение террористических актов.</w:t>
      </w:r>
    </w:p>
    <w:p w:rsidR="008F3769" w:rsidRPr="006F3116" w:rsidRDefault="008F3769" w:rsidP="008F3769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 </w:t>
      </w:r>
    </w:p>
    <w:p w:rsidR="008F3769" w:rsidRPr="006F3116" w:rsidRDefault="008F3769" w:rsidP="008F3769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1.2.1. организационное обеспечение деятельности районной </w:t>
      </w:r>
      <w:r w:rsidRPr="006F3116">
        <w:rPr>
          <w:rFonts w:ascii="Times New Roman" w:hAnsi="Times New Roman"/>
          <w:sz w:val="28"/>
          <w:szCs w:val="28"/>
        </w:rPr>
        <w:br/>
        <w:t>антитеррористической комиссии;</w:t>
      </w:r>
    </w:p>
    <w:p w:rsidR="008F3769" w:rsidRPr="006F3116" w:rsidRDefault="008F3769" w:rsidP="008F3769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1.2.2. мониторинг политических, социально-экономических процессов </w:t>
      </w:r>
      <w:r w:rsidRPr="006F3116">
        <w:rPr>
          <w:rFonts w:ascii="Times New Roman" w:hAnsi="Times New Roman"/>
          <w:sz w:val="28"/>
          <w:szCs w:val="28"/>
        </w:rPr>
        <w:br/>
        <w:t>в районе, оказывающих влияние на ситуацию по противодействию терроризму и экстремизму;</w:t>
      </w:r>
    </w:p>
    <w:p w:rsidR="008F3769" w:rsidRPr="006F3116" w:rsidRDefault="008F3769" w:rsidP="008F3769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1.2.3. изучение состояния антитеррористической защищенности объектов с массовым пребыванием граждан, пот</w:t>
      </w:r>
      <w:r>
        <w:rPr>
          <w:rFonts w:ascii="Times New Roman" w:hAnsi="Times New Roman"/>
          <w:sz w:val="28"/>
          <w:szCs w:val="28"/>
        </w:rPr>
        <w:t xml:space="preserve">енциально опасных и критически </w:t>
      </w:r>
      <w:r w:rsidRPr="006F3116">
        <w:rPr>
          <w:rFonts w:ascii="Times New Roman" w:hAnsi="Times New Roman"/>
          <w:sz w:val="28"/>
          <w:szCs w:val="28"/>
        </w:rPr>
        <w:t>важных объектов;</w:t>
      </w:r>
    </w:p>
    <w:p w:rsidR="008F3769" w:rsidRPr="006F3116" w:rsidRDefault="008F3769" w:rsidP="008F3769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1.2.4. организация обучения руководителей, сотрудников и персонала </w:t>
      </w:r>
      <w:r w:rsidRPr="006F3116">
        <w:rPr>
          <w:rFonts w:ascii="Times New Roman" w:hAnsi="Times New Roman"/>
          <w:sz w:val="28"/>
          <w:szCs w:val="28"/>
        </w:rPr>
        <w:br/>
        <w:t xml:space="preserve">образовательных организаций, культуры, спорта и социальной защиты, </w:t>
      </w:r>
      <w:r w:rsidRPr="006F3116">
        <w:rPr>
          <w:rFonts w:ascii="Times New Roman" w:hAnsi="Times New Roman"/>
          <w:sz w:val="28"/>
          <w:szCs w:val="28"/>
        </w:rPr>
        <w:br/>
        <w:t xml:space="preserve">направленного на повышение степени готовности к противодействию </w:t>
      </w:r>
      <w:r w:rsidRPr="006F3116">
        <w:rPr>
          <w:rFonts w:ascii="Times New Roman" w:hAnsi="Times New Roman"/>
          <w:sz w:val="28"/>
          <w:szCs w:val="28"/>
        </w:rPr>
        <w:br/>
        <w:t>террористическим актам, ликвидации вызванных ими последствий;</w:t>
      </w:r>
    </w:p>
    <w:p w:rsidR="008F3769" w:rsidRPr="006F3116" w:rsidRDefault="008F3769" w:rsidP="008F3769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1.2.5. выявление национальных объединений, религиозных </w:t>
      </w:r>
      <w:r w:rsidRPr="006F3116">
        <w:rPr>
          <w:rFonts w:ascii="Times New Roman" w:hAnsi="Times New Roman"/>
          <w:sz w:val="28"/>
          <w:szCs w:val="28"/>
        </w:rPr>
        <w:br/>
        <w:t xml:space="preserve">и общественных организаций и установление процесса взаимодействия </w:t>
      </w:r>
      <w:r w:rsidRPr="006F3116">
        <w:rPr>
          <w:rFonts w:ascii="Times New Roman" w:hAnsi="Times New Roman"/>
          <w:sz w:val="28"/>
          <w:szCs w:val="28"/>
        </w:rPr>
        <w:br/>
        <w:t xml:space="preserve">с органами местного самоуправления, в том числе и в целях недопущения </w:t>
      </w:r>
      <w:r w:rsidRPr="006F3116">
        <w:rPr>
          <w:rFonts w:ascii="Times New Roman" w:hAnsi="Times New Roman"/>
          <w:sz w:val="28"/>
          <w:szCs w:val="28"/>
        </w:rPr>
        <w:br/>
        <w:t>проявления экстремизма в их деятельности;</w:t>
      </w:r>
    </w:p>
    <w:p w:rsidR="008F3769" w:rsidRPr="006F3116" w:rsidRDefault="008F3769" w:rsidP="008F3769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1.2.6. освещение в СМИ материалов по </w:t>
      </w:r>
      <w:r>
        <w:rPr>
          <w:rFonts w:ascii="Times New Roman" w:hAnsi="Times New Roman"/>
          <w:sz w:val="28"/>
          <w:szCs w:val="28"/>
        </w:rPr>
        <w:t xml:space="preserve">антитеррористической тематике, </w:t>
      </w:r>
      <w:r w:rsidRPr="006F3116">
        <w:rPr>
          <w:rFonts w:ascii="Times New Roman" w:hAnsi="Times New Roman"/>
          <w:sz w:val="28"/>
          <w:szCs w:val="28"/>
        </w:rPr>
        <w:t>направленных на повышение бдительности</w:t>
      </w:r>
      <w:r>
        <w:rPr>
          <w:rFonts w:ascii="Times New Roman" w:hAnsi="Times New Roman"/>
          <w:sz w:val="28"/>
          <w:szCs w:val="28"/>
        </w:rPr>
        <w:t xml:space="preserve"> населения района и готовности </w:t>
      </w:r>
      <w:r w:rsidRPr="006F3116">
        <w:rPr>
          <w:rFonts w:ascii="Times New Roman" w:hAnsi="Times New Roman"/>
          <w:sz w:val="28"/>
          <w:szCs w:val="28"/>
        </w:rPr>
        <w:t xml:space="preserve">к действиям в случае угрозы или совершения терактов,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а также агитационных мероприятий, направленных на добровольную сдачу незаконно хранящегося оружия, в целях снижения количества</w:t>
      </w:r>
      <w:r>
        <w:rPr>
          <w:rFonts w:ascii="Times New Roman" w:hAnsi="Times New Roman"/>
          <w:sz w:val="28"/>
          <w:szCs w:val="28"/>
        </w:rPr>
        <w:t xml:space="preserve"> незаконно хранящегося оружия, </w:t>
      </w:r>
      <w:r w:rsidRPr="006F3116">
        <w:rPr>
          <w:rFonts w:ascii="Times New Roman" w:hAnsi="Times New Roman"/>
          <w:sz w:val="28"/>
          <w:szCs w:val="28"/>
        </w:rPr>
        <w:t xml:space="preserve">уменьшения количества преступлений, совершенных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с применением оружия;</w:t>
      </w:r>
    </w:p>
    <w:p w:rsidR="008F3769" w:rsidRPr="006F3116" w:rsidRDefault="008F3769" w:rsidP="008F3769">
      <w:pPr>
        <w:pStyle w:val="ConsPlusNormal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t xml:space="preserve">1.2.7. содействие в проведении мероприятий по добровольной сдаче </w:t>
      </w:r>
      <w:r w:rsidRPr="006F3116">
        <w:rPr>
          <w:rFonts w:ascii="Times New Roman" w:hAnsi="Times New Roman" w:cs="Times New Roman"/>
          <w:sz w:val="28"/>
          <w:szCs w:val="28"/>
        </w:rPr>
        <w:br/>
        <w:t xml:space="preserve">оружия, боеприпасов, взрывчатых веществ и взрывных устройств </w:t>
      </w:r>
      <w:r>
        <w:rPr>
          <w:rFonts w:ascii="Times New Roman" w:hAnsi="Times New Roman" w:cs="Times New Roman"/>
          <w:sz w:val="28"/>
          <w:szCs w:val="28"/>
        </w:rPr>
        <w:br/>
      </w:r>
      <w:r w:rsidRPr="006F3116">
        <w:rPr>
          <w:rFonts w:ascii="Times New Roman" w:hAnsi="Times New Roman" w:cs="Times New Roman"/>
          <w:sz w:val="28"/>
          <w:szCs w:val="28"/>
        </w:rPr>
        <w:t>(в.ч. выплата вознаграждения гражданам, осуществившим добровольную сдачу в ОМВД России по Череповецкому району оружия, б</w:t>
      </w:r>
      <w:r>
        <w:rPr>
          <w:rFonts w:ascii="Times New Roman" w:hAnsi="Times New Roman" w:cs="Times New Roman"/>
          <w:sz w:val="28"/>
          <w:szCs w:val="28"/>
        </w:rPr>
        <w:t xml:space="preserve">оеприпасов, взрывчатых веществ </w:t>
      </w:r>
      <w:r w:rsidRPr="006F3116">
        <w:rPr>
          <w:rFonts w:ascii="Times New Roman" w:hAnsi="Times New Roman" w:cs="Times New Roman"/>
          <w:sz w:val="28"/>
          <w:szCs w:val="28"/>
        </w:rPr>
        <w:t>и взрывных устройств).</w:t>
      </w:r>
    </w:p>
    <w:p w:rsidR="008F3769" w:rsidRPr="006F3116" w:rsidRDefault="008F3769" w:rsidP="008F3769">
      <w:pPr>
        <w:pStyle w:val="ConsPlusNormal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3769" w:rsidRPr="006F3116" w:rsidRDefault="008F3769" w:rsidP="008F3769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Мероприятие 1.3. Внедрение современных технических средств, </w:t>
      </w:r>
      <w:r w:rsidRPr="006F3116">
        <w:rPr>
          <w:rFonts w:ascii="Times New Roman" w:hAnsi="Times New Roman"/>
          <w:b/>
          <w:sz w:val="28"/>
          <w:szCs w:val="28"/>
        </w:rPr>
        <w:br/>
        <w:t xml:space="preserve">направленных на предупреждение правонарушений и преступлений </w:t>
      </w:r>
      <w:r w:rsidRPr="006F3116">
        <w:rPr>
          <w:rFonts w:ascii="Times New Roman" w:hAnsi="Times New Roman"/>
          <w:b/>
          <w:sz w:val="28"/>
          <w:szCs w:val="28"/>
        </w:rPr>
        <w:br/>
        <w:t>в общественных местах и на улицах</w:t>
      </w:r>
    </w:p>
    <w:p w:rsidR="008F3769" w:rsidRPr="006F3116" w:rsidRDefault="008F3769" w:rsidP="008F3769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создание условий для внедрения и эффективного </w:t>
      </w:r>
      <w:r w:rsidRPr="006F3116">
        <w:rPr>
          <w:rFonts w:ascii="Times New Roman" w:hAnsi="Times New Roman"/>
          <w:sz w:val="28"/>
          <w:szCs w:val="28"/>
        </w:rPr>
        <w:br/>
        <w:t>использования современных технических сре</w:t>
      </w:r>
      <w:proofErr w:type="gramStart"/>
      <w:r w:rsidRPr="006F3116">
        <w:rPr>
          <w:rFonts w:ascii="Times New Roman" w:hAnsi="Times New Roman"/>
          <w:sz w:val="28"/>
          <w:szCs w:val="28"/>
        </w:rPr>
        <w:t>дств в ц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елях снижения числа </w:t>
      </w:r>
      <w:r w:rsidRPr="006F3116">
        <w:rPr>
          <w:rFonts w:ascii="Times New Roman" w:hAnsi="Times New Roman"/>
          <w:sz w:val="28"/>
          <w:szCs w:val="28"/>
        </w:rPr>
        <w:br/>
        <w:t xml:space="preserve">зарегистрированных преступлений в общественных местах и на улицах. </w:t>
      </w:r>
    </w:p>
    <w:p w:rsidR="008F3769" w:rsidRPr="006F3116" w:rsidRDefault="008F3769" w:rsidP="008F3769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</w:t>
      </w:r>
    </w:p>
    <w:p w:rsidR="008F3769" w:rsidRPr="006F3116" w:rsidRDefault="008F3769" w:rsidP="008F376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1.3.1. Установка </w:t>
      </w:r>
      <w:proofErr w:type="spellStart"/>
      <w:r w:rsidRPr="006F3116">
        <w:rPr>
          <w:rFonts w:ascii="Times New Roman" w:hAnsi="Times New Roman"/>
          <w:sz w:val="28"/>
          <w:szCs w:val="28"/>
        </w:rPr>
        <w:t>домофонных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систем в дошкольных образовательных </w:t>
      </w:r>
      <w:r w:rsidRPr="006F3116">
        <w:rPr>
          <w:rFonts w:ascii="Times New Roman" w:hAnsi="Times New Roman"/>
          <w:sz w:val="28"/>
          <w:szCs w:val="28"/>
        </w:rPr>
        <w:br/>
        <w:t>организациях района.</w:t>
      </w:r>
    </w:p>
    <w:p w:rsidR="008F3769" w:rsidRPr="006F3116" w:rsidRDefault="008F3769" w:rsidP="008F376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3769" w:rsidRPr="006F3116" w:rsidRDefault="008F3769" w:rsidP="008F376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lastRenderedPageBreak/>
        <w:t>Мероприятие 1.4. Предупреждение имущественных преступлений</w:t>
      </w:r>
    </w:p>
    <w:p w:rsidR="008F3769" w:rsidRPr="006F3116" w:rsidRDefault="008F3769" w:rsidP="008F376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Цель мероприятия – снижение количества зарегистрированных краж.</w:t>
      </w:r>
    </w:p>
    <w:p w:rsidR="008F3769" w:rsidRPr="006F3116" w:rsidRDefault="008F3769" w:rsidP="008F376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</w:t>
      </w:r>
    </w:p>
    <w:p w:rsidR="008F3769" w:rsidRPr="006F3116" w:rsidRDefault="008F3769" w:rsidP="008F376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1.4.1. информирование населения через р</w:t>
      </w:r>
      <w:r>
        <w:rPr>
          <w:rFonts w:ascii="Times New Roman" w:hAnsi="Times New Roman"/>
          <w:sz w:val="28"/>
          <w:szCs w:val="28"/>
        </w:rPr>
        <w:t xml:space="preserve">айонную газету «Сельская новь» </w:t>
      </w:r>
      <w:r w:rsidRPr="006F3116">
        <w:rPr>
          <w:rFonts w:ascii="Times New Roman" w:hAnsi="Times New Roman"/>
          <w:sz w:val="28"/>
          <w:szCs w:val="28"/>
        </w:rPr>
        <w:t xml:space="preserve">и сайт Череповецкого муниципального района о применяемых преступниками способах и схемах противоправных действий (телефонные мошенничества, продажа контрафактных товаров, различных </w:t>
      </w:r>
      <w:r>
        <w:rPr>
          <w:rFonts w:ascii="Times New Roman" w:hAnsi="Times New Roman"/>
          <w:sz w:val="28"/>
          <w:szCs w:val="28"/>
        </w:rPr>
        <w:t xml:space="preserve">«целебных» препаратов и т.д.), </w:t>
      </w:r>
      <w:r w:rsidRPr="006F3116">
        <w:rPr>
          <w:rFonts w:ascii="Times New Roman" w:hAnsi="Times New Roman"/>
          <w:sz w:val="28"/>
          <w:szCs w:val="28"/>
        </w:rPr>
        <w:t>о способах и средствах правомерной защиты граждан от преступных и иных посягательств.</w:t>
      </w:r>
    </w:p>
    <w:p w:rsidR="008F3769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F3769" w:rsidRPr="006F3116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Мероприятие 1.5. Привлечение общественности к охране </w:t>
      </w:r>
      <w:r w:rsidRPr="006F3116">
        <w:rPr>
          <w:rFonts w:ascii="Times New Roman" w:hAnsi="Times New Roman"/>
          <w:b/>
          <w:sz w:val="28"/>
          <w:szCs w:val="28"/>
        </w:rPr>
        <w:br/>
        <w:t>общественного порядка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8F3769" w:rsidRPr="006F3116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повышение активности граждан, общественных </w:t>
      </w:r>
      <w:r w:rsidRPr="006F3116">
        <w:rPr>
          <w:rFonts w:ascii="Times New Roman" w:hAnsi="Times New Roman"/>
          <w:sz w:val="28"/>
          <w:szCs w:val="28"/>
        </w:rPr>
        <w:br/>
        <w:t xml:space="preserve">объединений в участии в охране общественного порядка, оказание помощи </w:t>
      </w:r>
      <w:r w:rsidRPr="006F3116">
        <w:rPr>
          <w:rFonts w:ascii="Times New Roman" w:hAnsi="Times New Roman"/>
          <w:sz w:val="28"/>
          <w:szCs w:val="28"/>
        </w:rPr>
        <w:br/>
        <w:t xml:space="preserve">полиции в предотвращении правонарушений. </w:t>
      </w:r>
    </w:p>
    <w:p w:rsidR="008F3769" w:rsidRPr="006F3116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</w:t>
      </w:r>
    </w:p>
    <w:p w:rsidR="008F3769" w:rsidRPr="006F3116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1.5.1. организация мероприятий по привлечению к охране общественного порядка, обеспечению безопасности гра</w:t>
      </w:r>
      <w:r>
        <w:rPr>
          <w:rFonts w:ascii="Times New Roman" w:hAnsi="Times New Roman"/>
          <w:sz w:val="28"/>
          <w:szCs w:val="28"/>
        </w:rPr>
        <w:t xml:space="preserve">ждан, активизации деятельности </w:t>
      </w:r>
      <w:r w:rsidRPr="006F3116">
        <w:rPr>
          <w:rFonts w:ascii="Times New Roman" w:hAnsi="Times New Roman"/>
          <w:sz w:val="28"/>
          <w:szCs w:val="28"/>
        </w:rPr>
        <w:t>добровольных народных дружин, внешта</w:t>
      </w:r>
      <w:r>
        <w:rPr>
          <w:rFonts w:ascii="Times New Roman" w:hAnsi="Times New Roman"/>
          <w:sz w:val="28"/>
          <w:szCs w:val="28"/>
        </w:rPr>
        <w:t xml:space="preserve">тных сотрудников полиции, юных </w:t>
      </w:r>
      <w:r w:rsidRPr="006F3116">
        <w:rPr>
          <w:rFonts w:ascii="Times New Roman" w:hAnsi="Times New Roman"/>
          <w:sz w:val="28"/>
          <w:szCs w:val="28"/>
        </w:rPr>
        <w:t>помощников полиции и иных общес</w:t>
      </w:r>
      <w:r>
        <w:rPr>
          <w:rFonts w:ascii="Times New Roman" w:hAnsi="Times New Roman"/>
          <w:sz w:val="28"/>
          <w:szCs w:val="28"/>
        </w:rPr>
        <w:t xml:space="preserve">твенных объединений. Поощрение </w:t>
      </w:r>
      <w:r w:rsidRPr="006F3116">
        <w:rPr>
          <w:rFonts w:ascii="Times New Roman" w:hAnsi="Times New Roman"/>
          <w:sz w:val="28"/>
          <w:szCs w:val="28"/>
        </w:rPr>
        <w:t>наиболее активных членов добровольны</w:t>
      </w:r>
      <w:r>
        <w:rPr>
          <w:rFonts w:ascii="Times New Roman" w:hAnsi="Times New Roman"/>
          <w:sz w:val="28"/>
          <w:szCs w:val="28"/>
        </w:rPr>
        <w:t xml:space="preserve">х народных дружин, участвующих </w:t>
      </w:r>
      <w:r w:rsidRPr="006F3116">
        <w:rPr>
          <w:rFonts w:ascii="Times New Roman" w:hAnsi="Times New Roman"/>
          <w:sz w:val="28"/>
          <w:szCs w:val="28"/>
        </w:rPr>
        <w:t>в охране общественного порядка, оказывающих по</w:t>
      </w:r>
      <w:r>
        <w:rPr>
          <w:rFonts w:ascii="Times New Roman" w:hAnsi="Times New Roman"/>
          <w:sz w:val="28"/>
          <w:szCs w:val="28"/>
        </w:rPr>
        <w:t>мощь правоохранительным органам.</w:t>
      </w:r>
    </w:p>
    <w:p w:rsidR="008F3769" w:rsidRPr="006F3116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3769" w:rsidRPr="006F3116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Мероприятие 1.6. Создание условий для социальной адаптации </w:t>
      </w:r>
      <w:r w:rsidRPr="006F3116">
        <w:rPr>
          <w:rFonts w:ascii="Times New Roman" w:hAnsi="Times New Roman"/>
          <w:b/>
          <w:sz w:val="28"/>
          <w:szCs w:val="28"/>
        </w:rPr>
        <w:br/>
        <w:t>и реабилитации лиц, отбывших наказание в местах лишения свободы</w:t>
      </w:r>
    </w:p>
    <w:p w:rsidR="008F3769" w:rsidRPr="006F3116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реализация действенного комплекса мер, </w:t>
      </w:r>
      <w:r w:rsidRPr="006F3116">
        <w:rPr>
          <w:rFonts w:ascii="Times New Roman" w:hAnsi="Times New Roman"/>
          <w:sz w:val="28"/>
          <w:szCs w:val="28"/>
        </w:rPr>
        <w:br/>
        <w:t xml:space="preserve">направленных на успешную социальную адаптацию и реабилитацию лиц, </w:t>
      </w:r>
      <w:r w:rsidRPr="006F3116">
        <w:rPr>
          <w:rFonts w:ascii="Times New Roman" w:hAnsi="Times New Roman"/>
          <w:sz w:val="28"/>
          <w:szCs w:val="28"/>
        </w:rPr>
        <w:br/>
        <w:t>отбывших наказание в местах лишения свободы.</w:t>
      </w:r>
    </w:p>
    <w:p w:rsidR="008F3769" w:rsidRPr="006F3116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</w:t>
      </w:r>
    </w:p>
    <w:p w:rsidR="008F3769" w:rsidRPr="006F3116" w:rsidRDefault="008F3769" w:rsidP="008F37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1.6.1. оказание </w:t>
      </w:r>
      <w:proofErr w:type="spellStart"/>
      <w:r w:rsidRPr="006F3116">
        <w:rPr>
          <w:rFonts w:ascii="Times New Roman" w:hAnsi="Times New Roman"/>
          <w:sz w:val="28"/>
          <w:szCs w:val="28"/>
        </w:rPr>
        <w:t>профориентационных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услуг, организация их обучения </w:t>
      </w:r>
      <w:r w:rsidRPr="006F3116">
        <w:rPr>
          <w:rFonts w:ascii="Times New Roman" w:hAnsi="Times New Roman"/>
          <w:sz w:val="28"/>
          <w:szCs w:val="28"/>
        </w:rPr>
        <w:br/>
        <w:t xml:space="preserve">и содействие трудоустройству лицам, освободившимся из мест лишения </w:t>
      </w:r>
      <w:r w:rsidRPr="006F3116">
        <w:rPr>
          <w:rFonts w:ascii="Times New Roman" w:hAnsi="Times New Roman"/>
          <w:sz w:val="28"/>
          <w:szCs w:val="28"/>
        </w:rPr>
        <w:br/>
        <w:t xml:space="preserve">свободы, освобожденных из учреждений, исполняющих наказание в виде </w:t>
      </w:r>
      <w:r w:rsidRPr="006F3116">
        <w:rPr>
          <w:rFonts w:ascii="Times New Roman" w:hAnsi="Times New Roman"/>
          <w:sz w:val="28"/>
          <w:szCs w:val="28"/>
        </w:rPr>
        <w:br/>
        <w:t>лишения свободы, а также осужденных к наказаниям и мерам уголовно-правового характера без изоляции от общества;</w:t>
      </w:r>
    </w:p>
    <w:p w:rsidR="008F3769" w:rsidRPr="006F3116" w:rsidRDefault="008F3769" w:rsidP="008F37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1.6.2. предоставление социальных услуг лицам, освободившимся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из мест лишения свободы, в учреждениях социального обслуживания населения;</w:t>
      </w:r>
    </w:p>
    <w:p w:rsidR="008F3769" w:rsidRPr="006F3116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1.6.3. определение объектов и вида работ </w:t>
      </w:r>
      <w:r>
        <w:rPr>
          <w:rFonts w:ascii="Times New Roman" w:hAnsi="Times New Roman"/>
          <w:sz w:val="28"/>
          <w:szCs w:val="28"/>
        </w:rPr>
        <w:t xml:space="preserve">для отбывания наказания </w:t>
      </w:r>
      <w:r>
        <w:rPr>
          <w:rFonts w:ascii="Times New Roman" w:hAnsi="Times New Roman"/>
          <w:sz w:val="28"/>
          <w:szCs w:val="28"/>
        </w:rPr>
        <w:br/>
        <w:t xml:space="preserve">в виде </w:t>
      </w:r>
      <w:r w:rsidRPr="006F3116">
        <w:rPr>
          <w:rFonts w:ascii="Times New Roman" w:hAnsi="Times New Roman"/>
          <w:sz w:val="28"/>
          <w:szCs w:val="28"/>
        </w:rPr>
        <w:t>обязательных и исправительных работ;</w:t>
      </w:r>
    </w:p>
    <w:p w:rsidR="008F3769" w:rsidRPr="006F3116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1.6.4. ведение банка данных о лицах, освободившихся из мест лишения свободы, и лицах без определенного места жительства в целях получения </w:t>
      </w:r>
      <w:r w:rsidRPr="006F3116">
        <w:rPr>
          <w:rFonts w:ascii="Times New Roman" w:hAnsi="Times New Roman"/>
          <w:sz w:val="28"/>
          <w:szCs w:val="28"/>
        </w:rPr>
        <w:br/>
        <w:t>помощи в трудоустройстве и получении иной социальной помощи;</w:t>
      </w:r>
    </w:p>
    <w:p w:rsidR="008F3769" w:rsidRPr="006F3116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1.6.5. обеспечение учреждений исправительных колоний информацией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lastRenderedPageBreak/>
        <w:t>о наличии вакантных рабочих мест.</w:t>
      </w:r>
    </w:p>
    <w:p w:rsidR="008F3769" w:rsidRPr="006F3116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3769" w:rsidRPr="006F3116" w:rsidRDefault="008F3769" w:rsidP="008F3769">
      <w:pPr>
        <w:pStyle w:val="ConsPlusCell"/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 w:rsidRPr="006F3116">
        <w:rPr>
          <w:b/>
          <w:sz w:val="28"/>
          <w:szCs w:val="28"/>
        </w:rPr>
        <w:t xml:space="preserve">Мероприятие 1.7. Правовое информирование граждан </w:t>
      </w:r>
    </w:p>
    <w:p w:rsidR="008F3769" w:rsidRPr="006F3116" w:rsidRDefault="008F3769" w:rsidP="008F3769">
      <w:pPr>
        <w:pStyle w:val="ConsPlusCell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Цель мероприятия </w:t>
      </w:r>
      <w:r w:rsidRPr="006F3116">
        <w:rPr>
          <w:sz w:val="28"/>
          <w:szCs w:val="28"/>
        </w:rPr>
        <w:sym w:font="Symbol" w:char="F02D"/>
      </w:r>
      <w:r w:rsidRPr="006F3116">
        <w:rPr>
          <w:sz w:val="28"/>
          <w:szCs w:val="28"/>
        </w:rPr>
        <w:t xml:space="preserve"> повышение правовой культуры общества, доверия населения к деятельности полиции.</w:t>
      </w:r>
    </w:p>
    <w:p w:rsidR="008F3769" w:rsidRPr="006F3116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</w:t>
      </w:r>
    </w:p>
    <w:p w:rsidR="008F3769" w:rsidRPr="006F3116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1.7.1. участие в реализации государственной политики Российской </w:t>
      </w:r>
      <w:r w:rsidRPr="006F3116">
        <w:rPr>
          <w:rFonts w:ascii="Times New Roman" w:hAnsi="Times New Roman"/>
          <w:sz w:val="28"/>
          <w:szCs w:val="28"/>
        </w:rPr>
        <w:br/>
        <w:t>Федерации в сфере развития правовой грамотности и правосознания граждан;</w:t>
      </w:r>
    </w:p>
    <w:p w:rsidR="008F3769" w:rsidRPr="006F3116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1.7.2. организация личных приемов населения главой района, </w:t>
      </w:r>
      <w:r w:rsidRPr="006F3116">
        <w:rPr>
          <w:rFonts w:ascii="Times New Roman" w:hAnsi="Times New Roman"/>
          <w:sz w:val="28"/>
          <w:szCs w:val="28"/>
        </w:rPr>
        <w:br/>
        <w:t xml:space="preserve">руководителем администрации района, заместителями </w:t>
      </w:r>
      <w:r>
        <w:rPr>
          <w:rFonts w:ascii="Times New Roman" w:hAnsi="Times New Roman"/>
          <w:sz w:val="28"/>
          <w:szCs w:val="28"/>
        </w:rPr>
        <w:t>руководителя администрации</w:t>
      </w:r>
      <w:r w:rsidRPr="006F3116">
        <w:rPr>
          <w:rFonts w:ascii="Times New Roman" w:hAnsi="Times New Roman"/>
          <w:sz w:val="28"/>
          <w:szCs w:val="28"/>
        </w:rPr>
        <w:t xml:space="preserve"> района;</w:t>
      </w:r>
    </w:p>
    <w:p w:rsidR="008F3769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1.7.3. организация печатных рубрик по </w:t>
      </w:r>
      <w:r>
        <w:rPr>
          <w:rFonts w:ascii="Times New Roman" w:hAnsi="Times New Roman"/>
          <w:sz w:val="28"/>
          <w:szCs w:val="28"/>
        </w:rPr>
        <w:t xml:space="preserve">освещению деятельности </w:t>
      </w:r>
      <w:r>
        <w:rPr>
          <w:rFonts w:ascii="Times New Roman" w:hAnsi="Times New Roman"/>
          <w:sz w:val="28"/>
          <w:szCs w:val="28"/>
        </w:rPr>
        <w:br/>
        <w:t xml:space="preserve">в сфере </w:t>
      </w:r>
      <w:r w:rsidRPr="006F3116">
        <w:rPr>
          <w:rFonts w:ascii="Times New Roman" w:hAnsi="Times New Roman"/>
          <w:sz w:val="28"/>
          <w:szCs w:val="28"/>
        </w:rPr>
        <w:t>профилактики правонарушений.</w:t>
      </w:r>
    </w:p>
    <w:p w:rsidR="008F3769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</w:p>
    <w:p w:rsidR="008F3769" w:rsidRPr="008F3769" w:rsidRDefault="00977EAD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8F3769" w:rsidRPr="008F3769">
        <w:rPr>
          <w:rFonts w:ascii="Times New Roman" w:hAnsi="Times New Roman" w:cs="Times New Roman"/>
          <w:b/>
          <w:sz w:val="28"/>
          <w:szCs w:val="28"/>
        </w:rPr>
        <w:t>Мероприятие 1.</w:t>
      </w:r>
      <w:r w:rsidR="008F3769">
        <w:rPr>
          <w:rFonts w:ascii="Times New Roman" w:hAnsi="Times New Roman" w:cs="Times New Roman"/>
          <w:b/>
          <w:sz w:val="28"/>
          <w:szCs w:val="28"/>
        </w:rPr>
        <w:t>8</w:t>
      </w:r>
      <w:r w:rsidR="008F3769" w:rsidRPr="008F3769">
        <w:rPr>
          <w:rFonts w:ascii="Times New Roman" w:hAnsi="Times New Roman" w:cs="Times New Roman"/>
          <w:b/>
          <w:sz w:val="28"/>
          <w:szCs w:val="28"/>
        </w:rPr>
        <w:t>. Предоставление единовременной денежной выплаты лицам, заключившим контракт о прохождении военной службы в Вооруженных Силах Российской Федерации и направленным для участия в специальной военной операции.</w:t>
      </w:r>
    </w:p>
    <w:p w:rsidR="00977EAD" w:rsidRPr="00977EAD" w:rsidRDefault="008F3769" w:rsidP="008F3769">
      <w:pPr>
        <w:pStyle w:val="ConsPlusCell"/>
        <w:tabs>
          <w:tab w:val="left" w:pos="709"/>
        </w:tabs>
        <w:ind w:firstLine="709"/>
        <w:jc w:val="both"/>
        <w:rPr>
          <w:sz w:val="28"/>
          <w:szCs w:val="28"/>
        </w:rPr>
      </w:pPr>
      <w:r w:rsidRPr="00977EAD">
        <w:rPr>
          <w:sz w:val="28"/>
          <w:szCs w:val="28"/>
        </w:rPr>
        <w:t xml:space="preserve">Цель мероприятия </w:t>
      </w:r>
      <w:r w:rsidRPr="00977EAD">
        <w:rPr>
          <w:sz w:val="28"/>
          <w:szCs w:val="28"/>
        </w:rPr>
        <w:sym w:font="Symbol" w:char="F02D"/>
      </w:r>
      <w:r w:rsidRPr="00977EAD">
        <w:rPr>
          <w:sz w:val="28"/>
          <w:szCs w:val="28"/>
        </w:rPr>
        <w:t xml:space="preserve"> </w:t>
      </w:r>
      <w:r w:rsidR="00977EAD" w:rsidRPr="00977EAD">
        <w:rPr>
          <w:sz w:val="28"/>
          <w:szCs w:val="28"/>
        </w:rPr>
        <w:t xml:space="preserve">стимулирование граждан </w:t>
      </w:r>
      <w:r w:rsidR="00977EAD">
        <w:rPr>
          <w:sz w:val="28"/>
          <w:szCs w:val="28"/>
        </w:rPr>
        <w:t>по з</w:t>
      </w:r>
      <w:r w:rsidR="00977EAD" w:rsidRPr="00977EAD">
        <w:rPr>
          <w:sz w:val="28"/>
          <w:szCs w:val="28"/>
        </w:rPr>
        <w:t>аключени</w:t>
      </w:r>
      <w:r w:rsidR="00977EAD">
        <w:rPr>
          <w:sz w:val="28"/>
          <w:szCs w:val="28"/>
        </w:rPr>
        <w:t>ю</w:t>
      </w:r>
      <w:r w:rsidR="00977EAD" w:rsidRPr="00977EAD">
        <w:rPr>
          <w:sz w:val="28"/>
          <w:szCs w:val="28"/>
        </w:rPr>
        <w:t xml:space="preserve"> контрактов </w:t>
      </w:r>
      <w:r w:rsidR="00427505">
        <w:rPr>
          <w:sz w:val="28"/>
          <w:szCs w:val="28"/>
        </w:rPr>
        <w:t>на</w:t>
      </w:r>
      <w:r w:rsidR="00977EAD" w:rsidRPr="00977EAD">
        <w:rPr>
          <w:sz w:val="28"/>
          <w:szCs w:val="28"/>
        </w:rPr>
        <w:t xml:space="preserve"> прохождени</w:t>
      </w:r>
      <w:r w:rsidR="00427505">
        <w:rPr>
          <w:sz w:val="28"/>
          <w:szCs w:val="28"/>
        </w:rPr>
        <w:t>е</w:t>
      </w:r>
      <w:r w:rsidR="00977EAD" w:rsidRPr="00977EAD">
        <w:rPr>
          <w:sz w:val="28"/>
          <w:szCs w:val="28"/>
        </w:rPr>
        <w:t xml:space="preserve"> военной службы в Вооруженных Силах Российской Федерации</w:t>
      </w:r>
      <w:r w:rsidR="00977EAD">
        <w:rPr>
          <w:sz w:val="28"/>
          <w:szCs w:val="28"/>
        </w:rPr>
        <w:t xml:space="preserve"> для участия в специальной военной операции.</w:t>
      </w:r>
    </w:p>
    <w:p w:rsidR="008F3769" w:rsidRPr="006F3116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</w:t>
      </w:r>
    </w:p>
    <w:p w:rsidR="00977EAD" w:rsidRPr="00977EAD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</w:t>
      </w:r>
      <w:r w:rsidR="00977EAD">
        <w:rPr>
          <w:rFonts w:ascii="Times New Roman" w:hAnsi="Times New Roman"/>
          <w:sz w:val="28"/>
          <w:szCs w:val="28"/>
        </w:rPr>
        <w:t>8</w:t>
      </w:r>
      <w:r w:rsidRPr="006F3116">
        <w:rPr>
          <w:rFonts w:ascii="Times New Roman" w:hAnsi="Times New Roman"/>
          <w:sz w:val="28"/>
          <w:szCs w:val="28"/>
        </w:rPr>
        <w:t xml:space="preserve">.1. </w:t>
      </w:r>
      <w:r w:rsidR="00977EAD">
        <w:rPr>
          <w:rFonts w:ascii="Times New Roman" w:hAnsi="Times New Roman"/>
          <w:sz w:val="28"/>
          <w:szCs w:val="28"/>
        </w:rPr>
        <w:t xml:space="preserve">информирование граждан об условиях заключения </w:t>
      </w:r>
      <w:r w:rsidR="00977EAD" w:rsidRPr="00977EAD">
        <w:rPr>
          <w:rFonts w:ascii="Times New Roman" w:hAnsi="Times New Roman" w:cs="Times New Roman"/>
          <w:sz w:val="28"/>
          <w:szCs w:val="28"/>
        </w:rPr>
        <w:t xml:space="preserve">контрактов </w:t>
      </w:r>
      <w:r w:rsidR="00427505">
        <w:rPr>
          <w:rFonts w:ascii="Times New Roman" w:hAnsi="Times New Roman" w:cs="Times New Roman"/>
          <w:sz w:val="28"/>
          <w:szCs w:val="28"/>
        </w:rPr>
        <w:t>на</w:t>
      </w:r>
      <w:r w:rsidR="00977EAD" w:rsidRPr="00977EAD">
        <w:rPr>
          <w:rFonts w:ascii="Times New Roman" w:hAnsi="Times New Roman" w:cs="Times New Roman"/>
          <w:sz w:val="28"/>
          <w:szCs w:val="28"/>
        </w:rPr>
        <w:t xml:space="preserve"> прохождени</w:t>
      </w:r>
      <w:r w:rsidR="00427505">
        <w:rPr>
          <w:rFonts w:ascii="Times New Roman" w:hAnsi="Times New Roman" w:cs="Times New Roman"/>
          <w:sz w:val="28"/>
          <w:szCs w:val="28"/>
        </w:rPr>
        <w:t>е</w:t>
      </w:r>
      <w:r w:rsidR="00977EAD" w:rsidRPr="00977EAD">
        <w:rPr>
          <w:rFonts w:ascii="Times New Roman" w:hAnsi="Times New Roman" w:cs="Times New Roman"/>
          <w:sz w:val="28"/>
          <w:szCs w:val="28"/>
        </w:rPr>
        <w:t xml:space="preserve"> военной службы в Вооруженных Силах Российской Федерации</w:t>
      </w:r>
      <w:r w:rsidR="00977EAD">
        <w:rPr>
          <w:sz w:val="28"/>
          <w:szCs w:val="28"/>
        </w:rPr>
        <w:t xml:space="preserve"> </w:t>
      </w:r>
      <w:r w:rsidR="00977EAD" w:rsidRPr="00977EAD">
        <w:rPr>
          <w:rFonts w:ascii="Times New Roman" w:hAnsi="Times New Roman" w:cs="Times New Roman"/>
          <w:sz w:val="28"/>
          <w:szCs w:val="28"/>
        </w:rPr>
        <w:t>для участия в специальной военной операции</w:t>
      </w:r>
      <w:r w:rsidR="00977EAD">
        <w:rPr>
          <w:rFonts w:ascii="Times New Roman" w:hAnsi="Times New Roman" w:cs="Times New Roman"/>
          <w:sz w:val="28"/>
          <w:szCs w:val="28"/>
        </w:rPr>
        <w:t>;</w:t>
      </w:r>
    </w:p>
    <w:p w:rsidR="00977EAD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</w:t>
      </w:r>
      <w:r w:rsidR="00427505">
        <w:rPr>
          <w:rFonts w:ascii="Times New Roman" w:hAnsi="Times New Roman"/>
          <w:sz w:val="28"/>
          <w:szCs w:val="28"/>
        </w:rPr>
        <w:t>8</w:t>
      </w:r>
      <w:r w:rsidRPr="006F3116">
        <w:rPr>
          <w:rFonts w:ascii="Times New Roman" w:hAnsi="Times New Roman"/>
          <w:sz w:val="28"/>
          <w:szCs w:val="28"/>
        </w:rPr>
        <w:t xml:space="preserve">.2. </w:t>
      </w:r>
      <w:r w:rsidR="00977EAD">
        <w:rPr>
          <w:rFonts w:ascii="Times New Roman" w:hAnsi="Times New Roman"/>
          <w:sz w:val="28"/>
          <w:szCs w:val="28"/>
        </w:rPr>
        <w:t xml:space="preserve">оказание содействия в прохождении медицинской комиссии </w:t>
      </w:r>
      <w:r w:rsidR="00977EAD" w:rsidRPr="00977EAD">
        <w:rPr>
          <w:rFonts w:ascii="Times New Roman" w:hAnsi="Times New Roman" w:cs="Times New Roman"/>
          <w:sz w:val="28"/>
          <w:szCs w:val="28"/>
        </w:rPr>
        <w:t>кандидатов</w:t>
      </w:r>
      <w:r w:rsidR="00977EAD">
        <w:rPr>
          <w:rFonts w:ascii="Times New Roman" w:hAnsi="Times New Roman" w:cs="Times New Roman"/>
          <w:sz w:val="28"/>
          <w:szCs w:val="28"/>
        </w:rPr>
        <w:t xml:space="preserve">, желающих </w:t>
      </w:r>
      <w:r w:rsidR="00977EAD" w:rsidRPr="00977EAD">
        <w:rPr>
          <w:rFonts w:ascii="Times New Roman" w:hAnsi="Times New Roman" w:cs="Times New Roman"/>
          <w:sz w:val="28"/>
          <w:szCs w:val="28"/>
        </w:rPr>
        <w:t>заключ</w:t>
      </w:r>
      <w:r w:rsidR="00977EAD">
        <w:rPr>
          <w:rFonts w:ascii="Times New Roman" w:hAnsi="Times New Roman" w:cs="Times New Roman"/>
          <w:sz w:val="28"/>
          <w:szCs w:val="28"/>
        </w:rPr>
        <w:t>ить</w:t>
      </w:r>
      <w:r w:rsidR="00977EAD" w:rsidRPr="00977EAD">
        <w:rPr>
          <w:rFonts w:ascii="Times New Roman" w:hAnsi="Times New Roman" w:cs="Times New Roman"/>
          <w:sz w:val="28"/>
          <w:szCs w:val="28"/>
        </w:rPr>
        <w:t xml:space="preserve"> контракт </w:t>
      </w:r>
      <w:r w:rsidR="00977EAD">
        <w:rPr>
          <w:rFonts w:ascii="Times New Roman" w:hAnsi="Times New Roman" w:cs="Times New Roman"/>
          <w:sz w:val="28"/>
          <w:szCs w:val="28"/>
        </w:rPr>
        <w:t>на</w:t>
      </w:r>
      <w:r w:rsidR="00977EAD" w:rsidRPr="00977EAD">
        <w:rPr>
          <w:rFonts w:ascii="Times New Roman" w:hAnsi="Times New Roman" w:cs="Times New Roman"/>
          <w:sz w:val="28"/>
          <w:szCs w:val="28"/>
        </w:rPr>
        <w:t xml:space="preserve"> прохождени</w:t>
      </w:r>
      <w:r w:rsidR="00427505">
        <w:rPr>
          <w:rFonts w:ascii="Times New Roman" w:hAnsi="Times New Roman" w:cs="Times New Roman"/>
          <w:sz w:val="28"/>
          <w:szCs w:val="28"/>
        </w:rPr>
        <w:t>е</w:t>
      </w:r>
      <w:r w:rsidR="00977EAD" w:rsidRPr="00977EAD">
        <w:rPr>
          <w:rFonts w:ascii="Times New Roman" w:hAnsi="Times New Roman" w:cs="Times New Roman"/>
          <w:sz w:val="28"/>
          <w:szCs w:val="28"/>
        </w:rPr>
        <w:t xml:space="preserve"> военной службы в Вооруженных Силах Российской Федерации </w:t>
      </w:r>
      <w:r w:rsidR="00427505">
        <w:rPr>
          <w:rFonts w:ascii="Times New Roman" w:hAnsi="Times New Roman" w:cs="Times New Roman"/>
          <w:sz w:val="28"/>
          <w:szCs w:val="28"/>
        </w:rPr>
        <w:t>с целью</w:t>
      </w:r>
      <w:r w:rsidR="00977EAD" w:rsidRPr="00977EAD">
        <w:rPr>
          <w:rFonts w:ascii="Times New Roman" w:hAnsi="Times New Roman" w:cs="Times New Roman"/>
          <w:sz w:val="28"/>
          <w:szCs w:val="28"/>
        </w:rPr>
        <w:t xml:space="preserve"> участия в специальной военной операции</w:t>
      </w:r>
      <w:r w:rsidR="00427505">
        <w:rPr>
          <w:rFonts w:ascii="Times New Roman" w:hAnsi="Times New Roman" w:cs="Times New Roman"/>
          <w:sz w:val="28"/>
          <w:szCs w:val="28"/>
        </w:rPr>
        <w:t>;</w:t>
      </w:r>
    </w:p>
    <w:p w:rsidR="00427505" w:rsidRDefault="00427505" w:rsidP="004275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8</w:t>
      </w:r>
      <w:r w:rsidRPr="006F3116">
        <w:rPr>
          <w:rFonts w:ascii="Times New Roman" w:hAnsi="Times New Roman"/>
          <w:sz w:val="28"/>
          <w:szCs w:val="28"/>
        </w:rPr>
        <w:t xml:space="preserve">.3. </w:t>
      </w:r>
      <w:r>
        <w:rPr>
          <w:rFonts w:ascii="Times New Roman" w:hAnsi="Times New Roman"/>
          <w:sz w:val="28"/>
          <w:szCs w:val="28"/>
        </w:rPr>
        <w:t xml:space="preserve">оказание содействия в восстановлении личных документов (паспорт, военный билет) </w:t>
      </w:r>
      <w:r w:rsidRPr="00977EAD">
        <w:rPr>
          <w:rFonts w:ascii="Times New Roman" w:hAnsi="Times New Roman" w:cs="Times New Roman"/>
          <w:sz w:val="28"/>
          <w:szCs w:val="28"/>
        </w:rPr>
        <w:t>кандидатов</w:t>
      </w:r>
      <w:r>
        <w:rPr>
          <w:rFonts w:ascii="Times New Roman" w:hAnsi="Times New Roman" w:cs="Times New Roman"/>
          <w:sz w:val="28"/>
          <w:szCs w:val="28"/>
        </w:rPr>
        <w:t xml:space="preserve">, желающих </w:t>
      </w:r>
      <w:r w:rsidRPr="00977EAD">
        <w:rPr>
          <w:rFonts w:ascii="Times New Roman" w:hAnsi="Times New Roman" w:cs="Times New Roman"/>
          <w:sz w:val="28"/>
          <w:szCs w:val="28"/>
        </w:rPr>
        <w:t>заключ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977EAD">
        <w:rPr>
          <w:rFonts w:ascii="Times New Roman" w:hAnsi="Times New Roman" w:cs="Times New Roman"/>
          <w:sz w:val="28"/>
          <w:szCs w:val="28"/>
        </w:rPr>
        <w:t xml:space="preserve"> контракт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977EAD">
        <w:rPr>
          <w:rFonts w:ascii="Times New Roman" w:hAnsi="Times New Roman" w:cs="Times New Roman"/>
          <w:sz w:val="28"/>
          <w:szCs w:val="28"/>
        </w:rPr>
        <w:t xml:space="preserve"> прохождени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77EAD">
        <w:rPr>
          <w:rFonts w:ascii="Times New Roman" w:hAnsi="Times New Roman" w:cs="Times New Roman"/>
          <w:sz w:val="28"/>
          <w:szCs w:val="28"/>
        </w:rPr>
        <w:t xml:space="preserve"> военной службы в Вооруженных Силах Российской Федерации </w:t>
      </w:r>
      <w:r>
        <w:rPr>
          <w:rFonts w:ascii="Times New Roman" w:hAnsi="Times New Roman" w:cs="Times New Roman"/>
          <w:sz w:val="28"/>
          <w:szCs w:val="28"/>
        </w:rPr>
        <w:t>с целью</w:t>
      </w:r>
      <w:r w:rsidRPr="00977EAD">
        <w:rPr>
          <w:rFonts w:ascii="Times New Roman" w:hAnsi="Times New Roman" w:cs="Times New Roman"/>
          <w:sz w:val="28"/>
          <w:szCs w:val="28"/>
        </w:rPr>
        <w:t xml:space="preserve"> участия в специальной военной операции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3769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3769" w:rsidRPr="003741E1" w:rsidRDefault="008F3769" w:rsidP="008F3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4. Ресурсное обеспечение Подпрограммы 1</w:t>
      </w:r>
    </w:p>
    <w:p w:rsidR="008F3769" w:rsidRPr="006F3116" w:rsidRDefault="008F3769" w:rsidP="008F3769">
      <w:pPr>
        <w:tabs>
          <w:tab w:val="left" w:pos="709"/>
        </w:tabs>
        <w:spacing w:after="0" w:line="240" w:lineRule="auto"/>
        <w:ind w:left="394"/>
        <w:rPr>
          <w:rFonts w:ascii="Times New Roman" w:hAnsi="Times New Roman"/>
          <w:b/>
          <w:sz w:val="28"/>
          <w:szCs w:val="28"/>
        </w:rPr>
      </w:pPr>
    </w:p>
    <w:p w:rsidR="008F3769" w:rsidRPr="00427505" w:rsidRDefault="008F3769" w:rsidP="008F37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Объем финансовых средств, необходимых для реализации </w:t>
      </w:r>
      <w:r w:rsidRPr="00427505">
        <w:rPr>
          <w:rFonts w:ascii="Times New Roman" w:hAnsi="Times New Roman"/>
          <w:sz w:val="28"/>
          <w:szCs w:val="28"/>
        </w:rPr>
        <w:t xml:space="preserve">Подпрограммы 1, за счет бюджета района составляет </w:t>
      </w:r>
      <w:r w:rsidR="00427505">
        <w:rPr>
          <w:rFonts w:ascii="Times New Roman" w:hAnsi="Times New Roman"/>
          <w:sz w:val="28"/>
          <w:szCs w:val="28"/>
        </w:rPr>
        <w:t>12412</w:t>
      </w:r>
      <w:r w:rsidRPr="00427505">
        <w:rPr>
          <w:rFonts w:ascii="Times New Roman" w:hAnsi="Times New Roman"/>
          <w:sz w:val="28"/>
          <w:szCs w:val="28"/>
        </w:rPr>
        <w:t xml:space="preserve">,0 тыс. рублей, </w:t>
      </w:r>
      <w:r w:rsidRPr="00427505">
        <w:rPr>
          <w:rFonts w:ascii="Times New Roman" w:hAnsi="Times New Roman"/>
          <w:sz w:val="28"/>
          <w:szCs w:val="28"/>
        </w:rPr>
        <w:br/>
        <w:t>в том числе по годам реализации:</w:t>
      </w:r>
    </w:p>
    <w:p w:rsidR="008F3769" w:rsidRPr="00427505" w:rsidRDefault="008F3769" w:rsidP="008F3769">
      <w:pPr>
        <w:pStyle w:val="a5"/>
        <w:ind w:firstLine="709"/>
        <w:jc w:val="both"/>
        <w:rPr>
          <w:b w:val="0"/>
          <w:sz w:val="28"/>
          <w:szCs w:val="28"/>
        </w:rPr>
      </w:pPr>
      <w:r w:rsidRPr="00427505">
        <w:rPr>
          <w:b w:val="0"/>
          <w:sz w:val="28"/>
          <w:szCs w:val="28"/>
        </w:rPr>
        <w:t>2020 год – 105,0 тыс. руб.</w:t>
      </w:r>
    </w:p>
    <w:p w:rsidR="008F3769" w:rsidRPr="00427505" w:rsidRDefault="008F3769" w:rsidP="008F3769">
      <w:pPr>
        <w:pStyle w:val="a5"/>
        <w:tabs>
          <w:tab w:val="left" w:pos="6045"/>
        </w:tabs>
        <w:ind w:firstLine="709"/>
        <w:jc w:val="both"/>
        <w:rPr>
          <w:b w:val="0"/>
          <w:sz w:val="28"/>
          <w:szCs w:val="28"/>
        </w:rPr>
      </w:pPr>
      <w:r w:rsidRPr="00427505">
        <w:rPr>
          <w:b w:val="0"/>
          <w:sz w:val="28"/>
          <w:szCs w:val="28"/>
        </w:rPr>
        <w:t>2021 год – 88,0 тыс. руб.</w:t>
      </w:r>
      <w:r w:rsidRPr="00427505">
        <w:rPr>
          <w:b w:val="0"/>
          <w:sz w:val="28"/>
          <w:szCs w:val="28"/>
        </w:rPr>
        <w:tab/>
      </w:r>
    </w:p>
    <w:p w:rsidR="008F3769" w:rsidRPr="00427505" w:rsidRDefault="008F3769" w:rsidP="008F3769">
      <w:pPr>
        <w:pStyle w:val="a5"/>
        <w:ind w:firstLine="709"/>
        <w:jc w:val="both"/>
        <w:rPr>
          <w:b w:val="0"/>
          <w:sz w:val="28"/>
          <w:szCs w:val="28"/>
        </w:rPr>
      </w:pPr>
      <w:r w:rsidRPr="00427505">
        <w:rPr>
          <w:b w:val="0"/>
          <w:sz w:val="28"/>
          <w:szCs w:val="28"/>
        </w:rPr>
        <w:t>2022 год – 93,0 тыс. руб.</w:t>
      </w:r>
    </w:p>
    <w:p w:rsidR="008F3769" w:rsidRPr="00427505" w:rsidRDefault="008F3769" w:rsidP="008F3769">
      <w:pPr>
        <w:pStyle w:val="a5"/>
        <w:ind w:firstLine="709"/>
        <w:jc w:val="both"/>
        <w:rPr>
          <w:b w:val="0"/>
          <w:sz w:val="28"/>
          <w:szCs w:val="28"/>
        </w:rPr>
      </w:pPr>
      <w:r w:rsidRPr="00427505">
        <w:rPr>
          <w:b w:val="0"/>
          <w:sz w:val="28"/>
          <w:szCs w:val="28"/>
        </w:rPr>
        <w:t xml:space="preserve">2023 год </w:t>
      </w:r>
      <w:r w:rsidRPr="00427505">
        <w:rPr>
          <w:b w:val="0"/>
          <w:sz w:val="28"/>
          <w:szCs w:val="28"/>
        </w:rPr>
        <w:sym w:font="Symbol" w:char="F02D"/>
      </w:r>
      <w:r w:rsidRPr="00427505">
        <w:rPr>
          <w:b w:val="0"/>
          <w:sz w:val="28"/>
          <w:szCs w:val="28"/>
        </w:rPr>
        <w:t xml:space="preserve"> </w:t>
      </w:r>
      <w:r w:rsidR="00207FAC">
        <w:rPr>
          <w:b w:val="0"/>
          <w:sz w:val="28"/>
          <w:szCs w:val="28"/>
        </w:rPr>
        <w:t>18780</w:t>
      </w:r>
      <w:r w:rsidRPr="00427505">
        <w:rPr>
          <w:b w:val="0"/>
          <w:sz w:val="28"/>
          <w:szCs w:val="28"/>
        </w:rPr>
        <w:t xml:space="preserve"> тыс. руб.</w:t>
      </w:r>
    </w:p>
    <w:p w:rsidR="008F3769" w:rsidRPr="00427505" w:rsidRDefault="008F3769" w:rsidP="008F3769">
      <w:pPr>
        <w:pStyle w:val="a5"/>
        <w:ind w:firstLine="709"/>
        <w:jc w:val="both"/>
        <w:rPr>
          <w:b w:val="0"/>
          <w:sz w:val="28"/>
          <w:szCs w:val="28"/>
        </w:rPr>
      </w:pPr>
      <w:r w:rsidRPr="00427505">
        <w:rPr>
          <w:b w:val="0"/>
          <w:sz w:val="28"/>
          <w:szCs w:val="28"/>
        </w:rPr>
        <w:lastRenderedPageBreak/>
        <w:t xml:space="preserve">2024 год </w:t>
      </w:r>
      <w:r w:rsidRPr="00427505">
        <w:rPr>
          <w:b w:val="0"/>
          <w:sz w:val="28"/>
          <w:szCs w:val="28"/>
        </w:rPr>
        <w:sym w:font="Symbol" w:char="F02D"/>
      </w:r>
      <w:r w:rsidRPr="00427505">
        <w:rPr>
          <w:b w:val="0"/>
          <w:sz w:val="28"/>
          <w:szCs w:val="28"/>
        </w:rPr>
        <w:t xml:space="preserve"> 163,0 тыс. руб.</w:t>
      </w:r>
    </w:p>
    <w:p w:rsidR="008F3769" w:rsidRPr="00427505" w:rsidRDefault="008F3769" w:rsidP="008F37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05">
        <w:rPr>
          <w:rFonts w:ascii="Times New Roman" w:hAnsi="Times New Roman"/>
          <w:sz w:val="28"/>
          <w:szCs w:val="28"/>
        </w:rPr>
        <w:t xml:space="preserve">2025 год </w:t>
      </w:r>
      <w:r w:rsidRPr="00427505">
        <w:rPr>
          <w:rFonts w:ascii="Times New Roman" w:hAnsi="Times New Roman"/>
          <w:b/>
          <w:sz w:val="28"/>
          <w:szCs w:val="28"/>
        </w:rPr>
        <w:sym w:font="Symbol" w:char="F02D"/>
      </w:r>
      <w:r w:rsidRPr="00427505">
        <w:rPr>
          <w:rFonts w:ascii="Times New Roman" w:hAnsi="Times New Roman"/>
          <w:sz w:val="28"/>
          <w:szCs w:val="28"/>
        </w:rPr>
        <w:t xml:space="preserve"> 198,0 тыс. руб.</w:t>
      </w:r>
    </w:p>
    <w:p w:rsidR="008F3769" w:rsidRPr="006F3116" w:rsidRDefault="008F3769" w:rsidP="008F37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F3769" w:rsidRPr="006F3116" w:rsidRDefault="008F3769" w:rsidP="008F37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t>5. Ожидаемые результаты реализации Подпрограммы 1</w:t>
      </w:r>
    </w:p>
    <w:p w:rsidR="008F3769" w:rsidRPr="006F3116" w:rsidRDefault="008F3769" w:rsidP="008F37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F3769" w:rsidRPr="006F3116" w:rsidRDefault="008F3769" w:rsidP="008F376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F3116">
        <w:rPr>
          <w:rFonts w:ascii="Times New Roman" w:hAnsi="Times New Roman" w:cs="Times New Roman"/>
          <w:b w:val="0"/>
          <w:sz w:val="28"/>
          <w:szCs w:val="28"/>
        </w:rPr>
        <w:t>Реализация Подпрограммы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</w:t>
      </w:r>
      <w:r w:rsidRPr="006F3116">
        <w:rPr>
          <w:rFonts w:ascii="Times New Roman" w:hAnsi="Times New Roman" w:cs="Times New Roman"/>
          <w:b w:val="0"/>
          <w:sz w:val="28"/>
          <w:szCs w:val="28"/>
        </w:rPr>
        <w:t xml:space="preserve"> должна обеспечить динамику следующих </w:t>
      </w:r>
      <w:r w:rsidRPr="006F3116">
        <w:rPr>
          <w:rFonts w:ascii="Times New Roman" w:hAnsi="Times New Roman" w:cs="Times New Roman"/>
          <w:b w:val="0"/>
          <w:sz w:val="28"/>
          <w:szCs w:val="28"/>
        </w:rPr>
        <w:br/>
        <w:t>показателей:</w:t>
      </w:r>
    </w:p>
    <w:p w:rsidR="008F3769" w:rsidRPr="006F3116" w:rsidRDefault="008F3769" w:rsidP="008F376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 Снижение числа зарегистрированных преступлений к 202</w:t>
      </w:r>
      <w:r w:rsidR="00427505">
        <w:rPr>
          <w:rFonts w:ascii="Times New Roman" w:hAnsi="Times New Roman"/>
          <w:sz w:val="28"/>
          <w:szCs w:val="28"/>
        </w:rPr>
        <w:t>5</w:t>
      </w:r>
      <w:r w:rsidRPr="006F3116">
        <w:rPr>
          <w:rFonts w:ascii="Times New Roman" w:hAnsi="Times New Roman"/>
          <w:sz w:val="28"/>
          <w:szCs w:val="28"/>
        </w:rPr>
        <w:t xml:space="preserve"> году </w:t>
      </w:r>
      <w:r w:rsidRPr="006F3116">
        <w:rPr>
          <w:rFonts w:ascii="Times New Roman" w:hAnsi="Times New Roman"/>
          <w:sz w:val="28"/>
          <w:szCs w:val="28"/>
        </w:rPr>
        <w:br/>
        <w:t>до 563,74 ед.;</w:t>
      </w:r>
    </w:p>
    <w:p w:rsidR="008F3769" w:rsidRPr="006F3116" w:rsidRDefault="008F3769" w:rsidP="008F376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F3116">
        <w:rPr>
          <w:rFonts w:ascii="Times New Roman" w:hAnsi="Times New Roman" w:cs="Times New Roman"/>
          <w:b w:val="0"/>
          <w:kern w:val="24"/>
          <w:sz w:val="28"/>
          <w:szCs w:val="28"/>
        </w:rPr>
        <w:t>2. Снижение количе</w:t>
      </w:r>
      <w:r>
        <w:rPr>
          <w:rFonts w:ascii="Times New Roman" w:hAnsi="Times New Roman" w:cs="Times New Roman"/>
          <w:b w:val="0"/>
          <w:kern w:val="24"/>
          <w:sz w:val="28"/>
          <w:szCs w:val="28"/>
        </w:rPr>
        <w:t xml:space="preserve">ства преступлений, совершенных </w:t>
      </w:r>
      <w:r w:rsidRPr="006F3116">
        <w:rPr>
          <w:rFonts w:ascii="Times New Roman" w:hAnsi="Times New Roman" w:cs="Times New Roman"/>
          <w:b w:val="0"/>
          <w:kern w:val="24"/>
          <w:sz w:val="28"/>
          <w:szCs w:val="28"/>
        </w:rPr>
        <w:t>несовершеннолетними</w:t>
      </w:r>
      <w:r>
        <w:rPr>
          <w:rFonts w:ascii="Times New Roman" w:hAnsi="Times New Roman" w:cs="Times New Roman"/>
          <w:b w:val="0"/>
          <w:kern w:val="24"/>
          <w:sz w:val="28"/>
          <w:szCs w:val="28"/>
        </w:rPr>
        <w:t>,</w:t>
      </w:r>
      <w:r w:rsidRPr="006F3116">
        <w:rPr>
          <w:rFonts w:ascii="Times New Roman" w:hAnsi="Times New Roman" w:cs="Times New Roman"/>
          <w:b w:val="0"/>
          <w:sz w:val="28"/>
          <w:szCs w:val="28"/>
        </w:rPr>
        <w:t xml:space="preserve"> к 202</w:t>
      </w:r>
      <w:r w:rsidR="00427505">
        <w:rPr>
          <w:rFonts w:ascii="Times New Roman" w:hAnsi="Times New Roman" w:cs="Times New Roman"/>
          <w:b w:val="0"/>
          <w:sz w:val="28"/>
          <w:szCs w:val="28"/>
        </w:rPr>
        <w:t>5</w:t>
      </w:r>
      <w:r w:rsidRPr="006F3116">
        <w:rPr>
          <w:rFonts w:ascii="Times New Roman" w:hAnsi="Times New Roman" w:cs="Times New Roman"/>
          <w:b w:val="0"/>
          <w:sz w:val="28"/>
          <w:szCs w:val="28"/>
        </w:rPr>
        <w:t xml:space="preserve"> году до 7 ед.</w:t>
      </w:r>
      <w:r w:rsidR="0052596E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364CB3" w:rsidRDefault="00364CB3"/>
    <w:sectPr w:rsidR="00364CB3" w:rsidSect="00B73CFA">
      <w:headerReference w:type="default" r:id="rId7"/>
      <w:pgSz w:w="11906" w:h="16838"/>
      <w:pgMar w:top="1134" w:right="850" w:bottom="1134" w:left="1701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4CE" w:rsidRDefault="004654CE" w:rsidP="00B73CFA">
      <w:pPr>
        <w:spacing w:after="0" w:line="240" w:lineRule="auto"/>
      </w:pPr>
      <w:r>
        <w:separator/>
      </w:r>
    </w:p>
  </w:endnote>
  <w:endnote w:type="continuationSeparator" w:id="0">
    <w:p w:rsidR="004654CE" w:rsidRDefault="004654CE" w:rsidP="00B73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4CE" w:rsidRDefault="004654CE" w:rsidP="00B73CFA">
      <w:pPr>
        <w:spacing w:after="0" w:line="240" w:lineRule="auto"/>
      </w:pPr>
      <w:r>
        <w:separator/>
      </w:r>
    </w:p>
  </w:footnote>
  <w:footnote w:type="continuationSeparator" w:id="0">
    <w:p w:rsidR="004654CE" w:rsidRDefault="004654CE" w:rsidP="00B73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21344"/>
      <w:docPartObj>
        <w:docPartGallery w:val="Page Numbers (Top of Page)"/>
        <w:docPartUnique/>
      </w:docPartObj>
    </w:sdtPr>
    <w:sdtContent>
      <w:p w:rsidR="00B73CFA" w:rsidRDefault="00B73CFA">
        <w:pPr>
          <w:pStyle w:val="a7"/>
          <w:jc w:val="center"/>
        </w:pPr>
        <w:fldSimple w:instr=" PAGE   \* MERGEFORMAT ">
          <w:r>
            <w:rPr>
              <w:noProof/>
            </w:rPr>
            <w:t>20</w:t>
          </w:r>
        </w:fldSimple>
      </w:p>
    </w:sdtContent>
  </w:sdt>
  <w:p w:rsidR="00B73CFA" w:rsidRDefault="00B73CF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05CCB"/>
    <w:multiLevelType w:val="hybridMultilevel"/>
    <w:tmpl w:val="59C8BC4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A4C68"/>
    <w:multiLevelType w:val="multilevel"/>
    <w:tmpl w:val="FF2CE27E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3"/>
      <w:numFmt w:val="decimal"/>
      <w:isLgl/>
      <w:lvlText w:val="%1.%2"/>
      <w:lvlJc w:val="left"/>
      <w:pPr>
        <w:ind w:left="82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0" w:hanging="2160"/>
      </w:pPr>
      <w:rPr>
        <w:rFonts w:hint="default"/>
      </w:rPr>
    </w:lvl>
  </w:abstractNum>
  <w:abstractNum w:abstractNumId="2">
    <w:nsid w:val="29EF7C6C"/>
    <w:multiLevelType w:val="hybridMultilevel"/>
    <w:tmpl w:val="0D9A35A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A2FCD"/>
    <w:multiLevelType w:val="multilevel"/>
    <w:tmpl w:val="80EA29D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1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70" w:hanging="2160"/>
      </w:pPr>
      <w:rPr>
        <w:rFonts w:hint="default"/>
      </w:rPr>
    </w:lvl>
  </w:abstractNum>
  <w:abstractNum w:abstractNumId="4">
    <w:nsid w:val="4B1A6A94"/>
    <w:multiLevelType w:val="hybridMultilevel"/>
    <w:tmpl w:val="DC26396A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8A26FA"/>
    <w:multiLevelType w:val="hybridMultilevel"/>
    <w:tmpl w:val="1AF821BE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D462D1"/>
    <w:multiLevelType w:val="hybridMultilevel"/>
    <w:tmpl w:val="7D8E495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343A2C"/>
    <w:multiLevelType w:val="hybridMultilevel"/>
    <w:tmpl w:val="5CD4B054"/>
    <w:lvl w:ilvl="0" w:tplc="93A6C6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F3769"/>
    <w:rsid w:val="00207FAC"/>
    <w:rsid w:val="00364CB3"/>
    <w:rsid w:val="00427505"/>
    <w:rsid w:val="004654CE"/>
    <w:rsid w:val="00492D48"/>
    <w:rsid w:val="0052596E"/>
    <w:rsid w:val="0079014A"/>
    <w:rsid w:val="007C5D48"/>
    <w:rsid w:val="007D32BA"/>
    <w:rsid w:val="008F3769"/>
    <w:rsid w:val="00977EAD"/>
    <w:rsid w:val="00B73CFA"/>
    <w:rsid w:val="00F9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F37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onsPlusNormal">
    <w:name w:val="ConsPlusNormal"/>
    <w:link w:val="ConsPlusNormal0"/>
    <w:qFormat/>
    <w:rsid w:val="008F37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link w:val="ConsPlusTitle0"/>
    <w:uiPriority w:val="99"/>
    <w:rsid w:val="008F37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3">
    <w:name w:val="Body Text Indent"/>
    <w:basedOn w:val="a"/>
    <w:link w:val="a4"/>
    <w:uiPriority w:val="99"/>
    <w:semiHidden/>
    <w:rsid w:val="008F3769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F3769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basedOn w:val="a0"/>
    <w:link w:val="ConsPlusNormal"/>
    <w:locked/>
    <w:rsid w:val="008F3769"/>
    <w:rPr>
      <w:rFonts w:ascii="Arial" w:eastAsia="Times New Roman" w:hAnsi="Arial" w:cs="Arial"/>
      <w:sz w:val="20"/>
      <w:szCs w:val="20"/>
    </w:rPr>
  </w:style>
  <w:style w:type="character" w:customStyle="1" w:styleId="ConsPlusTitle0">
    <w:name w:val="ConsPlusTitle Знак"/>
    <w:basedOn w:val="a0"/>
    <w:link w:val="ConsPlusTitle"/>
    <w:uiPriority w:val="99"/>
    <w:rsid w:val="008F3769"/>
    <w:rPr>
      <w:rFonts w:ascii="Calibri" w:eastAsia="Times New Roman" w:hAnsi="Calibri" w:cs="Calibri"/>
      <w:b/>
      <w:bCs/>
    </w:rPr>
  </w:style>
  <w:style w:type="paragraph" w:styleId="a5">
    <w:name w:val="Title"/>
    <w:basedOn w:val="a"/>
    <w:link w:val="a6"/>
    <w:qFormat/>
    <w:rsid w:val="008F376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6">
    <w:name w:val="Название Знак"/>
    <w:basedOn w:val="a0"/>
    <w:link w:val="a5"/>
    <w:rsid w:val="008F3769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7">
    <w:name w:val="header"/>
    <w:basedOn w:val="a"/>
    <w:link w:val="a8"/>
    <w:uiPriority w:val="99"/>
    <w:unhideWhenUsed/>
    <w:rsid w:val="00B73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73CFA"/>
  </w:style>
  <w:style w:type="paragraph" w:styleId="a9">
    <w:name w:val="footer"/>
    <w:basedOn w:val="a"/>
    <w:link w:val="aa"/>
    <w:uiPriority w:val="99"/>
    <w:semiHidden/>
    <w:unhideWhenUsed/>
    <w:rsid w:val="00B73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73C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4246</Words>
  <Characters>24205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Самчук</dc:creator>
  <cp:keywords/>
  <dc:description/>
  <cp:lastModifiedBy>Делопроизводитель</cp:lastModifiedBy>
  <cp:revision>9</cp:revision>
  <cp:lastPrinted>2024-01-11T11:49:00Z</cp:lastPrinted>
  <dcterms:created xsi:type="dcterms:W3CDTF">2023-10-18T09:12:00Z</dcterms:created>
  <dcterms:modified xsi:type="dcterms:W3CDTF">2024-01-11T11:49:00Z</dcterms:modified>
</cp:coreProperties>
</file>