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72" w:rsidRDefault="005B1FE9" w:rsidP="000B0B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B1FE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-400050</wp:posOffset>
            </wp:positionV>
            <wp:extent cx="781050" cy="9220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B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B1FE9" w:rsidRDefault="005B1FE9" w:rsidP="00B5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FE9" w:rsidRDefault="005B1FE9" w:rsidP="00B5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E7B" w:rsidRDefault="00B56E7B" w:rsidP="00B5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r w:rsidRPr="00511BE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ереповецкого</w:t>
      </w:r>
      <w:r w:rsidRPr="00511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56E7B" w:rsidRPr="00511BE5" w:rsidRDefault="00B56E7B" w:rsidP="00B5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B56E7B" w:rsidRPr="00511BE5" w:rsidRDefault="00B56E7B" w:rsidP="00B5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E7B" w:rsidRPr="00511BE5" w:rsidRDefault="00B56E7B" w:rsidP="00B56E7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Е Ш Е Н И Е</w:t>
      </w:r>
    </w:p>
    <w:p w:rsidR="00B56E7B" w:rsidRPr="00511BE5" w:rsidRDefault="00B56E7B" w:rsidP="00B5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E7B" w:rsidRDefault="00B56E7B" w:rsidP="00B5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BE5">
        <w:rPr>
          <w:rFonts w:ascii="Times New Roman" w:hAnsi="Times New Roman" w:cs="Times New Roman"/>
          <w:sz w:val="28"/>
          <w:szCs w:val="28"/>
        </w:rPr>
        <w:t xml:space="preserve">от </w:t>
      </w:r>
      <w:r w:rsidR="005B1FE9">
        <w:rPr>
          <w:rFonts w:ascii="Times New Roman" w:hAnsi="Times New Roman" w:cs="Times New Roman"/>
          <w:sz w:val="28"/>
          <w:szCs w:val="28"/>
        </w:rPr>
        <w:t>13.02.2025</w:t>
      </w:r>
      <w:r w:rsidRPr="00511B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</w:t>
      </w:r>
      <w:r w:rsidR="005B1FE9">
        <w:rPr>
          <w:rFonts w:ascii="Times New Roman" w:hAnsi="Times New Roman" w:cs="Times New Roman"/>
          <w:sz w:val="28"/>
          <w:szCs w:val="28"/>
        </w:rPr>
        <w:t>621</w:t>
      </w:r>
    </w:p>
    <w:p w:rsidR="00B56E7B" w:rsidRDefault="00B56E7B" w:rsidP="00B56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1BE5">
        <w:rPr>
          <w:rFonts w:ascii="Times New Roman" w:hAnsi="Times New Roman" w:cs="Times New Roman"/>
          <w:sz w:val="24"/>
          <w:szCs w:val="28"/>
        </w:rPr>
        <w:t>г. Череповец</w:t>
      </w:r>
    </w:p>
    <w:p w:rsidR="003E0B72" w:rsidRPr="008E6FE4" w:rsidRDefault="003E0B72" w:rsidP="003E0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B72" w:rsidRPr="00B56E7B" w:rsidRDefault="003E0B72" w:rsidP="00B56E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E7B">
        <w:rPr>
          <w:rFonts w:ascii="Times New Roman" w:hAnsi="Times New Roman" w:cs="Times New Roman"/>
          <w:b/>
          <w:sz w:val="28"/>
          <w:szCs w:val="28"/>
        </w:rPr>
        <w:t>Об обращении в Законодательное Собрание</w:t>
      </w:r>
    </w:p>
    <w:p w:rsidR="003E0B72" w:rsidRPr="00B56E7B" w:rsidRDefault="003E0B72" w:rsidP="00B56E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E7B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3E0B72" w:rsidRPr="008E6FE4" w:rsidRDefault="003E0B72" w:rsidP="003E0B72">
      <w:pPr>
        <w:rPr>
          <w:rFonts w:ascii="Times New Roman" w:hAnsi="Times New Roman" w:cs="Times New Roman"/>
          <w:sz w:val="28"/>
          <w:szCs w:val="28"/>
        </w:rPr>
      </w:pPr>
    </w:p>
    <w:p w:rsidR="003E0B72" w:rsidRPr="008E6FE4" w:rsidRDefault="003E0B72" w:rsidP="00B56E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На основании Федерального закона «Об общих принципах организации местного самоуправления в Российской Федерации», Устава Череповецкого муниципального района Вологодской области</w:t>
      </w:r>
      <w:r w:rsidR="00B56E7B">
        <w:rPr>
          <w:rFonts w:ascii="Times New Roman" w:hAnsi="Times New Roman" w:cs="Times New Roman"/>
          <w:sz w:val="28"/>
          <w:szCs w:val="28"/>
        </w:rPr>
        <w:t xml:space="preserve"> </w:t>
      </w:r>
      <w:r w:rsidRPr="008E6FE4">
        <w:rPr>
          <w:rFonts w:ascii="Times New Roman" w:hAnsi="Times New Roman" w:cs="Times New Roman"/>
          <w:sz w:val="28"/>
          <w:szCs w:val="28"/>
        </w:rPr>
        <w:t>Муниципальное Собрание района</w:t>
      </w:r>
    </w:p>
    <w:p w:rsidR="003E0B72" w:rsidRPr="008E6FE4" w:rsidRDefault="003E0B72" w:rsidP="00B56E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0B72" w:rsidRPr="008E6FE4" w:rsidRDefault="003E0B72" w:rsidP="00B56E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РЕШИЛО:</w:t>
      </w:r>
    </w:p>
    <w:p w:rsidR="003E0B72" w:rsidRPr="008E6FE4" w:rsidRDefault="003E0B72" w:rsidP="00B56E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 xml:space="preserve">Обратиться в Законодательное Собрание Вологодской области </w:t>
      </w:r>
      <w:r w:rsidR="00B56E7B">
        <w:rPr>
          <w:rFonts w:ascii="Times New Roman" w:hAnsi="Times New Roman" w:cs="Times New Roman"/>
          <w:sz w:val="28"/>
          <w:szCs w:val="28"/>
        </w:rPr>
        <w:br/>
      </w:r>
      <w:r w:rsidRPr="008E6FE4"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>внесения изменений в закон области</w:t>
      </w:r>
      <w:r w:rsidRPr="000B0B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0B72">
        <w:rPr>
          <w:rFonts w:ascii="Times New Roman" w:hAnsi="Times New Roman" w:cs="Times New Roman"/>
          <w:bCs/>
          <w:sz w:val="28"/>
          <w:szCs w:val="28"/>
        </w:rPr>
        <w:t xml:space="preserve">10 декабря 2014 года </w:t>
      </w:r>
      <w:r w:rsidR="00B56E7B">
        <w:rPr>
          <w:rFonts w:ascii="Times New Roman" w:hAnsi="Times New Roman" w:cs="Times New Roman"/>
          <w:bCs/>
          <w:sz w:val="28"/>
          <w:szCs w:val="28"/>
        </w:rPr>
        <w:br/>
      </w:r>
      <w:r w:rsidRPr="003E0B72">
        <w:rPr>
          <w:rFonts w:ascii="Times New Roman" w:hAnsi="Times New Roman" w:cs="Times New Roman"/>
          <w:bCs/>
          <w:sz w:val="28"/>
          <w:szCs w:val="28"/>
        </w:rPr>
        <w:t xml:space="preserve">№ 3529-ОЗ </w:t>
      </w:r>
      <w:r w:rsidR="00B56E7B">
        <w:rPr>
          <w:rFonts w:ascii="Times New Roman" w:hAnsi="Times New Roman" w:cs="Times New Roman"/>
          <w:bCs/>
          <w:sz w:val="28"/>
          <w:szCs w:val="28"/>
        </w:rPr>
        <w:t>«</w:t>
      </w:r>
      <w:r w:rsidRPr="003E0B72">
        <w:rPr>
          <w:rFonts w:ascii="Times New Roman" w:hAnsi="Times New Roman" w:cs="Times New Roman"/>
          <w:bCs/>
          <w:sz w:val="28"/>
          <w:szCs w:val="28"/>
        </w:rPr>
        <w:t>О некоторых вопросах организации и деятельности органов местного самоуправления на территории Вологодской области</w:t>
      </w:r>
      <w:r w:rsidR="00B56E7B">
        <w:rPr>
          <w:rFonts w:ascii="Times New Roman" w:hAnsi="Times New Roman" w:cs="Times New Roman"/>
          <w:bCs/>
          <w:sz w:val="28"/>
          <w:szCs w:val="28"/>
        </w:rPr>
        <w:t>»</w:t>
      </w:r>
      <w:r w:rsidRPr="000B0B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6FE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E0B72" w:rsidRPr="008E6FE4" w:rsidRDefault="003E0B72" w:rsidP="00B56E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Настоящее решение направить в Законодательное Собрание Вологодской области</w:t>
      </w:r>
      <w:r w:rsidR="005B1FE9">
        <w:rPr>
          <w:rFonts w:ascii="Times New Roman" w:hAnsi="Times New Roman" w:cs="Times New Roman"/>
          <w:sz w:val="28"/>
          <w:szCs w:val="28"/>
        </w:rPr>
        <w:t xml:space="preserve"> и</w:t>
      </w:r>
      <w:r w:rsidRPr="008E6FE4">
        <w:rPr>
          <w:rFonts w:ascii="Times New Roman" w:hAnsi="Times New Roman" w:cs="Times New Roman"/>
          <w:sz w:val="28"/>
          <w:szCs w:val="28"/>
        </w:rPr>
        <w:t xml:space="preserve"> представительные органы муниципальных образований области.</w:t>
      </w:r>
    </w:p>
    <w:p w:rsidR="003E0B72" w:rsidRPr="008E6FE4" w:rsidRDefault="003E0B72" w:rsidP="00B56E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E0B72" w:rsidRPr="008E6FE4" w:rsidRDefault="003E0B72" w:rsidP="00B56E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B72" w:rsidRPr="008E6FE4" w:rsidRDefault="003E0B72" w:rsidP="00B56E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B72" w:rsidRPr="008E6FE4" w:rsidRDefault="00B56E7B" w:rsidP="00B56E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0B72" w:rsidRPr="008E6FE4" w:rsidRDefault="003E0B72" w:rsidP="00B56E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</w:t>
      </w:r>
      <w:r w:rsidR="00B56E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E6F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Л.Г.</w:t>
      </w:r>
      <w:r w:rsidR="00B56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Киселева</w:t>
      </w:r>
    </w:p>
    <w:p w:rsidR="003E0B72" w:rsidRPr="008E6FE4" w:rsidRDefault="003E0B72" w:rsidP="00B56E7B">
      <w:pPr>
        <w:spacing w:line="240" w:lineRule="auto"/>
        <w:contextualSpacing/>
      </w:pPr>
    </w:p>
    <w:p w:rsidR="003E0B72" w:rsidRPr="008E6FE4" w:rsidRDefault="003E0B72" w:rsidP="00B56E7B">
      <w:pPr>
        <w:spacing w:line="240" w:lineRule="auto"/>
        <w:contextualSpacing/>
      </w:pPr>
    </w:p>
    <w:p w:rsidR="003E0B72" w:rsidRPr="008E6FE4" w:rsidRDefault="003E0B72" w:rsidP="00B56E7B">
      <w:pPr>
        <w:spacing w:line="240" w:lineRule="auto"/>
        <w:contextualSpacing/>
      </w:pPr>
    </w:p>
    <w:p w:rsidR="003E0B72" w:rsidRPr="008E6FE4" w:rsidRDefault="003E0B72" w:rsidP="00B56E7B">
      <w:pPr>
        <w:spacing w:line="240" w:lineRule="auto"/>
        <w:contextualSpacing/>
      </w:pPr>
    </w:p>
    <w:p w:rsidR="003E0B72" w:rsidRPr="008E6FE4" w:rsidRDefault="003E0B72" w:rsidP="00B56E7B">
      <w:pPr>
        <w:spacing w:line="240" w:lineRule="auto"/>
        <w:contextualSpacing/>
      </w:pPr>
    </w:p>
    <w:p w:rsidR="003E0B72" w:rsidRPr="008E6FE4" w:rsidRDefault="003E0B72" w:rsidP="00B56E7B">
      <w:pPr>
        <w:spacing w:line="240" w:lineRule="auto"/>
        <w:contextualSpacing/>
      </w:pPr>
    </w:p>
    <w:p w:rsidR="00B56E7B" w:rsidRDefault="00B56E7B" w:rsidP="00B56E7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6E7B" w:rsidRDefault="00B56E7B" w:rsidP="00B56E7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6E7B" w:rsidRDefault="00B56E7B" w:rsidP="00B56E7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6E7B" w:rsidRDefault="00B56E7B" w:rsidP="00B56E7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6E7B" w:rsidRDefault="003E0B72" w:rsidP="00B56E7B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E0B72" w:rsidRPr="008E6FE4" w:rsidRDefault="003E0B72" w:rsidP="00B56E7B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к решению</w:t>
      </w:r>
      <w:r w:rsidR="00B56E7B">
        <w:rPr>
          <w:rFonts w:ascii="Times New Roman" w:hAnsi="Times New Roman" w:cs="Times New Roman"/>
          <w:sz w:val="28"/>
          <w:szCs w:val="28"/>
        </w:rPr>
        <w:t xml:space="preserve"> </w:t>
      </w:r>
      <w:r w:rsidRPr="008E6FE4">
        <w:rPr>
          <w:rFonts w:ascii="Times New Roman" w:hAnsi="Times New Roman" w:cs="Times New Roman"/>
          <w:sz w:val="28"/>
          <w:szCs w:val="28"/>
        </w:rPr>
        <w:t xml:space="preserve">Муниципального Собрания района </w:t>
      </w:r>
    </w:p>
    <w:p w:rsidR="003E0B72" w:rsidRPr="003E0B72" w:rsidRDefault="003E0B72" w:rsidP="00B56E7B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3E0B72">
        <w:rPr>
          <w:rFonts w:ascii="Times New Roman" w:hAnsi="Times New Roman" w:cs="Times New Roman"/>
          <w:sz w:val="28"/>
          <w:szCs w:val="28"/>
        </w:rPr>
        <w:t>от</w:t>
      </w:r>
      <w:r w:rsidR="005B1FE9">
        <w:rPr>
          <w:rFonts w:ascii="Times New Roman" w:hAnsi="Times New Roman" w:cs="Times New Roman"/>
          <w:sz w:val="28"/>
          <w:szCs w:val="28"/>
        </w:rPr>
        <w:t xml:space="preserve"> 13.02.2025</w:t>
      </w:r>
      <w:r w:rsidRPr="003E0B72">
        <w:rPr>
          <w:rFonts w:ascii="Times New Roman" w:hAnsi="Times New Roman" w:cs="Times New Roman"/>
          <w:sz w:val="28"/>
          <w:szCs w:val="28"/>
        </w:rPr>
        <w:t xml:space="preserve"> №</w:t>
      </w:r>
      <w:r w:rsidR="005B1FE9">
        <w:rPr>
          <w:rFonts w:ascii="Times New Roman" w:hAnsi="Times New Roman" w:cs="Times New Roman"/>
          <w:sz w:val="28"/>
          <w:szCs w:val="28"/>
        </w:rPr>
        <w:t xml:space="preserve"> 621</w:t>
      </w:r>
    </w:p>
    <w:p w:rsidR="003E0B72" w:rsidRDefault="003E0B72" w:rsidP="00B56E7B">
      <w:pPr>
        <w:autoSpaceDE w:val="0"/>
        <w:autoSpaceDN w:val="0"/>
        <w:adjustRightInd w:val="0"/>
        <w:spacing w:after="0" w:line="240" w:lineRule="auto"/>
        <w:ind w:left="6096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5B1FE9" w:rsidRPr="003E0B72" w:rsidRDefault="005B1FE9" w:rsidP="00B56E7B">
      <w:pPr>
        <w:autoSpaceDE w:val="0"/>
        <w:autoSpaceDN w:val="0"/>
        <w:adjustRightInd w:val="0"/>
        <w:spacing w:after="0" w:line="240" w:lineRule="auto"/>
        <w:ind w:left="6096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B0B01" w:rsidRPr="003E0B72" w:rsidRDefault="000B0B01" w:rsidP="00B56E7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0B72">
        <w:rPr>
          <w:rFonts w:ascii="Times New Roman" w:hAnsi="Times New Roman" w:cs="Times New Roman"/>
          <w:sz w:val="28"/>
          <w:szCs w:val="28"/>
        </w:rPr>
        <w:t>Уважаемый Сергей Геннадьевич!</w:t>
      </w:r>
    </w:p>
    <w:p w:rsidR="000B0B01" w:rsidRPr="003E0B72" w:rsidRDefault="000B0B01" w:rsidP="00B56E7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0B72">
        <w:rPr>
          <w:rFonts w:ascii="Times New Roman" w:hAnsi="Times New Roman" w:cs="Times New Roman"/>
          <w:sz w:val="28"/>
          <w:szCs w:val="28"/>
        </w:rPr>
        <w:t>Уважаемые депутаты Законодательного Собрания Вологодской области!</w:t>
      </w:r>
    </w:p>
    <w:p w:rsidR="000B0B01" w:rsidRPr="003E0B72" w:rsidRDefault="000B0B01" w:rsidP="00B56E7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0B01" w:rsidRPr="003E0B72" w:rsidRDefault="000B0B01" w:rsidP="00B56E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8"/>
          <w:szCs w:val="28"/>
        </w:rPr>
      </w:pPr>
    </w:p>
    <w:p w:rsidR="005A1160" w:rsidRPr="003E0B72" w:rsidRDefault="000B0B01" w:rsidP="00B56E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0B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5A1160" w:rsidRPr="00B56E7B">
          <w:rPr>
            <w:rFonts w:ascii="Times New Roman" w:hAnsi="Times New Roman" w:cs="Times New Roman"/>
            <w:sz w:val="28"/>
            <w:szCs w:val="28"/>
          </w:rPr>
          <w:t>абзацем первым ч</w:t>
        </w:r>
        <w:r w:rsidR="00B56E7B">
          <w:rPr>
            <w:rFonts w:ascii="Times New Roman" w:hAnsi="Times New Roman" w:cs="Times New Roman"/>
            <w:sz w:val="28"/>
            <w:szCs w:val="28"/>
          </w:rPr>
          <w:t xml:space="preserve">асти </w:t>
        </w:r>
        <w:r w:rsidR="005A1160" w:rsidRPr="00B56E7B">
          <w:rPr>
            <w:rFonts w:ascii="Times New Roman" w:hAnsi="Times New Roman" w:cs="Times New Roman"/>
            <w:sz w:val="28"/>
            <w:szCs w:val="28"/>
          </w:rPr>
          <w:t>5.1 ст</w:t>
        </w:r>
        <w:r w:rsidR="00B56E7B">
          <w:rPr>
            <w:rFonts w:ascii="Times New Roman" w:hAnsi="Times New Roman" w:cs="Times New Roman"/>
            <w:sz w:val="28"/>
            <w:szCs w:val="28"/>
          </w:rPr>
          <w:t>атьи</w:t>
        </w:r>
        <w:r w:rsidR="005A1160" w:rsidRPr="00B56E7B">
          <w:rPr>
            <w:rFonts w:ascii="Times New Roman" w:hAnsi="Times New Roman" w:cs="Times New Roman"/>
            <w:sz w:val="28"/>
            <w:szCs w:val="28"/>
          </w:rPr>
          <w:t xml:space="preserve"> 40</w:t>
        </w:r>
      </w:hyperlink>
      <w:r w:rsidR="005A1160" w:rsidRPr="003E0B72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Pr="003E0B72">
        <w:rPr>
          <w:rFonts w:ascii="Times New Roman" w:hAnsi="Times New Roman" w:cs="Times New Roman"/>
          <w:sz w:val="28"/>
          <w:szCs w:val="28"/>
        </w:rPr>
        <w:t xml:space="preserve">го закона от 6 октября 2003 </w:t>
      </w:r>
      <w:r w:rsidR="00B56E7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E0B72">
        <w:rPr>
          <w:rFonts w:ascii="Times New Roman" w:hAnsi="Times New Roman" w:cs="Times New Roman"/>
          <w:sz w:val="28"/>
          <w:szCs w:val="28"/>
        </w:rPr>
        <w:t>№</w:t>
      </w:r>
      <w:r w:rsidR="005A1160" w:rsidRPr="003E0B72">
        <w:rPr>
          <w:rFonts w:ascii="Times New Roman" w:hAnsi="Times New Roman" w:cs="Times New Roman"/>
          <w:sz w:val="28"/>
          <w:szCs w:val="28"/>
        </w:rPr>
        <w:t xml:space="preserve"> 131-ФЗ</w:t>
      </w:r>
      <w:r w:rsidR="00B56E7B">
        <w:rPr>
          <w:rFonts w:ascii="Times New Roman" w:hAnsi="Times New Roman" w:cs="Times New Roman"/>
          <w:sz w:val="28"/>
          <w:szCs w:val="28"/>
        </w:rPr>
        <w:t xml:space="preserve"> </w:t>
      </w:r>
      <w:r w:rsidR="00B56E7B" w:rsidRPr="00B56E7B">
        <w:rPr>
          <w:rFonts w:ascii="Times New Roman" w:hAnsi="Times New Roman" w:cs="Times New Roman"/>
          <w:color w:val="41414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5A1160" w:rsidRPr="003E0B72">
        <w:rPr>
          <w:rFonts w:ascii="Times New Roman" w:hAnsi="Times New Roman" w:cs="Times New Roman"/>
          <w:sz w:val="28"/>
          <w:szCs w:val="28"/>
        </w:rPr>
        <w:t>, 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Федерации.</w:t>
      </w:r>
      <w:proofErr w:type="gramEnd"/>
    </w:p>
    <w:p w:rsidR="005A1160" w:rsidRPr="003E0B72" w:rsidRDefault="000B0B01" w:rsidP="00B56E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B72">
        <w:rPr>
          <w:rFonts w:ascii="Times New Roman" w:hAnsi="Times New Roman" w:cs="Times New Roman"/>
          <w:bCs/>
          <w:sz w:val="28"/>
          <w:szCs w:val="28"/>
        </w:rPr>
        <w:t xml:space="preserve">Законом Вологодской области от  10 декабря 2014 года № 3529-ОЗ </w:t>
      </w:r>
      <w:r w:rsidR="00B56E7B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Pr="003E0B72">
        <w:rPr>
          <w:rFonts w:ascii="Times New Roman" w:hAnsi="Times New Roman" w:cs="Times New Roman"/>
          <w:bCs/>
          <w:sz w:val="28"/>
          <w:szCs w:val="28"/>
        </w:rPr>
        <w:t>О некоторых вопросах организации и деятельности органов местного самоуправления на территории Вологодской области" установлены общие условия для осуществления депутатской деятельности -</w:t>
      </w:r>
      <w:r w:rsidR="005B1F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B72">
        <w:rPr>
          <w:rFonts w:ascii="Times New Roman" w:hAnsi="Times New Roman" w:cs="Times New Roman"/>
          <w:sz w:val="28"/>
          <w:szCs w:val="28"/>
        </w:rPr>
        <w:t>п</w:t>
      </w:r>
      <w:r w:rsidR="005A1160" w:rsidRPr="003E0B72">
        <w:rPr>
          <w:rFonts w:ascii="Times New Roman" w:hAnsi="Times New Roman" w:cs="Times New Roman"/>
          <w:sz w:val="28"/>
          <w:szCs w:val="28"/>
        </w:rPr>
        <w:t>родолжительность периода, на который депутату представительного органа муниципального образования для осуществления своих полномочий на непостоянной основе гарантируется сохр</w:t>
      </w:r>
      <w:r w:rsidRPr="003E0B72">
        <w:rPr>
          <w:rFonts w:ascii="Times New Roman" w:hAnsi="Times New Roman" w:cs="Times New Roman"/>
          <w:sz w:val="28"/>
          <w:szCs w:val="28"/>
        </w:rPr>
        <w:t>анение места работы (должности). Продолжительность этого периода</w:t>
      </w:r>
      <w:r w:rsidR="005A1160" w:rsidRPr="003E0B72">
        <w:rPr>
          <w:rFonts w:ascii="Times New Roman" w:hAnsi="Times New Roman" w:cs="Times New Roman"/>
          <w:sz w:val="28"/>
          <w:szCs w:val="28"/>
        </w:rPr>
        <w:t xml:space="preserve"> устанавливается уставом муниципального образования и не может составлять в совокупности менее двух и более шести рабочих дней в месяц.</w:t>
      </w:r>
    </w:p>
    <w:p w:rsidR="000B0B01" w:rsidRPr="003E0B72" w:rsidRDefault="0091093D" w:rsidP="00B56E7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414141"/>
          <w:sz w:val="28"/>
          <w:szCs w:val="28"/>
        </w:rPr>
      </w:pPr>
      <w:r w:rsidRPr="003E0B72">
        <w:rPr>
          <w:color w:val="414141"/>
          <w:sz w:val="28"/>
          <w:szCs w:val="28"/>
        </w:rPr>
        <w:t>Ф</w:t>
      </w:r>
      <w:r w:rsidR="000B0B01" w:rsidRPr="003E0B72">
        <w:rPr>
          <w:color w:val="414141"/>
          <w:sz w:val="28"/>
          <w:szCs w:val="28"/>
        </w:rPr>
        <w:t xml:space="preserve">едеральный закон от </w:t>
      </w:r>
      <w:r w:rsidR="00B56E7B" w:rsidRPr="003E0B72">
        <w:rPr>
          <w:sz w:val="28"/>
          <w:szCs w:val="28"/>
        </w:rPr>
        <w:t xml:space="preserve">6 октября 2003 </w:t>
      </w:r>
      <w:r w:rsidR="00B56E7B">
        <w:rPr>
          <w:sz w:val="28"/>
          <w:szCs w:val="28"/>
        </w:rPr>
        <w:t xml:space="preserve">года </w:t>
      </w:r>
      <w:r w:rsidRPr="003E0B72">
        <w:rPr>
          <w:color w:val="414141"/>
          <w:sz w:val="28"/>
          <w:szCs w:val="28"/>
        </w:rPr>
        <w:t>№</w:t>
      </w:r>
      <w:r w:rsidR="00B56E7B">
        <w:rPr>
          <w:color w:val="414141"/>
          <w:sz w:val="28"/>
          <w:szCs w:val="28"/>
        </w:rPr>
        <w:t xml:space="preserve"> </w:t>
      </w:r>
      <w:r w:rsidRPr="003E0B72">
        <w:rPr>
          <w:color w:val="414141"/>
          <w:sz w:val="28"/>
          <w:szCs w:val="28"/>
        </w:rPr>
        <w:t xml:space="preserve">131-ФЗ «Об общих принципах организации местного самоуправления в Российской Федерации» не регулирует вопросы </w:t>
      </w:r>
      <w:proofErr w:type="gramStart"/>
      <w:r w:rsidRPr="003E0B72">
        <w:rPr>
          <w:color w:val="414141"/>
          <w:sz w:val="28"/>
          <w:szCs w:val="28"/>
        </w:rPr>
        <w:t>обеспечения деятельности депутата представительного органа местного самоуправления</w:t>
      </w:r>
      <w:proofErr w:type="gramEnd"/>
      <w:r w:rsidRPr="003E0B72">
        <w:rPr>
          <w:color w:val="414141"/>
          <w:sz w:val="28"/>
          <w:szCs w:val="28"/>
        </w:rPr>
        <w:t>. Федерального закона о статусе представительного органа местного самоуправления, регламентирующего гарантии осу</w:t>
      </w:r>
      <w:r w:rsidR="000B0B01" w:rsidRPr="003E0B72">
        <w:rPr>
          <w:color w:val="414141"/>
          <w:sz w:val="28"/>
          <w:szCs w:val="28"/>
        </w:rPr>
        <w:t xml:space="preserve">ществления полномочий депутата </w:t>
      </w:r>
      <w:r w:rsidRPr="003E0B72">
        <w:rPr>
          <w:color w:val="414141"/>
          <w:sz w:val="28"/>
          <w:szCs w:val="28"/>
        </w:rPr>
        <w:t xml:space="preserve">на сегодняшний день так же нет. Вместе с тем во многих субъектах </w:t>
      </w:r>
      <w:r w:rsidR="00B56E7B" w:rsidRPr="003E0B72">
        <w:rPr>
          <w:sz w:val="28"/>
          <w:szCs w:val="28"/>
        </w:rPr>
        <w:t>Российской Федерации</w:t>
      </w:r>
      <w:r w:rsidRPr="003E0B72">
        <w:rPr>
          <w:color w:val="414141"/>
          <w:sz w:val="28"/>
          <w:szCs w:val="28"/>
        </w:rPr>
        <w:t xml:space="preserve"> в данной сфере уже разработаны и приняты региональные законы, регулирующие вопросы, касающиеся гарантий </w:t>
      </w:r>
      <w:proofErr w:type="gramStart"/>
      <w:r w:rsidRPr="003E0B72">
        <w:rPr>
          <w:color w:val="414141"/>
          <w:sz w:val="28"/>
          <w:szCs w:val="28"/>
        </w:rPr>
        <w:t>осуществления деятельности депутатов представительного органа местного самоуправления</w:t>
      </w:r>
      <w:proofErr w:type="gramEnd"/>
      <w:r w:rsidRPr="003E0B72">
        <w:rPr>
          <w:color w:val="414141"/>
          <w:sz w:val="28"/>
          <w:szCs w:val="28"/>
        </w:rPr>
        <w:t>.</w:t>
      </w:r>
    </w:p>
    <w:p w:rsidR="000B0B01" w:rsidRPr="003E0B72" w:rsidRDefault="0091093D" w:rsidP="00B56E7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414141"/>
          <w:sz w:val="28"/>
          <w:szCs w:val="28"/>
        </w:rPr>
      </w:pPr>
      <w:r w:rsidRPr="003E0B72">
        <w:rPr>
          <w:color w:val="414141"/>
          <w:sz w:val="28"/>
          <w:szCs w:val="28"/>
        </w:rPr>
        <w:t>Согласно пункту 5.1 ст</w:t>
      </w:r>
      <w:r w:rsidR="00B56E7B">
        <w:rPr>
          <w:color w:val="414141"/>
          <w:sz w:val="28"/>
          <w:szCs w:val="28"/>
        </w:rPr>
        <w:t xml:space="preserve">атьи </w:t>
      </w:r>
      <w:r w:rsidRPr="003E0B72">
        <w:rPr>
          <w:color w:val="414141"/>
          <w:sz w:val="28"/>
          <w:szCs w:val="28"/>
        </w:rPr>
        <w:t xml:space="preserve">40 Федерального </w:t>
      </w:r>
      <w:r w:rsidR="000B0B01" w:rsidRPr="003E0B72">
        <w:rPr>
          <w:color w:val="414141"/>
          <w:sz w:val="28"/>
          <w:szCs w:val="28"/>
        </w:rPr>
        <w:t>закона</w:t>
      </w:r>
      <w:r w:rsidR="00B56E7B">
        <w:rPr>
          <w:color w:val="414141"/>
          <w:sz w:val="28"/>
          <w:szCs w:val="28"/>
        </w:rPr>
        <w:t xml:space="preserve"> </w:t>
      </w:r>
      <w:r w:rsidR="00B56E7B" w:rsidRPr="003E0B72">
        <w:rPr>
          <w:color w:val="414141"/>
          <w:sz w:val="28"/>
          <w:szCs w:val="28"/>
        </w:rPr>
        <w:t xml:space="preserve">от </w:t>
      </w:r>
      <w:r w:rsidR="00B56E7B" w:rsidRPr="003E0B72">
        <w:rPr>
          <w:sz w:val="28"/>
          <w:szCs w:val="28"/>
        </w:rPr>
        <w:t xml:space="preserve">6 октября </w:t>
      </w:r>
      <w:r w:rsidR="00B56E7B">
        <w:rPr>
          <w:sz w:val="28"/>
          <w:szCs w:val="28"/>
        </w:rPr>
        <w:br/>
      </w:r>
      <w:r w:rsidR="00B56E7B" w:rsidRPr="003E0B72">
        <w:rPr>
          <w:sz w:val="28"/>
          <w:szCs w:val="28"/>
        </w:rPr>
        <w:t xml:space="preserve">2003 </w:t>
      </w:r>
      <w:r w:rsidR="00B56E7B">
        <w:rPr>
          <w:sz w:val="28"/>
          <w:szCs w:val="28"/>
        </w:rPr>
        <w:t xml:space="preserve">года </w:t>
      </w:r>
      <w:r w:rsidR="00B56E7B" w:rsidRPr="003E0B72">
        <w:rPr>
          <w:color w:val="414141"/>
          <w:sz w:val="28"/>
          <w:szCs w:val="28"/>
        </w:rPr>
        <w:t>№</w:t>
      </w:r>
      <w:r w:rsidR="00B56E7B">
        <w:rPr>
          <w:color w:val="414141"/>
          <w:sz w:val="28"/>
          <w:szCs w:val="28"/>
        </w:rPr>
        <w:t xml:space="preserve"> </w:t>
      </w:r>
      <w:r w:rsidR="00B56E7B" w:rsidRPr="003E0B72">
        <w:rPr>
          <w:color w:val="414141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Pr="003E0B72">
        <w:rPr>
          <w:color w:val="414141"/>
          <w:sz w:val="28"/>
          <w:szCs w:val="28"/>
        </w:rPr>
        <w:t>гарантии осуществления полномочий депутата устанавливаются уставами муниципальных образований в соответствии с федеральными законами</w:t>
      </w:r>
      <w:r w:rsidR="000B0B01" w:rsidRPr="003E0B72">
        <w:rPr>
          <w:color w:val="414141"/>
          <w:sz w:val="28"/>
          <w:szCs w:val="28"/>
        </w:rPr>
        <w:t>,</w:t>
      </w:r>
      <w:r w:rsidRPr="003E0B72">
        <w:rPr>
          <w:color w:val="414141"/>
          <w:sz w:val="28"/>
          <w:szCs w:val="28"/>
        </w:rPr>
        <w:t xml:space="preserve"> субъектов </w:t>
      </w:r>
      <w:r w:rsidR="00B56E7B" w:rsidRPr="003E0B72">
        <w:rPr>
          <w:color w:val="414141"/>
          <w:sz w:val="28"/>
          <w:szCs w:val="28"/>
        </w:rPr>
        <w:t>Российской Федерации</w:t>
      </w:r>
      <w:r w:rsidRPr="003E0B72">
        <w:rPr>
          <w:color w:val="414141"/>
          <w:sz w:val="28"/>
          <w:szCs w:val="28"/>
        </w:rPr>
        <w:t>.</w:t>
      </w:r>
    </w:p>
    <w:p w:rsidR="0091093D" w:rsidRPr="003E0B72" w:rsidRDefault="000B0B01" w:rsidP="00B56E7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414141"/>
          <w:sz w:val="28"/>
          <w:szCs w:val="28"/>
        </w:rPr>
      </w:pPr>
      <w:r w:rsidRPr="003E0B72">
        <w:rPr>
          <w:color w:val="414141"/>
          <w:sz w:val="28"/>
          <w:szCs w:val="28"/>
        </w:rPr>
        <w:t>Депутаты Муниципального Собрания района, осуществляя свои полномочия на непостоянной основе, проводят встречи с населением, организациями, участвуют в сходах, собраниях граждан, в заседаниях Муниципального Собрания района</w:t>
      </w:r>
      <w:r w:rsidR="003E0B72" w:rsidRPr="003E0B72">
        <w:rPr>
          <w:color w:val="414141"/>
          <w:sz w:val="28"/>
          <w:szCs w:val="28"/>
        </w:rPr>
        <w:t>.</w:t>
      </w:r>
    </w:p>
    <w:p w:rsidR="003E0B72" w:rsidRPr="003E0B72" w:rsidRDefault="003E0B72" w:rsidP="00B56E7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414141"/>
          <w:sz w:val="28"/>
          <w:szCs w:val="28"/>
        </w:rPr>
      </w:pPr>
      <w:proofErr w:type="gramStart"/>
      <w:r w:rsidRPr="003E0B72">
        <w:rPr>
          <w:color w:val="414141"/>
          <w:sz w:val="28"/>
          <w:szCs w:val="28"/>
        </w:rPr>
        <w:t xml:space="preserve">Для более эффективной работы, взаимодействия с населением, органами местного самоуправления, органами государственной власти представительного органа в целом и каждого депутата, предлагаем рассмотреть вопрос о включении в закон области </w:t>
      </w:r>
      <w:r w:rsidR="00B56E7B">
        <w:rPr>
          <w:bCs/>
          <w:sz w:val="28"/>
          <w:szCs w:val="28"/>
        </w:rPr>
        <w:t xml:space="preserve">от </w:t>
      </w:r>
      <w:r w:rsidRPr="003E0B72">
        <w:rPr>
          <w:bCs/>
          <w:sz w:val="28"/>
          <w:szCs w:val="28"/>
        </w:rPr>
        <w:t xml:space="preserve">10 декабря 2014 года </w:t>
      </w:r>
      <w:r w:rsidR="00B56E7B">
        <w:rPr>
          <w:bCs/>
          <w:sz w:val="28"/>
          <w:szCs w:val="28"/>
        </w:rPr>
        <w:br/>
      </w:r>
      <w:r w:rsidRPr="003E0B72">
        <w:rPr>
          <w:bCs/>
          <w:sz w:val="28"/>
          <w:szCs w:val="28"/>
        </w:rPr>
        <w:t xml:space="preserve">№ 3529-ОЗ </w:t>
      </w:r>
      <w:r w:rsidR="00B56E7B">
        <w:rPr>
          <w:bCs/>
          <w:sz w:val="28"/>
          <w:szCs w:val="28"/>
        </w:rPr>
        <w:t>«</w:t>
      </w:r>
      <w:r w:rsidRPr="003E0B72">
        <w:rPr>
          <w:bCs/>
          <w:sz w:val="28"/>
          <w:szCs w:val="28"/>
        </w:rPr>
        <w:t>О некоторых вопросах организации и деятельности органов местного самоуправления на территории Вологодской области</w:t>
      </w:r>
      <w:r w:rsidR="00B56E7B">
        <w:rPr>
          <w:bCs/>
          <w:sz w:val="28"/>
          <w:szCs w:val="28"/>
        </w:rPr>
        <w:t>»</w:t>
      </w:r>
      <w:r w:rsidRPr="003E0B72">
        <w:rPr>
          <w:bCs/>
          <w:sz w:val="28"/>
          <w:szCs w:val="28"/>
        </w:rPr>
        <w:t xml:space="preserve"> возможность установления уставами муниципальных образований возмещени</w:t>
      </w:r>
      <w:r w:rsidR="00B56E7B">
        <w:rPr>
          <w:bCs/>
          <w:sz w:val="28"/>
          <w:szCs w:val="28"/>
        </w:rPr>
        <w:t>я</w:t>
      </w:r>
      <w:r w:rsidRPr="003E0B72">
        <w:rPr>
          <w:bCs/>
          <w:sz w:val="28"/>
          <w:szCs w:val="28"/>
        </w:rPr>
        <w:t xml:space="preserve"> расходов, связанных с осуществлением полномочий депутатов представительных</w:t>
      </w:r>
      <w:proofErr w:type="gramEnd"/>
      <w:r w:rsidRPr="003E0B72">
        <w:rPr>
          <w:bCs/>
          <w:sz w:val="28"/>
          <w:szCs w:val="28"/>
        </w:rPr>
        <w:t xml:space="preserve"> органов.</w:t>
      </w:r>
    </w:p>
    <w:p w:rsidR="000B0B01" w:rsidRPr="003E0B72" w:rsidRDefault="000B0B01" w:rsidP="00B56E7B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color w:val="414141"/>
          <w:sz w:val="28"/>
          <w:szCs w:val="28"/>
        </w:rPr>
      </w:pPr>
      <w:r w:rsidRPr="003E0B72">
        <w:rPr>
          <w:color w:val="414141"/>
          <w:sz w:val="28"/>
          <w:szCs w:val="28"/>
        </w:rPr>
        <w:t xml:space="preserve"> </w:t>
      </w:r>
      <w:bookmarkStart w:id="0" w:name="_GoBack"/>
      <w:bookmarkEnd w:id="0"/>
    </w:p>
    <w:p w:rsidR="000B0B01" w:rsidRPr="003E0B72" w:rsidRDefault="000B0B01" w:rsidP="00B56E7B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color w:val="414141"/>
          <w:sz w:val="28"/>
          <w:szCs w:val="28"/>
        </w:rPr>
      </w:pPr>
      <w:r w:rsidRPr="003E0B72">
        <w:rPr>
          <w:color w:val="414141"/>
          <w:sz w:val="28"/>
          <w:szCs w:val="28"/>
        </w:rPr>
        <w:t xml:space="preserve">          </w:t>
      </w:r>
    </w:p>
    <w:sectPr w:rsidR="000B0B01" w:rsidRPr="003E0B72" w:rsidSect="005B1FE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FE9" w:rsidRDefault="005B1FE9" w:rsidP="005B1FE9">
      <w:pPr>
        <w:spacing w:after="0" w:line="240" w:lineRule="auto"/>
      </w:pPr>
      <w:r>
        <w:separator/>
      </w:r>
    </w:p>
  </w:endnote>
  <w:endnote w:type="continuationSeparator" w:id="0">
    <w:p w:rsidR="005B1FE9" w:rsidRDefault="005B1FE9" w:rsidP="005B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FE9" w:rsidRDefault="005B1FE9" w:rsidP="005B1FE9">
      <w:pPr>
        <w:spacing w:after="0" w:line="240" w:lineRule="auto"/>
      </w:pPr>
      <w:r>
        <w:separator/>
      </w:r>
    </w:p>
  </w:footnote>
  <w:footnote w:type="continuationSeparator" w:id="0">
    <w:p w:rsidR="005B1FE9" w:rsidRDefault="005B1FE9" w:rsidP="005B1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9455"/>
      <w:docPartObj>
        <w:docPartGallery w:val="Page Numbers (Top of Page)"/>
        <w:docPartUnique/>
      </w:docPartObj>
    </w:sdtPr>
    <w:sdtContent>
      <w:p w:rsidR="005B1FE9" w:rsidRDefault="005B1FE9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B1FE9" w:rsidRDefault="005B1F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274"/>
    <w:multiLevelType w:val="hybridMultilevel"/>
    <w:tmpl w:val="F5A6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82B85"/>
    <w:rsid w:val="000B0B01"/>
    <w:rsid w:val="000F439A"/>
    <w:rsid w:val="001D6B5F"/>
    <w:rsid w:val="00240D5D"/>
    <w:rsid w:val="003E0B72"/>
    <w:rsid w:val="003E3766"/>
    <w:rsid w:val="004C421C"/>
    <w:rsid w:val="005A1160"/>
    <w:rsid w:val="005B1FE9"/>
    <w:rsid w:val="0091093D"/>
    <w:rsid w:val="00B56E7B"/>
    <w:rsid w:val="00E26773"/>
    <w:rsid w:val="00F8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9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0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B7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1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FE9"/>
  </w:style>
  <w:style w:type="paragraph" w:styleId="a9">
    <w:name w:val="footer"/>
    <w:basedOn w:val="a"/>
    <w:link w:val="aa"/>
    <w:uiPriority w:val="99"/>
    <w:semiHidden/>
    <w:unhideWhenUsed/>
    <w:rsid w:val="005B1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1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1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2025-02-14T10:34:00Z</cp:lastPrinted>
  <dcterms:created xsi:type="dcterms:W3CDTF">2025-02-14T10:34:00Z</dcterms:created>
  <dcterms:modified xsi:type="dcterms:W3CDTF">2025-02-14T10:34:00Z</dcterms:modified>
</cp:coreProperties>
</file>