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1B" w:rsidRDefault="00C7731B" w:rsidP="00C7731B">
      <w:pPr>
        <w:pStyle w:val="1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-392286</wp:posOffset>
            </wp:positionV>
            <wp:extent cx="783207" cy="94027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31B" w:rsidRPr="0059413B" w:rsidRDefault="00C7731B" w:rsidP="00C7731B">
      <w:pPr>
        <w:jc w:val="center"/>
        <w:rPr>
          <w:sz w:val="28"/>
          <w:szCs w:val="28"/>
        </w:rPr>
      </w:pPr>
    </w:p>
    <w:p w:rsidR="00C7731B" w:rsidRPr="0059413B" w:rsidRDefault="00C7731B" w:rsidP="00C7731B">
      <w:pPr>
        <w:jc w:val="center"/>
        <w:rPr>
          <w:sz w:val="28"/>
          <w:szCs w:val="28"/>
        </w:rPr>
      </w:pPr>
    </w:p>
    <w:p w:rsidR="00C7731B" w:rsidRPr="00B51D03" w:rsidRDefault="00C7731B" w:rsidP="00C7731B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7731B" w:rsidRPr="00B51D03" w:rsidRDefault="00C7731B" w:rsidP="00C7731B">
      <w:pPr>
        <w:jc w:val="center"/>
        <w:rPr>
          <w:sz w:val="16"/>
          <w:szCs w:val="16"/>
        </w:rPr>
      </w:pPr>
    </w:p>
    <w:p w:rsidR="00C7731B" w:rsidRPr="00B51D03" w:rsidRDefault="00C7731B" w:rsidP="00C7731B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 xml:space="preserve">ПЕРВЫЙ ЗАМЕСТИТЕЛЬ </w:t>
      </w:r>
      <w:r w:rsidRPr="00B51D03">
        <w:rPr>
          <w:sz w:val="28"/>
          <w:szCs w:val="28"/>
        </w:rPr>
        <w:br/>
        <w:t>РУКОВОДИТЕЛЯ АДМИНИСТРАЦИИ РАЙОНА</w:t>
      </w:r>
    </w:p>
    <w:p w:rsidR="00C7731B" w:rsidRPr="00B51D03" w:rsidRDefault="00C7731B" w:rsidP="00C7731B">
      <w:pPr>
        <w:jc w:val="center"/>
        <w:rPr>
          <w:sz w:val="16"/>
          <w:szCs w:val="16"/>
        </w:rPr>
      </w:pPr>
    </w:p>
    <w:p w:rsidR="00C7731B" w:rsidRPr="00B51D03" w:rsidRDefault="00C7731B" w:rsidP="00C7731B">
      <w:pPr>
        <w:jc w:val="center"/>
        <w:rPr>
          <w:b/>
          <w:sz w:val="36"/>
          <w:szCs w:val="28"/>
        </w:rPr>
      </w:pPr>
      <w:proofErr w:type="gramStart"/>
      <w:r w:rsidRPr="00B51D03">
        <w:rPr>
          <w:b/>
          <w:sz w:val="36"/>
          <w:szCs w:val="28"/>
        </w:rPr>
        <w:t>Р</w:t>
      </w:r>
      <w:proofErr w:type="gramEnd"/>
      <w:r w:rsidRPr="00B51D03">
        <w:rPr>
          <w:b/>
          <w:sz w:val="36"/>
          <w:szCs w:val="28"/>
        </w:rPr>
        <w:t xml:space="preserve"> А С П О Р Я Ж Е Н И Е</w:t>
      </w:r>
    </w:p>
    <w:p w:rsidR="00C7731B" w:rsidRPr="00B51D03" w:rsidRDefault="00C7731B" w:rsidP="00C7731B">
      <w:pPr>
        <w:jc w:val="center"/>
        <w:rPr>
          <w:sz w:val="16"/>
          <w:szCs w:val="16"/>
        </w:rPr>
      </w:pPr>
    </w:p>
    <w:p w:rsidR="00C7731B" w:rsidRPr="00B51D03" w:rsidRDefault="00C7731B" w:rsidP="00C7731B">
      <w:pPr>
        <w:jc w:val="center"/>
        <w:rPr>
          <w:sz w:val="28"/>
          <w:szCs w:val="28"/>
        </w:rPr>
      </w:pPr>
      <w:r w:rsidRPr="00B51D03">
        <w:rPr>
          <w:sz w:val="28"/>
          <w:szCs w:val="28"/>
        </w:rPr>
        <w:t>от 15.05.2023                                                                                                    № 9</w:t>
      </w:r>
      <w:r>
        <w:rPr>
          <w:sz w:val="28"/>
          <w:szCs w:val="28"/>
        </w:rPr>
        <w:t>30</w:t>
      </w:r>
    </w:p>
    <w:p w:rsidR="00C7731B" w:rsidRDefault="00C7731B" w:rsidP="00C7731B">
      <w:pPr>
        <w:jc w:val="center"/>
        <w:rPr>
          <w:sz w:val="24"/>
          <w:szCs w:val="24"/>
        </w:rPr>
      </w:pPr>
      <w:r w:rsidRPr="00B51D03">
        <w:rPr>
          <w:sz w:val="24"/>
          <w:szCs w:val="24"/>
        </w:rPr>
        <w:t>г. Череповец</w:t>
      </w:r>
    </w:p>
    <w:p w:rsidR="008D2E1D" w:rsidRDefault="008D2E1D" w:rsidP="00FA34CC">
      <w:pPr>
        <w:rPr>
          <w:noProof/>
        </w:rPr>
      </w:pPr>
    </w:p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C77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C7731B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C7731B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C7731B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r w:rsidR="00FB5C43" w:rsidRPr="00FB5C43">
        <w:rPr>
          <w:sz w:val="28"/>
          <w:szCs w:val="28"/>
        </w:rPr>
        <w:t>муниципального образования Воскресенское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постановлением Правительства Вологодской области от </w:t>
      </w:r>
      <w:r w:rsidR="00FB5C43" w:rsidRPr="00FB5C43">
        <w:rPr>
          <w:sz w:val="28"/>
          <w:szCs w:val="28"/>
        </w:rPr>
        <w:t>30.05</w:t>
      </w:r>
      <w:r w:rsidR="00AF40A2" w:rsidRPr="00AF40A2">
        <w:rPr>
          <w:sz w:val="28"/>
          <w:szCs w:val="28"/>
        </w:rPr>
        <w:t>.202</w:t>
      </w:r>
      <w:r w:rsidR="00FB5C43" w:rsidRPr="00FB5C43">
        <w:rPr>
          <w:sz w:val="28"/>
          <w:szCs w:val="28"/>
        </w:rPr>
        <w:t>2</w:t>
      </w:r>
      <w:r w:rsidR="00AF40A2" w:rsidRPr="00AF40A2">
        <w:rPr>
          <w:sz w:val="28"/>
          <w:szCs w:val="28"/>
        </w:rPr>
        <w:t xml:space="preserve"> №</w:t>
      </w:r>
      <w:r w:rsidR="00C7731B">
        <w:rPr>
          <w:sz w:val="28"/>
          <w:szCs w:val="28"/>
        </w:rPr>
        <w:t xml:space="preserve"> </w:t>
      </w:r>
      <w:r w:rsidR="00FB5C43" w:rsidRPr="00FB5C43">
        <w:rPr>
          <w:sz w:val="28"/>
          <w:szCs w:val="28"/>
        </w:rPr>
        <w:t>689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C7731B">
        <w:rPr>
          <w:sz w:val="28"/>
          <w:szCs w:val="28"/>
        </w:rPr>
        <w:t>,</w:t>
      </w:r>
    </w:p>
    <w:p w:rsidR="00FB5C43" w:rsidRPr="00FB5C43" w:rsidRDefault="00FB5C43" w:rsidP="00C7731B">
      <w:pPr>
        <w:ind w:firstLine="709"/>
        <w:jc w:val="both"/>
        <w:rPr>
          <w:b/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</w:t>
      </w:r>
      <w:r w:rsidR="00C7731B">
        <w:rPr>
          <w:sz w:val="28"/>
          <w:szCs w:val="28"/>
        </w:rPr>
        <w:br/>
      </w:r>
      <w:r w:rsidRPr="000976B4">
        <w:rPr>
          <w:sz w:val="28"/>
          <w:szCs w:val="28"/>
        </w:rPr>
        <w:t xml:space="preserve">с кадастровым номером </w:t>
      </w:r>
      <w:r w:rsidRPr="00FB5C43">
        <w:rPr>
          <w:sz w:val="28"/>
          <w:szCs w:val="28"/>
        </w:rPr>
        <w:t xml:space="preserve">35:22:0107006:100 </w:t>
      </w:r>
      <w:r w:rsidRPr="000976B4">
        <w:rPr>
          <w:sz w:val="28"/>
          <w:szCs w:val="28"/>
        </w:rPr>
        <w:t xml:space="preserve">площадью </w:t>
      </w:r>
      <w:r w:rsidRPr="00FB5C43">
        <w:rPr>
          <w:sz w:val="28"/>
          <w:szCs w:val="28"/>
        </w:rPr>
        <w:t>52000</w:t>
      </w:r>
      <w:r w:rsidRPr="000976B4">
        <w:rPr>
          <w:sz w:val="28"/>
          <w:szCs w:val="28"/>
        </w:rPr>
        <w:t xml:space="preserve"> кв.м, категория земель: земли </w:t>
      </w:r>
      <w:r w:rsidRPr="00FB5C43">
        <w:rPr>
          <w:sz w:val="28"/>
          <w:szCs w:val="28"/>
        </w:rPr>
        <w:t>сельскохозяйственного назначения</w:t>
      </w:r>
      <w:r w:rsidRPr="000976B4">
        <w:rPr>
          <w:sz w:val="28"/>
          <w:szCs w:val="28"/>
        </w:rPr>
        <w:t xml:space="preserve">, расположенного по адресу: </w:t>
      </w:r>
      <w:r w:rsidRPr="00FB5C43">
        <w:rPr>
          <w:sz w:val="28"/>
          <w:szCs w:val="28"/>
        </w:rPr>
        <w:t xml:space="preserve">Вологодская </w:t>
      </w:r>
      <w:proofErr w:type="spellStart"/>
      <w:r w:rsidRPr="00FB5C43">
        <w:rPr>
          <w:sz w:val="28"/>
          <w:szCs w:val="28"/>
        </w:rPr>
        <w:t>обл</w:t>
      </w:r>
      <w:proofErr w:type="spellEnd"/>
      <w:r w:rsidRPr="00FB5C43">
        <w:rPr>
          <w:sz w:val="28"/>
          <w:szCs w:val="28"/>
        </w:rPr>
        <w:t>, р-н Череповецкий, с/с Воскресенск</w:t>
      </w:r>
      <w:r>
        <w:rPr>
          <w:sz w:val="28"/>
          <w:szCs w:val="28"/>
        </w:rPr>
        <w:t>ий, садоводческое товарищество «</w:t>
      </w:r>
      <w:proofErr w:type="spellStart"/>
      <w:r w:rsidRPr="00FB5C43">
        <w:rPr>
          <w:sz w:val="28"/>
          <w:szCs w:val="28"/>
        </w:rPr>
        <w:t>Толстиково</w:t>
      </w:r>
      <w:proofErr w:type="spellEnd"/>
      <w:r w:rsidRPr="000976B4">
        <w:rPr>
          <w:sz w:val="28"/>
          <w:szCs w:val="28"/>
        </w:rPr>
        <w:t>»,  «</w:t>
      </w:r>
      <w:r w:rsidRPr="00FB5C43">
        <w:rPr>
          <w:sz w:val="28"/>
          <w:szCs w:val="28"/>
        </w:rPr>
        <w:t>Земельные учас</w:t>
      </w:r>
      <w:r>
        <w:rPr>
          <w:sz w:val="28"/>
          <w:szCs w:val="28"/>
        </w:rPr>
        <w:t xml:space="preserve">тки общего назначения </w:t>
      </w:r>
      <w:r w:rsidR="00C7731B">
        <w:rPr>
          <w:sz w:val="28"/>
          <w:szCs w:val="28"/>
        </w:rPr>
        <w:br/>
      </w:r>
      <w:r>
        <w:rPr>
          <w:sz w:val="28"/>
          <w:szCs w:val="28"/>
        </w:rPr>
        <w:t>(код 13.0</w:t>
      </w:r>
      <w:r w:rsidRPr="00FB5C43">
        <w:rPr>
          <w:sz w:val="28"/>
          <w:szCs w:val="28"/>
        </w:rPr>
        <w:t>)</w:t>
      </w:r>
      <w:r w:rsidRPr="000976B4">
        <w:rPr>
          <w:sz w:val="28"/>
          <w:szCs w:val="28"/>
        </w:rPr>
        <w:t>».</w:t>
      </w:r>
    </w:p>
    <w:p w:rsidR="00B13547" w:rsidRPr="00FB5C43" w:rsidRDefault="00B13547" w:rsidP="00C7731B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>2. 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F6AC2" w:rsidRPr="00CB0032" w:rsidTr="00997988">
        <w:tc>
          <w:tcPr>
            <w:tcW w:w="4785" w:type="dxa"/>
          </w:tcPr>
          <w:p w:rsidR="00FB5C43" w:rsidRPr="00C7731B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</w:tcPr>
          <w:p w:rsidR="00FB5C43" w:rsidRPr="00C7731B" w:rsidRDefault="00FB5C43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C7731B" w:rsidRDefault="00C7731B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FA34CC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Акулинин</w:t>
            </w:r>
          </w:p>
          <w:p w:rsidR="00AF6AC2" w:rsidRPr="00CB0032" w:rsidRDefault="00AF6AC2" w:rsidP="00997988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C77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ADC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7731B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31B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7731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3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3</cp:revision>
  <cp:lastPrinted>2023-05-16T08:19:00Z</cp:lastPrinted>
  <dcterms:created xsi:type="dcterms:W3CDTF">2022-12-28T22:34:00Z</dcterms:created>
  <dcterms:modified xsi:type="dcterms:W3CDTF">2023-05-16T08:20:00Z</dcterms:modified>
</cp:coreProperties>
</file>