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4B" w:rsidRPr="00E03C4B" w:rsidRDefault="00E03C4B" w:rsidP="00E03C4B">
      <w:pPr>
        <w:shd w:val="clear" w:color="auto" w:fill="FFFFFF"/>
        <w:spacing w:after="0"/>
        <w:ind w:left="-851" w:right="-284"/>
        <w:jc w:val="center"/>
        <w:outlineLvl w:val="0"/>
        <w:rPr>
          <w:rFonts w:ascii="Times New Roman" w:eastAsia="Times New Roman" w:hAnsi="Times New Roman" w:cs="Times New Roman"/>
          <w:b/>
          <w:bCs/>
          <w:kern w:val="36"/>
          <w:sz w:val="28"/>
          <w:szCs w:val="28"/>
          <w:lang w:eastAsia="ru-RU"/>
        </w:rPr>
      </w:pPr>
      <w:bookmarkStart w:id="0" w:name="_GoBack"/>
      <w:r w:rsidRPr="00E03C4B">
        <w:rPr>
          <w:rFonts w:ascii="Times New Roman" w:eastAsia="Times New Roman" w:hAnsi="Times New Roman" w:cs="Times New Roman"/>
          <w:b/>
          <w:bCs/>
          <w:kern w:val="36"/>
          <w:sz w:val="28"/>
          <w:szCs w:val="28"/>
          <w:lang w:eastAsia="ru-RU"/>
        </w:rPr>
        <w:t xml:space="preserve">Письмо </w:t>
      </w:r>
      <w:proofErr w:type="spellStart"/>
      <w:r w:rsidRPr="00E03C4B">
        <w:rPr>
          <w:rFonts w:ascii="Times New Roman" w:eastAsia="Times New Roman" w:hAnsi="Times New Roman" w:cs="Times New Roman"/>
          <w:b/>
          <w:bCs/>
          <w:kern w:val="36"/>
          <w:sz w:val="28"/>
          <w:szCs w:val="28"/>
          <w:lang w:eastAsia="ru-RU"/>
        </w:rPr>
        <w:t>Роструда</w:t>
      </w:r>
      <w:proofErr w:type="spellEnd"/>
      <w:r w:rsidRPr="00E03C4B">
        <w:rPr>
          <w:rFonts w:ascii="Times New Roman" w:eastAsia="Times New Roman" w:hAnsi="Times New Roman" w:cs="Times New Roman"/>
          <w:b/>
          <w:bCs/>
          <w:kern w:val="36"/>
          <w:sz w:val="28"/>
          <w:szCs w:val="28"/>
          <w:lang w:eastAsia="ru-RU"/>
        </w:rPr>
        <w:t xml:space="preserve"> как уволиться в период болезни</w:t>
      </w:r>
    </w:p>
    <w:bookmarkEnd w:id="0"/>
    <w:p w:rsidR="00E03C4B" w:rsidRDefault="00E03C4B" w:rsidP="00E03C4B">
      <w:pPr>
        <w:shd w:val="clear" w:color="auto" w:fill="FFFFFF"/>
        <w:spacing w:after="0"/>
        <w:ind w:left="-851" w:right="-284"/>
        <w:outlineLvl w:val="0"/>
        <w:rPr>
          <w:rFonts w:ascii="Times New Roman" w:eastAsia="Times New Roman" w:hAnsi="Times New Roman" w:cs="Times New Roman"/>
          <w:bCs/>
          <w:kern w:val="36"/>
          <w:sz w:val="28"/>
          <w:szCs w:val="28"/>
          <w:lang w:eastAsia="ru-RU"/>
        </w:rPr>
      </w:pPr>
    </w:p>
    <w:p w:rsidR="00E03C4B" w:rsidRPr="00E03C4B" w:rsidRDefault="00E03C4B" w:rsidP="00E03C4B">
      <w:pPr>
        <w:shd w:val="clear" w:color="auto" w:fill="FFFFFF"/>
        <w:spacing w:after="0"/>
        <w:ind w:left="-851" w:right="-284" w:firstLine="851"/>
        <w:jc w:val="both"/>
        <w:outlineLvl w:val="0"/>
        <w:rPr>
          <w:rFonts w:ascii="Times New Roman" w:eastAsia="Times New Roman" w:hAnsi="Times New Roman" w:cs="Times New Roman"/>
          <w:bCs/>
          <w:kern w:val="36"/>
          <w:sz w:val="28"/>
          <w:szCs w:val="28"/>
          <w:lang w:eastAsia="ru-RU"/>
        </w:rPr>
      </w:pPr>
      <w:r w:rsidRPr="00E03C4B">
        <w:rPr>
          <w:rFonts w:ascii="Times New Roman" w:eastAsia="Times New Roman" w:hAnsi="Times New Roman" w:cs="Times New Roman"/>
          <w:bCs/>
          <w:kern w:val="36"/>
          <w:sz w:val="28"/>
          <w:szCs w:val="28"/>
          <w:lang w:eastAsia="ru-RU"/>
        </w:rPr>
        <w:t>Федеральная служба по труду и занятости</w:t>
      </w:r>
      <w:r>
        <w:rPr>
          <w:rFonts w:ascii="Times New Roman" w:eastAsia="Times New Roman" w:hAnsi="Times New Roman" w:cs="Times New Roman"/>
          <w:bCs/>
          <w:kern w:val="36"/>
          <w:sz w:val="28"/>
          <w:szCs w:val="28"/>
          <w:lang w:eastAsia="ru-RU"/>
        </w:rPr>
        <w:t xml:space="preserve"> разъяснила как можно подать заявление лично, почтой либо в электронном виде и в какие сроки расторгается трудовой договор</w:t>
      </w:r>
    </w:p>
    <w:p w:rsidR="00E03C4B" w:rsidRPr="00E03C4B" w:rsidRDefault="00E03C4B" w:rsidP="00E03C4B">
      <w:pPr>
        <w:shd w:val="clear" w:color="auto" w:fill="FFFFFF"/>
        <w:spacing w:after="0"/>
        <w:ind w:left="-851" w:right="-284"/>
        <w:outlineLvl w:val="0"/>
        <w:rPr>
          <w:rFonts w:ascii="Times New Roman" w:eastAsia="Times New Roman" w:hAnsi="Times New Roman" w:cs="Times New Roman"/>
          <w:bCs/>
          <w:kern w:val="36"/>
          <w:sz w:val="28"/>
          <w:szCs w:val="28"/>
          <w:lang w:eastAsia="ru-RU"/>
        </w:rPr>
      </w:pPr>
    </w:p>
    <w:p w:rsidR="00F73168" w:rsidRPr="00E03C4B" w:rsidRDefault="00F73168" w:rsidP="00E03C4B">
      <w:pPr>
        <w:shd w:val="clear" w:color="auto" w:fill="FFFFFF"/>
        <w:spacing w:after="0"/>
        <w:ind w:left="-851" w:right="-284"/>
        <w:jc w:val="center"/>
        <w:rPr>
          <w:rFonts w:ascii="Times New Roman" w:eastAsia="Times New Roman" w:hAnsi="Times New Roman" w:cs="Times New Roman"/>
          <w:b/>
          <w:sz w:val="26"/>
          <w:szCs w:val="26"/>
          <w:lang w:eastAsia="ru-RU"/>
        </w:rPr>
      </w:pPr>
      <w:r w:rsidRPr="00E03C4B">
        <w:rPr>
          <w:rFonts w:ascii="Times New Roman" w:eastAsia="Times New Roman" w:hAnsi="Times New Roman" w:cs="Times New Roman"/>
          <w:b/>
          <w:sz w:val="26"/>
          <w:szCs w:val="26"/>
          <w:lang w:eastAsia="ru-RU"/>
        </w:rPr>
        <w:t>Письмо Федеральной службы по труду и занятости от 7 сентября 2023 г. N ПГ/18460-6-1</w:t>
      </w:r>
    </w:p>
    <w:p w:rsidR="00F73168" w:rsidRPr="00E03C4B" w:rsidRDefault="00F73168" w:rsidP="00E03C4B">
      <w:pPr>
        <w:shd w:val="clear" w:color="auto" w:fill="FFFFFF"/>
        <w:spacing w:after="0"/>
        <w:ind w:left="-851" w:right="-284" w:firstLine="851"/>
        <w:jc w:val="both"/>
        <w:rPr>
          <w:rFonts w:ascii="Times New Roman" w:eastAsia="Times New Roman" w:hAnsi="Times New Roman" w:cs="Times New Roman"/>
          <w:b/>
          <w:sz w:val="26"/>
          <w:szCs w:val="26"/>
          <w:lang w:eastAsia="ru-RU"/>
        </w:rPr>
      </w:pPr>
      <w:r w:rsidRPr="00E03C4B">
        <w:rPr>
          <w:rFonts w:ascii="Times New Roman" w:eastAsia="Times New Roman" w:hAnsi="Times New Roman" w:cs="Times New Roman"/>
          <w:b/>
          <w:bCs/>
          <w:sz w:val="26"/>
          <w:szCs w:val="26"/>
          <w:lang w:eastAsia="ru-RU"/>
        </w:rPr>
        <w:t>Вопрос</w:t>
      </w:r>
    </w:p>
    <w:p w:rsidR="00F73168" w:rsidRPr="00E03C4B" w:rsidRDefault="00F73168" w:rsidP="00E03C4B">
      <w:pPr>
        <w:shd w:val="clear" w:color="auto" w:fill="FFFFFF"/>
        <w:spacing w:after="0"/>
        <w:ind w:left="-851" w:right="-284" w:firstLine="851"/>
        <w:jc w:val="both"/>
        <w:rPr>
          <w:rFonts w:ascii="Times New Roman" w:eastAsia="Times New Roman" w:hAnsi="Times New Roman" w:cs="Times New Roman"/>
          <w:sz w:val="26"/>
          <w:szCs w:val="26"/>
          <w:lang w:eastAsia="ru-RU"/>
        </w:rPr>
      </w:pPr>
      <w:proofErr w:type="gramStart"/>
      <w:r w:rsidRPr="00E03C4B">
        <w:rPr>
          <w:rFonts w:ascii="Times New Roman" w:eastAsia="Times New Roman" w:hAnsi="Times New Roman" w:cs="Times New Roman"/>
          <w:sz w:val="26"/>
          <w:szCs w:val="26"/>
          <w:lang w:eastAsia="ru-RU"/>
        </w:rPr>
        <w:t>Пока работник был на больничном, у него появилась возможность сменить место работы, и он направил заявление об увольнении по собственному желанию по электронной почте.</w:t>
      </w:r>
      <w:proofErr w:type="gramEnd"/>
      <w:r w:rsidRPr="00E03C4B">
        <w:rPr>
          <w:rFonts w:ascii="Times New Roman" w:eastAsia="Times New Roman" w:hAnsi="Times New Roman" w:cs="Times New Roman"/>
          <w:sz w:val="26"/>
          <w:szCs w:val="26"/>
          <w:lang w:eastAsia="ru-RU"/>
        </w:rPr>
        <w:t xml:space="preserve"> Дата увольнения была ближе, чем две недели, и попадала на период болезни. </w:t>
      </w:r>
      <w:proofErr w:type="gramStart"/>
      <w:r w:rsidRPr="00E03C4B">
        <w:rPr>
          <w:rFonts w:ascii="Times New Roman" w:eastAsia="Times New Roman" w:hAnsi="Times New Roman" w:cs="Times New Roman"/>
          <w:sz w:val="26"/>
          <w:szCs w:val="26"/>
          <w:lang w:eastAsia="ru-RU"/>
        </w:rPr>
        <w:t>Работника отказались уволить в период нахождения на больничном, так как это не предусмотрено законодательством о труде.</w:t>
      </w:r>
      <w:proofErr w:type="gramEnd"/>
      <w:r w:rsidRPr="00E03C4B">
        <w:rPr>
          <w:rFonts w:ascii="Times New Roman" w:eastAsia="Times New Roman" w:hAnsi="Times New Roman" w:cs="Times New Roman"/>
          <w:sz w:val="26"/>
          <w:szCs w:val="26"/>
          <w:lang w:eastAsia="ru-RU"/>
        </w:rPr>
        <w:t xml:space="preserve"> Более того, обязали выйти и отработать две недели, а заявление написать именно на бумаге. Можно ли уволиться в период, когда оформлен больничный? Обязательно ли выходить на работу и отрабатывать две недели, а также подавать заявление об увольнении на бумаге?</w:t>
      </w:r>
    </w:p>
    <w:p w:rsidR="00F73168" w:rsidRPr="00E03C4B" w:rsidRDefault="00F73168" w:rsidP="00E03C4B">
      <w:pPr>
        <w:shd w:val="clear" w:color="auto" w:fill="FFFFFF"/>
        <w:spacing w:after="0"/>
        <w:ind w:left="-851" w:right="-284" w:firstLine="851"/>
        <w:jc w:val="both"/>
        <w:rPr>
          <w:rFonts w:ascii="Times New Roman" w:eastAsia="Times New Roman" w:hAnsi="Times New Roman" w:cs="Times New Roman"/>
          <w:b/>
          <w:sz w:val="26"/>
          <w:szCs w:val="26"/>
          <w:lang w:eastAsia="ru-RU"/>
        </w:rPr>
      </w:pPr>
      <w:r w:rsidRPr="00E03C4B">
        <w:rPr>
          <w:rFonts w:ascii="Times New Roman" w:eastAsia="Times New Roman" w:hAnsi="Times New Roman" w:cs="Times New Roman"/>
          <w:b/>
          <w:bCs/>
          <w:sz w:val="26"/>
          <w:szCs w:val="26"/>
          <w:lang w:eastAsia="ru-RU"/>
        </w:rPr>
        <w:t>Ответ</w:t>
      </w:r>
    </w:p>
    <w:p w:rsidR="00F73168" w:rsidRPr="00E03C4B" w:rsidRDefault="00F73168" w:rsidP="00E03C4B">
      <w:pPr>
        <w:shd w:val="clear" w:color="auto" w:fill="FFFFFF"/>
        <w:spacing w:after="0"/>
        <w:ind w:left="-851" w:right="-284" w:firstLine="851"/>
        <w:jc w:val="both"/>
        <w:rPr>
          <w:rFonts w:ascii="Times New Roman" w:eastAsia="Times New Roman" w:hAnsi="Times New Roman" w:cs="Times New Roman"/>
          <w:sz w:val="26"/>
          <w:szCs w:val="26"/>
          <w:lang w:eastAsia="ru-RU"/>
        </w:rPr>
      </w:pPr>
      <w:r w:rsidRPr="00E03C4B">
        <w:rPr>
          <w:rFonts w:ascii="Times New Roman" w:eastAsia="Times New Roman" w:hAnsi="Times New Roman" w:cs="Times New Roman"/>
          <w:sz w:val="26"/>
          <w:szCs w:val="26"/>
          <w:lang w:eastAsia="ru-RU"/>
        </w:rPr>
        <w:t>Федеральная служба по труду и занятости, рассмотрев обращение, зарегистрированное 9 августа 2023 года, в пределах компетенции сообщает.</w:t>
      </w:r>
    </w:p>
    <w:p w:rsidR="00F73168" w:rsidRPr="00E03C4B" w:rsidRDefault="00F73168" w:rsidP="00E03C4B">
      <w:pPr>
        <w:shd w:val="clear" w:color="auto" w:fill="FFFFFF"/>
        <w:spacing w:after="0"/>
        <w:ind w:left="-851" w:right="-284" w:firstLine="851"/>
        <w:jc w:val="both"/>
        <w:rPr>
          <w:rFonts w:ascii="Times New Roman" w:eastAsia="Times New Roman" w:hAnsi="Times New Roman" w:cs="Times New Roman"/>
          <w:sz w:val="26"/>
          <w:szCs w:val="26"/>
          <w:lang w:eastAsia="ru-RU"/>
        </w:rPr>
      </w:pPr>
      <w:r w:rsidRPr="00E03C4B">
        <w:rPr>
          <w:rFonts w:ascii="Times New Roman" w:eastAsia="Times New Roman" w:hAnsi="Times New Roman" w:cs="Times New Roman"/>
          <w:sz w:val="26"/>
          <w:szCs w:val="26"/>
          <w:lang w:eastAsia="ru-RU"/>
        </w:rPr>
        <w:t>Расторжение трудового договора по инициативе работника (по собственному желанию) регулируется статьей 80 Трудового кодекса Российской Федерации (далее - ТК РФ), в силу </w:t>
      </w:r>
      <w:hyperlink r:id="rId6" w:anchor="/document/12125268/entry/801" w:history="1">
        <w:r w:rsidRPr="00E03C4B">
          <w:rPr>
            <w:rFonts w:ascii="Times New Roman" w:eastAsia="Times New Roman" w:hAnsi="Times New Roman" w:cs="Times New Roman"/>
            <w:sz w:val="26"/>
            <w:szCs w:val="26"/>
            <w:lang w:eastAsia="ru-RU"/>
          </w:rPr>
          <w:t xml:space="preserve">части </w:t>
        </w:r>
        <w:proofErr w:type="gramStart"/>
        <w:r w:rsidRPr="00E03C4B">
          <w:rPr>
            <w:rFonts w:ascii="Times New Roman" w:eastAsia="Times New Roman" w:hAnsi="Times New Roman" w:cs="Times New Roman"/>
            <w:sz w:val="26"/>
            <w:szCs w:val="26"/>
            <w:lang w:eastAsia="ru-RU"/>
          </w:rPr>
          <w:t>первой</w:t>
        </w:r>
        <w:proofErr w:type="gramEnd"/>
      </w:hyperlink>
      <w:r w:rsidRPr="00E03C4B">
        <w:rPr>
          <w:rFonts w:ascii="Times New Roman" w:eastAsia="Times New Roman" w:hAnsi="Times New Roman" w:cs="Times New Roman"/>
          <w:sz w:val="26"/>
          <w:szCs w:val="26"/>
          <w:lang w:eastAsia="ru-RU"/>
        </w:rPr>
        <w:t> которой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F73168" w:rsidRPr="00E03C4B" w:rsidRDefault="00F73168" w:rsidP="00E03C4B">
      <w:pPr>
        <w:shd w:val="clear" w:color="auto" w:fill="FFFFFF"/>
        <w:spacing w:after="0"/>
        <w:ind w:left="-851" w:right="-284" w:firstLine="851"/>
        <w:jc w:val="both"/>
        <w:rPr>
          <w:rFonts w:ascii="Times New Roman" w:eastAsia="Times New Roman" w:hAnsi="Times New Roman" w:cs="Times New Roman"/>
          <w:sz w:val="26"/>
          <w:szCs w:val="26"/>
          <w:lang w:eastAsia="ru-RU"/>
        </w:rPr>
      </w:pPr>
      <w:r w:rsidRPr="00E03C4B">
        <w:rPr>
          <w:rFonts w:ascii="Times New Roman" w:eastAsia="Times New Roman" w:hAnsi="Times New Roman" w:cs="Times New Roman"/>
          <w:sz w:val="26"/>
          <w:szCs w:val="26"/>
          <w:lang w:eastAsia="ru-RU"/>
        </w:rPr>
        <w:t xml:space="preserve">По соглашению между работником и работодателем трудовой </w:t>
      </w:r>
      <w:proofErr w:type="gramStart"/>
      <w:r w:rsidRPr="00E03C4B">
        <w:rPr>
          <w:rFonts w:ascii="Times New Roman" w:eastAsia="Times New Roman" w:hAnsi="Times New Roman" w:cs="Times New Roman"/>
          <w:sz w:val="26"/>
          <w:szCs w:val="26"/>
          <w:lang w:eastAsia="ru-RU"/>
        </w:rPr>
        <w:t>договор</w:t>
      </w:r>
      <w:proofErr w:type="gramEnd"/>
      <w:r w:rsidRPr="00E03C4B">
        <w:rPr>
          <w:rFonts w:ascii="Times New Roman" w:eastAsia="Times New Roman" w:hAnsi="Times New Roman" w:cs="Times New Roman"/>
          <w:sz w:val="26"/>
          <w:szCs w:val="26"/>
          <w:lang w:eastAsia="ru-RU"/>
        </w:rPr>
        <w:t xml:space="preserve"> может быть расторгнут и до истечения срока предупреждения об увольнении (</w:t>
      </w:r>
      <w:hyperlink r:id="rId7" w:anchor="/document/12125268/entry/8001" w:history="1">
        <w:r w:rsidRPr="00E03C4B">
          <w:rPr>
            <w:rFonts w:ascii="Times New Roman" w:eastAsia="Times New Roman" w:hAnsi="Times New Roman" w:cs="Times New Roman"/>
            <w:sz w:val="26"/>
            <w:szCs w:val="26"/>
            <w:lang w:eastAsia="ru-RU"/>
          </w:rPr>
          <w:t>часть вторая статьи 80</w:t>
        </w:r>
      </w:hyperlink>
      <w:r w:rsidRPr="00E03C4B">
        <w:rPr>
          <w:rFonts w:ascii="Times New Roman" w:eastAsia="Times New Roman" w:hAnsi="Times New Roman" w:cs="Times New Roman"/>
          <w:sz w:val="26"/>
          <w:szCs w:val="26"/>
          <w:lang w:eastAsia="ru-RU"/>
        </w:rPr>
        <w:t> ТК РФ).</w:t>
      </w:r>
    </w:p>
    <w:p w:rsidR="00F73168" w:rsidRPr="00E03C4B" w:rsidRDefault="00E03C4B" w:rsidP="00E03C4B">
      <w:pPr>
        <w:shd w:val="clear" w:color="auto" w:fill="FFFFFF"/>
        <w:spacing w:after="0"/>
        <w:ind w:left="-851" w:right="-284" w:firstLine="851"/>
        <w:jc w:val="both"/>
        <w:rPr>
          <w:rFonts w:ascii="Times New Roman" w:eastAsia="Times New Roman" w:hAnsi="Times New Roman" w:cs="Times New Roman"/>
          <w:sz w:val="26"/>
          <w:szCs w:val="26"/>
          <w:lang w:eastAsia="ru-RU"/>
        </w:rPr>
      </w:pPr>
      <w:hyperlink r:id="rId8" w:anchor="/document/12125268/entry/803" w:history="1">
        <w:proofErr w:type="gramStart"/>
        <w:r w:rsidR="00F73168" w:rsidRPr="00E03C4B">
          <w:rPr>
            <w:rFonts w:ascii="Times New Roman" w:eastAsia="Times New Roman" w:hAnsi="Times New Roman" w:cs="Times New Roman"/>
            <w:sz w:val="26"/>
            <w:szCs w:val="26"/>
            <w:lang w:eastAsia="ru-RU"/>
          </w:rPr>
          <w:t>Частью третьей статьи 80</w:t>
        </w:r>
      </w:hyperlink>
      <w:r w:rsidR="00F73168" w:rsidRPr="00E03C4B">
        <w:rPr>
          <w:rFonts w:ascii="Times New Roman" w:eastAsia="Times New Roman" w:hAnsi="Times New Roman" w:cs="Times New Roman"/>
          <w:sz w:val="26"/>
          <w:szCs w:val="26"/>
          <w:lang w:eastAsia="ru-RU"/>
        </w:rPr>
        <w:t> ТК РФ предусмотрено, что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w:t>
      </w:r>
      <w:proofErr w:type="gramEnd"/>
      <w:r w:rsidR="00F73168" w:rsidRPr="00E03C4B">
        <w:rPr>
          <w:rFonts w:ascii="Times New Roman" w:eastAsia="Times New Roman" w:hAnsi="Times New Roman" w:cs="Times New Roman"/>
          <w:sz w:val="26"/>
          <w:szCs w:val="26"/>
          <w:lang w:eastAsia="ru-RU"/>
        </w:rPr>
        <w:t>, соглашения или трудового договора работодатель обязан расторгнуть трудовой договор в срок, указанный в заявлении работника.</w:t>
      </w:r>
    </w:p>
    <w:p w:rsidR="00F73168" w:rsidRPr="00E03C4B" w:rsidRDefault="00F73168" w:rsidP="00E03C4B">
      <w:pPr>
        <w:shd w:val="clear" w:color="auto" w:fill="FFFFFF"/>
        <w:spacing w:after="0"/>
        <w:ind w:left="-851" w:right="-284" w:firstLine="851"/>
        <w:jc w:val="both"/>
        <w:rPr>
          <w:rFonts w:ascii="Times New Roman" w:eastAsia="Times New Roman" w:hAnsi="Times New Roman" w:cs="Times New Roman"/>
          <w:sz w:val="26"/>
          <w:szCs w:val="26"/>
          <w:lang w:eastAsia="ru-RU"/>
        </w:rPr>
      </w:pPr>
      <w:r w:rsidRPr="00E03C4B">
        <w:rPr>
          <w:rFonts w:ascii="Times New Roman" w:eastAsia="Times New Roman" w:hAnsi="Times New Roman" w:cs="Times New Roman"/>
          <w:sz w:val="26"/>
          <w:szCs w:val="26"/>
          <w:lang w:eastAsia="ru-RU"/>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представить сведения о трудовой деятельности (</w:t>
      </w:r>
      <w:hyperlink r:id="rId9" w:anchor="/document/12125268/entry/661" w:history="1">
        <w:r w:rsidRPr="00E03C4B">
          <w:rPr>
            <w:rFonts w:ascii="Times New Roman" w:eastAsia="Times New Roman" w:hAnsi="Times New Roman" w:cs="Times New Roman"/>
            <w:sz w:val="26"/>
            <w:szCs w:val="26"/>
            <w:lang w:eastAsia="ru-RU"/>
          </w:rPr>
          <w:t>статья 66.1</w:t>
        </w:r>
      </w:hyperlink>
      <w:r w:rsidRPr="00E03C4B">
        <w:rPr>
          <w:rFonts w:ascii="Times New Roman" w:eastAsia="Times New Roman" w:hAnsi="Times New Roman" w:cs="Times New Roman"/>
          <w:sz w:val="26"/>
          <w:szCs w:val="26"/>
          <w:lang w:eastAsia="ru-RU"/>
        </w:rPr>
        <w:t> ТК РФ) у данного работодателя, выдать другие документы, связанные с работой, по письменному заявлению работника и произвести с ним окончательный расчет (</w:t>
      </w:r>
      <w:hyperlink r:id="rId10" w:anchor="/document/12125268/entry/805" w:history="1">
        <w:r w:rsidRPr="00E03C4B">
          <w:rPr>
            <w:rFonts w:ascii="Times New Roman" w:eastAsia="Times New Roman" w:hAnsi="Times New Roman" w:cs="Times New Roman"/>
            <w:sz w:val="26"/>
            <w:szCs w:val="26"/>
            <w:lang w:eastAsia="ru-RU"/>
          </w:rPr>
          <w:t>часть пятая статьи 80</w:t>
        </w:r>
      </w:hyperlink>
      <w:r w:rsidRPr="00E03C4B">
        <w:rPr>
          <w:rFonts w:ascii="Times New Roman" w:eastAsia="Times New Roman" w:hAnsi="Times New Roman" w:cs="Times New Roman"/>
          <w:sz w:val="26"/>
          <w:szCs w:val="26"/>
          <w:lang w:eastAsia="ru-RU"/>
        </w:rPr>
        <w:t> ТК РФ).</w:t>
      </w:r>
    </w:p>
    <w:p w:rsidR="00F73168" w:rsidRPr="00E03C4B" w:rsidRDefault="00E03C4B" w:rsidP="00E03C4B">
      <w:pPr>
        <w:shd w:val="clear" w:color="auto" w:fill="FFFFFF"/>
        <w:spacing w:after="0"/>
        <w:ind w:left="-851" w:right="-284" w:firstLine="851"/>
        <w:jc w:val="both"/>
        <w:rPr>
          <w:rFonts w:ascii="Times New Roman" w:eastAsia="Times New Roman" w:hAnsi="Times New Roman" w:cs="Times New Roman"/>
          <w:sz w:val="26"/>
          <w:szCs w:val="26"/>
          <w:lang w:eastAsia="ru-RU"/>
        </w:rPr>
      </w:pPr>
      <w:hyperlink r:id="rId11" w:anchor="/document/12125268/entry/80" w:history="1">
        <w:r w:rsidR="00F73168" w:rsidRPr="00E03C4B">
          <w:rPr>
            <w:rFonts w:ascii="Times New Roman" w:eastAsia="Times New Roman" w:hAnsi="Times New Roman" w:cs="Times New Roman"/>
            <w:sz w:val="26"/>
            <w:szCs w:val="26"/>
            <w:lang w:eastAsia="ru-RU"/>
          </w:rPr>
          <w:t>ТК</w:t>
        </w:r>
      </w:hyperlink>
      <w:r w:rsidR="00F73168" w:rsidRPr="00E03C4B">
        <w:rPr>
          <w:rFonts w:ascii="Times New Roman" w:eastAsia="Times New Roman" w:hAnsi="Times New Roman" w:cs="Times New Roman"/>
          <w:sz w:val="26"/>
          <w:szCs w:val="26"/>
          <w:lang w:eastAsia="ru-RU"/>
        </w:rPr>
        <w:t> РФ не содержит препятствий для подачи заявления об увольнении по собственному желанию в любой форме, в том числе путем направления его по почте. Таким образом, работник может направить работодателю соответствующее заявление, к примеру, заказным письмом с уведомлением о вручении и описью вложения.</w:t>
      </w:r>
    </w:p>
    <w:p w:rsidR="00F73168" w:rsidRPr="00E03C4B" w:rsidRDefault="00F73168" w:rsidP="00E03C4B">
      <w:pPr>
        <w:shd w:val="clear" w:color="auto" w:fill="FFFFFF"/>
        <w:spacing w:after="0"/>
        <w:ind w:left="-851" w:right="-284" w:firstLine="851"/>
        <w:jc w:val="both"/>
        <w:rPr>
          <w:rFonts w:ascii="Times New Roman" w:eastAsia="Times New Roman" w:hAnsi="Times New Roman" w:cs="Times New Roman"/>
          <w:sz w:val="26"/>
          <w:szCs w:val="26"/>
          <w:lang w:eastAsia="ru-RU"/>
        </w:rPr>
      </w:pPr>
      <w:proofErr w:type="gramStart"/>
      <w:r w:rsidRPr="00E03C4B">
        <w:rPr>
          <w:rFonts w:ascii="Times New Roman" w:eastAsia="Times New Roman" w:hAnsi="Times New Roman" w:cs="Times New Roman"/>
          <w:sz w:val="26"/>
          <w:szCs w:val="26"/>
          <w:lang w:eastAsia="ru-RU"/>
        </w:rPr>
        <w:t>Работник может использовать и другие средства связи, например, направить работодателю телеграмму вида "заверенная оператором связи" с отметкой "заверенная", которая принимается при желании отправителя заверить какой-либо факт, сообщаемый в телеграмме, подпись отправителя или доверенность (</w:t>
      </w:r>
      <w:hyperlink r:id="rId12" w:anchor="/document/404785735/entry/1098" w:history="1">
        <w:r w:rsidRPr="00E03C4B">
          <w:rPr>
            <w:rFonts w:ascii="Times New Roman" w:eastAsia="Times New Roman" w:hAnsi="Times New Roman" w:cs="Times New Roman"/>
            <w:sz w:val="26"/>
            <w:szCs w:val="26"/>
            <w:lang w:eastAsia="ru-RU"/>
          </w:rPr>
          <w:t>пункт 98</w:t>
        </w:r>
      </w:hyperlink>
      <w:r w:rsidRPr="00E03C4B">
        <w:rPr>
          <w:rFonts w:ascii="Times New Roman" w:eastAsia="Times New Roman" w:hAnsi="Times New Roman" w:cs="Times New Roman"/>
          <w:sz w:val="26"/>
          <w:szCs w:val="26"/>
          <w:lang w:eastAsia="ru-RU"/>
        </w:rPr>
        <w:t> Требований к оказанию услуг телеграфной связи, утвержденных </w:t>
      </w:r>
      <w:hyperlink r:id="rId13" w:anchor="/document/404785735/entry/0" w:history="1">
        <w:r w:rsidRPr="00E03C4B">
          <w:rPr>
            <w:rFonts w:ascii="Times New Roman" w:eastAsia="Times New Roman" w:hAnsi="Times New Roman" w:cs="Times New Roman"/>
            <w:sz w:val="26"/>
            <w:szCs w:val="26"/>
            <w:lang w:eastAsia="ru-RU"/>
          </w:rPr>
          <w:t>приказом</w:t>
        </w:r>
      </w:hyperlink>
      <w:r w:rsidRPr="00E03C4B">
        <w:rPr>
          <w:rFonts w:ascii="Times New Roman" w:eastAsia="Times New Roman" w:hAnsi="Times New Roman" w:cs="Times New Roman"/>
          <w:sz w:val="26"/>
          <w:szCs w:val="26"/>
          <w:lang w:eastAsia="ru-RU"/>
        </w:rPr>
        <w:t> Министерства цифрового развития, связи и массовых коммуникаций Российской Федерации от 3 февраля 2020 года N 85).</w:t>
      </w:r>
      <w:proofErr w:type="gramEnd"/>
    </w:p>
    <w:p w:rsidR="00F73168" w:rsidRPr="00E03C4B" w:rsidRDefault="00F73168" w:rsidP="00E03C4B">
      <w:pPr>
        <w:shd w:val="clear" w:color="auto" w:fill="FFFFFF"/>
        <w:spacing w:after="0"/>
        <w:ind w:left="-851" w:right="-284" w:firstLine="851"/>
        <w:jc w:val="both"/>
        <w:rPr>
          <w:rFonts w:ascii="Times New Roman" w:eastAsia="Times New Roman" w:hAnsi="Times New Roman" w:cs="Times New Roman"/>
          <w:sz w:val="26"/>
          <w:szCs w:val="26"/>
          <w:lang w:eastAsia="ru-RU"/>
        </w:rPr>
      </w:pPr>
      <w:r w:rsidRPr="00E03C4B">
        <w:rPr>
          <w:rFonts w:ascii="Times New Roman" w:eastAsia="Times New Roman" w:hAnsi="Times New Roman" w:cs="Times New Roman"/>
          <w:sz w:val="26"/>
          <w:szCs w:val="26"/>
          <w:lang w:eastAsia="ru-RU"/>
        </w:rPr>
        <w:t>Вместе с тем полагаем, что подача заявления об увольнении по собственному желанию по электронной почте возможна в случае введения работодателем электронного документооборота.</w:t>
      </w:r>
    </w:p>
    <w:p w:rsidR="00F73168" w:rsidRPr="00E03C4B" w:rsidRDefault="00F73168" w:rsidP="00E03C4B">
      <w:pPr>
        <w:shd w:val="clear" w:color="auto" w:fill="FFFFFF"/>
        <w:spacing w:after="0"/>
        <w:ind w:left="-851" w:right="-284" w:firstLine="851"/>
        <w:jc w:val="both"/>
        <w:rPr>
          <w:rFonts w:ascii="Times New Roman" w:eastAsia="Times New Roman" w:hAnsi="Times New Roman" w:cs="Times New Roman"/>
          <w:sz w:val="26"/>
          <w:szCs w:val="26"/>
          <w:lang w:eastAsia="ru-RU"/>
        </w:rPr>
      </w:pPr>
      <w:proofErr w:type="gramStart"/>
      <w:r w:rsidRPr="00E03C4B">
        <w:rPr>
          <w:rFonts w:ascii="Times New Roman" w:eastAsia="Times New Roman" w:hAnsi="Times New Roman" w:cs="Times New Roman"/>
          <w:sz w:val="26"/>
          <w:szCs w:val="26"/>
          <w:lang w:eastAsia="ru-RU"/>
        </w:rPr>
        <w:t>В соответствии с </w:t>
      </w:r>
      <w:hyperlink r:id="rId14" w:anchor="/document/12125268/entry/221001" w:history="1">
        <w:r w:rsidRPr="00E03C4B">
          <w:rPr>
            <w:rFonts w:ascii="Times New Roman" w:eastAsia="Times New Roman" w:hAnsi="Times New Roman" w:cs="Times New Roman"/>
            <w:sz w:val="26"/>
            <w:szCs w:val="26"/>
            <w:lang w:eastAsia="ru-RU"/>
          </w:rPr>
          <w:t>частью первой статьи 22.1</w:t>
        </w:r>
      </w:hyperlink>
      <w:r w:rsidRPr="00E03C4B">
        <w:rPr>
          <w:rFonts w:ascii="Times New Roman" w:eastAsia="Times New Roman" w:hAnsi="Times New Roman" w:cs="Times New Roman"/>
          <w:sz w:val="26"/>
          <w:szCs w:val="26"/>
          <w:lang w:eastAsia="ru-RU"/>
        </w:rPr>
        <w:t> ТК РФ под электронным документооборотом в сфере трудовых отношений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за исключением случаев, предусмотренных данной статьей и </w:t>
      </w:r>
      <w:hyperlink r:id="rId15" w:anchor="/document/12125268/entry/2220" w:history="1">
        <w:r w:rsidRPr="00E03C4B">
          <w:rPr>
            <w:rFonts w:ascii="Times New Roman" w:eastAsia="Times New Roman" w:hAnsi="Times New Roman" w:cs="Times New Roman"/>
            <w:sz w:val="26"/>
            <w:szCs w:val="26"/>
            <w:lang w:eastAsia="ru-RU"/>
          </w:rPr>
          <w:t>статьями 22.2</w:t>
        </w:r>
      </w:hyperlink>
      <w:r w:rsidRPr="00E03C4B">
        <w:rPr>
          <w:rFonts w:ascii="Times New Roman" w:eastAsia="Times New Roman" w:hAnsi="Times New Roman" w:cs="Times New Roman"/>
          <w:sz w:val="26"/>
          <w:szCs w:val="26"/>
          <w:lang w:eastAsia="ru-RU"/>
        </w:rPr>
        <w:t> и </w:t>
      </w:r>
      <w:hyperlink r:id="rId16" w:anchor="/document/12125268/entry/2230" w:history="1">
        <w:r w:rsidRPr="00E03C4B">
          <w:rPr>
            <w:rFonts w:ascii="Times New Roman" w:eastAsia="Times New Roman" w:hAnsi="Times New Roman" w:cs="Times New Roman"/>
            <w:sz w:val="26"/>
            <w:szCs w:val="26"/>
            <w:lang w:eastAsia="ru-RU"/>
          </w:rPr>
          <w:t>22.3</w:t>
        </w:r>
      </w:hyperlink>
      <w:r w:rsidRPr="00E03C4B">
        <w:rPr>
          <w:rFonts w:ascii="Times New Roman" w:eastAsia="Times New Roman" w:hAnsi="Times New Roman" w:cs="Times New Roman"/>
          <w:sz w:val="26"/>
          <w:szCs w:val="26"/>
          <w:lang w:eastAsia="ru-RU"/>
        </w:rPr>
        <w:t> ТК РФ.</w:t>
      </w:r>
      <w:proofErr w:type="gramEnd"/>
    </w:p>
    <w:p w:rsidR="00F73168" w:rsidRPr="00E03C4B" w:rsidRDefault="00E03C4B" w:rsidP="00E03C4B">
      <w:pPr>
        <w:shd w:val="clear" w:color="auto" w:fill="FFFFFF"/>
        <w:spacing w:after="0"/>
        <w:ind w:left="-851" w:right="-284" w:firstLine="851"/>
        <w:jc w:val="both"/>
        <w:rPr>
          <w:rFonts w:ascii="Times New Roman" w:eastAsia="Times New Roman" w:hAnsi="Times New Roman" w:cs="Times New Roman"/>
          <w:sz w:val="26"/>
          <w:szCs w:val="26"/>
          <w:lang w:eastAsia="ru-RU"/>
        </w:rPr>
      </w:pPr>
      <w:hyperlink r:id="rId17" w:anchor="/document/12125268/entry/221002" w:history="1">
        <w:proofErr w:type="gramStart"/>
        <w:r w:rsidR="00F73168" w:rsidRPr="00E03C4B">
          <w:rPr>
            <w:rFonts w:ascii="Times New Roman" w:eastAsia="Times New Roman" w:hAnsi="Times New Roman" w:cs="Times New Roman"/>
            <w:sz w:val="26"/>
            <w:szCs w:val="26"/>
            <w:lang w:eastAsia="ru-RU"/>
          </w:rPr>
          <w:t>Частью второй статьи 22.1</w:t>
        </w:r>
      </w:hyperlink>
      <w:r w:rsidR="00F73168" w:rsidRPr="00E03C4B">
        <w:rPr>
          <w:rFonts w:ascii="Times New Roman" w:eastAsia="Times New Roman" w:hAnsi="Times New Roman" w:cs="Times New Roman"/>
          <w:sz w:val="26"/>
          <w:szCs w:val="26"/>
          <w:lang w:eastAsia="ru-RU"/>
        </w:rPr>
        <w:t> ТК РФ установлено, что положения </w:t>
      </w:r>
      <w:hyperlink r:id="rId18" w:anchor="/document/12125268/entry/2210" w:history="1">
        <w:r w:rsidR="00F73168" w:rsidRPr="00E03C4B">
          <w:rPr>
            <w:rFonts w:ascii="Times New Roman" w:eastAsia="Times New Roman" w:hAnsi="Times New Roman" w:cs="Times New Roman"/>
            <w:sz w:val="26"/>
            <w:szCs w:val="26"/>
            <w:lang w:eastAsia="ru-RU"/>
          </w:rPr>
          <w:t>статьи 22.1</w:t>
        </w:r>
      </w:hyperlink>
      <w:r w:rsidR="00F73168" w:rsidRPr="00E03C4B">
        <w:rPr>
          <w:rFonts w:ascii="Times New Roman" w:eastAsia="Times New Roman" w:hAnsi="Times New Roman" w:cs="Times New Roman"/>
          <w:sz w:val="26"/>
          <w:szCs w:val="26"/>
          <w:lang w:eastAsia="ru-RU"/>
        </w:rPr>
        <w:t> ТК РФ и </w:t>
      </w:r>
      <w:hyperlink r:id="rId19" w:anchor="/document/12125268/entry/2220" w:history="1">
        <w:r w:rsidR="00F73168" w:rsidRPr="00E03C4B">
          <w:rPr>
            <w:rFonts w:ascii="Times New Roman" w:eastAsia="Times New Roman" w:hAnsi="Times New Roman" w:cs="Times New Roman"/>
            <w:sz w:val="26"/>
            <w:szCs w:val="26"/>
            <w:lang w:eastAsia="ru-RU"/>
          </w:rPr>
          <w:t>статей 22.2</w:t>
        </w:r>
      </w:hyperlink>
      <w:r w:rsidR="00F73168" w:rsidRPr="00E03C4B">
        <w:rPr>
          <w:rFonts w:ascii="Times New Roman" w:eastAsia="Times New Roman" w:hAnsi="Times New Roman" w:cs="Times New Roman"/>
          <w:sz w:val="26"/>
          <w:szCs w:val="26"/>
          <w:lang w:eastAsia="ru-RU"/>
        </w:rPr>
        <w:t> и </w:t>
      </w:r>
      <w:hyperlink r:id="rId20" w:anchor="/document/12125268/entry/2230" w:history="1">
        <w:r w:rsidR="00F73168" w:rsidRPr="00E03C4B">
          <w:rPr>
            <w:rFonts w:ascii="Times New Roman" w:eastAsia="Times New Roman" w:hAnsi="Times New Roman" w:cs="Times New Roman"/>
            <w:sz w:val="26"/>
            <w:szCs w:val="26"/>
            <w:lang w:eastAsia="ru-RU"/>
          </w:rPr>
          <w:t>22.3</w:t>
        </w:r>
      </w:hyperlink>
      <w:r w:rsidR="00F73168" w:rsidRPr="00E03C4B">
        <w:rPr>
          <w:rFonts w:ascii="Times New Roman" w:eastAsia="Times New Roman" w:hAnsi="Times New Roman" w:cs="Times New Roman"/>
          <w:sz w:val="26"/>
          <w:szCs w:val="26"/>
          <w:lang w:eastAsia="ru-RU"/>
        </w:rPr>
        <w:t> ТК РФ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w:t>
      </w:r>
      <w:proofErr w:type="gramEnd"/>
      <w:r w:rsidR="00F73168" w:rsidRPr="00E03C4B">
        <w:rPr>
          <w:rFonts w:ascii="Times New Roman" w:eastAsia="Times New Roman" w:hAnsi="Times New Roman" w:cs="Times New Roman"/>
          <w:sz w:val="26"/>
          <w:szCs w:val="26"/>
          <w:lang w:eastAsia="ru-RU"/>
        </w:rPr>
        <w:t xml:space="preserve"> под подпись, за исключением документов, указанных в </w:t>
      </w:r>
      <w:hyperlink r:id="rId21" w:anchor="/document/12125268/entry/221003" w:history="1">
        <w:r w:rsidR="00F73168" w:rsidRPr="00E03C4B">
          <w:rPr>
            <w:rFonts w:ascii="Times New Roman" w:eastAsia="Times New Roman" w:hAnsi="Times New Roman" w:cs="Times New Roman"/>
            <w:sz w:val="26"/>
            <w:szCs w:val="26"/>
            <w:lang w:eastAsia="ru-RU"/>
          </w:rPr>
          <w:t>части третьей статьи 22.1</w:t>
        </w:r>
      </w:hyperlink>
      <w:r w:rsidR="00F73168" w:rsidRPr="00E03C4B">
        <w:rPr>
          <w:rFonts w:ascii="Times New Roman" w:eastAsia="Times New Roman" w:hAnsi="Times New Roman" w:cs="Times New Roman"/>
          <w:sz w:val="26"/>
          <w:szCs w:val="26"/>
          <w:lang w:eastAsia="ru-RU"/>
        </w:rPr>
        <w:t> ТК РФ.</w:t>
      </w:r>
    </w:p>
    <w:p w:rsidR="00F73168" w:rsidRPr="00E03C4B" w:rsidRDefault="00E03C4B" w:rsidP="00E03C4B">
      <w:pPr>
        <w:shd w:val="clear" w:color="auto" w:fill="FFFFFF"/>
        <w:spacing w:after="0"/>
        <w:ind w:left="-851" w:right="-284" w:firstLine="851"/>
        <w:jc w:val="both"/>
        <w:rPr>
          <w:rFonts w:ascii="Times New Roman" w:eastAsia="Times New Roman" w:hAnsi="Times New Roman" w:cs="Times New Roman"/>
          <w:sz w:val="26"/>
          <w:szCs w:val="26"/>
          <w:lang w:eastAsia="ru-RU"/>
        </w:rPr>
      </w:pPr>
      <w:hyperlink r:id="rId22" w:anchor="/document/12125268/entry/221003" w:history="1">
        <w:proofErr w:type="gramStart"/>
        <w:r w:rsidR="00F73168" w:rsidRPr="00E03C4B">
          <w:rPr>
            <w:rFonts w:ascii="Times New Roman" w:eastAsia="Times New Roman" w:hAnsi="Times New Roman" w:cs="Times New Roman"/>
            <w:sz w:val="26"/>
            <w:szCs w:val="26"/>
            <w:lang w:eastAsia="ru-RU"/>
          </w:rPr>
          <w:t>Частью третьей статьи 22.1</w:t>
        </w:r>
      </w:hyperlink>
      <w:r w:rsidR="00F73168" w:rsidRPr="00E03C4B">
        <w:rPr>
          <w:rFonts w:ascii="Times New Roman" w:eastAsia="Times New Roman" w:hAnsi="Times New Roman" w:cs="Times New Roman"/>
          <w:sz w:val="26"/>
          <w:szCs w:val="26"/>
          <w:lang w:eastAsia="ru-RU"/>
        </w:rPr>
        <w:t> ТК РФ предусмотрено, что положения данной статьи и </w:t>
      </w:r>
      <w:hyperlink r:id="rId23" w:anchor="/document/12125268/entry/2220" w:history="1">
        <w:r w:rsidR="00F73168" w:rsidRPr="00E03C4B">
          <w:rPr>
            <w:rFonts w:ascii="Times New Roman" w:eastAsia="Times New Roman" w:hAnsi="Times New Roman" w:cs="Times New Roman"/>
            <w:sz w:val="26"/>
            <w:szCs w:val="26"/>
            <w:lang w:eastAsia="ru-RU"/>
          </w:rPr>
          <w:t>статьей 22.2</w:t>
        </w:r>
      </w:hyperlink>
      <w:r w:rsidR="00F73168" w:rsidRPr="00E03C4B">
        <w:rPr>
          <w:rFonts w:ascii="Times New Roman" w:eastAsia="Times New Roman" w:hAnsi="Times New Roman" w:cs="Times New Roman"/>
          <w:sz w:val="26"/>
          <w:szCs w:val="26"/>
          <w:lang w:eastAsia="ru-RU"/>
        </w:rPr>
        <w:t> и </w:t>
      </w:r>
      <w:hyperlink r:id="rId24" w:anchor="/document/12125268/entry/2230" w:history="1">
        <w:r w:rsidR="00F73168" w:rsidRPr="00E03C4B">
          <w:rPr>
            <w:rFonts w:ascii="Times New Roman" w:eastAsia="Times New Roman" w:hAnsi="Times New Roman" w:cs="Times New Roman"/>
            <w:sz w:val="26"/>
            <w:szCs w:val="26"/>
            <w:lang w:eastAsia="ru-RU"/>
          </w:rPr>
          <w:t>22.3</w:t>
        </w:r>
      </w:hyperlink>
      <w:r w:rsidR="00F73168" w:rsidRPr="00E03C4B">
        <w:rPr>
          <w:rFonts w:ascii="Times New Roman" w:eastAsia="Times New Roman" w:hAnsi="Times New Roman" w:cs="Times New Roman"/>
          <w:sz w:val="26"/>
          <w:szCs w:val="26"/>
          <w:lang w:eastAsia="ru-RU"/>
        </w:rPr>
        <w:t> ТК РФ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w:t>
      </w:r>
      <w:proofErr w:type="gramEnd"/>
      <w:r w:rsidR="00F73168" w:rsidRPr="00E03C4B">
        <w:rPr>
          <w:rFonts w:ascii="Times New Roman" w:eastAsia="Times New Roman" w:hAnsi="Times New Roman" w:cs="Times New Roman"/>
          <w:sz w:val="26"/>
          <w:szCs w:val="26"/>
          <w:lang w:eastAsia="ru-RU"/>
        </w:rPr>
        <w:t xml:space="preserve"> труда, в том числе лично </w:t>
      </w:r>
      <w:proofErr w:type="gramStart"/>
      <w:r w:rsidR="00F73168" w:rsidRPr="00E03C4B">
        <w:rPr>
          <w:rFonts w:ascii="Times New Roman" w:eastAsia="Times New Roman" w:hAnsi="Times New Roman" w:cs="Times New Roman"/>
          <w:sz w:val="26"/>
          <w:szCs w:val="26"/>
          <w:lang w:eastAsia="ru-RU"/>
        </w:rPr>
        <w:t>подписываемых</w:t>
      </w:r>
      <w:proofErr w:type="gramEnd"/>
      <w:r w:rsidR="00F73168" w:rsidRPr="00E03C4B">
        <w:rPr>
          <w:rFonts w:ascii="Times New Roman" w:eastAsia="Times New Roman" w:hAnsi="Times New Roman" w:cs="Times New Roman"/>
          <w:sz w:val="26"/>
          <w:szCs w:val="26"/>
          <w:lang w:eastAsia="ru-RU"/>
        </w:rPr>
        <w:t xml:space="preserve"> работником.</w:t>
      </w:r>
    </w:p>
    <w:p w:rsidR="00F73168" w:rsidRPr="00E03C4B" w:rsidRDefault="00F73168" w:rsidP="00E03C4B">
      <w:pPr>
        <w:shd w:val="clear" w:color="auto" w:fill="FFFFFF"/>
        <w:spacing w:after="0"/>
        <w:ind w:left="-851" w:right="-284" w:firstLine="851"/>
        <w:jc w:val="both"/>
        <w:rPr>
          <w:rFonts w:ascii="Times New Roman" w:eastAsia="Times New Roman" w:hAnsi="Times New Roman" w:cs="Times New Roman"/>
          <w:sz w:val="26"/>
          <w:szCs w:val="26"/>
          <w:lang w:eastAsia="ru-RU"/>
        </w:rPr>
      </w:pPr>
      <w:r w:rsidRPr="00E03C4B">
        <w:rPr>
          <w:rFonts w:ascii="Times New Roman" w:eastAsia="Times New Roman" w:hAnsi="Times New Roman" w:cs="Times New Roman"/>
          <w:sz w:val="26"/>
          <w:szCs w:val="26"/>
          <w:lang w:eastAsia="ru-RU"/>
        </w:rPr>
        <w:t>В силу </w:t>
      </w:r>
      <w:hyperlink r:id="rId25" w:anchor="/document/12125268/entry/221004" w:history="1">
        <w:r w:rsidRPr="00E03C4B">
          <w:rPr>
            <w:rFonts w:ascii="Times New Roman" w:eastAsia="Times New Roman" w:hAnsi="Times New Roman" w:cs="Times New Roman"/>
            <w:sz w:val="26"/>
            <w:szCs w:val="26"/>
            <w:lang w:eastAsia="ru-RU"/>
          </w:rPr>
          <w:t>части четвертой статьи 22.1</w:t>
        </w:r>
      </w:hyperlink>
      <w:r w:rsidRPr="00E03C4B">
        <w:rPr>
          <w:rFonts w:ascii="Times New Roman" w:eastAsia="Times New Roman" w:hAnsi="Times New Roman" w:cs="Times New Roman"/>
          <w:sz w:val="26"/>
          <w:szCs w:val="26"/>
          <w:lang w:eastAsia="ru-RU"/>
        </w:rPr>
        <w:t> ТК РФ электронный документооборот осуществляется работодателем посредством информационных систем.</w:t>
      </w:r>
    </w:p>
    <w:p w:rsidR="00F73168" w:rsidRPr="00E03C4B" w:rsidRDefault="00F73168" w:rsidP="00E03C4B">
      <w:pPr>
        <w:shd w:val="clear" w:color="auto" w:fill="FFFFFF"/>
        <w:spacing w:after="0"/>
        <w:ind w:left="-851" w:right="-284" w:firstLine="851"/>
        <w:jc w:val="both"/>
        <w:rPr>
          <w:rFonts w:ascii="Times New Roman" w:eastAsia="Times New Roman" w:hAnsi="Times New Roman" w:cs="Times New Roman"/>
          <w:sz w:val="26"/>
          <w:szCs w:val="26"/>
          <w:lang w:eastAsia="ru-RU"/>
        </w:rPr>
      </w:pPr>
      <w:r w:rsidRPr="00E03C4B">
        <w:rPr>
          <w:rFonts w:ascii="Times New Roman" w:eastAsia="Times New Roman" w:hAnsi="Times New Roman" w:cs="Times New Roman"/>
          <w:sz w:val="26"/>
          <w:szCs w:val="26"/>
          <w:lang w:eastAsia="ru-RU"/>
        </w:rPr>
        <w:t>Что касается правила, изложенного в </w:t>
      </w:r>
      <w:hyperlink r:id="rId26" w:anchor="/document/12125268/entry/8106" w:history="1">
        <w:r w:rsidRPr="00E03C4B">
          <w:rPr>
            <w:rFonts w:ascii="Times New Roman" w:eastAsia="Times New Roman" w:hAnsi="Times New Roman" w:cs="Times New Roman"/>
            <w:sz w:val="26"/>
            <w:szCs w:val="26"/>
            <w:lang w:eastAsia="ru-RU"/>
          </w:rPr>
          <w:t>части шестой статьи 81</w:t>
        </w:r>
      </w:hyperlink>
      <w:r w:rsidRPr="00E03C4B">
        <w:rPr>
          <w:rFonts w:ascii="Times New Roman" w:eastAsia="Times New Roman" w:hAnsi="Times New Roman" w:cs="Times New Roman"/>
          <w:sz w:val="26"/>
          <w:szCs w:val="26"/>
          <w:lang w:eastAsia="ru-RU"/>
        </w:rPr>
        <w:t> ТК РФ, согласно которому не допускается увольнение работника в период его временной нетрудоспособности и в период пребывания в отпуске, то оно применяется только для случаев увольнения по инициативе работодателя.</w:t>
      </w:r>
    </w:p>
    <w:p w:rsidR="00F73168" w:rsidRDefault="00F73168" w:rsidP="00E03C4B">
      <w:pPr>
        <w:shd w:val="clear" w:color="auto" w:fill="FFFFFF"/>
        <w:spacing w:after="0"/>
        <w:ind w:left="-851" w:right="-284" w:firstLine="851"/>
        <w:jc w:val="both"/>
        <w:rPr>
          <w:rFonts w:ascii="Times New Roman" w:eastAsia="Times New Roman" w:hAnsi="Times New Roman" w:cs="Times New Roman"/>
          <w:sz w:val="26"/>
          <w:szCs w:val="26"/>
          <w:lang w:eastAsia="ru-RU"/>
        </w:rPr>
      </w:pPr>
      <w:r w:rsidRPr="00E03C4B">
        <w:rPr>
          <w:rFonts w:ascii="Times New Roman" w:eastAsia="Times New Roman" w:hAnsi="Times New Roman" w:cs="Times New Roman"/>
          <w:sz w:val="26"/>
          <w:szCs w:val="26"/>
          <w:lang w:eastAsia="ru-RU"/>
        </w:rPr>
        <w:t>Настоящее письмо не является правовым актом.</w:t>
      </w:r>
    </w:p>
    <w:p w:rsidR="00E03C4B" w:rsidRPr="00E03C4B" w:rsidRDefault="00E03C4B" w:rsidP="00E03C4B">
      <w:pPr>
        <w:shd w:val="clear" w:color="auto" w:fill="FFFFFF"/>
        <w:spacing w:after="0"/>
        <w:ind w:left="-851" w:right="-284" w:firstLine="851"/>
        <w:jc w:val="both"/>
        <w:rPr>
          <w:rFonts w:ascii="Times New Roman" w:eastAsia="Times New Roman" w:hAnsi="Times New Roman" w:cs="Times New Roman"/>
          <w:sz w:val="26"/>
          <w:szCs w:val="26"/>
          <w:lang w:eastAsia="ru-RU"/>
        </w:rPr>
      </w:pPr>
    </w:p>
    <w:tbl>
      <w:tblPr>
        <w:tblW w:w="5589" w:type="pct"/>
        <w:tblInd w:w="-836" w:type="dxa"/>
        <w:shd w:val="clear" w:color="auto" w:fill="FFFFFF"/>
        <w:tblCellMar>
          <w:top w:w="15" w:type="dxa"/>
          <w:left w:w="15" w:type="dxa"/>
          <w:bottom w:w="15" w:type="dxa"/>
          <w:right w:w="15" w:type="dxa"/>
        </w:tblCellMar>
        <w:tblLook w:val="04A0" w:firstRow="1" w:lastRow="0" w:firstColumn="1" w:lastColumn="0" w:noHBand="0" w:noVBand="1"/>
      </w:tblPr>
      <w:tblGrid>
        <w:gridCol w:w="7092"/>
        <w:gridCol w:w="3399"/>
      </w:tblGrid>
      <w:tr w:rsidR="00E03C4B" w:rsidRPr="00E03C4B" w:rsidTr="00E03C4B">
        <w:tc>
          <w:tcPr>
            <w:tcW w:w="3380" w:type="pct"/>
            <w:shd w:val="clear" w:color="auto" w:fill="FFFFFF"/>
            <w:vAlign w:val="bottom"/>
            <w:hideMark/>
          </w:tcPr>
          <w:p w:rsidR="00F73168" w:rsidRPr="00E03C4B" w:rsidRDefault="00F73168" w:rsidP="00E03C4B">
            <w:pPr>
              <w:spacing w:after="0"/>
              <w:ind w:left="-851" w:right="-284" w:firstLine="851"/>
              <w:rPr>
                <w:rFonts w:ascii="Times New Roman" w:eastAsia="Times New Roman" w:hAnsi="Times New Roman" w:cs="Times New Roman"/>
                <w:sz w:val="26"/>
                <w:szCs w:val="26"/>
                <w:lang w:eastAsia="ru-RU"/>
              </w:rPr>
            </w:pPr>
            <w:r w:rsidRPr="00E03C4B">
              <w:rPr>
                <w:rFonts w:ascii="Times New Roman" w:eastAsia="Times New Roman" w:hAnsi="Times New Roman" w:cs="Times New Roman"/>
                <w:sz w:val="26"/>
                <w:szCs w:val="26"/>
                <w:lang w:eastAsia="ru-RU"/>
              </w:rPr>
              <w:t>Начальник Правового управления</w:t>
            </w:r>
          </w:p>
        </w:tc>
        <w:tc>
          <w:tcPr>
            <w:tcW w:w="1620" w:type="pct"/>
            <w:shd w:val="clear" w:color="auto" w:fill="FFFFFF"/>
            <w:vAlign w:val="bottom"/>
            <w:hideMark/>
          </w:tcPr>
          <w:p w:rsidR="00F73168" w:rsidRPr="00E03C4B" w:rsidRDefault="00F73168" w:rsidP="00E03C4B">
            <w:pPr>
              <w:spacing w:after="0"/>
              <w:ind w:left="-851" w:firstLine="851"/>
              <w:jc w:val="right"/>
              <w:rPr>
                <w:rFonts w:ascii="Times New Roman" w:eastAsia="Times New Roman" w:hAnsi="Times New Roman" w:cs="Times New Roman"/>
                <w:sz w:val="26"/>
                <w:szCs w:val="26"/>
                <w:lang w:eastAsia="ru-RU"/>
              </w:rPr>
            </w:pPr>
            <w:r w:rsidRPr="00E03C4B">
              <w:rPr>
                <w:rFonts w:ascii="Times New Roman" w:eastAsia="Times New Roman" w:hAnsi="Times New Roman" w:cs="Times New Roman"/>
                <w:sz w:val="26"/>
                <w:szCs w:val="26"/>
                <w:lang w:eastAsia="ru-RU"/>
              </w:rPr>
              <w:t>Б.С. </w:t>
            </w:r>
            <w:proofErr w:type="spellStart"/>
            <w:r w:rsidRPr="00E03C4B">
              <w:rPr>
                <w:rFonts w:ascii="Times New Roman" w:eastAsia="Times New Roman" w:hAnsi="Times New Roman" w:cs="Times New Roman"/>
                <w:sz w:val="26"/>
                <w:szCs w:val="26"/>
                <w:lang w:eastAsia="ru-RU"/>
              </w:rPr>
              <w:t>Гудко</w:t>
            </w:r>
            <w:proofErr w:type="spellEnd"/>
          </w:p>
        </w:tc>
      </w:tr>
    </w:tbl>
    <w:p w:rsidR="00F73168" w:rsidRPr="00E03C4B" w:rsidRDefault="00F73168" w:rsidP="00E03C4B">
      <w:pPr>
        <w:shd w:val="clear" w:color="auto" w:fill="FFFFFF"/>
        <w:spacing w:after="0"/>
        <w:ind w:left="-851" w:right="-284" w:firstLine="851"/>
        <w:jc w:val="both"/>
        <w:rPr>
          <w:rFonts w:ascii="Times New Roman" w:eastAsia="Times New Roman" w:hAnsi="Times New Roman" w:cs="Times New Roman"/>
          <w:sz w:val="26"/>
          <w:szCs w:val="26"/>
          <w:lang w:eastAsia="ru-RU"/>
        </w:rPr>
      </w:pPr>
      <w:r w:rsidRPr="00E03C4B">
        <w:rPr>
          <w:rFonts w:ascii="Times New Roman" w:eastAsia="Times New Roman" w:hAnsi="Times New Roman" w:cs="Times New Roman"/>
          <w:sz w:val="26"/>
          <w:szCs w:val="26"/>
          <w:lang w:eastAsia="ru-RU"/>
        </w:rPr>
        <w:t> </w:t>
      </w:r>
    </w:p>
    <w:p w:rsidR="00F73168" w:rsidRPr="00E03C4B" w:rsidRDefault="00F73168" w:rsidP="00E03C4B">
      <w:pPr>
        <w:spacing w:after="0"/>
        <w:ind w:left="-851" w:right="-284" w:firstLine="851"/>
        <w:rPr>
          <w:rFonts w:ascii="Times New Roman" w:hAnsi="Times New Roman" w:cs="Times New Roman"/>
          <w:sz w:val="26"/>
          <w:szCs w:val="26"/>
        </w:rPr>
      </w:pPr>
    </w:p>
    <w:sectPr w:rsidR="00F73168" w:rsidRPr="00E03C4B" w:rsidSect="00E03C4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727"/>
    <w:multiLevelType w:val="multilevel"/>
    <w:tmpl w:val="8B1C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7A39F2"/>
    <w:multiLevelType w:val="multilevel"/>
    <w:tmpl w:val="8142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BD"/>
    <w:rsid w:val="000406E6"/>
    <w:rsid w:val="00073B1D"/>
    <w:rsid w:val="00086D89"/>
    <w:rsid w:val="000B7BE7"/>
    <w:rsid w:val="00160532"/>
    <w:rsid w:val="00170206"/>
    <w:rsid w:val="00233ABD"/>
    <w:rsid w:val="0037410E"/>
    <w:rsid w:val="004C1424"/>
    <w:rsid w:val="00561645"/>
    <w:rsid w:val="005A12A9"/>
    <w:rsid w:val="005C73B4"/>
    <w:rsid w:val="0066574C"/>
    <w:rsid w:val="006C35C4"/>
    <w:rsid w:val="006F56EC"/>
    <w:rsid w:val="007F4FC4"/>
    <w:rsid w:val="00856E42"/>
    <w:rsid w:val="00934866"/>
    <w:rsid w:val="00990A2A"/>
    <w:rsid w:val="00994AEF"/>
    <w:rsid w:val="009B1C41"/>
    <w:rsid w:val="00AD1373"/>
    <w:rsid w:val="00B46116"/>
    <w:rsid w:val="00B80CE5"/>
    <w:rsid w:val="00BE2305"/>
    <w:rsid w:val="00CE69E2"/>
    <w:rsid w:val="00D5324E"/>
    <w:rsid w:val="00E03C4B"/>
    <w:rsid w:val="00E541DE"/>
    <w:rsid w:val="00F73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31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3168"/>
    <w:rPr>
      <w:rFonts w:ascii="Times New Roman" w:eastAsia="Times New Roman" w:hAnsi="Times New Roman" w:cs="Times New Roman"/>
      <w:b/>
      <w:bCs/>
      <w:kern w:val="36"/>
      <w:sz w:val="48"/>
      <w:szCs w:val="48"/>
      <w:lang w:eastAsia="ru-RU"/>
    </w:rPr>
  </w:style>
  <w:style w:type="character" w:customStyle="1" w:styleId="advertising">
    <w:name w:val="advertising"/>
    <w:basedOn w:val="a0"/>
    <w:rsid w:val="00F73168"/>
  </w:style>
  <w:style w:type="paragraph" w:styleId="a3">
    <w:name w:val="Normal (Web)"/>
    <w:basedOn w:val="a"/>
    <w:uiPriority w:val="99"/>
    <w:semiHidden/>
    <w:unhideWhenUsed/>
    <w:rsid w:val="00F73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3168"/>
    <w:rPr>
      <w:color w:val="0000FF"/>
      <w:u w:val="single"/>
    </w:rPr>
  </w:style>
  <w:style w:type="paragraph" w:styleId="a5">
    <w:name w:val="Balloon Text"/>
    <w:basedOn w:val="a"/>
    <w:link w:val="a6"/>
    <w:uiPriority w:val="99"/>
    <w:semiHidden/>
    <w:unhideWhenUsed/>
    <w:rsid w:val="00F731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31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31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3168"/>
    <w:rPr>
      <w:rFonts w:ascii="Times New Roman" w:eastAsia="Times New Roman" w:hAnsi="Times New Roman" w:cs="Times New Roman"/>
      <w:b/>
      <w:bCs/>
      <w:kern w:val="36"/>
      <w:sz w:val="48"/>
      <w:szCs w:val="48"/>
      <w:lang w:eastAsia="ru-RU"/>
    </w:rPr>
  </w:style>
  <w:style w:type="character" w:customStyle="1" w:styleId="advertising">
    <w:name w:val="advertising"/>
    <w:basedOn w:val="a0"/>
    <w:rsid w:val="00F73168"/>
  </w:style>
  <w:style w:type="paragraph" w:styleId="a3">
    <w:name w:val="Normal (Web)"/>
    <w:basedOn w:val="a"/>
    <w:uiPriority w:val="99"/>
    <w:semiHidden/>
    <w:unhideWhenUsed/>
    <w:rsid w:val="00F73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3168"/>
    <w:rPr>
      <w:color w:val="0000FF"/>
      <w:u w:val="single"/>
    </w:rPr>
  </w:style>
  <w:style w:type="paragraph" w:styleId="a5">
    <w:name w:val="Balloon Text"/>
    <w:basedOn w:val="a"/>
    <w:link w:val="a6"/>
    <w:uiPriority w:val="99"/>
    <w:semiHidden/>
    <w:unhideWhenUsed/>
    <w:rsid w:val="00F731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31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231624">
      <w:bodyDiv w:val="1"/>
      <w:marLeft w:val="0"/>
      <w:marRight w:val="0"/>
      <w:marTop w:val="0"/>
      <w:marBottom w:val="0"/>
      <w:divBdr>
        <w:top w:val="none" w:sz="0" w:space="0" w:color="auto"/>
        <w:left w:val="none" w:sz="0" w:space="0" w:color="auto"/>
        <w:bottom w:val="none" w:sz="0" w:space="0" w:color="auto"/>
        <w:right w:val="none" w:sz="0" w:space="0" w:color="auto"/>
      </w:divBdr>
      <w:divsChild>
        <w:div w:id="1548761842">
          <w:marLeft w:val="0"/>
          <w:marRight w:val="0"/>
          <w:marTop w:val="0"/>
          <w:marBottom w:val="180"/>
          <w:divBdr>
            <w:top w:val="none" w:sz="0" w:space="0" w:color="auto"/>
            <w:left w:val="none" w:sz="0" w:space="0" w:color="auto"/>
            <w:bottom w:val="none" w:sz="0" w:space="0" w:color="auto"/>
            <w:right w:val="none" w:sz="0" w:space="0" w:color="auto"/>
          </w:divBdr>
        </w:div>
      </w:divsChild>
    </w:div>
    <w:div w:id="169661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2023-11-28T13:23:00Z</dcterms:created>
  <dcterms:modified xsi:type="dcterms:W3CDTF">2023-12-01T15:26:00Z</dcterms:modified>
</cp:coreProperties>
</file>