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91C9A" w14:textId="77777777" w:rsidR="00062CB5" w:rsidRPr="00831CF8" w:rsidRDefault="00062CB5" w:rsidP="00787DC9">
      <w:pPr>
        <w:pStyle w:val="Standard"/>
        <w:rPr>
          <w:sz w:val="26"/>
          <w:szCs w:val="26"/>
        </w:rPr>
      </w:pPr>
    </w:p>
    <w:p w14:paraId="6A1AE5F3" w14:textId="77777777" w:rsidR="00787DC9" w:rsidRPr="00787DC9" w:rsidRDefault="00787DC9" w:rsidP="00787DC9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kern w:val="0"/>
          <w:sz w:val="28"/>
          <w:szCs w:val="28"/>
        </w:rPr>
      </w:pPr>
      <w:r w:rsidRPr="00787DC9">
        <w:rPr>
          <w:kern w:val="0"/>
          <w:sz w:val="28"/>
          <w:szCs w:val="28"/>
        </w:rPr>
        <w:t>СОВЕТ ЯГАНОВСКОГО СЕЛЬСКОГО ПОСЕЛЕНИЯ</w:t>
      </w:r>
    </w:p>
    <w:p w14:paraId="24F4963D" w14:textId="77777777" w:rsidR="00787DC9" w:rsidRPr="00787DC9" w:rsidRDefault="00787DC9" w:rsidP="00787DC9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kern w:val="0"/>
          <w:sz w:val="28"/>
          <w:szCs w:val="28"/>
        </w:rPr>
      </w:pPr>
      <w:r w:rsidRPr="00787DC9">
        <w:rPr>
          <w:kern w:val="0"/>
          <w:sz w:val="28"/>
          <w:szCs w:val="28"/>
        </w:rPr>
        <w:t>ЧЕРЕПОВЕЦКОГО МУНИЦИПАЛЬНОГО РАЙОНА</w:t>
      </w:r>
      <w:r w:rsidRPr="00787DC9">
        <w:rPr>
          <w:kern w:val="0"/>
          <w:sz w:val="28"/>
          <w:szCs w:val="28"/>
        </w:rPr>
        <w:br/>
        <w:t>ВОЛОГОДСКОЙ ОБЛАСТИ</w:t>
      </w:r>
    </w:p>
    <w:p w14:paraId="56345868" w14:textId="77777777" w:rsidR="00787DC9" w:rsidRPr="00787DC9" w:rsidRDefault="00787DC9" w:rsidP="00787DC9">
      <w:pPr>
        <w:widowControl/>
        <w:suppressAutoHyphens w:val="0"/>
        <w:autoSpaceDN/>
        <w:spacing w:after="160" w:line="256" w:lineRule="auto"/>
        <w:ind w:firstLine="709"/>
        <w:jc w:val="center"/>
        <w:textAlignment w:val="auto"/>
        <w:rPr>
          <w:kern w:val="0"/>
          <w:sz w:val="24"/>
          <w:szCs w:val="24"/>
        </w:rPr>
      </w:pPr>
    </w:p>
    <w:p w14:paraId="31307B1A" w14:textId="77777777" w:rsidR="00787DC9" w:rsidRPr="00787DC9" w:rsidRDefault="00787DC9" w:rsidP="00787DC9">
      <w:pPr>
        <w:widowControl/>
        <w:suppressAutoHyphens w:val="0"/>
        <w:autoSpaceDN/>
        <w:spacing w:after="160" w:line="256" w:lineRule="auto"/>
        <w:ind w:firstLine="709"/>
        <w:jc w:val="center"/>
        <w:textAlignment w:val="auto"/>
        <w:rPr>
          <w:kern w:val="0"/>
          <w:sz w:val="28"/>
          <w:szCs w:val="28"/>
        </w:rPr>
      </w:pPr>
      <w:r w:rsidRPr="00787DC9">
        <w:rPr>
          <w:kern w:val="0"/>
          <w:sz w:val="28"/>
          <w:szCs w:val="28"/>
        </w:rPr>
        <w:t>РЕШЕНИЕ</w:t>
      </w:r>
    </w:p>
    <w:p w14:paraId="6C844EBD" w14:textId="77777777" w:rsidR="00DF4521" w:rsidRPr="00062CB5" w:rsidRDefault="00DF4521">
      <w:pPr>
        <w:pStyle w:val="Standard"/>
        <w:rPr>
          <w:sz w:val="28"/>
          <w:szCs w:val="28"/>
        </w:rPr>
      </w:pPr>
    </w:p>
    <w:p w14:paraId="2ACD9BFA" w14:textId="55EF0D13" w:rsidR="00DF4521" w:rsidRPr="00CD1AD4" w:rsidRDefault="0089699D">
      <w:pPr>
        <w:pStyle w:val="Standard"/>
        <w:rPr>
          <w:sz w:val="26"/>
          <w:szCs w:val="26"/>
        </w:rPr>
      </w:pPr>
      <w:proofErr w:type="gramStart"/>
      <w:r w:rsidRPr="00CD1AD4">
        <w:rPr>
          <w:sz w:val="26"/>
          <w:szCs w:val="26"/>
        </w:rPr>
        <w:t>о</w:t>
      </w:r>
      <w:r w:rsidR="00112869" w:rsidRPr="00CD1AD4">
        <w:rPr>
          <w:sz w:val="26"/>
          <w:szCs w:val="26"/>
        </w:rPr>
        <w:t xml:space="preserve">т </w:t>
      </w:r>
      <w:r w:rsidR="00787DC9">
        <w:rPr>
          <w:sz w:val="26"/>
          <w:szCs w:val="26"/>
        </w:rPr>
        <w:t xml:space="preserve"> 21.11.</w:t>
      </w:r>
      <w:proofErr w:type="gramEnd"/>
      <w:r w:rsidR="00112869" w:rsidRPr="00CD1AD4">
        <w:rPr>
          <w:sz w:val="26"/>
          <w:szCs w:val="26"/>
        </w:rPr>
        <w:t xml:space="preserve"> 202</w:t>
      </w:r>
      <w:r w:rsidRPr="00CD1AD4">
        <w:rPr>
          <w:sz w:val="26"/>
          <w:szCs w:val="26"/>
        </w:rPr>
        <w:t>4</w:t>
      </w:r>
      <w:r w:rsidR="00112869" w:rsidRPr="00CD1AD4">
        <w:rPr>
          <w:sz w:val="26"/>
          <w:szCs w:val="26"/>
        </w:rPr>
        <w:t xml:space="preserve"> года </w:t>
      </w:r>
      <w:r w:rsidR="00112869" w:rsidRPr="00CD1AD4">
        <w:rPr>
          <w:sz w:val="26"/>
          <w:szCs w:val="26"/>
        </w:rPr>
        <w:tab/>
      </w:r>
      <w:r w:rsidR="00112869" w:rsidRPr="00CD1AD4">
        <w:rPr>
          <w:sz w:val="26"/>
          <w:szCs w:val="26"/>
        </w:rPr>
        <w:tab/>
      </w:r>
      <w:r w:rsidR="00112869" w:rsidRPr="00CD1AD4">
        <w:rPr>
          <w:sz w:val="26"/>
          <w:szCs w:val="26"/>
        </w:rPr>
        <w:tab/>
      </w:r>
      <w:r w:rsidR="00112869" w:rsidRPr="00CD1AD4">
        <w:rPr>
          <w:sz w:val="26"/>
          <w:szCs w:val="26"/>
        </w:rPr>
        <w:tab/>
      </w:r>
      <w:r w:rsidR="00112869" w:rsidRPr="00CD1AD4">
        <w:rPr>
          <w:sz w:val="26"/>
          <w:szCs w:val="26"/>
        </w:rPr>
        <w:tab/>
        <w:t xml:space="preserve">                                </w:t>
      </w:r>
      <w:r w:rsidR="00C26B56" w:rsidRPr="00CD1AD4">
        <w:rPr>
          <w:sz w:val="26"/>
          <w:szCs w:val="26"/>
        </w:rPr>
        <w:t xml:space="preserve">         </w:t>
      </w:r>
      <w:r w:rsidR="00112869" w:rsidRPr="00CD1AD4">
        <w:rPr>
          <w:sz w:val="26"/>
          <w:szCs w:val="26"/>
        </w:rPr>
        <w:t xml:space="preserve">   № </w:t>
      </w:r>
      <w:r w:rsidR="00787DC9">
        <w:rPr>
          <w:sz w:val="26"/>
          <w:szCs w:val="26"/>
        </w:rPr>
        <w:t>90</w:t>
      </w:r>
    </w:p>
    <w:p w14:paraId="2CE58E47" w14:textId="77777777" w:rsidR="00DF4521" w:rsidRPr="00CD1AD4" w:rsidRDefault="00DF4521">
      <w:pPr>
        <w:pStyle w:val="Standard"/>
        <w:ind w:left="-180"/>
        <w:jc w:val="both"/>
        <w:rPr>
          <w:sz w:val="26"/>
          <w:szCs w:val="26"/>
        </w:rPr>
      </w:pPr>
    </w:p>
    <w:tbl>
      <w:tblPr>
        <w:tblW w:w="4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</w:tblGrid>
      <w:tr w:rsidR="00DF4521" w:rsidRPr="00CD1AD4" w14:paraId="1945B6EF" w14:textId="77777777" w:rsidTr="0089699D">
        <w:trPr>
          <w:trHeight w:val="455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0611" w14:textId="742837F1" w:rsidR="00DF4521" w:rsidRPr="00CD1AD4" w:rsidRDefault="00112869" w:rsidP="00062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CD1AD4">
              <w:rPr>
                <w:rFonts w:ascii="Times New Roman" w:hAnsi="Times New Roman" w:cs="Times New Roman"/>
                <w:sz w:val="26"/>
                <w:szCs w:val="26"/>
              </w:rPr>
              <w:t xml:space="preserve">Об установлении </w:t>
            </w:r>
            <w:r w:rsidR="0089699D" w:rsidRPr="00CD1AD4">
              <w:rPr>
                <w:rFonts w:ascii="Times New Roman" w:hAnsi="Times New Roman" w:cs="Times New Roman"/>
                <w:sz w:val="26"/>
                <w:szCs w:val="26"/>
              </w:rPr>
              <w:t xml:space="preserve">туристического налога </w:t>
            </w:r>
            <w:r w:rsidRPr="00CD1AD4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="0028718F">
              <w:rPr>
                <w:rFonts w:ascii="Times New Roman" w:hAnsi="Times New Roman" w:cs="Times New Roman"/>
                <w:sz w:val="26"/>
                <w:szCs w:val="26"/>
              </w:rPr>
              <w:t>Ягановского</w:t>
            </w:r>
            <w:r w:rsidRPr="00CD1A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с 01 января 202</w:t>
            </w:r>
            <w:r w:rsidR="0089699D" w:rsidRPr="00CD1A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D1AD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bookmarkEnd w:id="0"/>
          </w:p>
        </w:tc>
      </w:tr>
    </w:tbl>
    <w:p w14:paraId="2287B2F0" w14:textId="77777777" w:rsidR="00DF4521" w:rsidRPr="00CD1AD4" w:rsidRDefault="00DF45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AE858EF" w14:textId="4107B130" w:rsidR="00CD1AD4" w:rsidRDefault="00112869" w:rsidP="00FC77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9699D" w:rsidRPr="00CD1AD4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7" w:history="1">
        <w:r w:rsidR="0089699D" w:rsidRPr="00CD1AD4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89699D" w:rsidRPr="00CD1AD4">
        <w:rPr>
          <w:rFonts w:ascii="Times New Roman" w:hAnsi="Times New Roman" w:cs="Times New Roman"/>
          <w:sz w:val="26"/>
          <w:szCs w:val="26"/>
        </w:rPr>
        <w:t xml:space="preserve"> от 12.07.2024</w:t>
      </w:r>
      <w:r w:rsidR="00591F85" w:rsidRPr="00CD1AD4">
        <w:rPr>
          <w:rFonts w:ascii="Times New Roman" w:hAnsi="Times New Roman" w:cs="Times New Roman"/>
          <w:sz w:val="26"/>
          <w:szCs w:val="26"/>
        </w:rPr>
        <w:t xml:space="preserve"> №</w:t>
      </w:r>
      <w:r w:rsidR="0089699D" w:rsidRPr="00CD1AD4">
        <w:rPr>
          <w:rFonts w:ascii="Times New Roman" w:hAnsi="Times New Roman" w:cs="Times New Roman"/>
          <w:sz w:val="26"/>
          <w:szCs w:val="26"/>
        </w:rPr>
        <w:t>176-ФЗ</w:t>
      </w:r>
      <w:r w:rsidR="0089699D" w:rsidRPr="00CD1AD4">
        <w:rPr>
          <w:rFonts w:ascii="Times New Roman" w:hAnsi="Times New Roman" w:cs="Times New Roman"/>
          <w:sz w:val="26"/>
          <w:szCs w:val="26"/>
        </w:rPr>
        <w:br/>
      </w:r>
      <w:r w:rsidR="00591F85" w:rsidRPr="00CD1AD4">
        <w:rPr>
          <w:rFonts w:ascii="Times New Roman" w:hAnsi="Times New Roman" w:cs="Times New Roman"/>
          <w:sz w:val="26"/>
          <w:szCs w:val="26"/>
        </w:rPr>
        <w:t>«</w:t>
      </w:r>
      <w:r w:rsidR="0089699D" w:rsidRPr="00CD1AD4">
        <w:rPr>
          <w:rFonts w:ascii="Times New Roman" w:hAnsi="Times New Roman" w:cs="Times New Roman"/>
          <w:sz w:val="26"/>
          <w:szCs w:val="26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591F85" w:rsidRPr="00CD1AD4">
        <w:rPr>
          <w:rFonts w:ascii="Times New Roman" w:hAnsi="Times New Roman" w:cs="Times New Roman"/>
          <w:sz w:val="26"/>
          <w:szCs w:val="26"/>
        </w:rPr>
        <w:t>», Федеральным законом от 13.07.2024</w:t>
      </w:r>
      <w:r w:rsidR="004D6993" w:rsidRPr="00CD1AD4">
        <w:rPr>
          <w:rFonts w:ascii="Times New Roman" w:hAnsi="Times New Roman" w:cs="Times New Roman"/>
          <w:sz w:val="26"/>
          <w:szCs w:val="26"/>
        </w:rPr>
        <w:t xml:space="preserve"> </w:t>
      </w:r>
      <w:r w:rsidR="00591F85" w:rsidRPr="00CD1AD4">
        <w:rPr>
          <w:rFonts w:ascii="Times New Roman" w:hAnsi="Times New Roman" w:cs="Times New Roman"/>
          <w:sz w:val="26"/>
          <w:szCs w:val="26"/>
        </w:rPr>
        <w:t xml:space="preserve">№177-ФЗ «О внесении изменений в Бюджетный кодекс Российской Федерации и отдельные законодательные акты Российской Федерации», </w:t>
      </w:r>
      <w:r w:rsidRPr="00CD1AD4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</w:t>
      </w:r>
      <w:r w:rsidR="00CD1AD4">
        <w:rPr>
          <w:rFonts w:ascii="Times New Roman" w:hAnsi="Times New Roman" w:cs="Times New Roman"/>
          <w:sz w:val="26"/>
          <w:szCs w:val="26"/>
        </w:rPr>
        <w:t>ия в Российской Федерации» и</w:t>
      </w:r>
      <w:r w:rsidRPr="00CD1AD4">
        <w:rPr>
          <w:rFonts w:ascii="Times New Roman" w:hAnsi="Times New Roman" w:cs="Times New Roman"/>
          <w:sz w:val="26"/>
          <w:szCs w:val="26"/>
        </w:rPr>
        <w:t xml:space="preserve"> Уставом </w:t>
      </w:r>
      <w:r w:rsidR="0028718F">
        <w:rPr>
          <w:rFonts w:ascii="Times New Roman" w:hAnsi="Times New Roman" w:cs="Times New Roman"/>
          <w:sz w:val="26"/>
          <w:szCs w:val="26"/>
        </w:rPr>
        <w:t>Ягановского</w:t>
      </w:r>
      <w:r w:rsidRPr="00CD1AD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62833">
        <w:rPr>
          <w:rFonts w:ascii="Times New Roman" w:hAnsi="Times New Roman" w:cs="Times New Roman"/>
          <w:sz w:val="26"/>
          <w:szCs w:val="26"/>
        </w:rPr>
        <w:t xml:space="preserve"> Череповецкого муниципального района Вологодской области</w:t>
      </w:r>
    </w:p>
    <w:p w14:paraId="4EA8A80F" w14:textId="584F59F4" w:rsidR="00DF4521" w:rsidRPr="00CD1AD4" w:rsidRDefault="002F3751" w:rsidP="00FC77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28718F">
        <w:rPr>
          <w:rFonts w:ascii="Times New Roman" w:hAnsi="Times New Roman" w:cs="Times New Roman"/>
          <w:sz w:val="26"/>
          <w:szCs w:val="26"/>
        </w:rPr>
        <w:t>Ягановского</w:t>
      </w:r>
      <w:r w:rsidR="00112869" w:rsidRPr="00CD1AD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14:paraId="37441C1E" w14:textId="77777777" w:rsidR="00DF4521" w:rsidRPr="00CD1AD4" w:rsidRDefault="00DF45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AF78E7A" w14:textId="77777777" w:rsidR="00DF4521" w:rsidRPr="00CD1AD4" w:rsidRDefault="00112869" w:rsidP="0089699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1621C786" w14:textId="77777777" w:rsidR="0089699D" w:rsidRPr="00CD1AD4" w:rsidRDefault="008969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8F0140E" w14:textId="666F9088" w:rsidR="00DF4521" w:rsidRPr="00CD1AD4" w:rsidRDefault="00112869" w:rsidP="00CD1AD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sz w:val="26"/>
          <w:szCs w:val="26"/>
        </w:rPr>
        <w:t xml:space="preserve">1. Установить на территории </w:t>
      </w:r>
      <w:r w:rsidR="0028718F">
        <w:rPr>
          <w:rFonts w:ascii="Times New Roman" w:hAnsi="Times New Roman" w:cs="Times New Roman"/>
          <w:sz w:val="26"/>
          <w:szCs w:val="26"/>
        </w:rPr>
        <w:t xml:space="preserve">Ягановского </w:t>
      </w:r>
      <w:r w:rsidRPr="00CD1AD4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0725DA" w:rsidRPr="00CD1AD4">
        <w:rPr>
          <w:rFonts w:ascii="Times New Roman" w:hAnsi="Times New Roman" w:cs="Times New Roman"/>
          <w:sz w:val="26"/>
          <w:szCs w:val="26"/>
        </w:rPr>
        <w:t xml:space="preserve">туристический налог </w:t>
      </w:r>
      <w:r w:rsidR="00591F85" w:rsidRPr="00CD1AD4">
        <w:rPr>
          <w:rFonts w:ascii="Times New Roman" w:hAnsi="Times New Roman" w:cs="Times New Roman"/>
          <w:sz w:val="26"/>
          <w:szCs w:val="26"/>
        </w:rPr>
        <w:t>с 01 января 2025 года</w:t>
      </w:r>
      <w:r w:rsidRPr="00CD1AD4">
        <w:rPr>
          <w:rFonts w:ascii="Times New Roman" w:hAnsi="Times New Roman" w:cs="Times New Roman"/>
          <w:sz w:val="26"/>
          <w:szCs w:val="26"/>
        </w:rPr>
        <w:t>.</w:t>
      </w:r>
    </w:p>
    <w:p w14:paraId="1D3E35A7" w14:textId="77777777" w:rsidR="008325CC" w:rsidRPr="00CD1AD4" w:rsidRDefault="008325CC" w:rsidP="00CD1AD4">
      <w:pPr>
        <w:pStyle w:val="a4"/>
        <w:numPr>
          <w:ilvl w:val="0"/>
          <w:numId w:val="10"/>
        </w:numPr>
        <w:shd w:val="clear" w:color="auto" w:fill="FFFFFF"/>
        <w:suppressAutoHyphens w:val="0"/>
        <w:autoSpaceDN/>
        <w:spacing w:after="0" w:line="288" w:lineRule="atLeast"/>
        <w:ind w:left="0" w:firstLine="0"/>
        <w:jc w:val="both"/>
        <w:textAlignment w:val="auto"/>
        <w:rPr>
          <w:rFonts w:ascii="Times New Roman" w:hAnsi="Times New Roman"/>
          <w:kern w:val="0"/>
          <w:sz w:val="26"/>
          <w:szCs w:val="26"/>
        </w:rPr>
      </w:pPr>
      <w:r w:rsidRPr="00CD1AD4">
        <w:rPr>
          <w:rFonts w:ascii="Times New Roman" w:hAnsi="Times New Roman"/>
          <w:kern w:val="0"/>
          <w:sz w:val="26"/>
          <w:szCs w:val="26"/>
        </w:rPr>
        <w:t xml:space="preserve">Установить, что налогоплательщики, объект налогообложения, налоговая база, налоговый период, порядок исчисления налога, порядок и сроки уплаты налога определяются в соответствии </w:t>
      </w:r>
      <w:r w:rsidR="00862833" w:rsidRPr="00CD1AD4">
        <w:rPr>
          <w:rFonts w:ascii="Times New Roman" w:hAnsi="Times New Roman"/>
          <w:kern w:val="0"/>
          <w:sz w:val="26"/>
          <w:szCs w:val="26"/>
        </w:rPr>
        <w:t>с главой</w:t>
      </w:r>
      <w:r w:rsidRPr="00CD1AD4">
        <w:rPr>
          <w:rFonts w:ascii="Times New Roman" w:hAnsi="Times New Roman"/>
          <w:kern w:val="0"/>
          <w:sz w:val="26"/>
          <w:szCs w:val="26"/>
        </w:rPr>
        <w:t xml:space="preserve"> 33.1 Налогового кодекса Российской Федерации.</w:t>
      </w:r>
    </w:p>
    <w:p w14:paraId="769D15F7" w14:textId="77777777" w:rsidR="008325CC" w:rsidRPr="00CD1AD4" w:rsidRDefault="00CD1AD4" w:rsidP="00CD1AD4">
      <w:pPr>
        <w:shd w:val="clear" w:color="auto" w:fill="FFFFFF"/>
        <w:suppressAutoHyphens w:val="0"/>
        <w:autoSpaceDN/>
        <w:spacing w:line="288" w:lineRule="atLeast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 xml:space="preserve">3. </w:t>
      </w:r>
      <w:r w:rsidR="008325CC" w:rsidRPr="00CD1AD4">
        <w:rPr>
          <w:kern w:val="0"/>
          <w:sz w:val="26"/>
          <w:szCs w:val="26"/>
        </w:rPr>
        <w:t>Установить налоговые ставки в следующих размерах от налоговой базы:</w:t>
      </w:r>
    </w:p>
    <w:p w14:paraId="03609DD2" w14:textId="77777777" w:rsidR="008325CC" w:rsidRPr="00CD1AD4" w:rsidRDefault="008325CC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в 2025 году - 1 процент;</w:t>
      </w:r>
    </w:p>
    <w:p w14:paraId="2C9322C9" w14:textId="77777777" w:rsidR="008325CC" w:rsidRPr="00CD1AD4" w:rsidRDefault="008325CC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в 2026 году - 2 процента;</w:t>
      </w:r>
    </w:p>
    <w:p w14:paraId="23AA33EA" w14:textId="77777777" w:rsidR="008325CC" w:rsidRPr="00CD1AD4" w:rsidRDefault="008325CC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в 2027 году - 3 процента;</w:t>
      </w:r>
    </w:p>
    <w:p w14:paraId="53966901" w14:textId="77777777" w:rsidR="008325CC" w:rsidRPr="00CD1AD4" w:rsidRDefault="008325CC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в 2028 году - 4 процента;</w:t>
      </w:r>
    </w:p>
    <w:p w14:paraId="4C4732C4" w14:textId="77777777" w:rsidR="008325CC" w:rsidRPr="00CD1AD4" w:rsidRDefault="008325CC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начиная с 2029 года - 5 процентов.</w:t>
      </w:r>
    </w:p>
    <w:p w14:paraId="62735627" w14:textId="77777777" w:rsidR="00062CB5" w:rsidRPr="00CD1AD4" w:rsidRDefault="00CD1AD4" w:rsidP="00CD1AD4">
      <w:pPr>
        <w:pStyle w:val="ConsTitle"/>
        <w:tabs>
          <w:tab w:val="left" w:pos="180"/>
          <w:tab w:val="left" w:pos="540"/>
        </w:tabs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bookmarkStart w:id="1" w:name="_Hlk173925912"/>
      <w:r w:rsidRPr="00CD1AD4">
        <w:rPr>
          <w:rFonts w:ascii="Times New Roman" w:hAnsi="Times New Roman" w:cs="Times New Roman"/>
          <w:b w:val="0"/>
          <w:sz w:val="26"/>
          <w:szCs w:val="26"/>
        </w:rPr>
        <w:t xml:space="preserve">4. </w:t>
      </w:r>
      <w:r w:rsidR="00062CB5" w:rsidRPr="00CD1AD4">
        <w:rPr>
          <w:rFonts w:ascii="Times New Roman" w:hAnsi="Times New Roman" w:cs="Times New Roman"/>
          <w:b w:val="0"/>
          <w:sz w:val="26"/>
          <w:szCs w:val="26"/>
        </w:rPr>
        <w:t>Настоящее решение вступает в силу по истечении одного месяца со дня официального опубликования, но не ранее 01 января 2025 года.</w:t>
      </w:r>
    </w:p>
    <w:p w14:paraId="7DBD04E9" w14:textId="2B65055C" w:rsidR="00062CB5" w:rsidRPr="00CD1AD4" w:rsidRDefault="00CD1AD4" w:rsidP="00CD1AD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sz w:val="26"/>
          <w:szCs w:val="26"/>
        </w:rPr>
        <w:t>5.</w:t>
      </w:r>
      <w:r w:rsidR="00062CB5" w:rsidRPr="00CD1AD4">
        <w:rPr>
          <w:rFonts w:ascii="Times New Roman" w:hAnsi="Times New Roman" w:cs="Times New Roman"/>
          <w:sz w:val="26"/>
          <w:szCs w:val="26"/>
        </w:rPr>
        <w:t xml:space="preserve"> </w:t>
      </w:r>
      <w:r w:rsidR="0028718F" w:rsidRPr="0028718F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в информационном бюллетене «Ягановский вестник» и размещению на официальном сайте Череповецкого муниципального района в информационно-телекоммуникационной сети «Интернет».</w:t>
      </w:r>
    </w:p>
    <w:p w14:paraId="57724A51" w14:textId="77777777" w:rsidR="00DF4521" w:rsidRPr="00CD1AD4" w:rsidRDefault="00DF4521">
      <w:pPr>
        <w:pStyle w:val="ConsPlusNormal"/>
        <w:ind w:left="1635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833C414" w14:textId="77777777" w:rsidR="00FC7792" w:rsidRDefault="00FC7792" w:rsidP="00E911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4F6302C" w14:textId="44C8E9B8" w:rsidR="00B51250" w:rsidRPr="00CD1AD4" w:rsidRDefault="00112869" w:rsidP="00E911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sz w:val="26"/>
          <w:szCs w:val="26"/>
        </w:rPr>
        <w:t>Глава</w:t>
      </w:r>
      <w:r w:rsidR="00E911C0" w:rsidRPr="00CD1AD4">
        <w:rPr>
          <w:rFonts w:ascii="Times New Roman" w:hAnsi="Times New Roman" w:cs="Times New Roman"/>
          <w:sz w:val="26"/>
          <w:szCs w:val="26"/>
        </w:rPr>
        <w:t xml:space="preserve"> </w:t>
      </w:r>
      <w:r w:rsidRPr="00CD1AD4">
        <w:rPr>
          <w:rFonts w:ascii="Times New Roman" w:hAnsi="Times New Roman" w:cs="Times New Roman"/>
          <w:sz w:val="26"/>
          <w:szCs w:val="26"/>
        </w:rPr>
        <w:t xml:space="preserve">поселения                                 </w:t>
      </w:r>
      <w:r w:rsidR="00E911C0" w:rsidRPr="00CD1AD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87DC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E911C0" w:rsidRPr="00CD1AD4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 w:rsidR="00787DC9">
        <w:rPr>
          <w:rFonts w:ascii="Times New Roman" w:hAnsi="Times New Roman" w:cs="Times New Roman"/>
          <w:sz w:val="26"/>
          <w:szCs w:val="26"/>
        </w:rPr>
        <w:t>Е.С.Штанова</w:t>
      </w:r>
      <w:proofErr w:type="spellEnd"/>
      <w:r w:rsidR="00E911C0" w:rsidRPr="00CD1AD4">
        <w:rPr>
          <w:rFonts w:ascii="Times New Roman" w:hAnsi="Times New Roman" w:cs="Times New Roman"/>
          <w:sz w:val="26"/>
          <w:szCs w:val="26"/>
        </w:rPr>
        <w:t xml:space="preserve">                </w:t>
      </w:r>
      <w:bookmarkEnd w:id="1"/>
    </w:p>
    <w:sectPr w:rsidR="00B51250" w:rsidRPr="00CD1AD4" w:rsidSect="00787DC9">
      <w:footerReference w:type="default" r:id="rId8"/>
      <w:pgSz w:w="11906" w:h="16838"/>
      <w:pgMar w:top="568" w:right="851" w:bottom="1134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DCE84" w14:textId="77777777" w:rsidR="00B03117" w:rsidRDefault="00B03117" w:rsidP="00DF4521">
      <w:r>
        <w:separator/>
      </w:r>
    </w:p>
  </w:endnote>
  <w:endnote w:type="continuationSeparator" w:id="0">
    <w:p w14:paraId="26A04AC9" w14:textId="77777777" w:rsidR="00B03117" w:rsidRDefault="00B03117" w:rsidP="00DF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5915A" w14:textId="77777777" w:rsidR="00DF4521" w:rsidRDefault="00DF4521">
    <w:pPr>
      <w:pStyle w:val="Standard"/>
      <w:outlineLv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B5F52" w14:textId="77777777" w:rsidR="00B03117" w:rsidRDefault="00B03117" w:rsidP="00DF4521">
      <w:r w:rsidRPr="00DF4521">
        <w:rPr>
          <w:color w:val="000000"/>
        </w:rPr>
        <w:separator/>
      </w:r>
    </w:p>
  </w:footnote>
  <w:footnote w:type="continuationSeparator" w:id="0">
    <w:p w14:paraId="3FA96585" w14:textId="77777777" w:rsidR="00B03117" w:rsidRDefault="00B03117" w:rsidP="00DF4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D5765"/>
    <w:multiLevelType w:val="hybridMultilevel"/>
    <w:tmpl w:val="C526E0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0384E"/>
    <w:multiLevelType w:val="multilevel"/>
    <w:tmpl w:val="71BED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C6264"/>
    <w:multiLevelType w:val="multilevel"/>
    <w:tmpl w:val="DF72D19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761161A"/>
    <w:multiLevelType w:val="multilevel"/>
    <w:tmpl w:val="55E245CC"/>
    <w:styleLink w:val="WWNum3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24C303ED"/>
    <w:multiLevelType w:val="multilevel"/>
    <w:tmpl w:val="9580B30E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B761834"/>
    <w:multiLevelType w:val="hybridMultilevel"/>
    <w:tmpl w:val="0526FD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33411"/>
    <w:multiLevelType w:val="multilevel"/>
    <w:tmpl w:val="681698EC"/>
    <w:styleLink w:val="WWNum2"/>
    <w:lvl w:ilvl="0">
      <w:start w:val="5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53E1359A"/>
    <w:multiLevelType w:val="multilevel"/>
    <w:tmpl w:val="121E55A0"/>
    <w:styleLink w:val="WWNum1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8C705A1"/>
    <w:multiLevelType w:val="multilevel"/>
    <w:tmpl w:val="5DBEA588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63A625C6"/>
    <w:multiLevelType w:val="multilevel"/>
    <w:tmpl w:val="CDF020D6"/>
    <w:styleLink w:val="WWNum8"/>
    <w:lvl w:ilvl="0">
      <w:start w:val="1"/>
      <w:numFmt w:val="decimal"/>
      <w:lvlText w:val="%1."/>
      <w:lvlJc w:val="left"/>
      <w:rPr>
        <w:rFonts w:cs="Arial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6EC427D9"/>
    <w:multiLevelType w:val="hybridMultilevel"/>
    <w:tmpl w:val="9F005DDC"/>
    <w:lvl w:ilvl="0" w:tplc="7FCC5404">
      <w:start w:val="5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D4DD7"/>
    <w:multiLevelType w:val="multilevel"/>
    <w:tmpl w:val="0974ED7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21"/>
    <w:rsid w:val="0005526F"/>
    <w:rsid w:val="00062CB5"/>
    <w:rsid w:val="000725DA"/>
    <w:rsid w:val="000D0AD2"/>
    <w:rsid w:val="00112869"/>
    <w:rsid w:val="001762BA"/>
    <w:rsid w:val="00247B65"/>
    <w:rsid w:val="0028718F"/>
    <w:rsid w:val="002B15B0"/>
    <w:rsid w:val="002C51D7"/>
    <w:rsid w:val="002C5400"/>
    <w:rsid w:val="002E5796"/>
    <w:rsid w:val="002F3751"/>
    <w:rsid w:val="003325AE"/>
    <w:rsid w:val="00365ABD"/>
    <w:rsid w:val="003E2B02"/>
    <w:rsid w:val="003F4B9A"/>
    <w:rsid w:val="00455FDC"/>
    <w:rsid w:val="004D1570"/>
    <w:rsid w:val="004D6993"/>
    <w:rsid w:val="004E6844"/>
    <w:rsid w:val="00515EE6"/>
    <w:rsid w:val="00591F85"/>
    <w:rsid w:val="00713FA8"/>
    <w:rsid w:val="00755DDC"/>
    <w:rsid w:val="00787DC9"/>
    <w:rsid w:val="007A3D70"/>
    <w:rsid w:val="0080156C"/>
    <w:rsid w:val="00813BDB"/>
    <w:rsid w:val="008325CC"/>
    <w:rsid w:val="00862833"/>
    <w:rsid w:val="0089699D"/>
    <w:rsid w:val="008C0D0A"/>
    <w:rsid w:val="00931EC4"/>
    <w:rsid w:val="009B2289"/>
    <w:rsid w:val="009F6442"/>
    <w:rsid w:val="00A406AE"/>
    <w:rsid w:val="00A96495"/>
    <w:rsid w:val="00B03117"/>
    <w:rsid w:val="00B34324"/>
    <w:rsid w:val="00B51250"/>
    <w:rsid w:val="00B66650"/>
    <w:rsid w:val="00B87628"/>
    <w:rsid w:val="00BB7C5F"/>
    <w:rsid w:val="00BC0D97"/>
    <w:rsid w:val="00C26B56"/>
    <w:rsid w:val="00CD1AD4"/>
    <w:rsid w:val="00D01310"/>
    <w:rsid w:val="00DF2ABE"/>
    <w:rsid w:val="00DF4521"/>
    <w:rsid w:val="00DF573E"/>
    <w:rsid w:val="00E11D40"/>
    <w:rsid w:val="00E66EA6"/>
    <w:rsid w:val="00E911C0"/>
    <w:rsid w:val="00ED5FEF"/>
    <w:rsid w:val="00ED6003"/>
    <w:rsid w:val="00F65047"/>
    <w:rsid w:val="00F95D57"/>
    <w:rsid w:val="00FC46FC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333F"/>
  <w15:docId w15:val="{60D68B30-77C9-4FF8-B81D-CBA470AA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40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4521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F45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F4521"/>
    <w:pPr>
      <w:spacing w:after="120"/>
    </w:pPr>
  </w:style>
  <w:style w:type="paragraph" w:styleId="a3">
    <w:name w:val="List"/>
    <w:basedOn w:val="Textbody"/>
    <w:rsid w:val="00DF4521"/>
    <w:rPr>
      <w:rFonts w:cs="Mangal"/>
    </w:rPr>
  </w:style>
  <w:style w:type="paragraph" w:customStyle="1" w:styleId="1">
    <w:name w:val="Название объекта1"/>
    <w:basedOn w:val="Standard"/>
    <w:rsid w:val="00DF452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F4521"/>
    <w:pPr>
      <w:suppressLineNumbers/>
    </w:pPr>
    <w:rPr>
      <w:rFonts w:cs="Mangal"/>
    </w:rPr>
  </w:style>
  <w:style w:type="paragraph" w:styleId="a4">
    <w:name w:val="List Paragraph"/>
    <w:basedOn w:val="Standard"/>
    <w:rsid w:val="00DF452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Standard"/>
    <w:rsid w:val="00DF4521"/>
    <w:pPr>
      <w:ind w:left="1134"/>
    </w:pPr>
    <w:rPr>
      <w:szCs w:val="20"/>
    </w:rPr>
  </w:style>
  <w:style w:type="paragraph" w:customStyle="1" w:styleId="10">
    <w:name w:val="Нижний колонтитул1"/>
    <w:basedOn w:val="Standard"/>
    <w:rsid w:val="00DF4521"/>
    <w:pPr>
      <w:widowControl w:val="0"/>
      <w:suppressLineNumbers/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Normal">
    <w:name w:val="ConsPlusNormal"/>
    <w:rsid w:val="00DF4521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styleId="a5">
    <w:name w:val="Balloon Text"/>
    <w:basedOn w:val="Standard"/>
    <w:rsid w:val="00DF4521"/>
    <w:rPr>
      <w:rFonts w:ascii="Tahoma" w:hAnsi="Tahoma" w:cs="Tahoma"/>
      <w:sz w:val="16"/>
      <w:szCs w:val="16"/>
    </w:rPr>
  </w:style>
  <w:style w:type="paragraph" w:styleId="a6">
    <w:name w:val="No Spacing"/>
    <w:rsid w:val="00DF4521"/>
    <w:pPr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</w:rPr>
  </w:style>
  <w:style w:type="paragraph" w:customStyle="1" w:styleId="11">
    <w:name w:val="Верхний колонтитул1"/>
    <w:basedOn w:val="Standard"/>
    <w:rsid w:val="00DF4521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F4521"/>
    <w:pPr>
      <w:widowControl w:val="0"/>
      <w:suppressAutoHyphens/>
      <w:autoSpaceDN w:val="0"/>
      <w:textAlignment w:val="baseline"/>
    </w:pPr>
    <w:rPr>
      <w:rFonts w:ascii="Calibri" w:hAnsi="Calibri" w:cs="Calibri"/>
      <w:b/>
      <w:kern w:val="3"/>
      <w:sz w:val="22"/>
    </w:rPr>
  </w:style>
  <w:style w:type="character" w:customStyle="1" w:styleId="Internetlink">
    <w:name w:val="Internet link"/>
    <w:rsid w:val="00DF4521"/>
    <w:rPr>
      <w:color w:val="0000FF"/>
      <w:u w:val="single"/>
    </w:rPr>
  </w:style>
  <w:style w:type="character" w:customStyle="1" w:styleId="30">
    <w:name w:val="Основной текст с отступом 3 Знак"/>
    <w:rsid w:val="00DF4521"/>
    <w:rPr>
      <w:sz w:val="24"/>
    </w:rPr>
  </w:style>
  <w:style w:type="character" w:customStyle="1" w:styleId="a7">
    <w:name w:val="Нижний колонтитул Знак"/>
    <w:basedOn w:val="a0"/>
    <w:rsid w:val="00DF4521"/>
  </w:style>
  <w:style w:type="character" w:customStyle="1" w:styleId="a8">
    <w:name w:val="Текст выноски Знак"/>
    <w:rsid w:val="00DF4521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rsid w:val="00DF4521"/>
    <w:rPr>
      <w:sz w:val="24"/>
      <w:szCs w:val="24"/>
    </w:rPr>
  </w:style>
  <w:style w:type="character" w:customStyle="1" w:styleId="135pt">
    <w:name w:val="Основной текст + 13.5 pt"/>
    <w:rsid w:val="00DF4521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a">
    <w:name w:val="Верхний колонтитул Знак"/>
    <w:rsid w:val="00DF4521"/>
    <w:rPr>
      <w:sz w:val="24"/>
      <w:szCs w:val="24"/>
    </w:rPr>
  </w:style>
  <w:style w:type="character" w:customStyle="1" w:styleId="ListLabel1">
    <w:name w:val="ListLabel 1"/>
    <w:rsid w:val="00DF4521"/>
    <w:rPr>
      <w:rFonts w:eastAsia="Times New Roman" w:cs="Times New Roman"/>
    </w:rPr>
  </w:style>
  <w:style w:type="character" w:customStyle="1" w:styleId="ListLabel2">
    <w:name w:val="ListLabel 2"/>
    <w:rsid w:val="00DF4521"/>
    <w:rPr>
      <w:rFonts w:cs="Arial"/>
      <w:sz w:val="20"/>
    </w:rPr>
  </w:style>
  <w:style w:type="numbering" w:customStyle="1" w:styleId="WWNum1">
    <w:name w:val="WWNum1"/>
    <w:basedOn w:val="a2"/>
    <w:rsid w:val="00DF4521"/>
    <w:pPr>
      <w:numPr>
        <w:numId w:val="1"/>
      </w:numPr>
    </w:pPr>
  </w:style>
  <w:style w:type="numbering" w:customStyle="1" w:styleId="WWNum2">
    <w:name w:val="WWNum2"/>
    <w:basedOn w:val="a2"/>
    <w:rsid w:val="00DF4521"/>
    <w:pPr>
      <w:numPr>
        <w:numId w:val="2"/>
      </w:numPr>
    </w:pPr>
  </w:style>
  <w:style w:type="numbering" w:customStyle="1" w:styleId="WWNum3">
    <w:name w:val="WWNum3"/>
    <w:basedOn w:val="a2"/>
    <w:rsid w:val="00DF4521"/>
    <w:pPr>
      <w:numPr>
        <w:numId w:val="3"/>
      </w:numPr>
    </w:pPr>
  </w:style>
  <w:style w:type="numbering" w:customStyle="1" w:styleId="WWNum4">
    <w:name w:val="WWNum4"/>
    <w:basedOn w:val="a2"/>
    <w:rsid w:val="00DF4521"/>
    <w:pPr>
      <w:numPr>
        <w:numId w:val="4"/>
      </w:numPr>
    </w:pPr>
  </w:style>
  <w:style w:type="numbering" w:customStyle="1" w:styleId="WWNum5">
    <w:name w:val="WWNum5"/>
    <w:basedOn w:val="a2"/>
    <w:rsid w:val="00DF4521"/>
    <w:pPr>
      <w:numPr>
        <w:numId w:val="5"/>
      </w:numPr>
    </w:pPr>
  </w:style>
  <w:style w:type="numbering" w:customStyle="1" w:styleId="WWNum6">
    <w:name w:val="WWNum6"/>
    <w:basedOn w:val="a2"/>
    <w:rsid w:val="00DF4521"/>
    <w:pPr>
      <w:numPr>
        <w:numId w:val="6"/>
      </w:numPr>
    </w:pPr>
  </w:style>
  <w:style w:type="numbering" w:customStyle="1" w:styleId="WWNum7">
    <w:name w:val="WWNum7"/>
    <w:basedOn w:val="a2"/>
    <w:rsid w:val="00DF4521"/>
    <w:pPr>
      <w:numPr>
        <w:numId w:val="7"/>
      </w:numPr>
    </w:pPr>
  </w:style>
  <w:style w:type="numbering" w:customStyle="1" w:styleId="WWNum8">
    <w:name w:val="WWNum8"/>
    <w:basedOn w:val="a2"/>
    <w:rsid w:val="00DF4521"/>
    <w:pPr>
      <w:numPr>
        <w:numId w:val="8"/>
      </w:numPr>
    </w:pPr>
  </w:style>
  <w:style w:type="paragraph" w:styleId="ab">
    <w:name w:val="footer"/>
    <w:basedOn w:val="a"/>
    <w:link w:val="12"/>
    <w:uiPriority w:val="99"/>
    <w:semiHidden/>
    <w:unhideWhenUsed/>
    <w:rsid w:val="00DF4521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b"/>
    <w:uiPriority w:val="99"/>
    <w:semiHidden/>
    <w:rsid w:val="00DF4521"/>
  </w:style>
  <w:style w:type="character" w:styleId="ac">
    <w:name w:val="Hyperlink"/>
    <w:uiPriority w:val="99"/>
    <w:unhideWhenUsed/>
    <w:rsid w:val="0089699D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89699D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BC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8325CC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110">
    <w:name w:val="Заголовок 11"/>
    <w:basedOn w:val="Standard"/>
    <w:next w:val="a"/>
    <w:rsid w:val="00062CB5"/>
    <w:pPr>
      <w:keepNext/>
      <w:outlineLvl w:val="0"/>
    </w:pPr>
    <w:rPr>
      <w:sz w:val="36"/>
      <w:szCs w:val="20"/>
    </w:rPr>
  </w:style>
  <w:style w:type="paragraph" w:customStyle="1" w:styleId="ConsTitle">
    <w:name w:val="ConsTitle"/>
    <w:rsid w:val="00062CB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2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2210</CharactersWithSpaces>
  <SharedDoc>false</SharedDoc>
  <HLinks>
    <vt:vector size="12" baseType="variant">
      <vt:variant>
        <vt:i4>6815852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https://login.consultant.ru/link/?req=doc&amp;base=LAW&amp;n=472828</vt:lpwstr>
      </vt:variant>
      <vt:variant>
        <vt:lpwstr/>
      </vt:variant>
      <vt:variant>
        <vt:i4>2556011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consultantplus://offline/ref=518C73508C63B4387191FA8F2F40FC8909816A6927A3F4430014ACE3C4F62D6BA70084C87C2AABD16CDE3D11CABBB07183CF0DB696107042AB3EH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Петровское</dc:creator>
  <cp:lastModifiedBy>admyagsp@outlook.com</cp:lastModifiedBy>
  <cp:revision>6</cp:revision>
  <cp:lastPrinted>2024-11-21T09:13:00Z</cp:lastPrinted>
  <dcterms:created xsi:type="dcterms:W3CDTF">2024-10-24T06:12:00Z</dcterms:created>
  <dcterms:modified xsi:type="dcterms:W3CDTF">2024-11-21T09:13:00Z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Петровское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