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1CBE" w14:textId="437F03F3" w:rsidR="0051160A" w:rsidRPr="0051160A" w:rsidRDefault="0051160A" w:rsidP="0051160A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3B27A352" w14:textId="2DEC61B5" w:rsidR="5BB7B1BC" w:rsidRDefault="5BB7B1BC" w:rsidP="00175F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 w14:paraId="7AB14E43" w14:textId="52EC2D4D" w:rsidR="00175F04" w:rsidRDefault="004D79F5" w:rsidP="00175F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="005116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УЛОМСКОЕ</w:t>
      </w:r>
    </w:p>
    <w:p w14:paraId="1C17B81C" w14:textId="77777777" w:rsidR="0051160A" w:rsidRDefault="0051160A" w:rsidP="00175F0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14597F" w14:textId="77777777" w:rsidR="5BB7B1BC" w:rsidRDefault="5BB7B1BC" w:rsidP="5BB7B1BC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14:paraId="4ABA5266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F7F73B" w14:textId="77777777" w:rsidR="5BB7B1BC" w:rsidRDefault="5BB7B1BC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№ 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D48D05" w14:textId="17CD7E01" w:rsidR="5BB7B1BC" w:rsidRDefault="0051160A" w:rsidP="5BB7B1B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4D79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Коротово</w:t>
      </w:r>
    </w:p>
    <w:p w14:paraId="7432B295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FA000E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E0F1BA" w14:textId="15D05F05" w:rsidR="5BB7B1BC" w:rsidRPr="006A63C3" w:rsidRDefault="5BB7B1BC" w:rsidP="00171E16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</w:t>
      </w:r>
      <w:r w:rsidR="006B486F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в решение Совета</w:t>
      </w:r>
      <w:r w:rsidR="00175F04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24.03.2023</w:t>
      </w:r>
      <w:r w:rsidR="002B1C2E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109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 утверждении Правил благоустройства территории </w:t>
      </w:r>
      <w:r w:rsidR="004D79F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171E16" w:rsidRPr="006A63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4CA641D7" w14:textId="77777777" w:rsidR="5BB7B1BC" w:rsidRPr="006A63C3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38A3B5" w14:textId="77777777" w:rsidR="5BB7B1BC" w:rsidRPr="009E0CF4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ED1EFD" w14:textId="3FDBB377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</w:p>
    <w:p w14:paraId="67CA8748" w14:textId="0F71AE9E" w:rsidR="5BB7B1BC" w:rsidRPr="00191215" w:rsidRDefault="5BB7B1BC" w:rsidP="5BB7B1BC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</w:p>
    <w:p w14:paraId="5FB4B7E9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РЕШИЛ:</w:t>
      </w:r>
    </w:p>
    <w:p w14:paraId="33004EEB" w14:textId="77777777" w:rsidR="00191215" w:rsidRPr="00191215" w:rsidRDefault="00191215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E06F14" w14:textId="1736C1AE" w:rsidR="00213E17" w:rsidRPr="00191215" w:rsidRDefault="5BB7B1BC" w:rsidP="009E0C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решением Совета</w:t>
      </w:r>
      <w:r w:rsidR="00175F04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79F5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24.03.2023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109 </w:t>
      </w:r>
      <w:r w:rsidR="006B486F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(далее – Правила)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изменения следующего содержания:</w:t>
      </w:r>
    </w:p>
    <w:p w14:paraId="161226B6" w14:textId="77777777" w:rsidR="00D441FC" w:rsidRPr="00D441FC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7.10.8 следующего содержания: </w:t>
      </w:r>
    </w:p>
    <w:p w14:paraId="5163E2CB" w14:textId="77777777" w:rsidR="00F436AA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«7.10.8. </w:t>
      </w:r>
      <w:r w:rsidR="00F436AA"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14:paraId="000054F3" w14:textId="77777777" w:rsidR="00F436AA" w:rsidRDefault="00F436AA" w:rsidP="004A260B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(фальфасада) в случаях, предусмотренных </w:t>
      </w:r>
      <w:r w:rsid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7.10.9.</w:t>
      </w:r>
      <w:r w:rsidR="00D441FC" w:rsidRPr="00D441F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»;</w:t>
      </w:r>
    </w:p>
    <w:p w14:paraId="27C7A188" w14:textId="77777777" w:rsidR="00D441FC" w:rsidRDefault="00D441FC" w:rsidP="00D441F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подпунктом 7.10.9 следующего содержания: </w:t>
      </w:r>
    </w:p>
    <w:p w14:paraId="308C9B2D" w14:textId="77777777"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«7.10.9 Навесное декоративно – сетчатое ограждение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14:paraId="1D29DA87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14:paraId="69B123F7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14:paraId="4BBD9A0A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ab/>
        <w:t>- полной или частичной утраты штукатурного и красочного слоев, в том числе, при угрозе обрушения;</w:t>
      </w:r>
    </w:p>
    <w:p w14:paraId="43CB4D45" w14:textId="77777777" w:rsidR="00D441FC" w:rsidRDefault="00D441FC" w:rsidP="004A260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обрушения.»</w:t>
      </w:r>
    </w:p>
    <w:p w14:paraId="69602F86" w14:textId="77777777" w:rsidR="00D441FC" w:rsidRPr="00D441FC" w:rsidRDefault="00D441FC" w:rsidP="00D441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1.3. 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>Пункт 7.10. гла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 7 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Правил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дополнить подпунктом 7.10.10</w:t>
      </w:r>
      <w:r w:rsidRPr="00D441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14:paraId="2A0C1141" w14:textId="319776BD" w:rsidR="00D441FC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«7.10.10. При наличии оснований для размещения навесного декоративно-сетчатого ограждения (фальшфасада), указанных в настоящем пункте,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14:paraId="2BFEC1D5" w14:textId="19DC0F42" w:rsidR="007F3038" w:rsidRDefault="004C6177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1160A">
        <w:rPr>
          <w:rFonts w:ascii="Times New Roman" w:hAnsi="Times New Roman"/>
          <w:color w:val="000000"/>
          <w:sz w:val="26"/>
          <w:szCs w:val="26"/>
          <w:lang w:eastAsia="ru-RU"/>
        </w:rPr>
        <w:t>Уломское</w:t>
      </w:r>
      <w:proofErr w:type="spellEnd"/>
      <w:r w:rsidR="005116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вправе принять решение о размещении навесного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декоративно –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9A2723">
        <w:rPr>
          <w:rFonts w:ascii="Times New Roman" w:hAnsi="Times New Roman"/>
          <w:color w:val="000000"/>
          <w:sz w:val="26"/>
          <w:szCs w:val="26"/>
          <w:lang w:eastAsia="ru-RU"/>
        </w:rPr>
        <w:t>сетчатого ограждения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размещении навесного декоративно – сетчатого ог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раждения (фальшфасада) за счет средств бюджета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675ECC56" w14:textId="586F83B8" w:rsidR="007F3038" w:rsidRDefault="00AD726B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7F3038">
        <w:rPr>
          <w:rFonts w:ascii="Times New Roman" w:hAnsi="Times New Roman"/>
          <w:color w:val="000000"/>
          <w:sz w:val="26"/>
          <w:szCs w:val="26"/>
          <w:lang w:eastAsia="ru-RU"/>
        </w:rPr>
        <w:t>направляет собственнику объекта капитального строительства решение о размещении навесного декоративно –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14:paraId="3AD1F5C8" w14:textId="06050185" w:rsidR="004C6177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(фальшфасада)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51160A">
        <w:rPr>
          <w:rFonts w:ascii="Times New Roman" w:hAnsi="Times New Roman"/>
          <w:color w:val="000000"/>
          <w:sz w:val="26"/>
          <w:szCs w:val="26"/>
          <w:lang w:eastAsia="ru-RU"/>
        </w:rPr>
        <w:t>Уломское</w:t>
      </w:r>
      <w:proofErr w:type="spellEnd"/>
      <w:r w:rsidR="005116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направляет собственнику объекта капитального строительства уведомление о завершении работ  (способом, обеспечивающим его получение) с указанием </w:t>
      </w:r>
      <w:r w:rsidR="005405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стоимости работ и реквизитов для перечисления средств.</w:t>
      </w:r>
    </w:p>
    <w:p w14:paraId="23CEBAC5" w14:textId="5586032A" w:rsidR="007F3038" w:rsidRDefault="007F3038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Собственник объекта капитального строительства, в отношении которого обеспечено размещение навесного декоративно – сетчатого ограждения (фальшфасада) за счет средств бюджета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14:paraId="4CDFEB7C" w14:textId="59898B2E" w:rsidR="007F3038" w:rsidRDefault="00E525D5" w:rsidP="004C61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если средства не были перечислены собственником объекта капитального строительства, </w:t>
      </w:r>
      <w:r w:rsidR="00AD72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Администрация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(фальшфасада) с последующим перечислением их в бюджет </w:t>
      </w:r>
      <w:r w:rsidR="00AD726B" w:rsidRPr="0019121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16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Уломское</w:t>
      </w:r>
      <w:proofErr w:type="spellEnd"/>
      <w:r w:rsidR="006B7E3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4559DEAB" w14:textId="77777777" w:rsidR="006B7E30" w:rsidRPr="006B7E30" w:rsidRDefault="006B7E30" w:rsidP="006B7E30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>Пункт 7.10. главы 7 дополнить подпунктом 7.10.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11</w:t>
      </w:r>
      <w:r w:rsidRPr="006B7E3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следующего содержания: </w:t>
      </w:r>
    </w:p>
    <w:p w14:paraId="23C0322B" w14:textId="77777777" w:rsidR="00204E08" w:rsidRDefault="006B7E30" w:rsidP="00204E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«7.10.11 Размещение навесного декоративно – сетчатого ограждения (фальшфасада)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объектов культурного наследия (памятников истории и культуры) народов Российской Федерации»</w:t>
      </w:r>
      <w:r w:rsidR="00204E08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1F51729D" w14:textId="33BAC680" w:rsidR="00B07341" w:rsidRPr="00191215" w:rsidRDefault="00191215" w:rsidP="00204E0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191215">
        <w:rPr>
          <w:rFonts w:ascii="Times New Roman" w:hAnsi="Times New Roman"/>
          <w:sz w:val="26"/>
          <w:szCs w:val="26"/>
        </w:rPr>
        <w:tab/>
      </w:r>
      <w:r w:rsidR="00B07341" w:rsidRPr="00191215">
        <w:rPr>
          <w:rFonts w:ascii="Times New Roman" w:hAnsi="Times New Roman"/>
          <w:sz w:val="26"/>
          <w:szCs w:val="26"/>
        </w:rPr>
        <w:t xml:space="preserve">2. Настоящее решение подлежит опубликованию в </w:t>
      </w:r>
      <w:r w:rsidR="0051160A">
        <w:rPr>
          <w:rFonts w:ascii="Times New Roman" w:hAnsi="Times New Roman"/>
          <w:sz w:val="26"/>
          <w:szCs w:val="26"/>
        </w:rPr>
        <w:t>и</w:t>
      </w:r>
      <w:r w:rsidR="00B07341" w:rsidRPr="00191215">
        <w:rPr>
          <w:rFonts w:ascii="Times New Roman" w:hAnsi="Times New Roman"/>
          <w:sz w:val="26"/>
          <w:szCs w:val="26"/>
        </w:rPr>
        <w:t xml:space="preserve">нформационном </w:t>
      </w:r>
      <w:r w:rsidR="0051160A">
        <w:rPr>
          <w:rFonts w:ascii="Times New Roman" w:hAnsi="Times New Roman"/>
          <w:sz w:val="26"/>
          <w:szCs w:val="26"/>
        </w:rPr>
        <w:t>бюллетене «</w:t>
      </w:r>
      <w:proofErr w:type="spellStart"/>
      <w:r w:rsidR="0051160A">
        <w:rPr>
          <w:rFonts w:ascii="Times New Roman" w:hAnsi="Times New Roman"/>
          <w:sz w:val="26"/>
          <w:szCs w:val="26"/>
        </w:rPr>
        <w:t>Уломский</w:t>
      </w:r>
      <w:proofErr w:type="spellEnd"/>
      <w:r w:rsidR="0051160A">
        <w:rPr>
          <w:rFonts w:ascii="Times New Roman" w:hAnsi="Times New Roman"/>
          <w:sz w:val="26"/>
          <w:szCs w:val="26"/>
        </w:rPr>
        <w:t xml:space="preserve"> </w:t>
      </w:r>
      <w:r w:rsidR="00B07341" w:rsidRPr="00191215">
        <w:rPr>
          <w:rFonts w:ascii="Times New Roman" w:hAnsi="Times New Roman"/>
          <w:sz w:val="26"/>
          <w:szCs w:val="26"/>
        </w:rPr>
        <w:t xml:space="preserve">вестник» и размещению на официальном сайте </w:t>
      </w:r>
      <w:r w:rsidR="0051160A">
        <w:rPr>
          <w:rFonts w:ascii="Times New Roman" w:hAnsi="Times New Roman"/>
          <w:sz w:val="26"/>
          <w:szCs w:val="26"/>
        </w:rPr>
        <w:t>Череповецкого муниципального района</w:t>
      </w:r>
      <w:r w:rsidR="00B07341" w:rsidRPr="0019121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12A6C675" w14:textId="77777777" w:rsidR="00522162" w:rsidRPr="00B07341" w:rsidRDefault="00522162" w:rsidP="00FF46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5F7B602" w14:textId="77777777" w:rsidR="5BB7B1BC" w:rsidRPr="006A63C3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B0E6CE1" w14:textId="77777777" w:rsidR="5BB7B1BC" w:rsidRPr="006A63C3" w:rsidRDefault="5BB7B1BC" w:rsidP="00B92C9B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79D3D8C4" w14:textId="40474104" w:rsidR="00B92C9B" w:rsidRPr="006A63C3" w:rsidRDefault="5BB7B1BC" w:rsidP="00B073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6A63C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0734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66B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6B07">
        <w:rPr>
          <w:rFonts w:ascii="Times New Roman" w:hAnsi="Times New Roman" w:cs="Times New Roman"/>
          <w:sz w:val="26"/>
          <w:szCs w:val="26"/>
        </w:rPr>
        <w:t>Уломское</w:t>
      </w:r>
      <w:proofErr w:type="spellEnd"/>
      <w:r w:rsidR="00566B07">
        <w:rPr>
          <w:rFonts w:ascii="Times New Roman" w:hAnsi="Times New Roman" w:cs="Times New Roman"/>
          <w:sz w:val="26"/>
          <w:szCs w:val="26"/>
        </w:rPr>
        <w:t xml:space="preserve">                                       Е.Г. </w:t>
      </w:r>
      <w:proofErr w:type="spellStart"/>
      <w:r w:rsidR="00566B07">
        <w:rPr>
          <w:rFonts w:ascii="Times New Roman" w:hAnsi="Times New Roman" w:cs="Times New Roman"/>
          <w:sz w:val="26"/>
          <w:szCs w:val="26"/>
        </w:rPr>
        <w:t>Озеринникова</w:t>
      </w:r>
      <w:proofErr w:type="spellEnd"/>
      <w:r w:rsidR="00A062F4" w:rsidRPr="006A63C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14:paraId="4F2FD169" w14:textId="77777777" w:rsidR="00B92C9B" w:rsidRPr="006A63C3" w:rsidRDefault="00B92C9B" w:rsidP="5BB7B1BC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14:paraId="78818CDF" w14:textId="77777777" w:rsidR="5BB7B1BC" w:rsidRPr="006A63C3" w:rsidRDefault="5BB7B1BC" w:rsidP="5BB7B1B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5BB7B1BC" w:rsidRPr="006A63C3" w:rsidSect="00B073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167"/>
    <w:multiLevelType w:val="multilevel"/>
    <w:tmpl w:val="7DB85A1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1800"/>
      </w:pPr>
      <w:rPr>
        <w:rFonts w:hint="default"/>
      </w:rPr>
    </w:lvl>
  </w:abstractNum>
  <w:abstractNum w:abstractNumId="1" w15:restartNumberingAfterBreak="0">
    <w:nsid w:val="0A191DD0"/>
    <w:multiLevelType w:val="multilevel"/>
    <w:tmpl w:val="C80E5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02B7932"/>
    <w:multiLevelType w:val="multilevel"/>
    <w:tmpl w:val="6F161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7331"/>
    <w:multiLevelType w:val="multilevel"/>
    <w:tmpl w:val="F1BC5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3E775B"/>
    <w:multiLevelType w:val="multilevel"/>
    <w:tmpl w:val="4288D5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5A44"/>
    <w:multiLevelType w:val="multilevel"/>
    <w:tmpl w:val="3C588F5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42F337E5"/>
    <w:multiLevelType w:val="multilevel"/>
    <w:tmpl w:val="27A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9200FD7"/>
    <w:multiLevelType w:val="multilevel"/>
    <w:tmpl w:val="9CF60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66765A9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5BC13D08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687816A1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6D7F7A5C"/>
    <w:multiLevelType w:val="multilevel"/>
    <w:tmpl w:val="9E1043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2082556824">
    <w:abstractNumId w:val="6"/>
  </w:num>
  <w:num w:numId="2" w16cid:durableId="1985814874">
    <w:abstractNumId w:val="3"/>
  </w:num>
  <w:num w:numId="3" w16cid:durableId="1661277568">
    <w:abstractNumId w:val="9"/>
  </w:num>
  <w:num w:numId="4" w16cid:durableId="1962765399">
    <w:abstractNumId w:val="7"/>
  </w:num>
  <w:num w:numId="5" w16cid:durableId="1730806889">
    <w:abstractNumId w:val="8"/>
  </w:num>
  <w:num w:numId="6" w16cid:durableId="2128355855">
    <w:abstractNumId w:val="5"/>
  </w:num>
  <w:num w:numId="7" w16cid:durableId="91049719">
    <w:abstractNumId w:val="1"/>
  </w:num>
  <w:num w:numId="8" w16cid:durableId="1376079517">
    <w:abstractNumId w:val="10"/>
  </w:num>
  <w:num w:numId="9" w16cid:durableId="153304690">
    <w:abstractNumId w:val="0"/>
  </w:num>
  <w:num w:numId="10" w16cid:durableId="2087803700">
    <w:abstractNumId w:val="13"/>
  </w:num>
  <w:num w:numId="11" w16cid:durableId="283078898">
    <w:abstractNumId w:val="12"/>
  </w:num>
  <w:num w:numId="12" w16cid:durableId="118375177">
    <w:abstractNumId w:val="11"/>
  </w:num>
  <w:num w:numId="13" w16cid:durableId="1502308223">
    <w:abstractNumId w:val="4"/>
  </w:num>
  <w:num w:numId="14" w16cid:durableId="190096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204E08"/>
    <w:rsid w:val="00213E17"/>
    <w:rsid w:val="002B1C2E"/>
    <w:rsid w:val="003B45B4"/>
    <w:rsid w:val="004036E9"/>
    <w:rsid w:val="00447CB3"/>
    <w:rsid w:val="00476BF8"/>
    <w:rsid w:val="004A260B"/>
    <w:rsid w:val="004C6177"/>
    <w:rsid w:val="004D79F5"/>
    <w:rsid w:val="0051160A"/>
    <w:rsid w:val="00522162"/>
    <w:rsid w:val="005405D7"/>
    <w:rsid w:val="00566B07"/>
    <w:rsid w:val="00671252"/>
    <w:rsid w:val="006A63C3"/>
    <w:rsid w:val="006B486F"/>
    <w:rsid w:val="006B6333"/>
    <w:rsid w:val="006B7E30"/>
    <w:rsid w:val="007118FF"/>
    <w:rsid w:val="007F12BB"/>
    <w:rsid w:val="007F3038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D726B"/>
    <w:rsid w:val="00B07341"/>
    <w:rsid w:val="00B92C9B"/>
    <w:rsid w:val="00C45788"/>
    <w:rsid w:val="00CA69AC"/>
    <w:rsid w:val="00D441FC"/>
    <w:rsid w:val="00D87185"/>
    <w:rsid w:val="00D9583F"/>
    <w:rsid w:val="00DB159A"/>
    <w:rsid w:val="00DF4880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C507"/>
  <w15:docId w15:val="{516C8549-84D0-494E-9842-4592E7F5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sid w:val="00B9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30FA-BD55-4976-8EDF-A134095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Admin</cp:lastModifiedBy>
  <cp:revision>3</cp:revision>
  <cp:lastPrinted>2024-03-07T08:09:00Z</cp:lastPrinted>
  <dcterms:created xsi:type="dcterms:W3CDTF">2024-05-22T12:58:00Z</dcterms:created>
  <dcterms:modified xsi:type="dcterms:W3CDTF">2024-06-13T06:46:00Z</dcterms:modified>
</cp:coreProperties>
</file>