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A5" w:rsidRDefault="00A43C52" w:rsidP="00A43C52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3C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</w:t>
      </w:r>
      <w:r w:rsidR="00946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Pr="00A43C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A43C52" w:rsidRPr="0040390C" w:rsidRDefault="00A43C52" w:rsidP="00A43C52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3C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залога прав по договору банковского счета</w:t>
      </w:r>
    </w:p>
    <w:p w:rsidR="00A43C52" w:rsidRPr="00A43C52" w:rsidRDefault="00A43C52" w:rsidP="00A43C52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3C52" w:rsidRPr="00A43C52" w:rsidRDefault="00A43C52" w:rsidP="00A43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40390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Череповец</w:t>
      </w:r>
      <w:r w:rsidRPr="00403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3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3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3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3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946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43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"</w:t>
      </w:r>
      <w:r w:rsidR="00946C5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A43C5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946C5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A43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35A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46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43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43C52" w:rsidRPr="001251AC" w:rsidRDefault="00A43C52" w:rsidP="0012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C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1251AC" w:rsidRPr="001251AC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  <w:r w:rsidR="001251AC" w:rsidRPr="001251AC">
        <w:rPr>
          <w:rFonts w:ascii="Times New Roman" w:hAnsi="Times New Roman" w:cs="Times New Roman"/>
          <w:sz w:val="24"/>
          <w:szCs w:val="24"/>
        </w:rPr>
        <w:t xml:space="preserve"> </w:t>
      </w:r>
      <w:r w:rsidR="001251AC" w:rsidRPr="001251AC">
        <w:rPr>
          <w:rFonts w:ascii="Times New Roman" w:hAnsi="Times New Roman" w:cs="Times New Roman"/>
          <w:b/>
          <w:sz w:val="24"/>
          <w:szCs w:val="24"/>
        </w:rPr>
        <w:t>Череповецкий муниципальный район</w:t>
      </w:r>
      <w:r w:rsidR="001251AC" w:rsidRPr="001251AC">
        <w:rPr>
          <w:rFonts w:ascii="Times New Roman" w:hAnsi="Times New Roman" w:cs="Times New Roman"/>
          <w:sz w:val="24"/>
          <w:szCs w:val="24"/>
        </w:rPr>
        <w:t xml:space="preserve">, от имени которого выступает </w:t>
      </w:r>
      <w:r w:rsidR="001251AC" w:rsidRPr="001251AC">
        <w:rPr>
          <w:rFonts w:ascii="Times New Roman" w:hAnsi="Times New Roman" w:cs="Times New Roman"/>
          <w:b/>
          <w:sz w:val="24"/>
          <w:szCs w:val="24"/>
        </w:rPr>
        <w:t>администрация Череповецкого муниципального района Вологодской области</w:t>
      </w:r>
      <w:r w:rsidR="001251AC" w:rsidRPr="001251AC">
        <w:rPr>
          <w:rFonts w:ascii="Times New Roman" w:hAnsi="Times New Roman" w:cs="Times New Roman"/>
          <w:sz w:val="24"/>
          <w:szCs w:val="24"/>
        </w:rPr>
        <w:t xml:space="preserve">, в лице Главы района Виноградова Николая Владимировича, действующего на основании Устава, именуемого в дальнейшем </w:t>
      </w:r>
      <w:r w:rsidR="001251A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Залогодержатель</w:t>
      </w:r>
      <w:r w:rsidR="001251A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1251A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1251AC" w:rsidRPr="001251AC">
        <w:rPr>
          <w:rFonts w:ascii="Times New Roman" w:hAnsi="Times New Roman" w:cs="Times New Roman"/>
          <w:sz w:val="24"/>
          <w:szCs w:val="24"/>
        </w:rPr>
        <w:t>Теплосеть-3</w:t>
      </w:r>
      <w:r w:rsidRPr="001251AC">
        <w:rPr>
          <w:rFonts w:ascii="Times New Roman" w:hAnsi="Times New Roman" w:cs="Times New Roman"/>
          <w:sz w:val="24"/>
          <w:szCs w:val="24"/>
        </w:rPr>
        <w:t xml:space="preserve">», </w:t>
      </w:r>
      <w:r w:rsidR="001251AC" w:rsidRPr="001251AC">
        <w:rPr>
          <w:rFonts w:ascii="Times New Roman" w:hAnsi="Times New Roman" w:cs="Times New Roman"/>
          <w:sz w:val="24"/>
          <w:szCs w:val="24"/>
        </w:rPr>
        <w:t xml:space="preserve">в лице директора Лобанова Александра Сергеевича, действующего на основании Устава, именуемого в дальнейшем </w:t>
      </w:r>
      <w:r w:rsidR="001251A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Залогодатель</w:t>
      </w:r>
      <w:r w:rsidR="001251A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в дальнейшем</w:t>
      </w:r>
      <w:proofErr w:type="gramEnd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51A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="001251A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</w:p>
    <w:p w:rsidR="00A43C52" w:rsidRPr="001251AC" w:rsidRDefault="00A43C52" w:rsidP="001251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C52" w:rsidRPr="001251AC" w:rsidRDefault="00A43C52" w:rsidP="001251A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ДОГОВОРА</w:t>
      </w:r>
    </w:p>
    <w:p w:rsidR="00A43C52" w:rsidRPr="001251AC" w:rsidRDefault="00A43C52" w:rsidP="001251AC">
      <w:pPr>
        <w:pStyle w:val="3"/>
        <w:shd w:val="clear" w:color="auto" w:fill="auto"/>
        <w:spacing w:after="0" w:line="240" w:lineRule="auto"/>
        <w:ind w:right="30" w:firstLine="709"/>
        <w:jc w:val="both"/>
        <w:rPr>
          <w:sz w:val="24"/>
          <w:szCs w:val="24"/>
          <w:lang w:eastAsia="ru-RU"/>
        </w:rPr>
      </w:pPr>
      <w:r w:rsidRPr="001251AC">
        <w:rPr>
          <w:sz w:val="24"/>
          <w:szCs w:val="24"/>
          <w:lang w:eastAsia="ru-RU"/>
        </w:rPr>
        <w:t xml:space="preserve">1.1. </w:t>
      </w:r>
      <w:proofErr w:type="gramStart"/>
      <w:r w:rsidRPr="001251AC">
        <w:rPr>
          <w:sz w:val="24"/>
          <w:szCs w:val="24"/>
          <w:lang w:eastAsia="ru-RU"/>
        </w:rPr>
        <w:t>Настоящий Договор заключен в обеспечение исполнения обязательств Залогодателя перед Залогодержателем</w:t>
      </w:r>
      <w:r w:rsidR="001251AC" w:rsidRPr="001251AC">
        <w:rPr>
          <w:sz w:val="24"/>
          <w:szCs w:val="24"/>
          <w:lang w:eastAsia="ru-RU"/>
        </w:rPr>
        <w:t xml:space="preserve"> (далее – «Договор»)</w:t>
      </w:r>
      <w:r w:rsidRPr="001251AC">
        <w:rPr>
          <w:sz w:val="24"/>
          <w:szCs w:val="24"/>
          <w:lang w:eastAsia="ru-RU"/>
        </w:rPr>
        <w:t xml:space="preserve"> </w:t>
      </w:r>
      <w:r w:rsidRPr="001251AC">
        <w:rPr>
          <w:rStyle w:val="0pt"/>
          <w:rFonts w:eastAsiaTheme="minorHAnsi"/>
          <w:color w:val="auto"/>
          <w:sz w:val="24"/>
          <w:szCs w:val="24"/>
        </w:rPr>
        <w:t xml:space="preserve">в отношении </w:t>
      </w:r>
      <w:r w:rsidR="001251AC" w:rsidRPr="001251AC">
        <w:rPr>
          <w:rStyle w:val="0pt"/>
          <w:sz w:val="24"/>
          <w:szCs w:val="24"/>
        </w:rPr>
        <w:t xml:space="preserve">муниципального имущества, находящегося </w:t>
      </w:r>
      <w:r w:rsidR="001251AC" w:rsidRPr="001251AC">
        <w:rPr>
          <w:sz w:val="24"/>
          <w:szCs w:val="24"/>
        </w:rPr>
        <w:t xml:space="preserve">на территории Судского сельского поселения Череповецкого муниципального района Вологодской области переданного </w:t>
      </w:r>
      <w:r w:rsidR="001251AC" w:rsidRPr="001251AC">
        <w:rPr>
          <w:sz w:val="24"/>
          <w:szCs w:val="24"/>
          <w:lang w:eastAsia="ru-RU"/>
        </w:rPr>
        <w:t xml:space="preserve">по </w:t>
      </w:r>
      <w:r w:rsidR="001251AC" w:rsidRPr="001251AC">
        <w:rPr>
          <w:rStyle w:val="0pt"/>
          <w:rFonts w:eastAsiaTheme="minorHAnsi"/>
          <w:color w:val="auto"/>
          <w:sz w:val="24"/>
          <w:szCs w:val="24"/>
        </w:rPr>
        <w:t xml:space="preserve">концессионному соглашению </w:t>
      </w:r>
      <w:r w:rsidRPr="001251AC">
        <w:rPr>
          <w:sz w:val="24"/>
          <w:szCs w:val="24"/>
          <w:lang w:eastAsia="ru-RU"/>
        </w:rPr>
        <w:t xml:space="preserve">от </w:t>
      </w:r>
      <w:r w:rsidR="001251AC" w:rsidRPr="001251AC">
        <w:rPr>
          <w:sz w:val="24"/>
          <w:szCs w:val="24"/>
          <w:lang w:eastAsia="ru-RU"/>
        </w:rPr>
        <w:t>«12» мая</w:t>
      </w:r>
      <w:r w:rsidRPr="001251AC">
        <w:rPr>
          <w:sz w:val="24"/>
          <w:szCs w:val="24"/>
          <w:lang w:eastAsia="ru-RU"/>
        </w:rPr>
        <w:t xml:space="preserve"> </w:t>
      </w:r>
      <w:r w:rsidR="001251AC" w:rsidRPr="001251AC">
        <w:rPr>
          <w:sz w:val="24"/>
          <w:szCs w:val="24"/>
          <w:lang w:eastAsia="ru-RU"/>
        </w:rPr>
        <w:t>2017</w:t>
      </w:r>
      <w:r w:rsidRPr="001251AC">
        <w:rPr>
          <w:sz w:val="24"/>
          <w:szCs w:val="24"/>
          <w:lang w:eastAsia="ru-RU"/>
        </w:rPr>
        <w:t xml:space="preserve">г., заключающихся в </w:t>
      </w:r>
      <w:r w:rsidRPr="001251AC">
        <w:rPr>
          <w:sz w:val="24"/>
          <w:szCs w:val="24"/>
        </w:rPr>
        <w:t xml:space="preserve">реконструкции определенного Соглашением имущества, состав и описание которого приведены в  пункте 2.1. концессионного соглашения, право собственности, на которое принадлежит </w:t>
      </w:r>
      <w:r w:rsidR="00840FAE" w:rsidRPr="001251AC">
        <w:rPr>
          <w:sz w:val="24"/>
          <w:szCs w:val="24"/>
        </w:rPr>
        <w:t xml:space="preserve"> </w:t>
      </w:r>
      <w:r w:rsidR="00840FAE" w:rsidRPr="001251AC">
        <w:rPr>
          <w:sz w:val="24"/>
          <w:szCs w:val="24"/>
          <w:lang w:eastAsia="ru-RU"/>
        </w:rPr>
        <w:t xml:space="preserve"> Залогодержателю </w:t>
      </w:r>
      <w:r w:rsidRPr="001251AC">
        <w:rPr>
          <w:sz w:val="24"/>
          <w:szCs w:val="24"/>
        </w:rPr>
        <w:t>и осуществл</w:t>
      </w:r>
      <w:r w:rsidR="00840FAE" w:rsidRPr="001251AC">
        <w:rPr>
          <w:sz w:val="24"/>
          <w:szCs w:val="24"/>
        </w:rPr>
        <w:t>ении</w:t>
      </w:r>
      <w:r w:rsidRPr="001251AC">
        <w:rPr>
          <w:sz w:val="24"/>
          <w:szCs w:val="24"/>
        </w:rPr>
        <w:t xml:space="preserve"> деятельност</w:t>
      </w:r>
      <w:r w:rsidR="00840FAE" w:rsidRPr="001251AC">
        <w:rPr>
          <w:sz w:val="24"/>
          <w:szCs w:val="24"/>
        </w:rPr>
        <w:t>и</w:t>
      </w:r>
      <w:proofErr w:type="gramEnd"/>
      <w:r w:rsidRPr="001251AC">
        <w:rPr>
          <w:sz w:val="24"/>
          <w:szCs w:val="24"/>
        </w:rPr>
        <w:t xml:space="preserve"> </w:t>
      </w:r>
      <w:r w:rsidR="001251AC" w:rsidRPr="001251AC">
        <w:rPr>
          <w:color w:val="000000" w:themeColor="text1"/>
          <w:sz w:val="24"/>
          <w:szCs w:val="24"/>
        </w:rPr>
        <w:t>по производству, передаче тепловой энергии, оказанию услуг теплоснабжения и горячего водоснабжения потребителям</w:t>
      </w:r>
      <w:r w:rsidR="001251AC" w:rsidRPr="001251AC">
        <w:rPr>
          <w:sz w:val="24"/>
          <w:szCs w:val="24"/>
        </w:rPr>
        <w:t xml:space="preserve"> </w:t>
      </w:r>
      <w:r w:rsidRPr="001251AC">
        <w:rPr>
          <w:sz w:val="24"/>
          <w:szCs w:val="24"/>
        </w:rPr>
        <w:t xml:space="preserve">с использованием (эксплуатацией) объекта </w:t>
      </w:r>
      <w:r w:rsidR="00840FAE" w:rsidRPr="001251AC">
        <w:rPr>
          <w:sz w:val="24"/>
          <w:szCs w:val="24"/>
        </w:rPr>
        <w:t>концессионного соглашения до 31.12.2046 г.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Договоре концессии Залогодержатель именуется </w:t>
      </w:r>
      <w:r w:rsidR="00840FAE" w:rsidRPr="001251AC">
        <w:rPr>
          <w:rFonts w:ascii="Times New Roman" w:hAnsi="Times New Roman" w:cs="Times New Roman"/>
          <w:sz w:val="24"/>
          <w:szCs w:val="24"/>
        </w:rPr>
        <w:t>Концедент,</w:t>
      </w:r>
      <w:r w:rsidR="00840FAE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Залогодатель именуется </w:t>
      </w:r>
      <w:r w:rsidR="00840FAE" w:rsidRPr="001251AC">
        <w:rPr>
          <w:rFonts w:ascii="Times New Roman" w:hAnsi="Times New Roman" w:cs="Times New Roman"/>
          <w:sz w:val="24"/>
          <w:szCs w:val="24"/>
        </w:rPr>
        <w:t>Концессионер.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обязательства, обеспеченная залогом: </w:t>
      </w:r>
      <w:r w:rsidR="001251AC" w:rsidRPr="001251AC">
        <w:rPr>
          <w:rFonts w:ascii="Times New Roman" w:hAnsi="Times New Roman" w:cs="Times New Roman"/>
          <w:sz w:val="24"/>
          <w:szCs w:val="24"/>
        </w:rPr>
        <w:t>4032000,00 (четыре миллиона тридцать две тысячи) рублей.</w:t>
      </w:r>
    </w:p>
    <w:p w:rsidR="00A43C52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6735A5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6735A5" w:rsidRPr="001251AC">
        <w:rPr>
          <w:rFonts w:ascii="Times New Roman" w:hAnsi="Times New Roman" w:cs="Times New Roman"/>
          <w:sz w:val="24"/>
          <w:szCs w:val="24"/>
        </w:rPr>
        <w:t xml:space="preserve">до </w:t>
      </w:r>
      <w:r w:rsidR="001251AC" w:rsidRPr="001251AC">
        <w:rPr>
          <w:rFonts w:ascii="Times New Roman" w:hAnsi="Times New Roman" w:cs="Times New Roman"/>
          <w:sz w:val="24"/>
          <w:szCs w:val="24"/>
        </w:rPr>
        <w:t>11</w:t>
      </w:r>
      <w:r w:rsidR="006735A5" w:rsidRPr="001251AC">
        <w:rPr>
          <w:rFonts w:ascii="Times New Roman" w:hAnsi="Times New Roman" w:cs="Times New Roman"/>
          <w:sz w:val="24"/>
          <w:szCs w:val="24"/>
        </w:rPr>
        <w:t>.</w:t>
      </w:r>
      <w:r w:rsidR="001251AC" w:rsidRPr="001251AC">
        <w:rPr>
          <w:rFonts w:ascii="Times New Roman" w:hAnsi="Times New Roman" w:cs="Times New Roman"/>
          <w:sz w:val="24"/>
          <w:szCs w:val="24"/>
        </w:rPr>
        <w:t>05</w:t>
      </w:r>
      <w:r w:rsidR="006735A5" w:rsidRPr="001251AC">
        <w:rPr>
          <w:rFonts w:ascii="Times New Roman" w:hAnsi="Times New Roman" w:cs="Times New Roman"/>
          <w:sz w:val="24"/>
          <w:szCs w:val="24"/>
        </w:rPr>
        <w:t>.20</w:t>
      </w:r>
      <w:r w:rsidR="0039772A">
        <w:rPr>
          <w:rFonts w:ascii="Times New Roman" w:hAnsi="Times New Roman" w:cs="Times New Roman"/>
          <w:sz w:val="24"/>
          <w:szCs w:val="24"/>
        </w:rPr>
        <w:t>18</w:t>
      </w:r>
      <w:r w:rsidR="006735A5" w:rsidRPr="001251A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B7E9C" w:rsidRPr="00FB7E9C" w:rsidRDefault="00FB7E9C" w:rsidP="00FB7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 настоящему Договору в залог  передаются права Залогодателя  по Договору банковского вклада (депозита) № 8638/0218/00749/00ПУ от 11.05.2017, заключенному с ПАО Сбербанк, на сумму </w:t>
      </w:r>
      <w:r w:rsidRPr="00FB7E9C">
        <w:rPr>
          <w:rFonts w:ascii="Times New Roman" w:hAnsi="Times New Roman" w:cs="Times New Roman"/>
          <w:sz w:val="24"/>
          <w:szCs w:val="24"/>
        </w:rPr>
        <w:t>225000,0 (двести двадцать пять тысяч) рублей.</w:t>
      </w:r>
    </w:p>
    <w:p w:rsidR="00A43C52" w:rsidRPr="00FB7E9C" w:rsidRDefault="00FB7E9C" w:rsidP="00FB7E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Банковские реквизиты залогового счета: счет № 42106810412000000014 </w:t>
      </w:r>
      <w:proofErr w:type="gramStart"/>
      <w:r w:rsidRPr="00FB7E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Вологодское</w:t>
      </w:r>
      <w:proofErr w:type="gramEnd"/>
      <w:r w:rsidRPr="00FB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отделение № 8638 ПАО Сбербанк, БИК 041909644, к/с 40702810712270103863.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Настоящий Договор заключается с условием о залоге прав в отношении денежной суммы</w:t>
      </w:r>
      <w:r w:rsidR="0040390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946C56">
        <w:rPr>
          <w:rFonts w:ascii="Times New Roman" w:hAnsi="Times New Roman" w:cs="Times New Roman"/>
          <w:sz w:val="24"/>
          <w:szCs w:val="24"/>
        </w:rPr>
        <w:t>225000,0</w:t>
      </w:r>
      <w:r w:rsidR="00946C56" w:rsidRPr="001251AC">
        <w:rPr>
          <w:rFonts w:ascii="Times New Roman" w:hAnsi="Times New Roman" w:cs="Times New Roman"/>
          <w:sz w:val="24"/>
          <w:szCs w:val="24"/>
        </w:rPr>
        <w:t xml:space="preserve"> (</w:t>
      </w:r>
      <w:r w:rsidR="00946C56">
        <w:rPr>
          <w:rFonts w:ascii="Times New Roman" w:hAnsi="Times New Roman" w:cs="Times New Roman"/>
          <w:sz w:val="24"/>
          <w:szCs w:val="24"/>
        </w:rPr>
        <w:t>двести двадцать пять тысяч</w:t>
      </w:r>
      <w:r w:rsidR="00946C56" w:rsidRPr="001251AC">
        <w:rPr>
          <w:rFonts w:ascii="Times New Roman" w:hAnsi="Times New Roman" w:cs="Times New Roman"/>
          <w:sz w:val="24"/>
          <w:szCs w:val="24"/>
        </w:rPr>
        <w:t xml:space="preserve">) </w:t>
      </w:r>
      <w:r w:rsidR="0040390C" w:rsidRPr="001251AC">
        <w:rPr>
          <w:rFonts w:ascii="Times New Roman" w:hAnsi="Times New Roman" w:cs="Times New Roman"/>
          <w:sz w:val="24"/>
          <w:szCs w:val="24"/>
        </w:rPr>
        <w:t>рублей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находящейся на залоговом счете в любой момент в течение времени действия договора.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Залог осуществляется на основании настоящего Договора с момента уведомления банка о залоге прав и предоставления ему копии настоящего Договора.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Действие настоящего Договора прекращается после полного выполнения Залогодателем взятых на себя обязательств.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При обращении взыскания на заложенные права по настоящему Договору требования Залогодержателя удовлетворяются путем списания банком на основании распоряжения Залогодержателя денежных сре</w:t>
      </w:r>
      <w:proofErr w:type="gramStart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з</w:t>
      </w:r>
      <w:proofErr w:type="gramEnd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алогового счета Залогодателя и выдачи их Залогодержателю или зачисления их на счет, указанный Залогодержателем.</w:t>
      </w:r>
    </w:p>
    <w:p w:rsidR="00A43C52" w:rsidRPr="001251AC" w:rsidRDefault="00A43C52" w:rsidP="001251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2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ПРАВА И ОБЯЗАННОСТИ СТОРОН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Залогодатель обязан: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Совершать действия, необходимые для обеспечения действительности заложенного права.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2.1.2. Не совершать уступки заложенного права.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Не совершать действий, влекущих прекращение заложенного права или уменьшение его стоимости.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2.1.4. Принимать меры, необходимые для защиты заложенного права от посягательств со стороны третьих лиц.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2.1.5. Сообщать Залогодержателю сведения об изменениях, произошедших в заложенном праве, о его нарушениях третьими лицами и о притязаниях третьих лиц на это право.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2.1.6. По требованию Залогодержателя предъявить ему документы, подтверждающие принадлежность заложенного права Залогодателю.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2.1.7. Гарантировать, что на момент заключения настоящего Договора заложенное право не обременено залоговыми правами других лиц, и возместить Залогодержателю понесенные убытки, в частности сумму, недополученную вследствие удовлетворения требований предшествующих залогодержателей, в случае, если такие обременения обнаружатся.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D16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Залогодержатель имеет право: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D16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6735A5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ребовать в суде или арбитражном суде перевода на себя заложенного права, если Залогодатель не </w:t>
      </w:r>
      <w:r w:rsidR="006735A5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исполняет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обязанностей, предусмотренных </w:t>
      </w:r>
      <w:r w:rsidR="006735A5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концессионным соглашением, в части неисполненной Залогодателем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D16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Вступать в качестве третьего лица в дело, в котором рассматривается иск о заложенном праве.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D16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В случае неисполнения Залогодателем обязанностей, предусмотренных </w:t>
      </w:r>
      <w:proofErr w:type="spellStart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. 2.1.4 настоящего Договора, самостоятельно предпринимать меры, необходимые для защиты заложенного права от нарушений со стороны третьих лиц.</w:t>
      </w:r>
    </w:p>
    <w:p w:rsidR="00A43C52" w:rsidRPr="001251AC" w:rsidRDefault="00A43C52" w:rsidP="001251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2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ОСОБЫЕ УСЛОВИЯ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Заложенное право по настоящему Договору может быть по соглашению Сторон заменено другим предметом залога. Соглашение Сторон о замене предмета залога </w:t>
      </w:r>
      <w:proofErr w:type="gramStart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в письменной форме и является</w:t>
      </w:r>
      <w:proofErr w:type="gramEnd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неотъемлемой частью настоящего Договора.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Взаимоотношения Сторон, прямо не урегулированные настоящим Договором, регулируются действующим законодательством.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Залог обеспечивает требования Залогодержателя в том объеме, какой они имеют к моменту удовлетворения, в частности сумму долга, проценты, возмещение убытков, причиненных просрочкой исполнения, расходы на взыскание задолженности и т.д.</w:t>
      </w:r>
    </w:p>
    <w:p w:rsidR="00A43C52" w:rsidRPr="001251AC" w:rsidRDefault="00A43C52" w:rsidP="001251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ОТВЕТСТВЕННОСТЬ СТОРОН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A43C52" w:rsidRPr="001251AC" w:rsidRDefault="00A43C52" w:rsidP="001251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ПОРЯДОК РАЗРЕШЕНИЯ СПОРОВ И ПРЕТЕНЗИЙ</w:t>
      </w:r>
    </w:p>
    <w:p w:rsidR="00A43C52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Споры и претензии, вытекающие из настоящего Договора, разрешаются Сторонами путем переговоров, а при </w:t>
      </w:r>
      <w:r w:rsidR="006735A5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достижении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- в </w:t>
      </w:r>
      <w:r w:rsidR="0040390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Арбитражном суде Вологодской области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D5B" w:rsidRDefault="007A3D5B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5B" w:rsidRDefault="007A3D5B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5B" w:rsidRPr="001251AC" w:rsidRDefault="007A3D5B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C52" w:rsidRPr="001251AC" w:rsidRDefault="00A43C52" w:rsidP="001251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12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ИЗМЕНЕНИЕ, РАСТОРЖЕНИЕ И ПРЕКРАЩЕНИЕ ДЕЙСТВИЯ ДОГОВОРА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и дополнения к настоящему Договору действительны лишь в том случае, если они </w:t>
      </w:r>
      <w:proofErr w:type="gramStart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совершены в письменной форме и подписаны</w:t>
      </w:r>
      <w:proofErr w:type="gramEnd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уполномоченными на это лицами.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согласия Залогодержателя Стороны не вправе вносить в него изменения, а также совершать действия, влекущие прекращение Договора.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Настоящий Договор прекращает свое действие: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6.2.1. При прекращении обязательства, предусмотренного п. 1.1 настоящего Договора.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В других случаях, предусмотренных законодательством.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Прекращение действия Договора не освобождает Стороны от ответственности за его нарушение.</w:t>
      </w:r>
    </w:p>
    <w:p w:rsidR="00A43C52" w:rsidRPr="001251AC" w:rsidRDefault="00A43C52" w:rsidP="001251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25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СРОК ДЕЙСТВИЯ ДОГОВОРА</w:t>
      </w:r>
    </w:p>
    <w:p w:rsidR="00A43C52" w:rsidRPr="001251AC" w:rsidRDefault="00A43C52" w:rsidP="001251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Настоящий Договор </w:t>
      </w:r>
      <w:proofErr w:type="gramStart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заключенным с момента  подписания  его</w:t>
      </w:r>
      <w:r w:rsidR="006C26B6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390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действует</w:t>
      </w:r>
      <w:proofErr w:type="gramEnd"/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полного исполнения обязательств</w:t>
      </w:r>
      <w:r w:rsidR="0040390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6C26B6" w:rsidRPr="001251AC">
        <w:rPr>
          <w:rStyle w:val="0pt"/>
          <w:rFonts w:eastAsiaTheme="minorHAnsi"/>
          <w:color w:val="auto"/>
          <w:sz w:val="24"/>
          <w:szCs w:val="24"/>
        </w:rPr>
        <w:t>концессионному соглашению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до  наступления иных событий,</w:t>
      </w:r>
      <w:r w:rsidR="0040390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п. 6.2 настоящего Договора.</w:t>
      </w:r>
    </w:p>
    <w:p w:rsidR="00A43C52" w:rsidRPr="001251AC" w:rsidRDefault="00A43C52" w:rsidP="001251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Договор составлен в </w:t>
      </w:r>
      <w:r w:rsidR="0040390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 - по одному экземпляру для каждой Стороны (один - для </w:t>
      </w:r>
      <w:r w:rsidR="0040390C"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банка</w:t>
      </w: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t>). Все экземпляры имеют одинаковую юридическую силу.</w:t>
      </w:r>
    </w:p>
    <w:p w:rsidR="00A43C52" w:rsidRPr="001251AC" w:rsidRDefault="00A43C52" w:rsidP="001251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p w:rsidR="00A43C52" w:rsidRPr="00A43C52" w:rsidRDefault="00A43C52" w:rsidP="0040390C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3C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АДРЕСА, ПЛАТЕЖНЫЕ РЕКВИЗИТЫ И ПОДПИСИ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0390C" w:rsidRPr="007A3D5B" w:rsidTr="009E678C">
        <w:tc>
          <w:tcPr>
            <w:tcW w:w="4785" w:type="dxa"/>
          </w:tcPr>
          <w:p w:rsidR="0040390C" w:rsidRPr="007A3D5B" w:rsidRDefault="0040390C" w:rsidP="009E6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Залогодержатель</w:t>
            </w:r>
          </w:p>
        </w:tc>
        <w:tc>
          <w:tcPr>
            <w:tcW w:w="4786" w:type="dxa"/>
          </w:tcPr>
          <w:p w:rsidR="0040390C" w:rsidRPr="007A3D5B" w:rsidRDefault="0040390C" w:rsidP="009E6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Залогодатель</w:t>
            </w:r>
          </w:p>
        </w:tc>
      </w:tr>
      <w:tr w:rsidR="007A3D5B" w:rsidRPr="007A3D5B" w:rsidTr="009E678C">
        <w:tc>
          <w:tcPr>
            <w:tcW w:w="4785" w:type="dxa"/>
          </w:tcPr>
          <w:p w:rsidR="004F2F7E" w:rsidRPr="004F2F7E" w:rsidRDefault="004F2F7E" w:rsidP="004F2F7E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F2F7E">
              <w:rPr>
                <w:rFonts w:ascii="Times New Roman" w:hAnsi="Times New Roman"/>
                <w:sz w:val="24"/>
                <w:szCs w:val="24"/>
              </w:rPr>
              <w:t xml:space="preserve">Администрация Череповецкого муниципального района </w:t>
            </w:r>
          </w:p>
          <w:p w:rsidR="004F2F7E" w:rsidRPr="004F2F7E" w:rsidRDefault="004F2F7E" w:rsidP="004F2F7E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F2F7E">
              <w:rPr>
                <w:rFonts w:ascii="Times New Roman" w:hAnsi="Times New Roman"/>
                <w:sz w:val="24"/>
                <w:szCs w:val="24"/>
              </w:rPr>
              <w:t>Юридический адрес:</w:t>
            </w:r>
          </w:p>
          <w:p w:rsidR="004F2F7E" w:rsidRPr="004F2F7E" w:rsidRDefault="004F2F7E" w:rsidP="004F2F7E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F2F7E">
              <w:rPr>
                <w:rFonts w:ascii="Times New Roman" w:hAnsi="Times New Roman"/>
                <w:sz w:val="24"/>
                <w:szCs w:val="24"/>
              </w:rPr>
              <w:t xml:space="preserve">162612, Вологодская область, </w:t>
            </w:r>
            <w:proofErr w:type="gramStart"/>
            <w:r w:rsidRPr="004F2F7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4F2F7E">
              <w:rPr>
                <w:rFonts w:ascii="Times New Roman" w:hAnsi="Times New Roman"/>
                <w:sz w:val="24"/>
                <w:szCs w:val="24"/>
              </w:rPr>
              <w:t>. Череповец</w:t>
            </w:r>
          </w:p>
          <w:p w:rsidR="004F2F7E" w:rsidRPr="004F2F7E" w:rsidRDefault="004F2F7E" w:rsidP="004F2F7E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F2F7E">
              <w:rPr>
                <w:rFonts w:ascii="Times New Roman" w:hAnsi="Times New Roman"/>
                <w:sz w:val="24"/>
                <w:szCs w:val="24"/>
              </w:rPr>
              <w:t>ул. Первомайская, д. 58</w:t>
            </w:r>
          </w:p>
          <w:p w:rsidR="004F2F7E" w:rsidRPr="004F2F7E" w:rsidRDefault="004F2F7E" w:rsidP="004F2F7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F7E">
              <w:rPr>
                <w:rFonts w:ascii="Times New Roman" w:hAnsi="Times New Roman"/>
                <w:sz w:val="24"/>
                <w:szCs w:val="24"/>
              </w:rPr>
              <w:t>ИНН 3523002713</w:t>
            </w:r>
          </w:p>
          <w:p w:rsidR="004F2F7E" w:rsidRPr="004F2F7E" w:rsidRDefault="004F2F7E" w:rsidP="004F2F7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F7E">
              <w:rPr>
                <w:rFonts w:ascii="Times New Roman" w:hAnsi="Times New Roman"/>
                <w:sz w:val="24"/>
                <w:szCs w:val="24"/>
              </w:rPr>
              <w:t xml:space="preserve">КПП 352801001 </w:t>
            </w:r>
          </w:p>
          <w:p w:rsidR="004F2F7E" w:rsidRPr="004F2F7E" w:rsidRDefault="004F2F7E" w:rsidP="004F2F7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F7E">
              <w:rPr>
                <w:rFonts w:ascii="Times New Roman" w:hAnsi="Times New Roman"/>
                <w:sz w:val="24"/>
                <w:szCs w:val="24"/>
              </w:rPr>
              <w:t>ОГРН 1023502294947</w:t>
            </w:r>
          </w:p>
          <w:p w:rsidR="004F2F7E" w:rsidRPr="004F2F7E" w:rsidRDefault="004F2F7E" w:rsidP="004F2F7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F2F7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4F2F7E">
              <w:rPr>
                <w:rFonts w:ascii="Times New Roman" w:hAnsi="Times New Roman"/>
                <w:sz w:val="24"/>
                <w:szCs w:val="24"/>
              </w:rPr>
              <w:t>/с 40204810300000000063</w:t>
            </w:r>
          </w:p>
          <w:p w:rsidR="004F2F7E" w:rsidRPr="004F2F7E" w:rsidRDefault="004F2F7E" w:rsidP="004F2F7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F7E">
              <w:rPr>
                <w:rFonts w:ascii="Times New Roman" w:hAnsi="Times New Roman"/>
                <w:sz w:val="24"/>
                <w:szCs w:val="24"/>
              </w:rPr>
              <w:t>Отделение Вологда г. Вологда</w:t>
            </w:r>
          </w:p>
          <w:p w:rsidR="004F2F7E" w:rsidRPr="004F2F7E" w:rsidRDefault="004F2F7E" w:rsidP="004F2F7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F7E">
              <w:rPr>
                <w:rFonts w:ascii="Times New Roman" w:hAnsi="Times New Roman"/>
                <w:sz w:val="24"/>
                <w:szCs w:val="24"/>
              </w:rPr>
              <w:t>БИК 041909001</w:t>
            </w: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 «Теплосеть-3»</w:t>
            </w: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7A3D5B" w:rsidRPr="007A3D5B" w:rsidRDefault="007A3D5B" w:rsidP="004A0DA9">
            <w:pPr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162699, Вологодская область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Климовское</w:t>
            </w:r>
            <w:proofErr w:type="spellEnd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  <w:p w:rsidR="007A3D5B" w:rsidRPr="007A3D5B" w:rsidRDefault="007A3D5B" w:rsidP="004A0DA9">
            <w:pPr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:rsidR="007A3D5B" w:rsidRPr="007A3D5B" w:rsidRDefault="007A3D5B" w:rsidP="004A0DA9">
            <w:pPr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162699, Вологодская область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Климовское</w:t>
            </w:r>
            <w:proofErr w:type="spellEnd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тел. 664-438, факс 664-567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ИНН/КПП 3523015737/352301001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/СЧЕТ 40702810712270103863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БИК 041909644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КОР/СЧЕТ</w:t>
            </w:r>
            <w:proofErr w:type="gramEnd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 30101810900000000644  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Вологодское отделение 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Северного </w:t>
            </w:r>
            <w:proofErr w:type="gramStart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gramEnd"/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ОКПО 99794790 </w:t>
            </w:r>
          </w:p>
          <w:p w:rsidR="007A3D5B" w:rsidRPr="007A3D5B" w:rsidRDefault="007A3D5B" w:rsidP="004A0DA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ОГРН1073536000966</w:t>
            </w:r>
          </w:p>
        </w:tc>
      </w:tr>
      <w:tr w:rsidR="007A3D5B" w:rsidRPr="007A3D5B" w:rsidTr="009E678C">
        <w:tc>
          <w:tcPr>
            <w:tcW w:w="4785" w:type="dxa"/>
          </w:tcPr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Виноградов </w:t>
            </w: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Николай Владимирович</w:t>
            </w:r>
          </w:p>
        </w:tc>
        <w:tc>
          <w:tcPr>
            <w:tcW w:w="4786" w:type="dxa"/>
          </w:tcPr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</w:t>
            </w: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 xml:space="preserve">Лобанов </w:t>
            </w:r>
          </w:p>
          <w:p w:rsidR="007A3D5B" w:rsidRPr="007A3D5B" w:rsidRDefault="007A3D5B" w:rsidP="004A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5B">
              <w:rPr>
                <w:rFonts w:ascii="Times New Roman" w:hAnsi="Times New Roman" w:cs="Times New Roman"/>
                <w:sz w:val="24"/>
                <w:szCs w:val="24"/>
              </w:rPr>
              <w:t>Александр Сергеевич</w:t>
            </w:r>
          </w:p>
        </w:tc>
      </w:tr>
    </w:tbl>
    <w:p w:rsidR="0017158A" w:rsidRPr="0040390C" w:rsidRDefault="0017158A" w:rsidP="004039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7158A" w:rsidRPr="0040390C" w:rsidSect="00F45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73E5A"/>
    <w:multiLevelType w:val="hybridMultilevel"/>
    <w:tmpl w:val="259A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43C52"/>
    <w:rsid w:val="001251AC"/>
    <w:rsid w:val="0017158A"/>
    <w:rsid w:val="0039772A"/>
    <w:rsid w:val="0040390C"/>
    <w:rsid w:val="004F2F7E"/>
    <w:rsid w:val="006735A5"/>
    <w:rsid w:val="006C26B6"/>
    <w:rsid w:val="007A3D5B"/>
    <w:rsid w:val="00840FAE"/>
    <w:rsid w:val="0089494C"/>
    <w:rsid w:val="00946C56"/>
    <w:rsid w:val="009D1605"/>
    <w:rsid w:val="00A43C52"/>
    <w:rsid w:val="00F45A05"/>
    <w:rsid w:val="00F80D65"/>
    <w:rsid w:val="00FB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05"/>
  </w:style>
  <w:style w:type="paragraph" w:styleId="1">
    <w:name w:val="heading 1"/>
    <w:basedOn w:val="a"/>
    <w:link w:val="10"/>
    <w:uiPriority w:val="9"/>
    <w:qFormat/>
    <w:rsid w:val="00A43C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A43C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3C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43C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43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3C5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jus">
    <w:name w:val="stjus"/>
    <w:basedOn w:val="a"/>
    <w:rsid w:val="00A43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43C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link w:val="3"/>
    <w:rsid w:val="00A43C52"/>
    <w:rPr>
      <w:rFonts w:ascii="Times New Roman" w:eastAsia="Times New Roman" w:hAnsi="Times New Roman" w:cs="Times New Roman"/>
      <w:spacing w:val="2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43C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3">
    <w:name w:val="Основной текст3"/>
    <w:basedOn w:val="a"/>
    <w:link w:val="a3"/>
    <w:rsid w:val="00A43C52"/>
    <w:pPr>
      <w:widowControl w:val="0"/>
      <w:shd w:val="clear" w:color="auto" w:fill="FFFFFF"/>
      <w:spacing w:after="240" w:line="0" w:lineRule="atLeast"/>
      <w:ind w:hanging="2100"/>
      <w:jc w:val="center"/>
    </w:pPr>
    <w:rPr>
      <w:rFonts w:ascii="Times New Roman" w:eastAsia="Times New Roman" w:hAnsi="Times New Roman" w:cs="Times New Roman"/>
      <w:spacing w:val="2"/>
      <w:sz w:val="26"/>
      <w:szCs w:val="26"/>
    </w:rPr>
  </w:style>
  <w:style w:type="table" w:styleId="a4">
    <w:name w:val="Table Grid"/>
    <w:basedOn w:val="a1"/>
    <w:uiPriority w:val="59"/>
    <w:rsid w:val="00403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735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8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ron</cp:lastModifiedBy>
  <cp:revision>6</cp:revision>
  <cp:lastPrinted>2017-05-12T05:44:00Z</cp:lastPrinted>
  <dcterms:created xsi:type="dcterms:W3CDTF">2016-12-18T20:35:00Z</dcterms:created>
  <dcterms:modified xsi:type="dcterms:W3CDTF">2017-05-12T05:46:00Z</dcterms:modified>
</cp:coreProperties>
</file>