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B7" w:rsidRDefault="00E758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58B7" w:rsidRDefault="00E758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758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8B7" w:rsidRDefault="00E758B7">
            <w:pPr>
              <w:pStyle w:val="ConsPlusNormal"/>
            </w:pPr>
            <w:r>
              <w:t>18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8B7" w:rsidRDefault="00E758B7">
            <w:pPr>
              <w:pStyle w:val="ConsPlusNormal"/>
              <w:jc w:val="right"/>
            </w:pPr>
            <w:r>
              <w:t>N 472</w:t>
            </w:r>
          </w:p>
        </w:tc>
      </w:tr>
    </w:tbl>
    <w:p w:rsidR="00E758B7" w:rsidRDefault="00E758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8B7" w:rsidRDefault="00E758B7">
      <w:pPr>
        <w:pStyle w:val="ConsPlusNormal"/>
        <w:jc w:val="center"/>
      </w:pPr>
    </w:p>
    <w:p w:rsidR="00E758B7" w:rsidRDefault="00E758B7">
      <w:pPr>
        <w:pStyle w:val="ConsPlusTitle"/>
        <w:jc w:val="center"/>
      </w:pPr>
      <w:r>
        <w:t>УКАЗ</w:t>
      </w:r>
    </w:p>
    <w:p w:rsidR="00E758B7" w:rsidRDefault="00E758B7">
      <w:pPr>
        <w:pStyle w:val="ConsPlusTitle"/>
        <w:jc w:val="center"/>
      </w:pPr>
    </w:p>
    <w:p w:rsidR="00E758B7" w:rsidRDefault="00E758B7">
      <w:pPr>
        <w:pStyle w:val="ConsPlusTitle"/>
        <w:jc w:val="center"/>
      </w:pPr>
      <w:r>
        <w:t>ПРЕЗИДЕНТА РОССИЙСКОЙ ФЕДЕРАЦИИ</w:t>
      </w:r>
    </w:p>
    <w:p w:rsidR="00E758B7" w:rsidRDefault="00E758B7">
      <w:pPr>
        <w:pStyle w:val="ConsPlusTitle"/>
        <w:jc w:val="center"/>
      </w:pPr>
    </w:p>
    <w:p w:rsidR="00E758B7" w:rsidRDefault="00E758B7">
      <w:pPr>
        <w:pStyle w:val="ConsPlusTitle"/>
        <w:jc w:val="center"/>
      </w:pPr>
      <w:r>
        <w:t>О МЕРАХ</w:t>
      </w:r>
    </w:p>
    <w:p w:rsidR="00E758B7" w:rsidRDefault="00E758B7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E758B7" w:rsidRDefault="00E758B7">
      <w:pPr>
        <w:pStyle w:val="ConsPlusTitle"/>
        <w:jc w:val="center"/>
      </w:pPr>
      <w:r>
        <w:t>"О ВНЕСЕНИИ ИЗМЕНЕНИЙ В СТАТЬЮ 26 ФЕДЕРАЛЬНОГО ЗАКОНА</w:t>
      </w:r>
    </w:p>
    <w:p w:rsidR="00E758B7" w:rsidRDefault="00E758B7">
      <w:pPr>
        <w:pStyle w:val="ConsPlusTitle"/>
        <w:jc w:val="center"/>
      </w:pPr>
      <w:r>
        <w:t>"О БАНКАХ И БАНКОВСКОЙ ДЕЯТЕЛЬНОСТИ" И ФЕДЕРАЛЬНЫЙ ЗАКОН</w:t>
      </w:r>
    </w:p>
    <w:p w:rsidR="00E758B7" w:rsidRDefault="00E758B7">
      <w:pPr>
        <w:pStyle w:val="ConsPlusTitle"/>
        <w:jc w:val="center"/>
      </w:pPr>
      <w:r>
        <w:t>"О ПРОТИВОДЕЙСТВИИ КОРРУПЦИИ"</w:t>
      </w:r>
    </w:p>
    <w:p w:rsidR="00E758B7" w:rsidRDefault="00E758B7">
      <w:pPr>
        <w:pStyle w:val="ConsPlusNormal"/>
        <w:jc w:val="center"/>
      </w:pPr>
    </w:p>
    <w:p w:rsidR="00E758B7" w:rsidRDefault="00E758B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E758B7" w:rsidRDefault="00E758B7">
      <w:pPr>
        <w:pStyle w:val="ConsPlusNormal"/>
        <w:spacing w:before="220"/>
        <w:ind w:firstLine="540"/>
        <w:jc w:val="both"/>
      </w:pPr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7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г. N 273-ФЗ "О противодействии коррупции".</w:t>
      </w:r>
    </w:p>
    <w:p w:rsidR="00E758B7" w:rsidRDefault="00E75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75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7" w:rsidRDefault="00E75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7" w:rsidRDefault="00E75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8B7" w:rsidRDefault="00E758B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758B7" w:rsidRDefault="00E758B7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7" w:rsidRDefault="00E758B7">
            <w:pPr>
              <w:pStyle w:val="ConsPlusNormal"/>
            </w:pPr>
          </w:p>
        </w:tc>
      </w:tr>
    </w:tbl>
    <w:p w:rsidR="00E758B7" w:rsidRDefault="00E758B7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</w:t>
      </w:r>
      <w:proofErr w:type="gramStart"/>
      <w:r>
        <w:t xml:space="preserve">Внести в </w:t>
      </w:r>
      <w:hyperlink r:id="rId8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</w:t>
      </w:r>
      <w:proofErr w:type="gramEnd"/>
      <w:r>
        <w:t xml:space="preserve"> </w:t>
      </w:r>
      <w:proofErr w:type="gramStart"/>
      <w:r>
        <w:t xml:space="preserve">2017, N 39, ст. 5682; 2020, N 3, ст. 243; N 50, ст. 8185), изменение, изложив </w:t>
      </w:r>
      <w:hyperlink r:id="rId9">
        <w:r>
          <w:rPr>
            <w:color w:val="0000FF"/>
          </w:rPr>
          <w:t>сноску 3</w:t>
        </w:r>
      </w:hyperlink>
      <w:r>
        <w:t xml:space="preserve"> к разделу 4 в следующей редакции:</w:t>
      </w:r>
      <w:proofErr w:type="gramEnd"/>
    </w:p>
    <w:p w:rsidR="00E758B7" w:rsidRDefault="00E758B7">
      <w:pPr>
        <w:pStyle w:val="ConsPlusNormal"/>
        <w:spacing w:before="220"/>
        <w:ind w:firstLine="540"/>
        <w:jc w:val="both"/>
      </w:pPr>
      <w:r>
        <w:t>"&lt;3</w:t>
      </w:r>
      <w:proofErr w:type="gramStart"/>
      <w:r>
        <w:t>&gt; У</w:t>
      </w:r>
      <w:proofErr w:type="gramEnd"/>
      <w:r>
        <w:t xml:space="preserve"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</w:t>
      </w:r>
      <w:proofErr w:type="gramStart"/>
      <w:r>
        <w:t>этом</w:t>
      </w:r>
      <w:proofErr w:type="gramEnd"/>
      <w:r>
        <w:t xml:space="preserve">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</w:t>
      </w:r>
      <w:proofErr w:type="gramStart"/>
      <w:r>
        <w:t>.".</w:t>
      </w:r>
      <w:proofErr w:type="gramEnd"/>
    </w:p>
    <w:p w:rsidR="00E758B7" w:rsidRDefault="00E758B7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Настоящий Указ вступает в силу со дня его подписания, за исключением </w:t>
      </w:r>
      <w:hyperlink w:anchor="P18">
        <w:r>
          <w:rPr>
            <w:color w:val="0000FF"/>
          </w:rPr>
          <w:t>пункта 2</w:t>
        </w:r>
      </w:hyperlink>
      <w:r>
        <w:t>, который вступает в силу с 1 июля 2023 г.</w:t>
      </w:r>
    </w:p>
    <w:p w:rsidR="00E758B7" w:rsidRDefault="00E758B7">
      <w:pPr>
        <w:pStyle w:val="ConsPlusNormal"/>
        <w:jc w:val="both"/>
      </w:pPr>
    </w:p>
    <w:p w:rsidR="00E758B7" w:rsidRDefault="00E758B7">
      <w:pPr>
        <w:pStyle w:val="ConsPlusNormal"/>
        <w:jc w:val="right"/>
      </w:pPr>
      <w:r>
        <w:t>Президент</w:t>
      </w:r>
    </w:p>
    <w:p w:rsidR="00E758B7" w:rsidRDefault="00E758B7">
      <w:pPr>
        <w:pStyle w:val="ConsPlusNormal"/>
        <w:jc w:val="right"/>
      </w:pPr>
      <w:r>
        <w:t>Российской Федерации</w:t>
      </w:r>
    </w:p>
    <w:p w:rsidR="00E758B7" w:rsidRDefault="00E758B7">
      <w:pPr>
        <w:pStyle w:val="ConsPlusNormal"/>
        <w:jc w:val="right"/>
      </w:pPr>
      <w:r>
        <w:t>В.ПУТИН</w:t>
      </w:r>
    </w:p>
    <w:p w:rsidR="00E758B7" w:rsidRDefault="00E758B7">
      <w:pPr>
        <w:pStyle w:val="ConsPlusNormal"/>
      </w:pPr>
      <w:r>
        <w:t>Москва, Кремль</w:t>
      </w:r>
    </w:p>
    <w:p w:rsidR="00E758B7" w:rsidRDefault="00E758B7">
      <w:pPr>
        <w:pStyle w:val="ConsPlusNormal"/>
        <w:spacing w:before="220"/>
      </w:pPr>
      <w:r>
        <w:t>18 июля 2022 года</w:t>
      </w:r>
    </w:p>
    <w:p w:rsidR="00E758B7" w:rsidRDefault="00E758B7">
      <w:pPr>
        <w:pStyle w:val="ConsPlusNormal"/>
        <w:spacing w:before="220"/>
      </w:pPr>
      <w:r>
        <w:lastRenderedPageBreak/>
        <w:t>N 472</w:t>
      </w:r>
    </w:p>
    <w:p w:rsidR="00E758B7" w:rsidRDefault="00E758B7">
      <w:pPr>
        <w:pStyle w:val="ConsPlusNormal"/>
        <w:jc w:val="both"/>
      </w:pPr>
    </w:p>
    <w:p w:rsidR="00E758B7" w:rsidRDefault="00E758B7">
      <w:pPr>
        <w:pStyle w:val="ConsPlusNormal"/>
        <w:jc w:val="both"/>
      </w:pPr>
    </w:p>
    <w:p w:rsidR="00E758B7" w:rsidRDefault="00E758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BF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efaultTabStop w:val="708"/>
  <w:characterSpacingControl w:val="doNotCompress"/>
  <w:compat/>
  <w:rsids>
    <w:rsidRoot w:val="00E758B7"/>
    <w:rsid w:val="000259A7"/>
    <w:rsid w:val="00142FBD"/>
    <w:rsid w:val="0014496D"/>
    <w:rsid w:val="00306466"/>
    <w:rsid w:val="008F7634"/>
    <w:rsid w:val="00C16EAA"/>
    <w:rsid w:val="00DD3A7A"/>
    <w:rsid w:val="00E758B7"/>
    <w:rsid w:val="00EB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B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58B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58B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0891&amp;dst=100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42438&amp;dst=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11059&amp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42438&amp;dst=2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70891&amp;ds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2023-11-29T09:21:00Z</dcterms:created>
  <dcterms:modified xsi:type="dcterms:W3CDTF">2023-11-29T09:22:00Z</dcterms:modified>
</cp:coreProperties>
</file>