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CC" w:rsidRDefault="00FB23C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B23CC" w:rsidRDefault="00FB23C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FB23C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B23CC" w:rsidRDefault="00FB23CC">
            <w:pPr>
              <w:pStyle w:val="ConsPlusNormal"/>
            </w:pPr>
            <w:r>
              <w:t>15 января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B23CC" w:rsidRDefault="00FB23CC">
            <w:pPr>
              <w:pStyle w:val="ConsPlusNormal"/>
              <w:jc w:val="right"/>
            </w:pPr>
            <w:r>
              <w:t>N 13</w:t>
            </w:r>
          </w:p>
        </w:tc>
      </w:tr>
    </w:tbl>
    <w:p w:rsidR="00FB23CC" w:rsidRDefault="00FB23C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23CC" w:rsidRDefault="00FB23CC">
      <w:pPr>
        <w:pStyle w:val="ConsPlusNormal"/>
        <w:jc w:val="both"/>
      </w:pPr>
    </w:p>
    <w:p w:rsidR="00FB23CC" w:rsidRDefault="00FB23CC">
      <w:pPr>
        <w:pStyle w:val="ConsPlusTitle"/>
        <w:jc w:val="center"/>
      </w:pPr>
      <w:r>
        <w:t>УКАЗ</w:t>
      </w:r>
    </w:p>
    <w:p w:rsidR="00FB23CC" w:rsidRDefault="00FB23CC">
      <w:pPr>
        <w:pStyle w:val="ConsPlusTitle"/>
        <w:jc w:val="both"/>
      </w:pPr>
    </w:p>
    <w:p w:rsidR="00FB23CC" w:rsidRDefault="00FB23CC">
      <w:pPr>
        <w:pStyle w:val="ConsPlusTitle"/>
        <w:jc w:val="center"/>
      </w:pPr>
      <w:r>
        <w:t>ПРЕЗИДЕНТА РОССИЙСКОЙ ФЕДЕРАЦИИ</w:t>
      </w:r>
    </w:p>
    <w:p w:rsidR="00FB23CC" w:rsidRDefault="00FB23CC">
      <w:pPr>
        <w:pStyle w:val="ConsPlusTitle"/>
        <w:jc w:val="both"/>
      </w:pPr>
    </w:p>
    <w:p w:rsidR="00FB23CC" w:rsidRDefault="00FB23CC">
      <w:pPr>
        <w:pStyle w:val="ConsPlusTitle"/>
        <w:jc w:val="center"/>
      </w:pPr>
      <w:r>
        <w:t>О ВНЕСЕНИИ ИЗМЕНЕНИЙ</w:t>
      </w:r>
    </w:p>
    <w:p w:rsidR="00FB23CC" w:rsidRDefault="00FB23CC">
      <w:pPr>
        <w:pStyle w:val="ConsPlusTitle"/>
        <w:jc w:val="center"/>
      </w:pPr>
      <w:r>
        <w:t>В НЕКОТОРЫЕ АКТЫ ПРЕЗИДЕНТА РОССИЙСКОЙ ФЕДЕРАЦИИ</w:t>
      </w:r>
    </w:p>
    <w:p w:rsidR="00FB23CC" w:rsidRDefault="00FB23CC">
      <w:pPr>
        <w:pStyle w:val="ConsPlusNormal"/>
        <w:jc w:val="both"/>
      </w:pPr>
    </w:p>
    <w:p w:rsidR="00FB23CC" w:rsidRDefault="00FB23C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5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Указом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</w:t>
      </w:r>
      <w:proofErr w:type="gramEnd"/>
      <w:r>
        <w:t xml:space="preserve"> </w:t>
      </w:r>
      <w:proofErr w:type="gramStart"/>
      <w:r>
        <w:t>доходах</w:t>
      </w:r>
      <w:proofErr w:type="gramEnd"/>
      <w:r>
        <w:t>, об имуществе и обязательствах имущественного характера" (Собрание законодательства Российской Федерации, 2009, N 21, ст. 2543; 2010, N 3, ст. 274; 2013, N 40, ст. 5044; N 49, ст. 6399; 2014, N 26, ст. 3518, 3520), следующие изменения:</w:t>
      </w:r>
    </w:p>
    <w:p w:rsidR="00FB23CC" w:rsidRDefault="00FB23CC">
      <w:pPr>
        <w:pStyle w:val="ConsPlusNormal"/>
        <w:spacing w:before="220"/>
        <w:ind w:firstLine="540"/>
        <w:jc w:val="both"/>
      </w:pPr>
      <w:r>
        <w:t xml:space="preserve">а) </w:t>
      </w:r>
      <w:hyperlink r:id="rId6">
        <w:r>
          <w:rPr>
            <w:color w:val="0000FF"/>
          </w:rPr>
          <w:t>дополнить</w:t>
        </w:r>
      </w:hyperlink>
      <w:r>
        <w:t xml:space="preserve"> пунктом 10.1 следующего содержания:</w:t>
      </w:r>
    </w:p>
    <w:p w:rsidR="00FB23CC" w:rsidRDefault="00FB23CC">
      <w:pPr>
        <w:pStyle w:val="ConsPlusNormal"/>
        <w:spacing w:before="220"/>
        <w:ind w:firstLine="540"/>
        <w:jc w:val="both"/>
      </w:pPr>
      <w:r>
        <w:t xml:space="preserve">"10.1. </w:t>
      </w:r>
      <w:proofErr w:type="gramStart"/>
      <w:r>
        <w:t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"Интернет".";</w:t>
      </w:r>
      <w:proofErr w:type="gramEnd"/>
    </w:p>
    <w:p w:rsidR="00FB23CC" w:rsidRDefault="00FB23CC">
      <w:pPr>
        <w:pStyle w:val="ConsPlusNormal"/>
        <w:spacing w:before="220"/>
        <w:ind w:firstLine="540"/>
        <w:jc w:val="both"/>
      </w:pPr>
      <w:r>
        <w:t xml:space="preserve">б) </w:t>
      </w:r>
      <w:hyperlink r:id="rId7">
        <w:r>
          <w:rPr>
            <w:color w:val="0000FF"/>
          </w:rPr>
          <w:t>абзац первый пункта 16</w:t>
        </w:r>
      </w:hyperlink>
      <w:r>
        <w:t xml:space="preserve"> изложить в следующей редакции:</w:t>
      </w:r>
    </w:p>
    <w:p w:rsidR="00FB23CC" w:rsidRDefault="00FB23CC">
      <w:pPr>
        <w:pStyle w:val="ConsPlusNormal"/>
        <w:spacing w:before="220"/>
        <w:ind w:firstLine="540"/>
        <w:jc w:val="both"/>
      </w:pPr>
      <w:r>
        <w:t xml:space="preserve">"16. </w:t>
      </w:r>
      <w:proofErr w:type="gramStart"/>
      <w:r>
        <w:t>Сведения о доходах, об имуществе и обязательствах имущественного характера, представленные в соответствии с настоящим Положением лицом, замещающим государственную должность Российской Федерации, при наделении полномочиями по должности (назначении, избрании на должность), а также представляемые им ежегодно, и информация о результатах проверки достоверности и полноты этих сведений приобщаются к личному делу лица, замещающего государственную должность Российской Федерации.</w:t>
      </w:r>
      <w:proofErr w:type="gramEnd"/>
      <w:r>
        <w:t xml:space="preserve"> Указанные сведения также могут храниться в электронном виде</w:t>
      </w:r>
      <w:proofErr w:type="gramStart"/>
      <w:r>
        <w:t>.".</w:t>
      </w:r>
      <w:proofErr w:type="gramEnd"/>
    </w:p>
    <w:p w:rsidR="00FB23CC" w:rsidRDefault="00FB23C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Внести в </w:t>
      </w:r>
      <w:hyperlink r:id="rId8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</w:t>
      </w:r>
      <w:proofErr w:type="gramEnd"/>
      <w:r>
        <w:t xml:space="preserve"> характера" (Собрание законодательства Российской Федерации, 2009, N 21, ст. 2544; 2013, N 14, ст. 1670; N 40, ст. 5044; N 49, ст. 6399; 2014, N 26, ст. 3520; 2015, N 10, ст. 1506; N 29, ст. 4477; 2017, N 39, ст. 5682), следующие изменения:</w:t>
      </w:r>
    </w:p>
    <w:p w:rsidR="00FB23CC" w:rsidRDefault="00FB23CC">
      <w:pPr>
        <w:pStyle w:val="ConsPlusNormal"/>
        <w:spacing w:before="220"/>
        <w:ind w:firstLine="540"/>
        <w:jc w:val="both"/>
      </w:pPr>
      <w:r>
        <w:t xml:space="preserve">а) </w:t>
      </w:r>
      <w:hyperlink r:id="rId9">
        <w:r>
          <w:rPr>
            <w:color w:val="0000FF"/>
          </w:rPr>
          <w:t>дополнить</w:t>
        </w:r>
      </w:hyperlink>
      <w:r>
        <w:t xml:space="preserve"> пунктом 8.1 следующего содержания:</w:t>
      </w:r>
    </w:p>
    <w:p w:rsidR="00FB23CC" w:rsidRDefault="00FB23CC">
      <w:pPr>
        <w:pStyle w:val="ConsPlusNormal"/>
        <w:spacing w:before="220"/>
        <w:ind w:firstLine="540"/>
        <w:jc w:val="both"/>
      </w:pPr>
      <w:r>
        <w:lastRenderedPageBreak/>
        <w:t xml:space="preserve">"8.1. </w:t>
      </w:r>
      <w:proofErr w:type="gramStart"/>
      <w:r>
        <w:t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"Интернет".";</w:t>
      </w:r>
      <w:proofErr w:type="gramEnd"/>
    </w:p>
    <w:p w:rsidR="00FB23CC" w:rsidRDefault="00FB23CC">
      <w:pPr>
        <w:pStyle w:val="ConsPlusNormal"/>
        <w:spacing w:before="220"/>
        <w:ind w:firstLine="540"/>
        <w:jc w:val="both"/>
      </w:pPr>
      <w:r>
        <w:t xml:space="preserve">б) </w:t>
      </w:r>
      <w:hyperlink r:id="rId10">
        <w:r>
          <w:rPr>
            <w:color w:val="0000FF"/>
          </w:rPr>
          <w:t>пункт 14</w:t>
        </w:r>
      </w:hyperlink>
      <w:r>
        <w:t xml:space="preserve"> изложить в следующей редакции:</w:t>
      </w:r>
    </w:p>
    <w:p w:rsidR="00FB23CC" w:rsidRDefault="00FB23CC">
      <w:pPr>
        <w:pStyle w:val="ConsPlusNormal"/>
        <w:spacing w:before="220"/>
        <w:ind w:firstLine="540"/>
        <w:jc w:val="both"/>
      </w:pPr>
      <w:r>
        <w:t>"14.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государственным служащим ежегодно, и информация о результатах проверки достоверности и полноты этих сведений приобщаются к личному делу государственного служащего. Указанные сведения также могут храниться в электронном виде.</w:t>
      </w:r>
    </w:p>
    <w:p w:rsidR="00FB23CC" w:rsidRDefault="00FB23CC">
      <w:pPr>
        <w:pStyle w:val="ConsPlusNormal"/>
        <w:spacing w:before="220"/>
        <w:ind w:firstLine="540"/>
        <w:jc w:val="both"/>
      </w:pPr>
      <w:proofErr w:type="gramStart"/>
      <w:r>
        <w:t>В случае если гражданин или кандидат на должность, предусмотренную перечнем, представившие в кадровую службу федерального государственного органа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государственной службы, такие справки возвращаются указанным лицам по их письменному заявлению</w:t>
      </w:r>
      <w:proofErr w:type="gramEnd"/>
      <w:r>
        <w:t xml:space="preserve"> вместе с другими документами</w:t>
      </w:r>
      <w:proofErr w:type="gramStart"/>
      <w:r>
        <w:t>.".</w:t>
      </w:r>
      <w:proofErr w:type="gramEnd"/>
    </w:p>
    <w:p w:rsidR="00FB23CC" w:rsidRDefault="00FB23CC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</w:t>
      </w:r>
      <w:proofErr w:type="gramStart"/>
      <w:r>
        <w:t>N 30, ст. 4286; 2015, N 10, ст. 1506; 2016, N 24, ст. 3506; 2017, N 9, ст. 1339; N 39, ст. 5682; N 42, ст. 6137; 2018, N 45, ст. 6916; 2019, N 20, ст. 2422) следующие изменения:</w:t>
      </w:r>
      <w:proofErr w:type="gramEnd"/>
    </w:p>
    <w:p w:rsidR="00FB23CC" w:rsidRDefault="00FB23CC">
      <w:pPr>
        <w:pStyle w:val="ConsPlusNormal"/>
        <w:spacing w:before="220"/>
        <w:ind w:firstLine="540"/>
        <w:jc w:val="both"/>
      </w:pPr>
      <w:r>
        <w:t xml:space="preserve">а) </w:t>
      </w:r>
      <w:hyperlink r:id="rId12">
        <w:r>
          <w:rPr>
            <w:color w:val="0000FF"/>
          </w:rPr>
          <w:t>абзац первый пункта 1</w:t>
        </w:r>
      </w:hyperlink>
      <w:r>
        <w:t xml:space="preserve"> дополнить словами ",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"Интернет";</w:t>
      </w:r>
    </w:p>
    <w:p w:rsidR="00FB23CC" w:rsidRDefault="00FB23CC">
      <w:pPr>
        <w:pStyle w:val="ConsPlusNormal"/>
        <w:spacing w:before="220"/>
        <w:ind w:firstLine="540"/>
        <w:jc w:val="both"/>
      </w:pPr>
      <w:r>
        <w:t xml:space="preserve">б) в </w:t>
      </w:r>
      <w:hyperlink r:id="rId13">
        <w:r>
          <w:rPr>
            <w:color w:val="0000FF"/>
          </w:rPr>
          <w:t>пункте 26</w:t>
        </w:r>
      </w:hyperlink>
      <w:r>
        <w:t>:</w:t>
      </w:r>
    </w:p>
    <w:p w:rsidR="00FB23CC" w:rsidRDefault="00FB23CC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подпункт "г"</w:t>
        </w:r>
      </w:hyperlink>
      <w:r>
        <w:t xml:space="preserve"> признать утратившим силу;</w:t>
      </w:r>
    </w:p>
    <w:p w:rsidR="00FB23CC" w:rsidRDefault="00FB23CC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дополнить</w:t>
        </w:r>
      </w:hyperlink>
      <w:r>
        <w:t xml:space="preserve"> подпунктом "д" следующего содержания:</w:t>
      </w:r>
    </w:p>
    <w:p w:rsidR="00FB23CC" w:rsidRDefault="00FB23CC">
      <w:pPr>
        <w:pStyle w:val="ConsPlusNormal"/>
        <w:spacing w:before="220"/>
        <w:ind w:firstLine="540"/>
        <w:jc w:val="both"/>
      </w:pPr>
      <w:proofErr w:type="gramStart"/>
      <w:r>
        <w:t>"д) заполнение с 1 июля 2020 г. представляемых в порядке, установленном указами Президента Российской Федерации и постановлениями Правительства Российской Федерации, в подразделение Аппарата Правительства Российской Федерации, определяемое Правительством Российской Федерации, и в подразделения федеральных государственных органов по профилактике коррупционных и иных правонарушений (должностным лицам, ответственным за работу по профилактике коррупционных и иных правонарушений) справок о доходах, расходах, об имуществе и</w:t>
      </w:r>
      <w:proofErr w:type="gramEnd"/>
      <w:r>
        <w:t xml:space="preserve"> </w:t>
      </w:r>
      <w:proofErr w:type="gramStart"/>
      <w:r>
        <w:t>обязательствах имущественного характера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"Интернет".".</w:t>
      </w:r>
      <w:proofErr w:type="gramEnd"/>
    </w:p>
    <w:p w:rsidR="00FB23CC" w:rsidRDefault="00FB23CC">
      <w:pPr>
        <w:pStyle w:val="ConsPlusNormal"/>
        <w:spacing w:before="220"/>
        <w:ind w:firstLine="540"/>
        <w:jc w:val="both"/>
      </w:pPr>
      <w:r>
        <w:lastRenderedPageBreak/>
        <w:t xml:space="preserve">4. Внести в </w:t>
      </w:r>
      <w:hyperlink r:id="rId16">
        <w:r>
          <w:rPr>
            <w:color w:val="0000FF"/>
          </w:rPr>
          <w:t>Указ</w:t>
        </w:r>
      </w:hyperlink>
      <w:r>
        <w:t xml:space="preserve">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3520; 2017, N 39, ст. 5682; </w:t>
      </w:r>
      <w:proofErr w:type="gramStart"/>
      <w:r>
        <w:t>N 42, ст. 6137) и в форму справки о доходах, расходах, об имуществе и обязательствах имущественного характера, утвержденную этим Указом, следующие изменения:</w:t>
      </w:r>
      <w:proofErr w:type="gramEnd"/>
    </w:p>
    <w:p w:rsidR="00FB23CC" w:rsidRDefault="00FB23CC">
      <w:pPr>
        <w:pStyle w:val="ConsPlusNormal"/>
        <w:spacing w:before="220"/>
        <w:ind w:firstLine="540"/>
        <w:jc w:val="both"/>
      </w:pPr>
      <w:r>
        <w:t xml:space="preserve">а) </w:t>
      </w:r>
      <w:hyperlink r:id="rId17">
        <w:r>
          <w:rPr>
            <w:color w:val="0000FF"/>
          </w:rPr>
          <w:t>пункт 2</w:t>
        </w:r>
      </w:hyperlink>
      <w:r>
        <w:t xml:space="preserve"> Указа дополнить словами ",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"Интернет";</w:t>
      </w:r>
    </w:p>
    <w:p w:rsidR="00FB23CC" w:rsidRDefault="00FB23CC">
      <w:pPr>
        <w:pStyle w:val="ConsPlusNormal"/>
        <w:spacing w:before="220"/>
        <w:ind w:firstLine="540"/>
        <w:jc w:val="both"/>
      </w:pPr>
      <w:r>
        <w:t xml:space="preserve">б) в </w:t>
      </w:r>
      <w:hyperlink r:id="rId18">
        <w:r>
          <w:rPr>
            <w:color w:val="0000FF"/>
          </w:rPr>
          <w:t>форме</w:t>
        </w:r>
      </w:hyperlink>
      <w:r>
        <w:t xml:space="preserve"> справки:</w:t>
      </w:r>
    </w:p>
    <w:p w:rsidR="00FB23CC" w:rsidRDefault="00FB23CC">
      <w:pPr>
        <w:pStyle w:val="ConsPlusNormal"/>
        <w:spacing w:before="220"/>
        <w:ind w:firstLine="540"/>
        <w:jc w:val="both"/>
      </w:pPr>
      <w:proofErr w:type="gramStart"/>
      <w:r>
        <w:t>слова "(фамилия, имя, отчество, дата рождения, серия и номер паспорта, дата выдачи и орган, выдавший паспорт)" заменить словами "(фамилия, имя, отчество (при наличии), дата рождения, серия и номер паспорта, дата выдачи и орган, выдавший паспорт, страховой номер индивидуального лицевого счета (при наличии)";</w:t>
      </w:r>
      <w:proofErr w:type="gramEnd"/>
    </w:p>
    <w:p w:rsidR="00FB23CC" w:rsidRDefault="00FB23CC">
      <w:pPr>
        <w:pStyle w:val="ConsPlusNormal"/>
        <w:spacing w:before="220"/>
        <w:ind w:firstLine="540"/>
        <w:jc w:val="both"/>
      </w:pPr>
      <w:proofErr w:type="gramStart"/>
      <w:r>
        <w:t>слова "(фамилия,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документ)" заменить словами "(фамилия, имя, отчество (при наличии) в именительном падеже,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страховой номер</w:t>
      </w:r>
      <w:proofErr w:type="gramEnd"/>
      <w:r>
        <w:t xml:space="preserve"> индивидуального лицевого счета (при наличии)";</w:t>
      </w:r>
    </w:p>
    <w:p w:rsidR="00FB23CC" w:rsidRDefault="00FB23CC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сноску 1</w:t>
        </w:r>
      </w:hyperlink>
      <w:r>
        <w:t xml:space="preserve"> к наименованию формы изложить в следующей редакции:</w:t>
      </w:r>
    </w:p>
    <w:p w:rsidR="00FB23CC" w:rsidRDefault="00FB23CC">
      <w:pPr>
        <w:pStyle w:val="ConsPlusNormal"/>
        <w:spacing w:before="220"/>
        <w:ind w:firstLine="540"/>
        <w:jc w:val="both"/>
      </w:pPr>
      <w:r>
        <w:t>"&lt;1</w:t>
      </w:r>
      <w:proofErr w:type="gramStart"/>
      <w:r>
        <w:t>&gt; З</w:t>
      </w:r>
      <w:proofErr w:type="gramEnd"/>
      <w:r>
        <w:t>аполняется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 При печати справки формируются зоны со служебной информацией (штриховые коды и т.п.), нанесение каких-либо пометок на которые не допускается</w:t>
      </w:r>
      <w:proofErr w:type="gramStart"/>
      <w:r>
        <w:t>.";</w:t>
      </w:r>
      <w:proofErr w:type="gramEnd"/>
    </w:p>
    <w:p w:rsidR="00FB23CC" w:rsidRDefault="00FB23CC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сноску 3</w:t>
        </w:r>
      </w:hyperlink>
      <w:r>
        <w:t xml:space="preserve"> к разделу 4 изложить в следующей редакции:</w:t>
      </w:r>
    </w:p>
    <w:p w:rsidR="00FB23CC" w:rsidRDefault="00FB23CC">
      <w:pPr>
        <w:pStyle w:val="ConsPlusNormal"/>
        <w:spacing w:before="220"/>
        <w:ind w:firstLine="540"/>
        <w:jc w:val="both"/>
      </w:pPr>
      <w:r>
        <w:t>"&lt;3</w:t>
      </w:r>
      <w:proofErr w:type="gramStart"/>
      <w:r>
        <w:t>&gt; У</w:t>
      </w:r>
      <w:proofErr w:type="gramEnd"/>
      <w:r>
        <w:t xml:space="preserve">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 и два предшествующих ему года. В </w:t>
      </w:r>
      <w:proofErr w:type="gramStart"/>
      <w:r>
        <w:t>этом</w:t>
      </w:r>
      <w:proofErr w:type="gramEnd"/>
      <w:r>
        <w:t xml:space="preserve">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</w:t>
      </w:r>
      <w:proofErr w:type="gramStart"/>
      <w:r>
        <w:t>.";</w:t>
      </w:r>
    </w:p>
    <w:proofErr w:type="gramEnd"/>
    <w:p w:rsidR="00FB23CC" w:rsidRDefault="00FB23CC">
      <w:pPr>
        <w:pStyle w:val="ConsPlusNormal"/>
        <w:spacing w:before="220"/>
        <w:ind w:firstLine="540"/>
        <w:jc w:val="both"/>
      </w:pPr>
      <w:r>
        <w:fldChar w:fldCharType="begin"/>
      </w:r>
      <w:r>
        <w:instrText>HYPERLINK "https://login.consultant.ru/link/?req=doc&amp;base=RZB&amp;n=279824&amp;dst=100317" \h</w:instrText>
      </w:r>
      <w:r>
        <w:fldChar w:fldCharType="separate"/>
      </w:r>
      <w:r>
        <w:rPr>
          <w:color w:val="0000FF"/>
        </w:rPr>
        <w:t>сноску 1</w:t>
      </w:r>
      <w:r>
        <w:fldChar w:fldCharType="end"/>
      </w:r>
      <w:r>
        <w:t xml:space="preserve"> к разделу 7 изложить в следующей редакции:</w:t>
      </w:r>
    </w:p>
    <w:p w:rsidR="00FB23CC" w:rsidRDefault="00FB23CC">
      <w:pPr>
        <w:pStyle w:val="ConsPlusNormal"/>
        <w:spacing w:before="220"/>
        <w:ind w:firstLine="540"/>
        <w:jc w:val="both"/>
      </w:pPr>
      <w:proofErr w:type="gramStart"/>
      <w:r>
        <w:t>"&lt;1&gt; 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сделке.".</w:t>
      </w:r>
      <w:proofErr w:type="gramEnd"/>
    </w:p>
    <w:p w:rsidR="00FB23CC" w:rsidRDefault="00FB23CC">
      <w:pPr>
        <w:pStyle w:val="ConsPlusNormal"/>
        <w:spacing w:before="220"/>
        <w:ind w:firstLine="540"/>
        <w:jc w:val="both"/>
      </w:pPr>
      <w:r>
        <w:t xml:space="preserve">5. Признать утратившим силу </w:t>
      </w:r>
      <w:hyperlink r:id="rId21">
        <w:r>
          <w:rPr>
            <w:color w:val="0000FF"/>
          </w:rPr>
          <w:t>Указ</w:t>
        </w:r>
      </w:hyperlink>
      <w:r>
        <w:t xml:space="preserve"> Президента Российской Федерации от 21 февраля 2017 г. N 82 "О внесении изменения в Указ Президента Российской Федерации от 2 апреля 2013 г. N 309 </w:t>
      </w:r>
      <w:r>
        <w:lastRenderedPageBreak/>
        <w:t>"О мерах по реализации отдельных положений Федерального закона "О противодействии коррупции" (Собрание законодательства Российской Федерации, 2017, N 9, ст. 1339).</w:t>
      </w:r>
    </w:p>
    <w:p w:rsidR="00FB23CC" w:rsidRDefault="00FB23CC">
      <w:pPr>
        <w:pStyle w:val="ConsPlusNormal"/>
        <w:spacing w:before="220"/>
        <w:ind w:firstLine="540"/>
        <w:jc w:val="both"/>
      </w:pPr>
      <w:r>
        <w:t>6. Настоящий Указ вступает в силу с 1 июля 2020 г.</w:t>
      </w:r>
    </w:p>
    <w:p w:rsidR="00FB23CC" w:rsidRDefault="00FB23CC">
      <w:pPr>
        <w:pStyle w:val="ConsPlusNormal"/>
        <w:jc w:val="both"/>
      </w:pPr>
    </w:p>
    <w:p w:rsidR="00FB23CC" w:rsidRDefault="00FB23CC">
      <w:pPr>
        <w:pStyle w:val="ConsPlusNormal"/>
        <w:jc w:val="right"/>
      </w:pPr>
      <w:r>
        <w:t>Президент</w:t>
      </w:r>
    </w:p>
    <w:p w:rsidR="00FB23CC" w:rsidRDefault="00FB23CC">
      <w:pPr>
        <w:pStyle w:val="ConsPlusNormal"/>
        <w:jc w:val="right"/>
      </w:pPr>
      <w:r>
        <w:t>Российской Федерации</w:t>
      </w:r>
    </w:p>
    <w:p w:rsidR="00FB23CC" w:rsidRDefault="00FB23CC">
      <w:pPr>
        <w:pStyle w:val="ConsPlusNormal"/>
        <w:jc w:val="right"/>
      </w:pPr>
      <w:r>
        <w:t>В.ПУТИН</w:t>
      </w:r>
    </w:p>
    <w:p w:rsidR="00FB23CC" w:rsidRDefault="00FB23CC">
      <w:pPr>
        <w:pStyle w:val="ConsPlusNormal"/>
      </w:pPr>
      <w:r>
        <w:t>Москва, Кремль</w:t>
      </w:r>
    </w:p>
    <w:p w:rsidR="00FB23CC" w:rsidRDefault="00FB23CC">
      <w:pPr>
        <w:pStyle w:val="ConsPlusNormal"/>
        <w:spacing w:before="220"/>
      </w:pPr>
      <w:r>
        <w:t>15 января 2020 года</w:t>
      </w:r>
    </w:p>
    <w:p w:rsidR="00FB23CC" w:rsidRDefault="00FB23CC">
      <w:pPr>
        <w:pStyle w:val="ConsPlusNormal"/>
        <w:spacing w:before="220"/>
      </w:pPr>
      <w:r>
        <w:t>N 13</w:t>
      </w:r>
    </w:p>
    <w:p w:rsidR="00FB23CC" w:rsidRDefault="00FB23CC">
      <w:pPr>
        <w:pStyle w:val="ConsPlusNormal"/>
        <w:jc w:val="both"/>
      </w:pPr>
    </w:p>
    <w:p w:rsidR="00FB23CC" w:rsidRDefault="00FB23CC">
      <w:pPr>
        <w:pStyle w:val="ConsPlusNormal"/>
        <w:jc w:val="both"/>
      </w:pPr>
    </w:p>
    <w:p w:rsidR="00FB23CC" w:rsidRDefault="00FB23C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6F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grammar="clean"/>
  <w:defaultTabStop w:val="708"/>
  <w:characterSpacingControl w:val="doNotCompress"/>
  <w:compat/>
  <w:rsids>
    <w:rsidRoot w:val="00FB23CC"/>
    <w:rsid w:val="000259A7"/>
    <w:rsid w:val="00142FBD"/>
    <w:rsid w:val="0014496D"/>
    <w:rsid w:val="00306466"/>
    <w:rsid w:val="0063026F"/>
    <w:rsid w:val="008F7634"/>
    <w:rsid w:val="00C16EAA"/>
    <w:rsid w:val="00DD3A7A"/>
    <w:rsid w:val="00FB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3CC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B23CC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B23CC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278277&amp;dst=100024" TargetMode="External"/><Relationship Id="rId13" Type="http://schemas.openxmlformats.org/officeDocument/2006/relationships/hyperlink" Target="https://login.consultant.ru/link/?req=doc&amp;base=RZB&amp;n=324420&amp;dst=100089" TargetMode="External"/><Relationship Id="rId18" Type="http://schemas.openxmlformats.org/officeDocument/2006/relationships/hyperlink" Target="https://login.consultant.ru/link/?req=doc&amp;base=RZB&amp;n=279824&amp;dst=10004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213109" TargetMode="External"/><Relationship Id="rId7" Type="http://schemas.openxmlformats.org/officeDocument/2006/relationships/hyperlink" Target="https://login.consultant.ru/link/?req=doc&amp;base=RZB&amp;n=164710&amp;dst=100049" TargetMode="External"/><Relationship Id="rId12" Type="http://schemas.openxmlformats.org/officeDocument/2006/relationships/hyperlink" Target="https://login.consultant.ru/link/?req=doc&amp;base=RZB&amp;n=324420&amp;dst=1" TargetMode="External"/><Relationship Id="rId17" Type="http://schemas.openxmlformats.org/officeDocument/2006/relationships/hyperlink" Target="https://login.consultant.ru/link/?req=doc&amp;base=RZB&amp;n=279824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279824" TargetMode="External"/><Relationship Id="rId20" Type="http://schemas.openxmlformats.org/officeDocument/2006/relationships/hyperlink" Target="https://login.consultant.ru/link/?req=doc&amp;base=RZB&amp;n=279824&amp;dst=10028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64710&amp;dst=100024" TargetMode="External"/><Relationship Id="rId11" Type="http://schemas.openxmlformats.org/officeDocument/2006/relationships/hyperlink" Target="https://login.consultant.ru/link/?req=doc&amp;base=RZB&amp;n=324420" TargetMode="External"/><Relationship Id="rId5" Type="http://schemas.openxmlformats.org/officeDocument/2006/relationships/hyperlink" Target="https://login.consultant.ru/link/?req=doc&amp;base=RZB&amp;n=164710&amp;dst=100024" TargetMode="External"/><Relationship Id="rId15" Type="http://schemas.openxmlformats.org/officeDocument/2006/relationships/hyperlink" Target="https://login.consultant.ru/link/?req=doc&amp;base=RZB&amp;n=324420&amp;dst=10008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278277&amp;dst=100624" TargetMode="External"/><Relationship Id="rId19" Type="http://schemas.openxmlformats.org/officeDocument/2006/relationships/hyperlink" Target="https://login.consultant.ru/link/?req=doc&amp;base=RZB&amp;n=279824&amp;dst=10026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278277&amp;dst=100024" TargetMode="External"/><Relationship Id="rId14" Type="http://schemas.openxmlformats.org/officeDocument/2006/relationships/hyperlink" Target="https://login.consultant.ru/link/?req=doc&amp;base=RZB&amp;n=324420&amp;dst=10023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1748</Words>
  <Characters>9967</Characters>
  <Application>Microsoft Office Word</Application>
  <DocSecurity>0</DocSecurity>
  <Lines>83</Lines>
  <Paragraphs>23</Paragraphs>
  <ScaleCrop>false</ScaleCrop>
  <Company/>
  <LinksUpToDate>false</LinksUpToDate>
  <CharactersWithSpaces>11692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2023-11-29T09:26:00Z</dcterms:created>
  <dcterms:modified xsi:type="dcterms:W3CDTF">2023-11-29T09:27:00Z</dcterms:modified>
</cp:coreProperties>
</file>