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82" w:rsidRDefault="008213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21382" w:rsidRDefault="008213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213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382" w:rsidRDefault="00821382">
            <w:pPr>
              <w:pStyle w:val="ConsPlusNormal"/>
            </w:pPr>
            <w:r>
              <w:t>5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382" w:rsidRDefault="00821382">
            <w:pPr>
              <w:pStyle w:val="ConsPlusNormal"/>
              <w:jc w:val="right"/>
            </w:pPr>
            <w:r>
              <w:t>N 3072-ОЗ</w:t>
            </w:r>
          </w:p>
        </w:tc>
      </w:tr>
    </w:tbl>
    <w:p w:rsidR="00821382" w:rsidRDefault="008213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Title"/>
        <w:jc w:val="center"/>
      </w:pPr>
      <w:r>
        <w:t>ВОЛОГОДСКАЯ ОБЛАСТЬ</w:t>
      </w:r>
    </w:p>
    <w:p w:rsidR="00821382" w:rsidRDefault="00821382">
      <w:pPr>
        <w:pStyle w:val="ConsPlusTitle"/>
        <w:jc w:val="center"/>
      </w:pPr>
    </w:p>
    <w:p w:rsidR="00821382" w:rsidRDefault="00821382">
      <w:pPr>
        <w:pStyle w:val="ConsPlusTitle"/>
        <w:jc w:val="center"/>
      </w:pPr>
      <w:r>
        <w:t>ЗАКОН</w:t>
      </w:r>
    </w:p>
    <w:p w:rsidR="00821382" w:rsidRDefault="00821382">
      <w:pPr>
        <w:pStyle w:val="ConsPlusTitle"/>
        <w:jc w:val="center"/>
      </w:pPr>
    </w:p>
    <w:p w:rsidR="00821382" w:rsidRDefault="00821382">
      <w:pPr>
        <w:pStyle w:val="ConsPlusTitle"/>
        <w:jc w:val="center"/>
      </w:pPr>
      <w:r>
        <w:t>О РЕГУЛИРОВАНИИ НЕКОТОРЫХ ВОПРОСОВ ОСУЩЕСТВЛЕНИЯ КОНТРОЛЯ</w:t>
      </w:r>
    </w:p>
    <w:p w:rsidR="00821382" w:rsidRDefault="00821382">
      <w:pPr>
        <w:pStyle w:val="ConsPlusTitle"/>
        <w:jc w:val="center"/>
      </w:pPr>
      <w:r>
        <w:t>ЗА РАСХОДАМИ ЛИЦ, ЗАМЕЩАЮЩИХ МУНИЦИПАЛЬНЫЕ ДОЛЖНОСТИ</w:t>
      </w:r>
    </w:p>
    <w:p w:rsidR="00821382" w:rsidRDefault="00821382">
      <w:pPr>
        <w:pStyle w:val="ConsPlusTitle"/>
        <w:jc w:val="center"/>
      </w:pPr>
      <w:r>
        <w:t>МУНИЦИПАЛЬНЫХ ОБРАЗОВАНИЙ ОБЛАСТИ, А ТАКЖЕ РАСХОДАМИ</w:t>
      </w:r>
    </w:p>
    <w:p w:rsidR="00821382" w:rsidRDefault="00821382">
      <w:pPr>
        <w:pStyle w:val="ConsPlusTitle"/>
        <w:jc w:val="center"/>
      </w:pPr>
      <w:r>
        <w:t>ИХ СУПРУГ (СУПРУГОВ) И НЕСОВЕРШЕННОЛЕТНИХ ДЕТЕЙ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jc w:val="right"/>
      </w:pPr>
      <w:proofErr w:type="gramStart"/>
      <w:r>
        <w:t>Принят</w:t>
      </w:r>
      <w:proofErr w:type="gramEnd"/>
    </w:p>
    <w:p w:rsidR="00821382" w:rsidRDefault="00821382">
      <w:pPr>
        <w:pStyle w:val="ConsPlusNormal"/>
        <w:jc w:val="right"/>
      </w:pPr>
      <w:r>
        <w:t>Постановлением</w:t>
      </w:r>
    </w:p>
    <w:p w:rsidR="00821382" w:rsidRDefault="00821382">
      <w:pPr>
        <w:pStyle w:val="ConsPlusNormal"/>
        <w:jc w:val="right"/>
      </w:pPr>
      <w:r>
        <w:t>Законодательного Собрания</w:t>
      </w:r>
    </w:p>
    <w:p w:rsidR="00821382" w:rsidRDefault="00821382">
      <w:pPr>
        <w:pStyle w:val="ConsPlusNormal"/>
        <w:jc w:val="right"/>
      </w:pPr>
      <w:r>
        <w:t>Вологодской области</w:t>
      </w:r>
    </w:p>
    <w:p w:rsidR="00821382" w:rsidRDefault="00821382">
      <w:pPr>
        <w:pStyle w:val="ConsPlusNormal"/>
        <w:jc w:val="right"/>
      </w:pPr>
      <w:r>
        <w:t>от 29 мая 2013 г. N 356</w:t>
      </w:r>
    </w:p>
    <w:p w:rsidR="00821382" w:rsidRDefault="008213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213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382" w:rsidRDefault="008213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382" w:rsidRDefault="008213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382" w:rsidRDefault="008213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382" w:rsidRDefault="008213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821382" w:rsidRDefault="00821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5">
              <w:r>
                <w:rPr>
                  <w:color w:val="0000FF"/>
                </w:rPr>
                <w:t>N 3826-ОЗ</w:t>
              </w:r>
            </w:hyperlink>
            <w:r>
              <w:rPr>
                <w:color w:val="392C69"/>
              </w:rPr>
              <w:t xml:space="preserve">, от 23.06.2017 </w:t>
            </w:r>
            <w:hyperlink r:id="rId6">
              <w:r>
                <w:rPr>
                  <w:color w:val="0000FF"/>
                </w:rPr>
                <w:t>N 4160-ОЗ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7">
              <w:r>
                <w:rPr>
                  <w:color w:val="0000FF"/>
                </w:rPr>
                <w:t>N 4790-ОЗ</w:t>
              </w:r>
            </w:hyperlink>
            <w:r>
              <w:rPr>
                <w:color w:val="392C69"/>
              </w:rPr>
              <w:t>,</w:t>
            </w:r>
          </w:p>
          <w:p w:rsidR="00821382" w:rsidRDefault="00821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8">
              <w:r>
                <w:rPr>
                  <w:color w:val="0000FF"/>
                </w:rPr>
                <w:t>N 5161-ОЗ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382" w:rsidRDefault="00821382">
            <w:pPr>
              <w:pStyle w:val="ConsPlusNormal"/>
            </w:pPr>
          </w:p>
        </w:tc>
      </w:tr>
    </w:tbl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ind w:firstLine="540"/>
        <w:jc w:val="both"/>
      </w:pPr>
      <w:proofErr w:type="gramStart"/>
      <w:r>
        <w:t xml:space="preserve">Настоящий закон области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регулирует некоторые вопросы осуществления контроля за соответствием расходов лиц, замещающих муниципальные должности муниципальных образований области, расходов их супруг (супругов) и несовершеннолетних детей доходам этих лиц.</w:t>
      </w:r>
      <w:proofErr w:type="gramEnd"/>
    </w:p>
    <w:p w:rsidR="00821382" w:rsidRDefault="0082138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Вологодской области от 14.12.2015 N 3826-ОЗ)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Title"/>
        <w:ind w:firstLine="540"/>
        <w:jc w:val="both"/>
        <w:outlineLvl w:val="0"/>
      </w:pPr>
      <w:r>
        <w:t>Статья 1</w:t>
      </w:r>
    </w:p>
    <w:p w:rsidR="00821382" w:rsidRDefault="00821382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Вологодской области от 14.12.2015 N 3826-ОЗ)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ind w:firstLine="540"/>
        <w:jc w:val="both"/>
      </w:pPr>
      <w:bookmarkStart w:id="0" w:name="P29"/>
      <w:bookmarkEnd w:id="0"/>
      <w:r>
        <w:t xml:space="preserve">1. </w:t>
      </w:r>
      <w:proofErr w:type="gramStart"/>
      <w:r>
        <w:t>Лицо, замещающее муниципальную должность муниципального образования области, ежегодно в сроки, установленные для представления сведений о доходах, об имуществе и обязательствах имущественного характера,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</w:t>
      </w:r>
      <w:proofErr w:type="gramEnd"/>
      <w:r>
        <w:t xml:space="preserve"> </w:t>
      </w:r>
      <w:proofErr w:type="gramStart"/>
      <w:r>
        <w:t>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821382" w:rsidRDefault="00821382">
      <w:pPr>
        <w:pStyle w:val="ConsPlusNormal"/>
        <w:jc w:val="both"/>
      </w:pPr>
      <w:r>
        <w:t xml:space="preserve">(в ред. законов Вологодской области от 09.11.2020 </w:t>
      </w:r>
      <w:hyperlink r:id="rId12">
        <w:r>
          <w:rPr>
            <w:color w:val="0000FF"/>
          </w:rPr>
          <w:t>N 4790-ОЗ</w:t>
        </w:r>
      </w:hyperlink>
      <w:r>
        <w:t xml:space="preserve">, от 08.07.2022 </w:t>
      </w:r>
      <w:hyperlink r:id="rId13">
        <w:r>
          <w:rPr>
            <w:color w:val="0000FF"/>
          </w:rPr>
          <w:t>N 5161-ОЗ</w:t>
        </w:r>
      </w:hyperlink>
      <w:r>
        <w:t>)</w:t>
      </w:r>
    </w:p>
    <w:p w:rsidR="00821382" w:rsidRDefault="00821382">
      <w:pPr>
        <w:pStyle w:val="ConsPlusNormal"/>
        <w:spacing w:before="220"/>
        <w:ind w:firstLine="540"/>
        <w:jc w:val="both"/>
      </w:pPr>
      <w:r>
        <w:t xml:space="preserve">2. Сведения, указанные в </w:t>
      </w:r>
      <w:hyperlink w:anchor="P29">
        <w:r>
          <w:rPr>
            <w:color w:val="0000FF"/>
          </w:rPr>
          <w:t>части 1</w:t>
        </w:r>
      </w:hyperlink>
      <w:r>
        <w:t xml:space="preserve"> настоящей статьи, представляются в порядке, установленном </w:t>
      </w:r>
      <w:hyperlink r:id="rId14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области".</w:t>
      </w:r>
    </w:p>
    <w:p w:rsidR="00821382" w:rsidRDefault="008213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5">
        <w:r>
          <w:rPr>
            <w:color w:val="0000FF"/>
          </w:rPr>
          <w:t>закона</w:t>
        </w:r>
      </w:hyperlink>
      <w:r>
        <w:t xml:space="preserve"> Вологодской области от 23.06.2017 N 4160-ОЗ)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Title"/>
        <w:ind w:firstLine="540"/>
        <w:jc w:val="both"/>
        <w:outlineLvl w:val="0"/>
      </w:pPr>
      <w:r>
        <w:t>Статья 2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ind w:firstLine="540"/>
        <w:jc w:val="both"/>
      </w:pPr>
      <w:bookmarkStart w:id="1" w:name="P36"/>
      <w:bookmarkEnd w:id="1"/>
      <w:r>
        <w:t xml:space="preserve">1.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лица, замещающего муниципальную должность муниципального образования области, его супруги (супруга) и несовершеннолетних детей принимается Губернатором области либо уполномоченным им должностным лицом.</w:t>
      </w:r>
    </w:p>
    <w:p w:rsidR="00821382" w:rsidRDefault="008213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закона</w:t>
        </w:r>
      </w:hyperlink>
      <w:r>
        <w:t xml:space="preserve"> Вологодской области от 14.12.2015 N 3826-ОЗ)</w:t>
      </w:r>
    </w:p>
    <w:p w:rsidR="00821382" w:rsidRDefault="00821382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Порядок</w:t>
        </w:r>
      </w:hyperlink>
      <w:r>
        <w:t xml:space="preserve"> принятия решения, указанного в </w:t>
      </w:r>
      <w:hyperlink w:anchor="P36">
        <w:r>
          <w:rPr>
            <w:color w:val="0000FF"/>
          </w:rPr>
          <w:t>части 1</w:t>
        </w:r>
      </w:hyperlink>
      <w:r>
        <w:t xml:space="preserve"> настоящей статьи, утверждается Губернатором области.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Title"/>
        <w:ind w:firstLine="540"/>
        <w:jc w:val="both"/>
        <w:outlineLvl w:val="0"/>
      </w:pPr>
      <w:r>
        <w:t>Статья 3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ind w:firstLine="540"/>
        <w:jc w:val="both"/>
      </w:pPr>
      <w:r>
        <w:t xml:space="preserve">Государственный орган области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осуществляющий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 муниципальных образований области, а также за расходами их супруг (супругов) и несовершеннолетних детей, определяется </w:t>
      </w:r>
      <w:hyperlink r:id="rId18">
        <w:r>
          <w:rPr>
            <w:color w:val="0000FF"/>
          </w:rPr>
          <w:t>постановлением</w:t>
        </w:r>
      </w:hyperlink>
      <w:r>
        <w:t xml:space="preserve"> Губернатора области.</w:t>
      </w:r>
    </w:p>
    <w:p w:rsidR="00821382" w:rsidRDefault="0082138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Вологодской области от 14.12.2015 N 3826-ОЗ)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Title"/>
        <w:ind w:firstLine="540"/>
        <w:jc w:val="both"/>
        <w:outlineLvl w:val="0"/>
      </w:pPr>
      <w:r>
        <w:t>Статья 4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jc w:val="right"/>
      </w:pPr>
      <w:r>
        <w:t>Губернатор области</w:t>
      </w:r>
    </w:p>
    <w:p w:rsidR="00821382" w:rsidRDefault="00821382">
      <w:pPr>
        <w:pStyle w:val="ConsPlusNormal"/>
        <w:jc w:val="right"/>
      </w:pPr>
      <w:r>
        <w:t>О.А.КУВШИННИКОВ</w:t>
      </w:r>
    </w:p>
    <w:p w:rsidR="00821382" w:rsidRDefault="00821382">
      <w:pPr>
        <w:pStyle w:val="ConsPlusNormal"/>
      </w:pPr>
      <w:r>
        <w:t>г. Вологда</w:t>
      </w:r>
    </w:p>
    <w:p w:rsidR="00821382" w:rsidRDefault="00821382">
      <w:pPr>
        <w:pStyle w:val="ConsPlusNormal"/>
        <w:spacing w:before="220"/>
      </w:pPr>
      <w:r>
        <w:t>5 июня 2013 года</w:t>
      </w:r>
    </w:p>
    <w:p w:rsidR="00821382" w:rsidRDefault="00821382">
      <w:pPr>
        <w:pStyle w:val="ConsPlusNormal"/>
        <w:spacing w:before="220"/>
      </w:pPr>
      <w:r>
        <w:t>N 3072-ОЗ</w:t>
      </w: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jc w:val="both"/>
      </w:pPr>
    </w:p>
    <w:p w:rsidR="00821382" w:rsidRDefault="008213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40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821382"/>
    <w:rsid w:val="000259A7"/>
    <w:rsid w:val="00142FBD"/>
    <w:rsid w:val="0014496D"/>
    <w:rsid w:val="00306466"/>
    <w:rsid w:val="003F5153"/>
    <w:rsid w:val="00821382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8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38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38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8325&amp;dst=100031" TargetMode="External"/><Relationship Id="rId13" Type="http://schemas.openxmlformats.org/officeDocument/2006/relationships/hyperlink" Target="https://login.consultant.ru/link/?req=doc&amp;base=RLAW095&amp;n=208325&amp;dst=100031" TargetMode="External"/><Relationship Id="rId18" Type="http://schemas.openxmlformats.org/officeDocument/2006/relationships/hyperlink" Target="https://login.consultant.ru/link/?req=doc&amp;base=RLAW095&amp;n=209281&amp;dst=1000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5&amp;n=186708&amp;dst=100021" TargetMode="External"/><Relationship Id="rId12" Type="http://schemas.openxmlformats.org/officeDocument/2006/relationships/hyperlink" Target="https://login.consultant.ru/link/?req=doc&amp;base=RLAW095&amp;n=186708&amp;dst=100021" TargetMode="External"/><Relationship Id="rId17" Type="http://schemas.openxmlformats.org/officeDocument/2006/relationships/hyperlink" Target="https://login.consultant.ru/link/?req=doc&amp;base=RLAW095&amp;n=209281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22210&amp;dst=100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42357&amp;dst=100045" TargetMode="External"/><Relationship Id="rId11" Type="http://schemas.openxmlformats.org/officeDocument/2006/relationships/hyperlink" Target="https://login.consultant.ru/link/?req=doc&amp;base=RLAW095&amp;n=122210&amp;dst=100011" TargetMode="External"/><Relationship Id="rId5" Type="http://schemas.openxmlformats.org/officeDocument/2006/relationships/hyperlink" Target="https://login.consultant.ru/link/?req=doc&amp;base=RLAW095&amp;n=122210&amp;dst=100008" TargetMode="External"/><Relationship Id="rId15" Type="http://schemas.openxmlformats.org/officeDocument/2006/relationships/hyperlink" Target="https://login.consultant.ru/link/?req=doc&amp;base=RLAW095&amp;n=142357&amp;dst=100045" TargetMode="External"/><Relationship Id="rId10" Type="http://schemas.openxmlformats.org/officeDocument/2006/relationships/hyperlink" Target="https://login.consultant.ru/link/?req=doc&amp;base=RLAW095&amp;n=122210&amp;dst=100010" TargetMode="External"/><Relationship Id="rId19" Type="http://schemas.openxmlformats.org/officeDocument/2006/relationships/hyperlink" Target="https://login.consultant.ru/link/?req=doc&amp;base=RLAW095&amp;n=122210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2435" TargetMode="External"/><Relationship Id="rId14" Type="http://schemas.openxmlformats.org/officeDocument/2006/relationships/hyperlink" Target="https://login.consultant.ru/link/?req=doc&amp;base=RLAW095&amp;n=219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2023-12-04T06:03:00Z</dcterms:created>
  <dcterms:modified xsi:type="dcterms:W3CDTF">2023-12-04T06:04:00Z</dcterms:modified>
</cp:coreProperties>
</file>