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8C" w:rsidRDefault="00E94F8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94F8C" w:rsidRDefault="00E94F8C">
      <w:pPr>
        <w:pStyle w:val="ConsPlusNormal"/>
        <w:jc w:val="both"/>
        <w:outlineLvl w:val="0"/>
      </w:pPr>
    </w:p>
    <w:p w:rsidR="00E94F8C" w:rsidRDefault="00E94F8C">
      <w:pPr>
        <w:pStyle w:val="ConsPlusTitle"/>
        <w:jc w:val="center"/>
        <w:outlineLvl w:val="0"/>
      </w:pPr>
      <w:r>
        <w:t>ГУБЕРНАТОР ВОЛОГОДСКОЙ ОБЛАСТИ</w:t>
      </w:r>
    </w:p>
    <w:p w:rsidR="00E94F8C" w:rsidRDefault="00E94F8C">
      <w:pPr>
        <w:pStyle w:val="ConsPlusTitle"/>
        <w:jc w:val="center"/>
      </w:pPr>
    </w:p>
    <w:p w:rsidR="00E94F8C" w:rsidRDefault="00E94F8C">
      <w:pPr>
        <w:pStyle w:val="ConsPlusTitle"/>
        <w:jc w:val="center"/>
      </w:pPr>
      <w:r>
        <w:t>ПОСТАНОВЛЕНИЕ</w:t>
      </w:r>
    </w:p>
    <w:p w:rsidR="00E94F8C" w:rsidRDefault="00E94F8C">
      <w:pPr>
        <w:pStyle w:val="ConsPlusTitle"/>
        <w:jc w:val="center"/>
      </w:pPr>
      <w:r>
        <w:t>от 21 мая 2012 г. N 270</w:t>
      </w:r>
    </w:p>
    <w:p w:rsidR="00E94F8C" w:rsidRDefault="00E94F8C">
      <w:pPr>
        <w:pStyle w:val="ConsPlusTitle"/>
        <w:jc w:val="center"/>
      </w:pPr>
    </w:p>
    <w:p w:rsidR="00E94F8C" w:rsidRDefault="00E94F8C">
      <w:pPr>
        <w:pStyle w:val="ConsPlusTitle"/>
        <w:jc w:val="center"/>
      </w:pPr>
      <w:r>
        <w:t>ОБ УТВЕРЖДЕНИИ ПЕРЕЧНЯ ДОЛЖНОСТНЫХ ЛИЦ ГОСУДАРСТВЕННЫХ</w:t>
      </w:r>
    </w:p>
    <w:p w:rsidR="00E94F8C" w:rsidRDefault="00E94F8C">
      <w:pPr>
        <w:pStyle w:val="ConsPlusTitle"/>
        <w:jc w:val="center"/>
      </w:pPr>
      <w:r>
        <w:t xml:space="preserve">ОРГАНОВ ОБЛАСТИ, ИМЕЮЩИХ ДОСТУП К </w:t>
      </w:r>
      <w:proofErr w:type="gramStart"/>
      <w:r>
        <w:t>ПОСТУПИВШИМ</w:t>
      </w:r>
      <w:proofErr w:type="gramEnd"/>
      <w:r>
        <w:t xml:space="preserve"> В СООТВЕТСТВИИ</w:t>
      </w:r>
    </w:p>
    <w:p w:rsidR="00E94F8C" w:rsidRDefault="00E94F8C">
      <w:pPr>
        <w:pStyle w:val="ConsPlusTitle"/>
        <w:jc w:val="center"/>
      </w:pPr>
      <w:r>
        <w:t>С ЗАКОНОДАТЕЛЬСТВОМ РОССИЙСКОЙ ФЕДЕРАЦИИ О ПРОТИВОДЕЙСТВИИ</w:t>
      </w:r>
    </w:p>
    <w:p w:rsidR="00E94F8C" w:rsidRDefault="00E94F8C">
      <w:pPr>
        <w:pStyle w:val="ConsPlusTitle"/>
        <w:jc w:val="center"/>
      </w:pPr>
      <w:r>
        <w:t>КОРРУПЦИИ СВЕДЕНИЯМ, СОСТАВЛЯЮЩИМ НАЛОГОВУЮ ТАЙНУ</w:t>
      </w:r>
    </w:p>
    <w:p w:rsidR="00E94F8C" w:rsidRDefault="00E94F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94F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4F8C" w:rsidRDefault="00E94F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4F8C" w:rsidRDefault="00E94F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4F8C" w:rsidRDefault="00E94F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4F8C" w:rsidRDefault="00E94F8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Вологодской области</w:t>
            </w:r>
            <w:proofErr w:type="gramEnd"/>
          </w:p>
          <w:p w:rsidR="00E94F8C" w:rsidRDefault="00E94F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01.10.2013 </w:t>
            </w:r>
            <w:hyperlink r:id="rId5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07.08.2017 </w:t>
            </w:r>
            <w:hyperlink r:id="rId6">
              <w:r>
                <w:rPr>
                  <w:color w:val="0000FF"/>
                </w:rPr>
                <w:t>N 251</w:t>
              </w:r>
            </w:hyperlink>
            <w:r>
              <w:rPr>
                <w:color w:val="392C69"/>
              </w:rPr>
              <w:t xml:space="preserve">, от 21.10.2022 </w:t>
            </w:r>
            <w:hyperlink r:id="rId7">
              <w:r>
                <w:rPr>
                  <w:color w:val="0000FF"/>
                </w:rPr>
                <w:t>N 213</w:t>
              </w:r>
            </w:hyperlink>
            <w:r>
              <w:rPr>
                <w:color w:val="392C69"/>
              </w:rPr>
              <w:t>,</w:t>
            </w:r>
          </w:p>
          <w:p w:rsidR="00E94F8C" w:rsidRDefault="00E94F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13.01.2023 </w:t>
            </w:r>
            <w:hyperlink r:id="rId8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4F8C" w:rsidRDefault="00E94F8C">
            <w:pPr>
              <w:pStyle w:val="ConsPlusNormal"/>
            </w:pPr>
          </w:p>
        </w:tc>
      </w:tr>
    </w:tbl>
    <w:p w:rsidR="00E94F8C" w:rsidRDefault="00E94F8C">
      <w:pPr>
        <w:pStyle w:val="ConsPlusNormal"/>
        <w:jc w:val="both"/>
      </w:pPr>
    </w:p>
    <w:p w:rsidR="00E94F8C" w:rsidRDefault="00E94F8C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9">
        <w:r>
          <w:rPr>
            <w:color w:val="0000FF"/>
          </w:rPr>
          <w:t>частью 6 статьи 102</w:t>
        </w:r>
      </w:hyperlink>
      <w:r>
        <w:t xml:space="preserve"> части первой Налогового кодекса Российской Федерации,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со </w:t>
      </w:r>
      <w:hyperlink r:id="rId11">
        <w:r>
          <w:rPr>
            <w:color w:val="0000FF"/>
          </w:rPr>
          <w:t>статьей 7.1</w:t>
        </w:r>
      </w:hyperlink>
      <w:r>
        <w:t xml:space="preserve"> Закона Российской Федерации от 21 марта 1991 года N 943-1 "О налоговых органах Российской Федерации", </w:t>
      </w:r>
      <w:hyperlink r:id="rId12">
        <w:r>
          <w:rPr>
            <w:color w:val="0000FF"/>
          </w:rPr>
          <w:t>Указом</w:t>
        </w:r>
      </w:hyperlink>
      <w:r>
        <w:t xml:space="preserve"> Президента Российской Федерации от 2 апреля 2013 года N 309 "О мерах по реализации отдельных положений</w:t>
      </w:r>
      <w:proofErr w:type="gramEnd"/>
      <w:r>
        <w:t xml:space="preserve"> Федерального закона "О противодействии коррупции" постановляю:</w:t>
      </w:r>
    </w:p>
    <w:p w:rsidR="00E94F8C" w:rsidRDefault="00E94F8C">
      <w:pPr>
        <w:pStyle w:val="ConsPlusNormal"/>
        <w:jc w:val="both"/>
      </w:pPr>
      <w:r>
        <w:t xml:space="preserve">(преамбула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21.10.2022 N 213)</w:t>
      </w:r>
    </w:p>
    <w:p w:rsidR="00E94F8C" w:rsidRDefault="00E94F8C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перечень</w:t>
        </w:r>
      </w:hyperlink>
      <w:r>
        <w:t xml:space="preserve"> должностных лиц государственных органов области, имеющих доступ к поступившим в соответствии с законодательством Российской Федерации о противодействии коррупции сведениям, составляющим налоговую тайну (далее - Перечень).</w:t>
      </w:r>
    </w:p>
    <w:p w:rsidR="00E94F8C" w:rsidRDefault="00E94F8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Должностным лицам, имеющим доступ к поступившим в соответствии с законодательством Российской Федерации о противодействии коррупции сведениям, составляющим налоговую тайну, соблюдать законодательство Российской Федерации о сохранении и соблюдении налоговой тайны.</w:t>
      </w:r>
      <w:proofErr w:type="gramEnd"/>
    </w:p>
    <w:p w:rsidR="00E94F8C" w:rsidRDefault="00E94F8C">
      <w:pPr>
        <w:pStyle w:val="ConsPlusNormal"/>
        <w:spacing w:before="220"/>
        <w:ind w:firstLine="540"/>
        <w:jc w:val="both"/>
      </w:pPr>
      <w:bookmarkStart w:id="0" w:name="P19"/>
      <w:bookmarkEnd w:id="0"/>
      <w:r>
        <w:t>3. Руководителям органов исполнительной государственной власти области в месячный срок со дня вступления в силу настоящего постановления:</w:t>
      </w:r>
    </w:p>
    <w:p w:rsidR="00E94F8C" w:rsidRDefault="00E94F8C">
      <w:pPr>
        <w:pStyle w:val="ConsPlusNormal"/>
        <w:spacing w:before="220"/>
        <w:ind w:firstLine="540"/>
        <w:jc w:val="both"/>
      </w:pPr>
      <w:r>
        <w:t>определить ответственных должностных лиц в соответствии с Перечнем;</w:t>
      </w:r>
    </w:p>
    <w:p w:rsidR="00E94F8C" w:rsidRDefault="00E94F8C">
      <w:pPr>
        <w:pStyle w:val="ConsPlusNormal"/>
        <w:spacing w:before="220"/>
        <w:ind w:firstLine="540"/>
        <w:jc w:val="both"/>
      </w:pPr>
      <w:r>
        <w:t>внести соответствующие изменения в должностные регламенты должностных лиц в соответствии с Перечнем.</w:t>
      </w:r>
    </w:p>
    <w:p w:rsidR="00E94F8C" w:rsidRDefault="00E94F8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</w:t>
      </w:r>
      <w:hyperlink w:anchor="P19">
        <w:r>
          <w:rPr>
            <w:color w:val="0000FF"/>
          </w:rPr>
          <w:t>пункта 3</w:t>
        </w:r>
      </w:hyperlink>
      <w:r>
        <w:t xml:space="preserve"> настоящего постановления возложить на заместителя Губернатора области А.И. Шерлыгина.</w:t>
      </w:r>
    </w:p>
    <w:p w:rsidR="00E94F8C" w:rsidRDefault="00E94F8C">
      <w:pPr>
        <w:pStyle w:val="ConsPlusNormal"/>
        <w:spacing w:before="220"/>
        <w:ind w:firstLine="540"/>
        <w:jc w:val="both"/>
      </w:pPr>
      <w:r>
        <w:t>Справку о выполнении постановления представить к 15 июля 2012 года.</w:t>
      </w:r>
    </w:p>
    <w:p w:rsidR="00E94F8C" w:rsidRDefault="00E94F8C">
      <w:pPr>
        <w:pStyle w:val="ConsPlusNormal"/>
        <w:spacing w:before="220"/>
        <w:ind w:firstLine="540"/>
        <w:jc w:val="both"/>
      </w:pPr>
      <w:r>
        <w:t xml:space="preserve">5. Настоящее постановление вступает в силу по </w:t>
      </w:r>
      <w:proofErr w:type="gramStart"/>
      <w:r>
        <w:t>истечении</w:t>
      </w:r>
      <w:proofErr w:type="gramEnd"/>
      <w:r>
        <w:t xml:space="preserve"> десяти дней со дня его официального опубликования.</w:t>
      </w:r>
    </w:p>
    <w:p w:rsidR="00E94F8C" w:rsidRDefault="00E94F8C">
      <w:pPr>
        <w:pStyle w:val="ConsPlusNormal"/>
        <w:jc w:val="both"/>
      </w:pPr>
    </w:p>
    <w:p w:rsidR="00E94F8C" w:rsidRDefault="00E94F8C">
      <w:pPr>
        <w:pStyle w:val="ConsPlusNormal"/>
        <w:jc w:val="right"/>
      </w:pPr>
      <w:r>
        <w:t>Губернатор области</w:t>
      </w:r>
    </w:p>
    <w:p w:rsidR="00E94F8C" w:rsidRDefault="00E94F8C">
      <w:pPr>
        <w:pStyle w:val="ConsPlusNormal"/>
        <w:jc w:val="right"/>
      </w:pPr>
      <w:r>
        <w:t>О.А.КУВШИННИКОВ</w:t>
      </w:r>
    </w:p>
    <w:p w:rsidR="00E94F8C" w:rsidRDefault="00E94F8C">
      <w:pPr>
        <w:pStyle w:val="ConsPlusNormal"/>
        <w:jc w:val="both"/>
      </w:pPr>
    </w:p>
    <w:p w:rsidR="00E94F8C" w:rsidRDefault="00E94F8C">
      <w:pPr>
        <w:pStyle w:val="ConsPlusNormal"/>
        <w:jc w:val="both"/>
      </w:pPr>
    </w:p>
    <w:p w:rsidR="00E94F8C" w:rsidRDefault="00E94F8C">
      <w:pPr>
        <w:pStyle w:val="ConsPlusNormal"/>
        <w:jc w:val="both"/>
      </w:pPr>
    </w:p>
    <w:p w:rsidR="00E94F8C" w:rsidRDefault="00E94F8C">
      <w:pPr>
        <w:pStyle w:val="ConsPlusNormal"/>
        <w:jc w:val="both"/>
      </w:pPr>
    </w:p>
    <w:p w:rsidR="00E94F8C" w:rsidRDefault="00E94F8C">
      <w:pPr>
        <w:pStyle w:val="ConsPlusNormal"/>
        <w:jc w:val="both"/>
      </w:pPr>
    </w:p>
    <w:p w:rsidR="00E94F8C" w:rsidRDefault="00E94F8C">
      <w:pPr>
        <w:pStyle w:val="ConsPlusNormal"/>
        <w:jc w:val="right"/>
        <w:outlineLvl w:val="0"/>
      </w:pPr>
      <w:r>
        <w:t>Утвержден</w:t>
      </w:r>
    </w:p>
    <w:p w:rsidR="00E94F8C" w:rsidRDefault="00E94F8C">
      <w:pPr>
        <w:pStyle w:val="ConsPlusNormal"/>
        <w:jc w:val="right"/>
      </w:pPr>
      <w:r>
        <w:t>Постановлением</w:t>
      </w:r>
    </w:p>
    <w:p w:rsidR="00E94F8C" w:rsidRDefault="00E94F8C">
      <w:pPr>
        <w:pStyle w:val="ConsPlusNormal"/>
        <w:jc w:val="right"/>
      </w:pPr>
      <w:r>
        <w:t>Губернатора области</w:t>
      </w:r>
    </w:p>
    <w:p w:rsidR="00E94F8C" w:rsidRDefault="00E94F8C">
      <w:pPr>
        <w:pStyle w:val="ConsPlusNormal"/>
        <w:jc w:val="right"/>
      </w:pPr>
      <w:r>
        <w:t>от 21 мая 2012 г. N 270</w:t>
      </w:r>
    </w:p>
    <w:p w:rsidR="00E94F8C" w:rsidRDefault="00E94F8C">
      <w:pPr>
        <w:pStyle w:val="ConsPlusNormal"/>
        <w:jc w:val="both"/>
      </w:pPr>
    </w:p>
    <w:p w:rsidR="00E94F8C" w:rsidRDefault="00E94F8C">
      <w:pPr>
        <w:pStyle w:val="ConsPlusTitle"/>
        <w:jc w:val="center"/>
      </w:pPr>
      <w:bookmarkStart w:id="1" w:name="P38"/>
      <w:bookmarkEnd w:id="1"/>
      <w:r>
        <w:t>ПЕРЕЧЕНЬ</w:t>
      </w:r>
    </w:p>
    <w:p w:rsidR="00E94F8C" w:rsidRDefault="00E94F8C">
      <w:pPr>
        <w:pStyle w:val="ConsPlusTitle"/>
        <w:jc w:val="center"/>
      </w:pPr>
      <w:r>
        <w:t>ДОЛЖНОСТНЫХ ЛИЦ ГОСУДАРСТВЕННЫХ ОРГАНОВ</w:t>
      </w:r>
    </w:p>
    <w:p w:rsidR="00E94F8C" w:rsidRDefault="00E94F8C">
      <w:pPr>
        <w:pStyle w:val="ConsPlusTitle"/>
        <w:jc w:val="center"/>
      </w:pPr>
      <w:r>
        <w:t xml:space="preserve">ОБЛАСТИ, </w:t>
      </w:r>
      <w:proofErr w:type="gramStart"/>
      <w:r>
        <w:t>ИМЕЮЩИХ</w:t>
      </w:r>
      <w:proofErr w:type="gramEnd"/>
      <w:r>
        <w:t xml:space="preserve"> ДОСТУП К ПОСТУПИВШИМ В СООТВЕТСТВИИ</w:t>
      </w:r>
    </w:p>
    <w:p w:rsidR="00E94F8C" w:rsidRDefault="00E94F8C">
      <w:pPr>
        <w:pStyle w:val="ConsPlusTitle"/>
        <w:jc w:val="center"/>
      </w:pPr>
      <w:r>
        <w:t>С ЗАКОНОДАТЕЛЬСТВОМ РОССИЙСКОЙ ФЕДЕРАЦИИ О ПРОТИВОДЕЙСТВИИ</w:t>
      </w:r>
    </w:p>
    <w:p w:rsidR="00E94F8C" w:rsidRDefault="00E94F8C">
      <w:pPr>
        <w:pStyle w:val="ConsPlusTitle"/>
        <w:jc w:val="center"/>
      </w:pPr>
      <w:r>
        <w:t>КОРРУПЦИИ СВЕДЕНИЯМ, СОСТАВЛЯЮЩИМ НАЛОГОВУЮ ТАЙНУ</w:t>
      </w:r>
    </w:p>
    <w:p w:rsidR="00E94F8C" w:rsidRDefault="00E94F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94F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4F8C" w:rsidRDefault="00E94F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4F8C" w:rsidRDefault="00E94F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4F8C" w:rsidRDefault="00E94F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4F8C" w:rsidRDefault="00E94F8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Вологодской области</w:t>
            </w:r>
            <w:proofErr w:type="gramEnd"/>
          </w:p>
          <w:p w:rsidR="00E94F8C" w:rsidRDefault="00E94F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01.10.2013 </w:t>
            </w:r>
            <w:hyperlink r:id="rId14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07.08.2017 </w:t>
            </w:r>
            <w:hyperlink r:id="rId15">
              <w:r>
                <w:rPr>
                  <w:color w:val="0000FF"/>
                </w:rPr>
                <w:t>N 251</w:t>
              </w:r>
            </w:hyperlink>
            <w:r>
              <w:rPr>
                <w:color w:val="392C69"/>
              </w:rPr>
              <w:t xml:space="preserve">, от 21.10.2022 </w:t>
            </w:r>
            <w:hyperlink r:id="rId16">
              <w:r>
                <w:rPr>
                  <w:color w:val="0000FF"/>
                </w:rPr>
                <w:t>N 213</w:t>
              </w:r>
            </w:hyperlink>
            <w:r>
              <w:rPr>
                <w:color w:val="392C69"/>
              </w:rPr>
              <w:t>,</w:t>
            </w:r>
          </w:p>
          <w:p w:rsidR="00E94F8C" w:rsidRDefault="00E94F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13.01.2023 </w:t>
            </w:r>
            <w:hyperlink r:id="rId17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4F8C" w:rsidRDefault="00E94F8C">
            <w:pPr>
              <w:pStyle w:val="ConsPlusNormal"/>
            </w:pPr>
          </w:p>
        </w:tc>
      </w:tr>
    </w:tbl>
    <w:p w:rsidR="00E94F8C" w:rsidRDefault="00E94F8C">
      <w:pPr>
        <w:pStyle w:val="ConsPlusNormal"/>
        <w:jc w:val="both"/>
      </w:pPr>
    </w:p>
    <w:p w:rsidR="00E94F8C" w:rsidRDefault="00E94F8C">
      <w:pPr>
        <w:pStyle w:val="ConsPlusNormal"/>
        <w:ind w:firstLine="540"/>
        <w:jc w:val="both"/>
      </w:pPr>
      <w:r>
        <w:t>1. Губернатор области.</w:t>
      </w:r>
    </w:p>
    <w:p w:rsidR="00E94F8C" w:rsidRDefault="00E94F8C">
      <w:pPr>
        <w:pStyle w:val="ConsPlusNormal"/>
        <w:spacing w:before="220"/>
        <w:ind w:firstLine="540"/>
        <w:jc w:val="both"/>
      </w:pPr>
      <w:r>
        <w:t>2. Первый заместитель Губернатора области (в случае исполнения обязанностей Губернатора области).</w:t>
      </w:r>
    </w:p>
    <w:p w:rsidR="00E94F8C" w:rsidRDefault="00E94F8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13.01.2023 N 15)</w:t>
      </w:r>
    </w:p>
    <w:p w:rsidR="00E94F8C" w:rsidRDefault="00E94F8C">
      <w:pPr>
        <w:pStyle w:val="ConsPlusNormal"/>
        <w:spacing w:before="220"/>
        <w:ind w:firstLine="540"/>
        <w:jc w:val="both"/>
      </w:pPr>
      <w:r>
        <w:t>3. Заместитель Губернатора области (в случае исполнения обязанностей Губернатора области).</w:t>
      </w:r>
    </w:p>
    <w:p w:rsidR="00E94F8C" w:rsidRDefault="00E94F8C">
      <w:pPr>
        <w:pStyle w:val="ConsPlusNormal"/>
        <w:spacing w:before="220"/>
        <w:ind w:firstLine="540"/>
        <w:jc w:val="both"/>
      </w:pPr>
      <w:r>
        <w:t>4. Руководитель государственного органа области (лицо, исполняющее его обязанности).</w:t>
      </w:r>
    </w:p>
    <w:p w:rsidR="00E94F8C" w:rsidRDefault="00E94F8C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19">
        <w:r>
          <w:rPr>
            <w:color w:val="0000FF"/>
          </w:rPr>
          <w:t>Постановление</w:t>
        </w:r>
      </w:hyperlink>
      <w:r>
        <w:t xml:space="preserve"> Губернатора Вологодской области от 07.08.2017 N 251.</w:t>
      </w:r>
    </w:p>
    <w:p w:rsidR="00E94F8C" w:rsidRDefault="00E94F8C">
      <w:pPr>
        <w:pStyle w:val="ConsPlusNormal"/>
        <w:spacing w:before="220"/>
        <w:ind w:firstLine="540"/>
        <w:jc w:val="both"/>
      </w:pPr>
      <w:r>
        <w:t>6. Руководитель подразделения кадровой службы государственного органа области (лицо, исполняющее его обязанности).</w:t>
      </w:r>
    </w:p>
    <w:p w:rsidR="00E94F8C" w:rsidRDefault="00E94F8C">
      <w:pPr>
        <w:pStyle w:val="ConsPlusNormal"/>
        <w:spacing w:before="220"/>
        <w:ind w:firstLine="540"/>
        <w:jc w:val="both"/>
      </w:pPr>
      <w:r>
        <w:t>7. Должностное лицо, ответственное за работу по профилактике коррупционных и иных правонарушений в государственном органе области (лицо, исполняющее его обязанности).</w:t>
      </w:r>
    </w:p>
    <w:p w:rsidR="00E94F8C" w:rsidRDefault="00E94F8C">
      <w:pPr>
        <w:pStyle w:val="ConsPlusNormal"/>
        <w:spacing w:before="220"/>
        <w:ind w:firstLine="540"/>
        <w:jc w:val="both"/>
      </w:pPr>
      <w:r>
        <w:t>8. Должностное лицо, ответственное за хранение в государственном органе области документов, содержащих поступившие в соответствии с законодательством Российской Федерации о противодействии коррупции сведения, составляющие налоговую тайну (лицо, исполняющее его обязанности).</w:t>
      </w:r>
    </w:p>
    <w:p w:rsidR="00E94F8C" w:rsidRDefault="00E94F8C">
      <w:pPr>
        <w:pStyle w:val="ConsPlusNormal"/>
        <w:spacing w:before="220"/>
        <w:ind w:firstLine="540"/>
        <w:jc w:val="both"/>
      </w:pPr>
      <w:r>
        <w:t>9. Руководитель органа по профилактике коррупционных и иных правонарушений на территории области (лицо, исполняющее его обязанности).</w:t>
      </w:r>
    </w:p>
    <w:p w:rsidR="00E94F8C" w:rsidRDefault="00E94F8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Губернатора Вологодской области от 21.10.2022 N 213)</w:t>
      </w:r>
    </w:p>
    <w:p w:rsidR="00E94F8C" w:rsidRDefault="00E94F8C">
      <w:pPr>
        <w:pStyle w:val="ConsPlusNormal"/>
        <w:jc w:val="both"/>
      </w:pPr>
    </w:p>
    <w:p w:rsidR="00E94F8C" w:rsidRDefault="00E94F8C">
      <w:pPr>
        <w:pStyle w:val="ConsPlusNormal"/>
        <w:jc w:val="both"/>
      </w:pPr>
    </w:p>
    <w:p w:rsidR="00E94F8C" w:rsidRDefault="00E94F8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96D" w:rsidRDefault="0014496D"/>
    <w:sectPr w:rsidR="0014496D" w:rsidSect="00507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08"/>
  <w:characterSpacingControl w:val="doNotCompress"/>
  <w:compat/>
  <w:rsids>
    <w:rsidRoot w:val="00E94F8C"/>
    <w:rsid w:val="000259A7"/>
    <w:rsid w:val="00142FBD"/>
    <w:rsid w:val="0014496D"/>
    <w:rsid w:val="00306466"/>
    <w:rsid w:val="008F7634"/>
    <w:rsid w:val="00B304AD"/>
    <w:rsid w:val="00C16EAA"/>
    <w:rsid w:val="00DD3A7A"/>
    <w:rsid w:val="00E9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F8C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94F8C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94F8C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15974&amp;dst=100007" TargetMode="External"/><Relationship Id="rId13" Type="http://schemas.openxmlformats.org/officeDocument/2006/relationships/hyperlink" Target="https://login.consultant.ru/link/?req=doc&amp;base=RLAW095&amp;n=212148&amp;dst=100018" TargetMode="External"/><Relationship Id="rId18" Type="http://schemas.openxmlformats.org/officeDocument/2006/relationships/hyperlink" Target="https://login.consultant.ru/link/?req=doc&amp;base=RLAW095&amp;n=215974&amp;dst=100007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95&amp;n=212148&amp;dst=100017" TargetMode="External"/><Relationship Id="rId12" Type="http://schemas.openxmlformats.org/officeDocument/2006/relationships/hyperlink" Target="https://login.consultant.ru/link/?req=doc&amp;base=RZB&amp;n=450719" TargetMode="External"/><Relationship Id="rId17" Type="http://schemas.openxmlformats.org/officeDocument/2006/relationships/hyperlink" Target="https://login.consultant.ru/link/?req=doc&amp;base=RLAW095&amp;n=215974&amp;dst=1000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212148&amp;dst=100020" TargetMode="External"/><Relationship Id="rId20" Type="http://schemas.openxmlformats.org/officeDocument/2006/relationships/hyperlink" Target="https://login.consultant.ru/link/?req=doc&amp;base=RLAW095&amp;n=212148&amp;dst=100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144011&amp;dst=100008" TargetMode="External"/><Relationship Id="rId11" Type="http://schemas.openxmlformats.org/officeDocument/2006/relationships/hyperlink" Target="https://login.consultant.ru/link/?req=doc&amp;base=RZB&amp;n=431648&amp;dst=100071" TargetMode="External"/><Relationship Id="rId5" Type="http://schemas.openxmlformats.org/officeDocument/2006/relationships/hyperlink" Target="https://login.consultant.ru/link/?req=doc&amp;base=RLAW095&amp;n=95342&amp;dst=100013" TargetMode="External"/><Relationship Id="rId15" Type="http://schemas.openxmlformats.org/officeDocument/2006/relationships/hyperlink" Target="https://login.consultant.ru/link/?req=doc&amp;base=RLAW095&amp;n=144011&amp;dst=100008" TargetMode="External"/><Relationship Id="rId10" Type="http://schemas.openxmlformats.org/officeDocument/2006/relationships/hyperlink" Target="https://login.consultant.ru/link/?req=doc&amp;base=RZB&amp;n=442438" TargetMode="External"/><Relationship Id="rId19" Type="http://schemas.openxmlformats.org/officeDocument/2006/relationships/hyperlink" Target="https://login.consultant.ru/link/?req=doc&amp;base=RLAW095&amp;n=144011&amp;dst=1000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53492&amp;dst=2469" TargetMode="External"/><Relationship Id="rId14" Type="http://schemas.openxmlformats.org/officeDocument/2006/relationships/hyperlink" Target="https://login.consultant.ru/link/?req=doc&amp;base=RLAW095&amp;n=95342&amp;dst=10001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1</cp:revision>
  <dcterms:created xsi:type="dcterms:W3CDTF">2023-12-04T08:00:00Z</dcterms:created>
  <dcterms:modified xsi:type="dcterms:W3CDTF">2023-12-04T08:01:00Z</dcterms:modified>
</cp:coreProperties>
</file>