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14" w:rsidRDefault="00414214">
      <w:pPr>
        <w:pStyle w:val="ConsPlusTitlePage"/>
      </w:pPr>
      <w:r>
        <w:t xml:space="preserve">Документ предоставлен </w:t>
      </w:r>
      <w:hyperlink r:id="rId4">
        <w:r>
          <w:rPr>
            <w:color w:val="0000FF"/>
          </w:rPr>
          <w:t>КонсультантПлюс</w:t>
        </w:r>
      </w:hyperlink>
      <w:r>
        <w:br/>
      </w:r>
    </w:p>
    <w:p w:rsidR="00414214" w:rsidRDefault="00414214">
      <w:pPr>
        <w:pStyle w:val="ConsPlusNormal"/>
        <w:jc w:val="both"/>
        <w:outlineLvl w:val="0"/>
      </w:pPr>
    </w:p>
    <w:p w:rsidR="00414214" w:rsidRDefault="00414214">
      <w:pPr>
        <w:pStyle w:val="ConsPlusTitle"/>
        <w:jc w:val="center"/>
        <w:outlineLvl w:val="0"/>
      </w:pPr>
      <w:r>
        <w:t>ГУБЕРНАТОР ВОЛОГОДСКОЙ ОБЛАСТИ</w:t>
      </w:r>
    </w:p>
    <w:p w:rsidR="00414214" w:rsidRDefault="00414214">
      <w:pPr>
        <w:pStyle w:val="ConsPlusTitle"/>
        <w:jc w:val="center"/>
      </w:pPr>
    </w:p>
    <w:p w:rsidR="00414214" w:rsidRDefault="00414214">
      <w:pPr>
        <w:pStyle w:val="ConsPlusTitle"/>
        <w:jc w:val="center"/>
      </w:pPr>
      <w:r>
        <w:t>ПОСТАНОВЛЕНИЕ</w:t>
      </w:r>
    </w:p>
    <w:p w:rsidR="00414214" w:rsidRDefault="00414214">
      <w:pPr>
        <w:pStyle w:val="ConsPlusTitle"/>
        <w:jc w:val="center"/>
      </w:pPr>
      <w:r>
        <w:t>от 18 октября 2010 г. N 514</w:t>
      </w:r>
    </w:p>
    <w:p w:rsidR="00414214" w:rsidRDefault="00414214">
      <w:pPr>
        <w:pStyle w:val="ConsPlusTitle"/>
        <w:jc w:val="center"/>
      </w:pPr>
    </w:p>
    <w:p w:rsidR="00414214" w:rsidRDefault="00414214">
      <w:pPr>
        <w:pStyle w:val="ConsPlusTitle"/>
        <w:jc w:val="center"/>
      </w:pPr>
      <w:r>
        <w:t>ОБ УТВЕРЖДЕНИИ ПОЛОЖЕНИЯ О КОМИССИИ ПРАВИТЕЛЬСТВА ОБЛАСТИ</w:t>
      </w:r>
    </w:p>
    <w:p w:rsidR="00414214" w:rsidRDefault="00414214">
      <w:pPr>
        <w:pStyle w:val="ConsPlusTitle"/>
        <w:jc w:val="center"/>
      </w:pPr>
      <w:r>
        <w:t>ПО СОБЛЮДЕНИЮ ТРЕБОВАНИЙ К СЛУЖЕБНОМУ ПОВЕДЕНИЮ</w:t>
      </w:r>
    </w:p>
    <w:p w:rsidR="00414214" w:rsidRDefault="00414214">
      <w:pPr>
        <w:pStyle w:val="ConsPlusTitle"/>
        <w:jc w:val="center"/>
      </w:pPr>
      <w:r>
        <w:t>И УРЕГУЛИРОВАНИЮ КОНФЛИКТА ИНТЕРЕСОВ РУКОВОДИТЕЛЕЙ ОРГАНОВ</w:t>
      </w:r>
    </w:p>
    <w:p w:rsidR="00414214" w:rsidRDefault="00414214">
      <w:pPr>
        <w:pStyle w:val="ConsPlusTitle"/>
        <w:jc w:val="center"/>
      </w:pPr>
      <w:r>
        <w:t>ИСПОЛНИТЕЛЬНОЙ ГОСУДАРСТВЕННОЙ ВЛАСТИ ОБЛАСТИ</w:t>
      </w:r>
    </w:p>
    <w:p w:rsidR="00414214" w:rsidRDefault="00414214">
      <w:pPr>
        <w:pStyle w:val="ConsPlusTitle"/>
        <w:jc w:val="center"/>
      </w:pPr>
      <w:r>
        <w:t>И ИХ ЗАМЕСТИТЕЛЕЙ, ЛИЦ, ЗАМЕЩАЮЩИХ ДОЛЖНОСТИ ГОСУДАРСТВЕННОЙ</w:t>
      </w:r>
    </w:p>
    <w:p w:rsidR="00414214" w:rsidRDefault="00414214">
      <w:pPr>
        <w:pStyle w:val="ConsPlusTitle"/>
        <w:jc w:val="center"/>
      </w:pPr>
      <w:r>
        <w:t>ГРАЖДАНСКОЙ СЛУЖБЫ ОБЛАСТИ В ПРАВИТЕЛЬСТВЕ ОБЛАСТИ</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center"/>
            </w:pPr>
            <w:r>
              <w:rPr>
                <w:color w:val="392C69"/>
              </w:rPr>
              <w:t>Список изменяющих документов</w:t>
            </w:r>
          </w:p>
          <w:p w:rsidR="00414214" w:rsidRDefault="00414214">
            <w:pPr>
              <w:pStyle w:val="ConsPlusNormal"/>
              <w:jc w:val="center"/>
            </w:pPr>
            <w:r>
              <w:rPr>
                <w:color w:val="392C69"/>
              </w:rPr>
              <w:t>(в ред. постановлений Губернатора Вологодской области</w:t>
            </w:r>
          </w:p>
          <w:p w:rsidR="00414214" w:rsidRDefault="00414214">
            <w:pPr>
              <w:pStyle w:val="ConsPlusNormal"/>
              <w:jc w:val="center"/>
            </w:pPr>
            <w:r>
              <w:rPr>
                <w:color w:val="392C69"/>
              </w:rPr>
              <w:t xml:space="preserve">от 17.02.2011 </w:t>
            </w:r>
            <w:hyperlink r:id="rId5">
              <w:r>
                <w:rPr>
                  <w:color w:val="0000FF"/>
                </w:rPr>
                <w:t>N 121</w:t>
              </w:r>
            </w:hyperlink>
            <w:r>
              <w:rPr>
                <w:color w:val="392C69"/>
              </w:rPr>
              <w:t xml:space="preserve">, от 08.09.2011 </w:t>
            </w:r>
            <w:hyperlink r:id="rId6">
              <w:r>
                <w:rPr>
                  <w:color w:val="0000FF"/>
                </w:rPr>
                <w:t>N 485</w:t>
              </w:r>
            </w:hyperlink>
            <w:r>
              <w:rPr>
                <w:color w:val="392C69"/>
              </w:rPr>
              <w:t xml:space="preserve">, от 22.03.2012 </w:t>
            </w:r>
            <w:hyperlink r:id="rId7">
              <w:r>
                <w:rPr>
                  <w:color w:val="0000FF"/>
                </w:rPr>
                <w:t>N 127</w:t>
              </w:r>
            </w:hyperlink>
            <w:r>
              <w:rPr>
                <w:color w:val="392C69"/>
              </w:rPr>
              <w:t>,</w:t>
            </w:r>
          </w:p>
          <w:p w:rsidR="00414214" w:rsidRDefault="00414214">
            <w:pPr>
              <w:pStyle w:val="ConsPlusNormal"/>
              <w:jc w:val="center"/>
            </w:pPr>
            <w:r>
              <w:rPr>
                <w:color w:val="392C69"/>
              </w:rPr>
              <w:t xml:space="preserve">от 08.04.2013 </w:t>
            </w:r>
            <w:hyperlink r:id="rId8">
              <w:r>
                <w:rPr>
                  <w:color w:val="0000FF"/>
                </w:rPr>
                <w:t>N 168</w:t>
              </w:r>
            </w:hyperlink>
            <w:r>
              <w:rPr>
                <w:color w:val="392C69"/>
              </w:rPr>
              <w:t xml:space="preserve">, от 01.07.2013 </w:t>
            </w:r>
            <w:hyperlink r:id="rId9">
              <w:r>
                <w:rPr>
                  <w:color w:val="0000FF"/>
                </w:rPr>
                <w:t>N 297</w:t>
              </w:r>
            </w:hyperlink>
            <w:r>
              <w:rPr>
                <w:color w:val="392C69"/>
              </w:rPr>
              <w:t xml:space="preserve">, от 28.07.2014 </w:t>
            </w:r>
            <w:hyperlink r:id="rId10">
              <w:r>
                <w:rPr>
                  <w:color w:val="0000FF"/>
                </w:rPr>
                <w:t>N 264</w:t>
              </w:r>
            </w:hyperlink>
            <w:r>
              <w:rPr>
                <w:color w:val="392C69"/>
              </w:rPr>
              <w:t>,</w:t>
            </w:r>
          </w:p>
          <w:p w:rsidR="00414214" w:rsidRDefault="00414214">
            <w:pPr>
              <w:pStyle w:val="ConsPlusNormal"/>
              <w:jc w:val="center"/>
            </w:pPr>
            <w:r>
              <w:rPr>
                <w:color w:val="392C69"/>
              </w:rPr>
              <w:t xml:space="preserve">от 13.04.2015 </w:t>
            </w:r>
            <w:hyperlink r:id="rId11">
              <w:r>
                <w:rPr>
                  <w:color w:val="0000FF"/>
                </w:rPr>
                <w:t>N 181</w:t>
              </w:r>
            </w:hyperlink>
            <w:r>
              <w:rPr>
                <w:color w:val="392C69"/>
              </w:rPr>
              <w:t xml:space="preserve">, от 28.10.2015 </w:t>
            </w:r>
            <w:hyperlink r:id="rId12">
              <w:r>
                <w:rPr>
                  <w:color w:val="0000FF"/>
                </w:rPr>
                <w:t>N 736</w:t>
              </w:r>
            </w:hyperlink>
            <w:r>
              <w:rPr>
                <w:color w:val="392C69"/>
              </w:rPr>
              <w:t xml:space="preserve">, от 26.02.2016 </w:t>
            </w:r>
            <w:hyperlink r:id="rId13">
              <w:r>
                <w:rPr>
                  <w:color w:val="0000FF"/>
                </w:rPr>
                <w:t>N 80</w:t>
              </w:r>
            </w:hyperlink>
            <w:r>
              <w:rPr>
                <w:color w:val="392C69"/>
              </w:rPr>
              <w:t>,</w:t>
            </w:r>
          </w:p>
          <w:p w:rsidR="00414214" w:rsidRDefault="00414214">
            <w:pPr>
              <w:pStyle w:val="ConsPlusNormal"/>
              <w:jc w:val="center"/>
            </w:pPr>
            <w:r>
              <w:rPr>
                <w:color w:val="392C69"/>
              </w:rPr>
              <w:t xml:space="preserve">от 15.08.2017 </w:t>
            </w:r>
            <w:hyperlink r:id="rId14">
              <w:r>
                <w:rPr>
                  <w:color w:val="0000FF"/>
                </w:rPr>
                <w:t>N 258</w:t>
              </w:r>
            </w:hyperlink>
            <w:r>
              <w:rPr>
                <w:color w:val="392C69"/>
              </w:rPr>
              <w:t xml:space="preserve">, от 01.11.2017 </w:t>
            </w:r>
            <w:hyperlink r:id="rId15">
              <w:r>
                <w:rPr>
                  <w:color w:val="0000FF"/>
                </w:rPr>
                <w:t>N 321</w:t>
              </w:r>
            </w:hyperlink>
            <w:r>
              <w:rPr>
                <w:color w:val="392C69"/>
              </w:rPr>
              <w:t xml:space="preserve">, от 20.03.2018 </w:t>
            </w:r>
            <w:hyperlink r:id="rId16">
              <w:r>
                <w:rPr>
                  <w:color w:val="0000FF"/>
                </w:rPr>
                <w:t>N 53</w:t>
              </w:r>
            </w:hyperlink>
            <w:r>
              <w:rPr>
                <w:color w:val="392C69"/>
              </w:rPr>
              <w:t>,</w:t>
            </w:r>
          </w:p>
          <w:p w:rsidR="00414214" w:rsidRDefault="00414214">
            <w:pPr>
              <w:pStyle w:val="ConsPlusNormal"/>
              <w:jc w:val="center"/>
            </w:pPr>
            <w:r>
              <w:rPr>
                <w:color w:val="392C69"/>
              </w:rPr>
              <w:t xml:space="preserve">от 17.05.2019 </w:t>
            </w:r>
            <w:hyperlink r:id="rId17">
              <w:r>
                <w:rPr>
                  <w:color w:val="0000FF"/>
                </w:rPr>
                <w:t>N 95</w:t>
              </w:r>
            </w:hyperlink>
            <w:r>
              <w:rPr>
                <w:color w:val="392C69"/>
              </w:rPr>
              <w:t xml:space="preserve">, от 13.01.2020 </w:t>
            </w:r>
            <w:hyperlink r:id="rId18">
              <w:r>
                <w:rPr>
                  <w:color w:val="0000FF"/>
                </w:rPr>
                <w:t>N 8</w:t>
              </w:r>
            </w:hyperlink>
            <w:r>
              <w:rPr>
                <w:color w:val="392C69"/>
              </w:rPr>
              <w:t xml:space="preserve">, от 08.04.2020 </w:t>
            </w:r>
            <w:hyperlink r:id="rId19">
              <w:r>
                <w:rPr>
                  <w:color w:val="0000FF"/>
                </w:rPr>
                <w:t>N 94</w:t>
              </w:r>
            </w:hyperlink>
            <w:r>
              <w:rPr>
                <w:color w:val="392C69"/>
              </w:rPr>
              <w:t>,</w:t>
            </w:r>
          </w:p>
          <w:p w:rsidR="00414214" w:rsidRDefault="00414214">
            <w:pPr>
              <w:pStyle w:val="ConsPlusNormal"/>
              <w:jc w:val="center"/>
            </w:pPr>
            <w:r>
              <w:rPr>
                <w:color w:val="392C69"/>
              </w:rPr>
              <w:t xml:space="preserve">от 22.05.2020 </w:t>
            </w:r>
            <w:hyperlink r:id="rId20">
              <w:r>
                <w:rPr>
                  <w:color w:val="0000FF"/>
                </w:rPr>
                <w:t>N 140</w:t>
              </w:r>
            </w:hyperlink>
            <w:r>
              <w:rPr>
                <w:color w:val="392C69"/>
              </w:rPr>
              <w:t xml:space="preserve">, от 01.02.2022 </w:t>
            </w:r>
            <w:hyperlink r:id="rId21">
              <w:r>
                <w:rPr>
                  <w:color w:val="0000FF"/>
                </w:rPr>
                <w:t>N 17</w:t>
              </w:r>
            </w:hyperlink>
            <w:r>
              <w:rPr>
                <w:color w:val="392C69"/>
              </w:rPr>
              <w:t xml:space="preserve">, от 15.08.2022 </w:t>
            </w:r>
            <w:hyperlink r:id="rId22">
              <w:r>
                <w:rPr>
                  <w:color w:val="0000FF"/>
                </w:rPr>
                <w:t>N 173</w:t>
              </w:r>
            </w:hyperlink>
            <w:r>
              <w:rPr>
                <w:color w:val="392C69"/>
              </w:rPr>
              <w:t>,</w:t>
            </w:r>
          </w:p>
          <w:p w:rsidR="00414214" w:rsidRDefault="00414214">
            <w:pPr>
              <w:pStyle w:val="ConsPlusNormal"/>
              <w:jc w:val="center"/>
            </w:pPr>
            <w:r>
              <w:rPr>
                <w:color w:val="392C69"/>
              </w:rPr>
              <w:t xml:space="preserve">от 19.09.2022 </w:t>
            </w:r>
            <w:hyperlink r:id="rId23">
              <w:r>
                <w:rPr>
                  <w:color w:val="0000FF"/>
                </w:rPr>
                <w:t>N 191</w:t>
              </w:r>
            </w:hyperlink>
            <w:r>
              <w:rPr>
                <w:color w:val="392C69"/>
              </w:rPr>
              <w:t xml:space="preserve">, от 21.10.2022 </w:t>
            </w:r>
            <w:hyperlink r:id="rId24">
              <w:r>
                <w:rPr>
                  <w:color w:val="0000FF"/>
                </w:rPr>
                <w:t>N 213</w:t>
              </w:r>
            </w:hyperlink>
            <w:r>
              <w:rPr>
                <w:color w:val="392C69"/>
              </w:rPr>
              <w:t xml:space="preserve">, от 12.01.2023 </w:t>
            </w:r>
            <w:hyperlink r:id="rId25">
              <w:r>
                <w:rPr>
                  <w:color w:val="0000FF"/>
                </w:rPr>
                <w:t>N 10</w:t>
              </w:r>
            </w:hyperlink>
            <w:r>
              <w:rPr>
                <w:color w:val="392C69"/>
              </w:rPr>
              <w:t>,</w:t>
            </w:r>
          </w:p>
          <w:p w:rsidR="00414214" w:rsidRDefault="00414214">
            <w:pPr>
              <w:pStyle w:val="ConsPlusNormal"/>
              <w:jc w:val="center"/>
            </w:pPr>
            <w:r>
              <w:rPr>
                <w:color w:val="392C69"/>
              </w:rPr>
              <w:t xml:space="preserve">от 17.03.2023 </w:t>
            </w:r>
            <w:hyperlink r:id="rId26">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jc w:val="both"/>
      </w:pPr>
    </w:p>
    <w:p w:rsidR="00414214" w:rsidRDefault="00414214">
      <w:pPr>
        <w:pStyle w:val="ConsPlusNormal"/>
        <w:ind w:firstLine="540"/>
        <w:jc w:val="both"/>
      </w:pPr>
      <w:r>
        <w:t xml:space="preserve">В соответствии со </w:t>
      </w:r>
      <w:hyperlink r:id="rId27">
        <w:r>
          <w:rPr>
            <w:color w:val="0000FF"/>
          </w:rPr>
          <w:t>статьей 19</w:t>
        </w:r>
      </w:hyperlink>
      <w:r>
        <w:t xml:space="preserve"> Федерального закона от 27 июля 2004 года N 79-ФЗ "О государственной гражданской службе Российской Федерации", Федеральным </w:t>
      </w:r>
      <w:hyperlink r:id="rId28">
        <w:r>
          <w:rPr>
            <w:color w:val="0000FF"/>
          </w:rPr>
          <w:t>законом</w:t>
        </w:r>
      </w:hyperlink>
      <w:r>
        <w:t xml:space="preserve"> от 25 декабря 2008 года N 273-ФЗ "О противодействии коррупции", </w:t>
      </w:r>
      <w:hyperlink r:id="rId29">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414214" w:rsidRDefault="00414214">
      <w:pPr>
        <w:pStyle w:val="ConsPlusNormal"/>
        <w:spacing w:before="220"/>
        <w:ind w:firstLine="540"/>
        <w:jc w:val="both"/>
      </w:pPr>
      <w:r>
        <w:t xml:space="preserve">1. Утвердить </w:t>
      </w:r>
      <w:hyperlink w:anchor="P47">
        <w:r>
          <w:rPr>
            <w:color w:val="0000FF"/>
          </w:rPr>
          <w:t>Положение</w:t>
        </w:r>
      </w:hyperlink>
      <w:r>
        <w:t xml:space="preserve"> о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лиц, замещающих должности государственной гражданской службы области в Правительстве области (приложение 1).</w:t>
      </w:r>
    </w:p>
    <w:p w:rsidR="00414214" w:rsidRDefault="00414214">
      <w:pPr>
        <w:pStyle w:val="ConsPlusNormal"/>
        <w:jc w:val="both"/>
      </w:pPr>
      <w:r>
        <w:t xml:space="preserve">(п. 1 в ред. </w:t>
      </w:r>
      <w:hyperlink r:id="rId30">
        <w:r>
          <w:rPr>
            <w:color w:val="0000FF"/>
          </w:rPr>
          <w:t>постановления</w:t>
        </w:r>
      </w:hyperlink>
      <w:r>
        <w:t xml:space="preserve"> Губернатора Вологодской области от 19.09.2022 N 191)</w:t>
      </w:r>
    </w:p>
    <w:p w:rsidR="00414214" w:rsidRDefault="00414214">
      <w:pPr>
        <w:pStyle w:val="ConsPlusNormal"/>
        <w:spacing w:before="220"/>
        <w:ind w:firstLine="540"/>
        <w:jc w:val="both"/>
      </w:pPr>
      <w:r>
        <w:t xml:space="preserve">1.1. Утвердить формы некоторых обращений и заявлений, являющихся основаниями для проведения заседания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лиц, замещающих должности государственной гражданской службы области в Правительстве области (далее - обращения, заявления), согласно </w:t>
      </w:r>
      <w:hyperlink w:anchor="P219">
        <w:r>
          <w:rPr>
            <w:color w:val="0000FF"/>
          </w:rPr>
          <w:t>приложениям 2</w:t>
        </w:r>
      </w:hyperlink>
      <w:r>
        <w:t xml:space="preserve"> - </w:t>
      </w:r>
      <w:hyperlink w:anchor="P319">
        <w:r>
          <w:rPr>
            <w:color w:val="0000FF"/>
          </w:rPr>
          <w:t>4</w:t>
        </w:r>
      </w:hyperlink>
      <w:r>
        <w:t xml:space="preserve"> к настоящему постановлению.</w:t>
      </w:r>
    </w:p>
    <w:p w:rsidR="00414214" w:rsidRDefault="00414214">
      <w:pPr>
        <w:pStyle w:val="ConsPlusNormal"/>
        <w:jc w:val="both"/>
      </w:pPr>
      <w:r>
        <w:t xml:space="preserve">(п. 1.1 введен </w:t>
      </w:r>
      <w:hyperlink r:id="rId31">
        <w:r>
          <w:rPr>
            <w:color w:val="0000FF"/>
          </w:rPr>
          <w:t>постановлением</w:t>
        </w:r>
      </w:hyperlink>
      <w:r>
        <w:t xml:space="preserve"> Губернатора Вологодской области от 19.09.2022 N 191)</w:t>
      </w:r>
    </w:p>
    <w:p w:rsidR="00414214" w:rsidRDefault="00414214">
      <w:pPr>
        <w:pStyle w:val="ConsPlusNormal"/>
        <w:spacing w:before="220"/>
        <w:ind w:firstLine="540"/>
        <w:jc w:val="both"/>
      </w:pPr>
      <w:r>
        <w:t xml:space="preserve">1.2. Установить, что регистрацию обращений и заявлений осуществляет отдел государственной службы и кадров управления государственной службы, кадров и наградной деятельности Департамента управления делами Правительства области в день их поступления в Правительство области в </w:t>
      </w:r>
      <w:hyperlink w:anchor="P354">
        <w:r>
          <w:rPr>
            <w:color w:val="0000FF"/>
          </w:rPr>
          <w:t>журнале</w:t>
        </w:r>
      </w:hyperlink>
      <w:r>
        <w:t xml:space="preserve"> по форме согласно приложению 5 к настоящему постановлению и передает их в комиссию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лиц, замещающих должности </w:t>
      </w:r>
      <w:r>
        <w:lastRenderedPageBreak/>
        <w:t>государственной гражданской службы области в Правительстве области, для рассмотрения в порядке, установленном настоящим постановлением.</w:t>
      </w:r>
    </w:p>
    <w:p w:rsidR="00414214" w:rsidRDefault="00414214">
      <w:pPr>
        <w:pStyle w:val="ConsPlusNormal"/>
        <w:jc w:val="both"/>
      </w:pPr>
      <w:r>
        <w:t xml:space="preserve">(п. 1.2 введен </w:t>
      </w:r>
      <w:hyperlink r:id="rId32">
        <w:r>
          <w:rPr>
            <w:color w:val="0000FF"/>
          </w:rPr>
          <w:t>постановлением</w:t>
        </w:r>
      </w:hyperlink>
      <w:r>
        <w:t xml:space="preserve"> Губернатора Вологодской области от 19.09.2022 N 191)</w:t>
      </w:r>
    </w:p>
    <w:p w:rsidR="00414214" w:rsidRDefault="00414214">
      <w:pPr>
        <w:pStyle w:val="ConsPlusNormal"/>
        <w:spacing w:before="220"/>
        <w:ind w:firstLine="540"/>
        <w:jc w:val="both"/>
      </w:pPr>
      <w:r>
        <w:t xml:space="preserve">2. Признать утратившим силу </w:t>
      </w:r>
      <w:hyperlink r:id="rId33">
        <w:r>
          <w:rPr>
            <w:color w:val="0000FF"/>
          </w:rPr>
          <w:t>пункт 4</w:t>
        </w:r>
      </w:hyperlink>
      <w:r>
        <w:t xml:space="preserve"> постановления Губернатора области от 24 мая 2010 года N 278 "Об утверждении составов комиссий Правительства области по соблюдению требований к служебному поведению и урегулированию конфликта интересов заместителей Губернатора области, являющихся государственными гражданскими служащими области, руководителей органов исполнительной государственной власти области, являющихся государственными гражданскими служащими области, и их заместителей, лиц, замещающих должности государственной гражданской службы в Правительстве области".</w:t>
      </w:r>
    </w:p>
    <w:p w:rsidR="00414214" w:rsidRDefault="00414214">
      <w:pPr>
        <w:pStyle w:val="ConsPlusNormal"/>
        <w:spacing w:before="220"/>
        <w:ind w:firstLine="540"/>
        <w:jc w:val="both"/>
      </w:pPr>
      <w:r>
        <w:t>3. Настоящее постановление вступает в силу по истечении 10 дней со дня его официального опубликования.</w:t>
      </w:r>
    </w:p>
    <w:p w:rsidR="00414214" w:rsidRDefault="00414214">
      <w:pPr>
        <w:pStyle w:val="ConsPlusNormal"/>
        <w:jc w:val="both"/>
      </w:pPr>
    </w:p>
    <w:p w:rsidR="00414214" w:rsidRDefault="00414214">
      <w:pPr>
        <w:pStyle w:val="ConsPlusNormal"/>
        <w:jc w:val="right"/>
      </w:pPr>
      <w:r>
        <w:t>По поручению Губернатора области</w:t>
      </w:r>
    </w:p>
    <w:p w:rsidR="00414214" w:rsidRDefault="00414214">
      <w:pPr>
        <w:pStyle w:val="ConsPlusNormal"/>
        <w:jc w:val="right"/>
      </w:pPr>
      <w:r>
        <w:t>первый вице-губернатор области</w:t>
      </w:r>
    </w:p>
    <w:p w:rsidR="00414214" w:rsidRDefault="00414214">
      <w:pPr>
        <w:pStyle w:val="ConsPlusNormal"/>
        <w:jc w:val="right"/>
      </w:pPr>
      <w:r>
        <w:t>Н.В.КОСТЫГОВ</w:t>
      </w: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right"/>
        <w:outlineLvl w:val="0"/>
      </w:pPr>
      <w:r>
        <w:t>Утверждено</w:t>
      </w:r>
    </w:p>
    <w:p w:rsidR="00414214" w:rsidRDefault="00414214">
      <w:pPr>
        <w:pStyle w:val="ConsPlusNormal"/>
        <w:jc w:val="right"/>
      </w:pPr>
      <w:r>
        <w:t>Постановлением</w:t>
      </w:r>
    </w:p>
    <w:p w:rsidR="00414214" w:rsidRDefault="00414214">
      <w:pPr>
        <w:pStyle w:val="ConsPlusNormal"/>
        <w:jc w:val="right"/>
      </w:pPr>
      <w:r>
        <w:t>Губернатора области</w:t>
      </w:r>
    </w:p>
    <w:p w:rsidR="00414214" w:rsidRDefault="00414214">
      <w:pPr>
        <w:pStyle w:val="ConsPlusNormal"/>
        <w:jc w:val="right"/>
      </w:pPr>
      <w:r>
        <w:t>от 18 октября 2010 г. N 514</w:t>
      </w:r>
    </w:p>
    <w:p w:rsidR="00414214" w:rsidRDefault="00414214">
      <w:pPr>
        <w:pStyle w:val="ConsPlusNormal"/>
        <w:jc w:val="right"/>
      </w:pPr>
      <w:r>
        <w:t>(приложение 1)</w:t>
      </w:r>
    </w:p>
    <w:p w:rsidR="00414214" w:rsidRDefault="00414214">
      <w:pPr>
        <w:pStyle w:val="ConsPlusNormal"/>
        <w:jc w:val="both"/>
      </w:pPr>
    </w:p>
    <w:p w:rsidR="00414214" w:rsidRDefault="00414214">
      <w:pPr>
        <w:pStyle w:val="ConsPlusTitle"/>
        <w:jc w:val="center"/>
      </w:pPr>
      <w:bookmarkStart w:id="0" w:name="P47"/>
      <w:bookmarkEnd w:id="0"/>
      <w:r>
        <w:t>ПОЛОЖЕНИЕ</w:t>
      </w:r>
    </w:p>
    <w:p w:rsidR="00414214" w:rsidRDefault="00414214">
      <w:pPr>
        <w:pStyle w:val="ConsPlusTitle"/>
        <w:jc w:val="center"/>
      </w:pPr>
      <w:r>
        <w:t>О КОМИССИИ ПРАВИТЕЛЬСТВА ОБЛАСТИ ПО СОБЛЮДЕНИЮ</w:t>
      </w:r>
    </w:p>
    <w:p w:rsidR="00414214" w:rsidRDefault="00414214">
      <w:pPr>
        <w:pStyle w:val="ConsPlusTitle"/>
        <w:jc w:val="center"/>
      </w:pPr>
      <w:r>
        <w:t>ТРЕБОВАНИЙ К СЛУЖЕБНОМУ ПОВЕДЕНИЮ И УРЕГУЛИРОВАНИЮ</w:t>
      </w:r>
    </w:p>
    <w:p w:rsidR="00414214" w:rsidRDefault="00414214">
      <w:pPr>
        <w:pStyle w:val="ConsPlusTitle"/>
        <w:jc w:val="center"/>
      </w:pPr>
      <w:r>
        <w:t>КОНФЛИКТА ИНТЕРЕСОВ РУКОВОДИТЕЛЕЙ ОРГАНОВ ИСПОЛНИТЕЛЬНОЙ</w:t>
      </w:r>
    </w:p>
    <w:p w:rsidR="00414214" w:rsidRDefault="00414214">
      <w:pPr>
        <w:pStyle w:val="ConsPlusTitle"/>
        <w:jc w:val="center"/>
      </w:pPr>
      <w:r>
        <w:t>ГОСУДАРСТВЕННОЙ ВЛАСТИ ОБЛАСТИ И ИХ ЗАМЕСТИТЕЛЕЙ, ЛИЦ,</w:t>
      </w:r>
    </w:p>
    <w:p w:rsidR="00414214" w:rsidRDefault="00414214">
      <w:pPr>
        <w:pStyle w:val="ConsPlusTitle"/>
        <w:jc w:val="center"/>
      </w:pPr>
      <w:r>
        <w:t>ЗАМЕЩАЮЩИХ ДОЛЖНОСТИ ГОСУДАРСТВЕННОЙ ГРАЖДАНСКОЙ СЛУЖБЫ</w:t>
      </w:r>
    </w:p>
    <w:p w:rsidR="00414214" w:rsidRDefault="00414214">
      <w:pPr>
        <w:pStyle w:val="ConsPlusTitle"/>
        <w:jc w:val="center"/>
      </w:pPr>
      <w:r>
        <w:t>ОБЛАСТИ В ПРАВИТЕЛЬСТВЕ ОБЛАСТИ (ДАЛЕЕ - ПОЛОЖЕНИЕ)</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center"/>
            </w:pPr>
            <w:r>
              <w:rPr>
                <w:color w:val="392C69"/>
              </w:rPr>
              <w:t>Список изменяющих документов</w:t>
            </w:r>
          </w:p>
          <w:p w:rsidR="00414214" w:rsidRDefault="00414214">
            <w:pPr>
              <w:pStyle w:val="ConsPlusNormal"/>
              <w:jc w:val="center"/>
            </w:pPr>
            <w:r>
              <w:rPr>
                <w:color w:val="392C69"/>
              </w:rPr>
              <w:t>(в ред. постановлений Губернатора Вологодской области</w:t>
            </w:r>
          </w:p>
          <w:p w:rsidR="00414214" w:rsidRDefault="00414214">
            <w:pPr>
              <w:pStyle w:val="ConsPlusNormal"/>
              <w:jc w:val="center"/>
            </w:pPr>
            <w:r>
              <w:rPr>
                <w:color w:val="392C69"/>
              </w:rPr>
              <w:t xml:space="preserve">от 28.10.2015 </w:t>
            </w:r>
            <w:hyperlink r:id="rId34">
              <w:r>
                <w:rPr>
                  <w:color w:val="0000FF"/>
                </w:rPr>
                <w:t>N 736</w:t>
              </w:r>
            </w:hyperlink>
            <w:r>
              <w:rPr>
                <w:color w:val="392C69"/>
              </w:rPr>
              <w:t xml:space="preserve">, от 26.02.2016 </w:t>
            </w:r>
            <w:hyperlink r:id="rId35">
              <w:r>
                <w:rPr>
                  <w:color w:val="0000FF"/>
                </w:rPr>
                <w:t>N 80</w:t>
              </w:r>
            </w:hyperlink>
            <w:r>
              <w:rPr>
                <w:color w:val="392C69"/>
              </w:rPr>
              <w:t xml:space="preserve">, от 15.08.2017 </w:t>
            </w:r>
            <w:hyperlink r:id="rId36">
              <w:r>
                <w:rPr>
                  <w:color w:val="0000FF"/>
                </w:rPr>
                <w:t>N 258</w:t>
              </w:r>
            </w:hyperlink>
            <w:r>
              <w:rPr>
                <w:color w:val="392C69"/>
              </w:rPr>
              <w:t>,</w:t>
            </w:r>
          </w:p>
          <w:p w:rsidR="00414214" w:rsidRDefault="00414214">
            <w:pPr>
              <w:pStyle w:val="ConsPlusNormal"/>
              <w:jc w:val="center"/>
            </w:pPr>
            <w:r>
              <w:rPr>
                <w:color w:val="392C69"/>
              </w:rPr>
              <w:t xml:space="preserve">от 01.11.2017 </w:t>
            </w:r>
            <w:hyperlink r:id="rId37">
              <w:r>
                <w:rPr>
                  <w:color w:val="0000FF"/>
                </w:rPr>
                <w:t>N 321</w:t>
              </w:r>
            </w:hyperlink>
            <w:r>
              <w:rPr>
                <w:color w:val="392C69"/>
              </w:rPr>
              <w:t xml:space="preserve">, от 20.03.2018 </w:t>
            </w:r>
            <w:hyperlink r:id="rId38">
              <w:r>
                <w:rPr>
                  <w:color w:val="0000FF"/>
                </w:rPr>
                <w:t>N 53</w:t>
              </w:r>
            </w:hyperlink>
            <w:r>
              <w:rPr>
                <w:color w:val="392C69"/>
              </w:rPr>
              <w:t xml:space="preserve">, от 17.05.2019 </w:t>
            </w:r>
            <w:hyperlink r:id="rId39">
              <w:r>
                <w:rPr>
                  <w:color w:val="0000FF"/>
                </w:rPr>
                <w:t>N 95</w:t>
              </w:r>
            </w:hyperlink>
            <w:r>
              <w:rPr>
                <w:color w:val="392C69"/>
              </w:rPr>
              <w:t>,</w:t>
            </w:r>
          </w:p>
          <w:p w:rsidR="00414214" w:rsidRDefault="00414214">
            <w:pPr>
              <w:pStyle w:val="ConsPlusNormal"/>
              <w:jc w:val="center"/>
            </w:pPr>
            <w:r>
              <w:rPr>
                <w:color w:val="392C69"/>
              </w:rPr>
              <w:t xml:space="preserve">от 13.01.2020 </w:t>
            </w:r>
            <w:hyperlink r:id="rId40">
              <w:r>
                <w:rPr>
                  <w:color w:val="0000FF"/>
                </w:rPr>
                <w:t>N 8</w:t>
              </w:r>
            </w:hyperlink>
            <w:r>
              <w:rPr>
                <w:color w:val="392C69"/>
              </w:rPr>
              <w:t xml:space="preserve">, от 08.04.2020 </w:t>
            </w:r>
            <w:hyperlink r:id="rId41">
              <w:r>
                <w:rPr>
                  <w:color w:val="0000FF"/>
                </w:rPr>
                <w:t>N 94</w:t>
              </w:r>
            </w:hyperlink>
            <w:r>
              <w:rPr>
                <w:color w:val="392C69"/>
              </w:rPr>
              <w:t xml:space="preserve">, от 22.05.2020 </w:t>
            </w:r>
            <w:hyperlink r:id="rId42">
              <w:r>
                <w:rPr>
                  <w:color w:val="0000FF"/>
                </w:rPr>
                <w:t>N 140</w:t>
              </w:r>
            </w:hyperlink>
            <w:r>
              <w:rPr>
                <w:color w:val="392C69"/>
              </w:rPr>
              <w:t>,</w:t>
            </w:r>
          </w:p>
          <w:p w:rsidR="00414214" w:rsidRDefault="00414214">
            <w:pPr>
              <w:pStyle w:val="ConsPlusNormal"/>
              <w:jc w:val="center"/>
            </w:pPr>
            <w:r>
              <w:rPr>
                <w:color w:val="392C69"/>
              </w:rPr>
              <w:t xml:space="preserve">от 01.02.2022 </w:t>
            </w:r>
            <w:hyperlink r:id="rId43">
              <w:r>
                <w:rPr>
                  <w:color w:val="0000FF"/>
                </w:rPr>
                <w:t>N 17</w:t>
              </w:r>
            </w:hyperlink>
            <w:r>
              <w:rPr>
                <w:color w:val="392C69"/>
              </w:rPr>
              <w:t xml:space="preserve">, от 15.08.2022 </w:t>
            </w:r>
            <w:hyperlink r:id="rId44">
              <w:r>
                <w:rPr>
                  <w:color w:val="0000FF"/>
                </w:rPr>
                <w:t>N 173</w:t>
              </w:r>
            </w:hyperlink>
            <w:r>
              <w:rPr>
                <w:color w:val="392C69"/>
              </w:rPr>
              <w:t xml:space="preserve">, от 19.09.2022 </w:t>
            </w:r>
            <w:hyperlink r:id="rId45">
              <w:r>
                <w:rPr>
                  <w:color w:val="0000FF"/>
                </w:rPr>
                <w:t>N 191</w:t>
              </w:r>
            </w:hyperlink>
            <w:r>
              <w:rPr>
                <w:color w:val="392C69"/>
              </w:rPr>
              <w:t>,</w:t>
            </w:r>
          </w:p>
          <w:p w:rsidR="00414214" w:rsidRDefault="00414214">
            <w:pPr>
              <w:pStyle w:val="ConsPlusNormal"/>
              <w:jc w:val="center"/>
            </w:pPr>
            <w:r>
              <w:rPr>
                <w:color w:val="392C69"/>
              </w:rPr>
              <w:t xml:space="preserve">от 21.10.2022 </w:t>
            </w:r>
            <w:hyperlink r:id="rId46">
              <w:r>
                <w:rPr>
                  <w:color w:val="0000FF"/>
                </w:rPr>
                <w:t>N 213</w:t>
              </w:r>
            </w:hyperlink>
            <w:r>
              <w:rPr>
                <w:color w:val="392C69"/>
              </w:rPr>
              <w:t xml:space="preserve">, от 12.01.2023 </w:t>
            </w:r>
            <w:hyperlink r:id="rId47">
              <w:r>
                <w:rPr>
                  <w:color w:val="0000FF"/>
                </w:rPr>
                <w:t>N 10</w:t>
              </w:r>
            </w:hyperlink>
            <w:r>
              <w:rPr>
                <w:color w:val="392C69"/>
              </w:rPr>
              <w:t xml:space="preserve">, от 17.03.2023 </w:t>
            </w:r>
            <w:hyperlink r:id="rId48">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jc w:val="both"/>
      </w:pPr>
    </w:p>
    <w:p w:rsidR="00414214" w:rsidRDefault="00414214">
      <w:pPr>
        <w:pStyle w:val="ConsPlusNormal"/>
        <w:ind w:firstLine="540"/>
        <w:jc w:val="both"/>
      </w:pPr>
      <w:r>
        <w:t xml:space="preserve">1. Настоящим Положением определяется порядок формирования и деятельности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государственных гражданских служащих Правительства области, образуемой в Правительстве области в соответствии с Федеральным </w:t>
      </w:r>
      <w:hyperlink r:id="rId49">
        <w:r>
          <w:rPr>
            <w:color w:val="0000FF"/>
          </w:rPr>
          <w:t>законом</w:t>
        </w:r>
      </w:hyperlink>
      <w:r>
        <w:t xml:space="preserve"> от 27 июля 2004 года N 79-ФЗ "О государственной гражданской службе Российской Федерации", Федеральным </w:t>
      </w:r>
      <w:hyperlink r:id="rId50">
        <w:r>
          <w:rPr>
            <w:color w:val="0000FF"/>
          </w:rPr>
          <w:t>законом</w:t>
        </w:r>
      </w:hyperlink>
      <w:r>
        <w:t xml:space="preserve"> от 25 декабря 2008 года N 273-ФЗ "О противодействии коррупции" (далее - комиссия).</w:t>
      </w:r>
    </w:p>
    <w:p w:rsidR="00414214" w:rsidRDefault="00414214">
      <w:pPr>
        <w:pStyle w:val="ConsPlusNormal"/>
        <w:spacing w:before="220"/>
        <w:ind w:firstLine="540"/>
        <w:jc w:val="both"/>
      </w:pPr>
      <w:r>
        <w:t xml:space="preserve">2. Комиссия в своей деятельности руководствуется </w:t>
      </w:r>
      <w:hyperlink r:id="rId5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области, постановлениями Правительства области, постановлениями и распоряжениями Губернатора области, а также настоящим Положением.</w:t>
      </w:r>
    </w:p>
    <w:p w:rsidR="00414214" w:rsidRDefault="00414214">
      <w:pPr>
        <w:pStyle w:val="ConsPlusNormal"/>
        <w:spacing w:before="220"/>
        <w:ind w:firstLine="540"/>
        <w:jc w:val="both"/>
      </w:pPr>
      <w:r>
        <w:t>3. Основной задачей комиссии является содействие Губернатору области, Правительству области и органам исполнительной государственной власти области:</w:t>
      </w:r>
    </w:p>
    <w:p w:rsidR="00414214" w:rsidRDefault="00414214">
      <w:pPr>
        <w:pStyle w:val="ConsPlusNormal"/>
        <w:spacing w:before="220"/>
        <w:ind w:firstLine="540"/>
        <w:jc w:val="both"/>
      </w:pPr>
      <w:r>
        <w:t xml:space="preserve">а) в обеспечении соблюдения руководителями органов исполнительной государственной власти области и их заместителями, государственными гражданскими служащими Правительства области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52">
        <w:r>
          <w:rPr>
            <w:color w:val="0000FF"/>
          </w:rPr>
          <w:t>законом</w:t>
        </w:r>
      </w:hyperlink>
      <w:r>
        <w:t xml:space="preserve">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414214" w:rsidRDefault="00414214">
      <w:pPr>
        <w:pStyle w:val="ConsPlusNormal"/>
        <w:spacing w:before="220"/>
        <w:ind w:firstLine="540"/>
        <w:jc w:val="both"/>
      </w:pPr>
      <w:r>
        <w:t>б) в осуществлении мер по предупреждению коррупции в Правительстве области, а также в органах исполнительной государственной власти области в отношении руководителей органов исполнительной государственной власти области или их заместителей.</w:t>
      </w:r>
    </w:p>
    <w:p w:rsidR="00414214" w:rsidRDefault="00414214">
      <w:pPr>
        <w:pStyle w:val="ConsPlusNormal"/>
        <w:spacing w:before="220"/>
        <w:ind w:firstLine="540"/>
        <w:jc w:val="both"/>
      </w:pPr>
      <w:r>
        <w:t>4. Комиссия образуется распоряжением Губернатора области. В Правительстве области может быть образовано несколько комиссий с учетом специфики прохождения государственной гражданской службы области и замещаемых должностей государственной гражданской службы области.</w:t>
      </w:r>
    </w:p>
    <w:p w:rsidR="00414214" w:rsidRDefault="00414214">
      <w:pPr>
        <w:pStyle w:val="ConsPlusNormal"/>
        <w:spacing w:before="220"/>
        <w:ind w:firstLine="540"/>
        <w:jc w:val="both"/>
      </w:pPr>
      <w:r>
        <w:t>В состав комиссии входят председатель комиссии, его заместитель,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14214" w:rsidRDefault="00414214">
      <w:pPr>
        <w:pStyle w:val="ConsPlusNormal"/>
        <w:spacing w:before="220"/>
        <w:ind w:firstLine="540"/>
        <w:jc w:val="both"/>
      </w:pPr>
      <w:r>
        <w:t>В отсутствие члена комиссии участие в заседании принимает представитель соответствующего органа исполнительной государственной власти области, структурного подразделения Правительства области в качестве члена комиссии.</w:t>
      </w:r>
    </w:p>
    <w:p w:rsidR="00414214" w:rsidRDefault="00414214">
      <w:pPr>
        <w:pStyle w:val="ConsPlusNormal"/>
        <w:spacing w:before="220"/>
        <w:ind w:firstLine="540"/>
        <w:jc w:val="both"/>
      </w:pPr>
      <w:r>
        <w:t>5. В состав комиссии входят:</w:t>
      </w:r>
    </w:p>
    <w:p w:rsidR="00414214" w:rsidRDefault="00414214">
      <w:pPr>
        <w:pStyle w:val="ConsPlusNormal"/>
        <w:spacing w:before="220"/>
        <w:ind w:firstLine="540"/>
        <w:jc w:val="both"/>
      </w:pPr>
      <w:r>
        <w:t>а) руководитель Администрации Губернатора области Правительства области (председатель комиссии);</w:t>
      </w:r>
    </w:p>
    <w:p w:rsidR="00414214" w:rsidRDefault="00414214">
      <w:pPr>
        <w:pStyle w:val="ConsPlusNormal"/>
        <w:jc w:val="both"/>
      </w:pPr>
      <w:r>
        <w:t xml:space="preserve">(в ред. постановлений Губернатора Вологодской области от 15.08.2017 </w:t>
      </w:r>
      <w:hyperlink r:id="rId53">
        <w:r>
          <w:rPr>
            <w:color w:val="0000FF"/>
          </w:rPr>
          <w:t>N 258</w:t>
        </w:r>
      </w:hyperlink>
      <w:r>
        <w:t xml:space="preserve">, от 12.01.2023 </w:t>
      </w:r>
      <w:hyperlink r:id="rId54">
        <w:r>
          <w:rPr>
            <w:color w:val="0000FF"/>
          </w:rPr>
          <w:t>N 10</w:t>
        </w:r>
      </w:hyperlink>
      <w:r>
        <w:t>)</w:t>
      </w:r>
    </w:p>
    <w:p w:rsidR="00414214" w:rsidRDefault="00414214">
      <w:pPr>
        <w:pStyle w:val="ConsPlusNormal"/>
        <w:spacing w:before="220"/>
        <w:ind w:firstLine="540"/>
        <w:jc w:val="both"/>
      </w:pPr>
      <w:r>
        <w:t>должностное лицо Управления по профилактике коррупционных правонарушений Правительства области (секретарь комиссии);</w:t>
      </w:r>
    </w:p>
    <w:p w:rsidR="00414214" w:rsidRDefault="00414214">
      <w:pPr>
        <w:pStyle w:val="ConsPlusNormal"/>
        <w:jc w:val="both"/>
      </w:pPr>
      <w:r>
        <w:t xml:space="preserve">(в ред. постановлений Губернатора Вологодской области от 20.03.2018 </w:t>
      </w:r>
      <w:hyperlink r:id="rId55">
        <w:r>
          <w:rPr>
            <w:color w:val="0000FF"/>
          </w:rPr>
          <w:t>N 53</w:t>
        </w:r>
      </w:hyperlink>
      <w:r>
        <w:t xml:space="preserve">, от 13.01.2020 </w:t>
      </w:r>
      <w:hyperlink r:id="rId56">
        <w:r>
          <w:rPr>
            <w:color w:val="0000FF"/>
          </w:rPr>
          <w:t>N 8</w:t>
        </w:r>
      </w:hyperlink>
      <w:r>
        <w:t xml:space="preserve">, от 08.04.2020 </w:t>
      </w:r>
      <w:hyperlink r:id="rId57">
        <w:r>
          <w:rPr>
            <w:color w:val="0000FF"/>
          </w:rPr>
          <w:t>N 94</w:t>
        </w:r>
      </w:hyperlink>
      <w:r>
        <w:t xml:space="preserve">, от 15.08.2022 </w:t>
      </w:r>
      <w:hyperlink r:id="rId58">
        <w:r>
          <w:rPr>
            <w:color w:val="0000FF"/>
          </w:rPr>
          <w:t>N 173</w:t>
        </w:r>
      </w:hyperlink>
      <w:r>
        <w:t>)</w:t>
      </w:r>
    </w:p>
    <w:p w:rsidR="00414214" w:rsidRDefault="00414214">
      <w:pPr>
        <w:pStyle w:val="ConsPlusNormal"/>
        <w:spacing w:before="220"/>
        <w:ind w:firstLine="540"/>
        <w:jc w:val="both"/>
      </w:pPr>
      <w:r>
        <w:t>лица, замещающие государственные должности в Правительстве области, а также государственные гражданские служащие управления государственной службы, кадров и наградной деятельности Департамента управления делами Правительства области, Департамента государственной службы и кадровой политики Правительства области; Государственно-правового департамента Правительства области, других структурных подразделений Правительства области, определяемые Губернатором области;</w:t>
      </w:r>
    </w:p>
    <w:p w:rsidR="00414214" w:rsidRDefault="00414214">
      <w:pPr>
        <w:pStyle w:val="ConsPlusNormal"/>
        <w:jc w:val="both"/>
      </w:pPr>
      <w:r>
        <w:t xml:space="preserve">(в ред. </w:t>
      </w:r>
      <w:hyperlink r:id="rId59">
        <w:r>
          <w:rPr>
            <w:color w:val="0000FF"/>
          </w:rPr>
          <w:t>постановления</w:t>
        </w:r>
      </w:hyperlink>
      <w:r>
        <w:t xml:space="preserve"> Губернатора Вологодской области от 17.03.2023 N 76)</w:t>
      </w:r>
    </w:p>
    <w:p w:rsidR="00414214" w:rsidRDefault="00414214">
      <w:pPr>
        <w:pStyle w:val="ConsPlusNormal"/>
        <w:spacing w:before="220"/>
        <w:ind w:firstLine="540"/>
        <w:jc w:val="both"/>
      </w:pPr>
      <w:bookmarkStart w:id="1" w:name="P77"/>
      <w:bookmarkEnd w:id="1"/>
      <w: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414214" w:rsidRDefault="00414214">
      <w:pPr>
        <w:pStyle w:val="ConsPlusNormal"/>
        <w:spacing w:before="220"/>
        <w:ind w:firstLine="540"/>
        <w:jc w:val="both"/>
      </w:pPr>
      <w:bookmarkStart w:id="2" w:name="P78"/>
      <w:bookmarkEnd w:id="2"/>
      <w:r>
        <w:t>6. Губернатором области может быть принято решение о включении в состав комиссии:</w:t>
      </w:r>
    </w:p>
    <w:p w:rsidR="00414214" w:rsidRDefault="00414214">
      <w:pPr>
        <w:pStyle w:val="ConsPlusNormal"/>
        <w:spacing w:before="220"/>
        <w:ind w:firstLine="540"/>
        <w:jc w:val="both"/>
      </w:pPr>
      <w:r>
        <w:t>а) представителя первичной ветеранской организации Облисполкома, Администрации области и Правительства области;</w:t>
      </w:r>
    </w:p>
    <w:p w:rsidR="00414214" w:rsidRDefault="00414214">
      <w:pPr>
        <w:pStyle w:val="ConsPlusNormal"/>
        <w:spacing w:before="220"/>
        <w:ind w:firstLine="540"/>
        <w:jc w:val="both"/>
      </w:pPr>
      <w:r>
        <w:t>б) представителя общественного совета при Правительстве Вологодской области.</w:t>
      </w:r>
    </w:p>
    <w:p w:rsidR="00414214" w:rsidRDefault="00414214">
      <w:pPr>
        <w:pStyle w:val="ConsPlusNormal"/>
        <w:spacing w:before="220"/>
        <w:ind w:firstLine="540"/>
        <w:jc w:val="both"/>
      </w:pPr>
      <w:r>
        <w:t xml:space="preserve">7. Лица, указанные в </w:t>
      </w:r>
      <w:hyperlink w:anchor="P77">
        <w:r>
          <w:rPr>
            <w:color w:val="0000FF"/>
          </w:rPr>
          <w:t>подпункте "б" пункта 5</w:t>
        </w:r>
      </w:hyperlink>
      <w:r>
        <w:t xml:space="preserve"> и в </w:t>
      </w:r>
      <w:hyperlink w:anchor="P78">
        <w:r>
          <w:rPr>
            <w:color w:val="0000FF"/>
          </w:rPr>
          <w:t>пункте 6</w:t>
        </w:r>
      </w:hyperlink>
      <w:r>
        <w:t xml:space="preserve"> настоящего Положения, включаются в состав комиссии в установленном порядке по согласованию соответственно с научными организациями и образовательными учреждениями среднего, высшего и дополнительного профессионального образования, с первичной ветеранской организацией Облисполкома, Администрацией области и Правительством области на основании запроса Губернатора области или уполномоченного им лица.</w:t>
      </w:r>
    </w:p>
    <w:p w:rsidR="00414214" w:rsidRDefault="00414214">
      <w:pPr>
        <w:pStyle w:val="ConsPlusNormal"/>
        <w:spacing w:before="220"/>
        <w:ind w:firstLine="540"/>
        <w:jc w:val="both"/>
      </w:pPr>
      <w:r>
        <w:t>8. Число членов комиссии, не замещающих государственные должности области и должности государственной гражданской службы области в Правительстве области, должно составлять не менее одной четверти от общего числа членов комиссии.</w:t>
      </w:r>
    </w:p>
    <w:p w:rsidR="00414214" w:rsidRDefault="00414214">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14214" w:rsidRDefault="00414214">
      <w:pPr>
        <w:pStyle w:val="ConsPlusNormal"/>
        <w:spacing w:before="220"/>
        <w:ind w:firstLine="540"/>
        <w:jc w:val="both"/>
      </w:pPr>
      <w:r>
        <w:t>10. В заседаниях комиссии с правом совещательного голоса участвуют:</w:t>
      </w:r>
    </w:p>
    <w:p w:rsidR="00414214" w:rsidRDefault="00414214">
      <w:pPr>
        <w:pStyle w:val="ConsPlusNormal"/>
        <w:spacing w:before="220"/>
        <w:ind w:firstLine="540"/>
        <w:jc w:val="both"/>
      </w:pPr>
      <w:r>
        <w:t>а) руководитель Администрации Губернатора области Правительства области - в случае рассмотрения на комиссии вопроса в отношении руководителя органа исполнительной государственной власти области, структурного подразделения Правительства области, деятельность которого координирует, а также в отношении руководителя органа исполнительной государственной власти области, структурного подразделения Правительства области, деятельность которого координирует Губернатор области; первый заместитель Губернатора области, заместитель Губернатора области - в случае рассмотрения на комиссии вопроса в отношении руководителя органа исполнительной государственной власти области, структурного подразделения Правительства области, деятельность которого координирует; руководитель структурного подразделения Правительства области, руководитель органа исполнительной государственной власти области - в случае рассмотрения на комиссии вопроса в отношении заместителя руководителя органа исполнительной государственной власти области, заместителя руководителя структурного подразделения Правительства области; руководитель структурного подразделения Правительства области или уполномоченное им в установленном порядке лицо - в случае рассмотрения на комиссии вопроса в отношении государственного гражданского служащего структурного подразделения Правительства области.</w:t>
      </w:r>
    </w:p>
    <w:p w:rsidR="00414214" w:rsidRDefault="00414214">
      <w:pPr>
        <w:pStyle w:val="ConsPlusNormal"/>
        <w:spacing w:before="220"/>
        <w:ind w:firstLine="540"/>
        <w:jc w:val="both"/>
      </w:pPr>
      <w:r>
        <w:t>Руководитель Администрации Губернатора области Правительства области, являющийся председателем соответствующей комиссии, в случае рассмотрения на заседании такой комиссии вопроса в отношении руководителя органа исполнительной государственной власти области, структурного подразделения Правительства области, деятельность которого координирует Губернатор области или руководитель Администрации Губернатора области Правительства области, участвует в ее заседании с правом совещательного голоса и не принимает участия в рассмотрении вопроса в качестве члена комиссии;</w:t>
      </w:r>
    </w:p>
    <w:p w:rsidR="00414214" w:rsidRDefault="00414214">
      <w:pPr>
        <w:pStyle w:val="ConsPlusNormal"/>
        <w:jc w:val="both"/>
      </w:pPr>
      <w:r>
        <w:t xml:space="preserve">(пп. "а" в ред. </w:t>
      </w:r>
      <w:hyperlink r:id="rId60">
        <w:r>
          <w:rPr>
            <w:color w:val="0000FF"/>
          </w:rPr>
          <w:t>постановления</w:t>
        </w:r>
      </w:hyperlink>
      <w:r>
        <w:t xml:space="preserve"> Губернатора Вологодской области от 12.01.2023 N 10)</w:t>
      </w:r>
    </w:p>
    <w:p w:rsidR="00414214" w:rsidRDefault="00414214">
      <w:pPr>
        <w:pStyle w:val="ConsPlusNormal"/>
        <w:spacing w:before="220"/>
        <w:ind w:firstLine="540"/>
        <w:jc w:val="both"/>
      </w:pPr>
      <w:r>
        <w:t>б) определяемые председателем комиссии два государственных гражданских служащих области, замещающих в Правительстве области, органе исполнительной государственной власти области должности государственной гражданской службы области, аналогичные должности, замещаемой государственным гражданским служащим области, в отношении которого комиссией рассматривается вопрос;</w:t>
      </w:r>
    </w:p>
    <w:p w:rsidR="00414214" w:rsidRDefault="00414214">
      <w:pPr>
        <w:pStyle w:val="ConsPlusNormal"/>
        <w:spacing w:before="220"/>
        <w:ind w:firstLine="540"/>
        <w:jc w:val="both"/>
      </w:pPr>
      <w:bookmarkStart w:id="3" w:name="P89"/>
      <w:bookmarkEnd w:id="3"/>
      <w:r>
        <w:t>в) другие государственные гражданские служащие области, замещающие должности государственной гражданской службы области в Правительстве области, органах исполнительной государственной власти области; специалисты, которые могут дать пояснения по вопросам государственной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комиссией рассматривается вопрос,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комиссией рассматривается вопрос, или любого члена комиссии.</w:t>
      </w:r>
    </w:p>
    <w:p w:rsidR="00414214" w:rsidRDefault="00414214">
      <w:pPr>
        <w:pStyle w:val="ConsPlusNormal"/>
        <w:spacing w:before="220"/>
        <w:ind w:firstLine="540"/>
        <w:jc w:val="both"/>
      </w:pPr>
      <w: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государственные должности области, должности государственной гражданской службы области, недопустимо.</w:t>
      </w:r>
    </w:p>
    <w:p w:rsidR="00414214" w:rsidRDefault="00414214">
      <w:pPr>
        <w:pStyle w:val="ConsPlusNormal"/>
        <w:spacing w:before="220"/>
        <w:ind w:firstLine="54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14214" w:rsidRDefault="00414214">
      <w:pPr>
        <w:pStyle w:val="ConsPlusNormal"/>
        <w:spacing w:before="220"/>
        <w:ind w:firstLine="540"/>
        <w:jc w:val="both"/>
      </w:pPr>
      <w:bookmarkStart w:id="4" w:name="P92"/>
      <w:bookmarkEnd w:id="4"/>
      <w:r>
        <w:t>13. Основаниями для проведения заседания комиссии являются:</w:t>
      </w:r>
    </w:p>
    <w:p w:rsidR="00414214" w:rsidRDefault="00414214">
      <w:pPr>
        <w:pStyle w:val="ConsPlusNormal"/>
        <w:spacing w:before="220"/>
        <w:ind w:firstLine="540"/>
        <w:jc w:val="both"/>
      </w:pPr>
      <w:bookmarkStart w:id="5" w:name="P93"/>
      <w:bookmarkEnd w:id="5"/>
      <w:r>
        <w:t xml:space="preserve">а) представление Губернатором области или уполномоченным им лицом в соответствии с </w:t>
      </w:r>
      <w:hyperlink r:id="rId61">
        <w:r>
          <w:rPr>
            <w:color w:val="0000FF"/>
          </w:rPr>
          <w:t>пунктом 21</w:t>
        </w:r>
      </w:hyperlink>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материалов проверки, свидетельствующих:</w:t>
      </w:r>
    </w:p>
    <w:p w:rsidR="00414214" w:rsidRDefault="00414214">
      <w:pPr>
        <w:pStyle w:val="ConsPlusNormal"/>
        <w:spacing w:before="220"/>
        <w:ind w:firstLine="540"/>
        <w:jc w:val="both"/>
      </w:pPr>
      <w:bookmarkStart w:id="6" w:name="P94"/>
      <w:bookmarkEnd w:id="6"/>
      <w:r>
        <w:t xml:space="preserve">о представлении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недостоверных и (или) неполных сведений, предусмотренных </w:t>
      </w:r>
      <w:hyperlink r:id="rId62">
        <w:r>
          <w:rPr>
            <w:color w:val="0000FF"/>
          </w:rPr>
          <w:t>подпунктом "а" пункта 1</w:t>
        </w:r>
      </w:hyperlink>
      <w:r>
        <w:t xml:space="preserve"> указанного Положения;</w:t>
      </w:r>
    </w:p>
    <w:p w:rsidR="00414214" w:rsidRDefault="00414214">
      <w:pPr>
        <w:pStyle w:val="ConsPlusNormal"/>
        <w:spacing w:before="220"/>
        <w:ind w:firstLine="540"/>
        <w:jc w:val="both"/>
      </w:pPr>
      <w:bookmarkStart w:id="7" w:name="P95"/>
      <w:bookmarkEnd w:id="7"/>
      <w:r>
        <w:t>о несоблюдении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требований к служебному поведению и (или) требований об урегулировании конфликта интересов;</w:t>
      </w:r>
    </w:p>
    <w:p w:rsidR="00414214" w:rsidRDefault="00414214">
      <w:pPr>
        <w:pStyle w:val="ConsPlusNormal"/>
        <w:spacing w:before="220"/>
        <w:ind w:firstLine="540"/>
        <w:jc w:val="both"/>
      </w:pPr>
      <w:bookmarkStart w:id="8" w:name="P96"/>
      <w:bookmarkEnd w:id="8"/>
      <w:r>
        <w:t>б) поступившее в Правительство области:</w:t>
      </w:r>
    </w:p>
    <w:p w:rsidR="00414214" w:rsidRDefault="00414214">
      <w:pPr>
        <w:pStyle w:val="ConsPlusNormal"/>
        <w:spacing w:before="220"/>
        <w:ind w:firstLine="540"/>
        <w:jc w:val="both"/>
      </w:pPr>
      <w:bookmarkStart w:id="9" w:name="P97"/>
      <w:bookmarkEnd w:id="9"/>
      <w:r>
        <w:t xml:space="preserve">письменное обращение гражданина, замещавшего должность руководителя органа исполнительной государственной власти области или его заместителя, должность государственной гражданской службы Правительства области, включенную в </w:t>
      </w:r>
      <w:hyperlink r:id="rId63">
        <w:r>
          <w:rPr>
            <w:color w:val="0000FF"/>
          </w:rPr>
          <w:t>Перечень</w:t>
        </w:r>
      </w:hyperlink>
      <w:r>
        <w:t xml:space="preserve"> должностей государственной гражданской службы области в органах исполнительной государственной власти области, утвержденный постановлением Губернатора области от 10 сентября 2010 года N 450,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до истечения двух лет после увольнения с государственной гражданской службы области;</w:t>
      </w:r>
    </w:p>
    <w:p w:rsidR="00414214" w:rsidRDefault="00414214">
      <w:pPr>
        <w:pStyle w:val="ConsPlusNormal"/>
        <w:spacing w:before="220"/>
        <w:ind w:firstLine="540"/>
        <w:jc w:val="both"/>
      </w:pPr>
      <w:bookmarkStart w:id="10" w:name="P98"/>
      <w:bookmarkEnd w:id="10"/>
      <w:r>
        <w:t>заявление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14214" w:rsidRDefault="00414214">
      <w:pPr>
        <w:pStyle w:val="ConsPlusNormal"/>
        <w:spacing w:before="220"/>
        <w:ind w:firstLine="540"/>
        <w:jc w:val="both"/>
      </w:pPr>
      <w:bookmarkStart w:id="11" w:name="P99"/>
      <w:bookmarkEnd w:id="11"/>
      <w:r>
        <w:t xml:space="preserve">заявление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о невозможности выполнить требования Федерального </w:t>
      </w:r>
      <w:hyperlink r:id="rId6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14214" w:rsidRDefault="00414214">
      <w:pPr>
        <w:pStyle w:val="ConsPlusNormal"/>
        <w:spacing w:before="220"/>
        <w:ind w:firstLine="540"/>
        <w:jc w:val="both"/>
      </w:pPr>
      <w:bookmarkStart w:id="12" w:name="P100"/>
      <w:bookmarkEnd w:id="12"/>
      <w:r>
        <w:t>уведомление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4214" w:rsidRDefault="00414214">
      <w:pPr>
        <w:pStyle w:val="ConsPlusNormal"/>
        <w:jc w:val="both"/>
      </w:pPr>
      <w:r>
        <w:t xml:space="preserve">(абзац введен </w:t>
      </w:r>
      <w:hyperlink r:id="rId65">
        <w:r>
          <w:rPr>
            <w:color w:val="0000FF"/>
          </w:rPr>
          <w:t>постановлением</w:t>
        </w:r>
      </w:hyperlink>
      <w:r>
        <w:t xml:space="preserve"> Губернатора Вологодской области от 26.02.2016 N 80)</w:t>
      </w:r>
    </w:p>
    <w:p w:rsidR="00414214" w:rsidRDefault="00414214">
      <w:pPr>
        <w:pStyle w:val="ConsPlusNormal"/>
        <w:spacing w:before="220"/>
        <w:ind w:firstLine="540"/>
        <w:jc w:val="both"/>
      </w:pPr>
      <w:bookmarkStart w:id="13" w:name="P102"/>
      <w:bookmarkEnd w:id="13"/>
      <w:r>
        <w:t>в) представления Губернатора области, любого члена комиссии, касающиеся обеспечения соблюдения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мер по противодействию коррупции в Правительстве области, а также в органах исполнительной государственной власти области, - в отношении руководителя органа исполнительной государственной власти области или его заместителя;</w:t>
      </w:r>
    </w:p>
    <w:p w:rsidR="00414214" w:rsidRDefault="00414214">
      <w:pPr>
        <w:pStyle w:val="ConsPlusNormal"/>
        <w:spacing w:before="220"/>
        <w:ind w:firstLine="540"/>
        <w:jc w:val="both"/>
      </w:pPr>
      <w:bookmarkStart w:id="14" w:name="P103"/>
      <w:bookmarkEnd w:id="14"/>
      <w:r>
        <w:t xml:space="preserve">г) представление Губернатором области материалов проверки, свидетельствующих о представлении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недостоверных и (или) неполных сведений, предусмотренных </w:t>
      </w:r>
      <w:hyperlink r:id="rId6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14214" w:rsidRDefault="00414214">
      <w:pPr>
        <w:pStyle w:val="ConsPlusNormal"/>
        <w:spacing w:before="220"/>
        <w:ind w:firstLine="540"/>
        <w:jc w:val="both"/>
      </w:pPr>
      <w:bookmarkStart w:id="15" w:name="P104"/>
      <w:bookmarkEnd w:id="15"/>
      <w:r>
        <w:t xml:space="preserve">д) поступившее в соответствии с </w:t>
      </w:r>
      <w:hyperlink r:id="rId67">
        <w:r>
          <w:rPr>
            <w:color w:val="0000FF"/>
          </w:rPr>
          <w:t>частью 4 статьи 12</w:t>
        </w:r>
      </w:hyperlink>
      <w:r>
        <w:t xml:space="preserve"> Федерального закона от 25 декабря 2008 года N 273-ФЗ "О противодействии коррупции" и </w:t>
      </w:r>
      <w:hyperlink r:id="rId68">
        <w:r>
          <w:rPr>
            <w:color w:val="0000FF"/>
          </w:rPr>
          <w:t>статьей 64.1</w:t>
        </w:r>
      </w:hyperlink>
      <w:r>
        <w:t xml:space="preserve"> Трудового кодекса Российской Федерации в Правительство области сообщение коммерческой или некоммерческой организации о заключении с гражданином, замещавшим должность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14214" w:rsidRDefault="00414214">
      <w:pPr>
        <w:pStyle w:val="ConsPlusNormal"/>
        <w:spacing w:before="220"/>
        <w:ind w:firstLine="540"/>
        <w:jc w:val="both"/>
      </w:pPr>
      <w: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14214" w:rsidRDefault="00414214">
      <w:pPr>
        <w:pStyle w:val="ConsPlusNormal"/>
        <w:spacing w:before="220"/>
        <w:ind w:firstLine="540"/>
        <w:jc w:val="both"/>
      </w:pPr>
      <w:r>
        <w:t xml:space="preserve">15. В составе материалов проверки, представляемых в комиссию согласно </w:t>
      </w:r>
      <w:hyperlink w:anchor="P93">
        <w:r>
          <w:rPr>
            <w:color w:val="0000FF"/>
          </w:rPr>
          <w:t>подпункту "а" пункта 13</w:t>
        </w:r>
      </w:hyperlink>
      <w:r>
        <w:t xml:space="preserve"> настоящего Положения, должна содержаться информация, указанная в </w:t>
      </w:r>
      <w:hyperlink r:id="rId69">
        <w:r>
          <w:rPr>
            <w:color w:val="0000FF"/>
          </w:rPr>
          <w:t>пункте 6</w:t>
        </w:r>
      </w:hyperlink>
      <w:r>
        <w:t xml:space="preserve">, </w:t>
      </w:r>
      <w:hyperlink r:id="rId70">
        <w:r>
          <w:rPr>
            <w:color w:val="0000FF"/>
          </w:rPr>
          <w:t>подпункте "г" пункта 10</w:t>
        </w:r>
      </w:hyperlink>
      <w:r>
        <w:t xml:space="preserve">, </w:t>
      </w:r>
      <w:hyperlink r:id="rId71">
        <w:r>
          <w:rPr>
            <w:color w:val="0000FF"/>
          </w:rPr>
          <w:t>пункте 12</w:t>
        </w:r>
      </w:hyperlink>
      <w:r>
        <w:t xml:space="preserve">, </w:t>
      </w:r>
      <w:hyperlink r:id="rId72">
        <w:r>
          <w:rPr>
            <w:color w:val="0000FF"/>
          </w:rPr>
          <w:t>пункте 16</w:t>
        </w:r>
      </w:hyperlink>
      <w:r>
        <w:t xml:space="preserve">, </w:t>
      </w:r>
      <w:hyperlink r:id="rId73">
        <w:r>
          <w:rPr>
            <w:color w:val="0000FF"/>
          </w:rPr>
          <w:t>пункте 19</w:t>
        </w:r>
      </w:hyperlink>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По запросу председателя комиссии в комиссию представляются иные материалы проверки, имеющие отношение к рассмотрению вопросов, вынесенных на заседание комиссии.</w:t>
      </w:r>
    </w:p>
    <w:p w:rsidR="00414214" w:rsidRDefault="00414214">
      <w:pPr>
        <w:pStyle w:val="ConsPlusNormal"/>
        <w:spacing w:before="220"/>
        <w:ind w:firstLine="540"/>
        <w:jc w:val="both"/>
      </w:pPr>
      <w:bookmarkStart w:id="16" w:name="P107"/>
      <w:bookmarkEnd w:id="16"/>
      <w:r>
        <w:t xml:space="preserve">16. В обращении, указанном в </w:t>
      </w:r>
      <w:hyperlink w:anchor="P97">
        <w:r>
          <w:rPr>
            <w:color w:val="0000FF"/>
          </w:rPr>
          <w:t>абзаце втором подпункта "б" пункта 13</w:t>
        </w:r>
      </w:hyperlink>
      <w: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14214" w:rsidRDefault="00414214">
      <w:pPr>
        <w:pStyle w:val="ConsPlusNormal"/>
        <w:spacing w:before="220"/>
        <w:ind w:firstLine="540"/>
        <w:jc w:val="both"/>
      </w:pPr>
      <w:r>
        <w:t xml:space="preserve">Управление по профилактике коррупционных правонарушений Правительства области осуществляет рассмотрение обращения, по результатам которого готовит мотивированное заключение по существу обращения с учетом требований </w:t>
      </w:r>
      <w:hyperlink r:id="rId74">
        <w:r>
          <w:rPr>
            <w:color w:val="0000FF"/>
          </w:rPr>
          <w:t>статьи 12</w:t>
        </w:r>
      </w:hyperlink>
      <w:r>
        <w:t xml:space="preserve"> Федерального закона от 25 декабря 2008 года N 273-ФЗ "О противодействии коррупции".</w:t>
      </w:r>
    </w:p>
    <w:p w:rsidR="00414214" w:rsidRDefault="00414214">
      <w:pPr>
        <w:pStyle w:val="ConsPlusNormal"/>
        <w:jc w:val="both"/>
      </w:pPr>
      <w:r>
        <w:t xml:space="preserve">(в ред. постановлений Губернатора Вологодской области от 20.03.2018 </w:t>
      </w:r>
      <w:hyperlink r:id="rId75">
        <w:r>
          <w:rPr>
            <w:color w:val="0000FF"/>
          </w:rPr>
          <w:t>N 53</w:t>
        </w:r>
      </w:hyperlink>
      <w:r>
        <w:t xml:space="preserve">, от 13.01.2020 </w:t>
      </w:r>
      <w:hyperlink r:id="rId76">
        <w:r>
          <w:rPr>
            <w:color w:val="0000FF"/>
          </w:rPr>
          <w:t>N 8</w:t>
        </w:r>
      </w:hyperlink>
      <w:r>
        <w:t xml:space="preserve">, от 08.04.2020 </w:t>
      </w:r>
      <w:hyperlink r:id="rId77">
        <w:r>
          <w:rPr>
            <w:color w:val="0000FF"/>
          </w:rPr>
          <w:t>N 94</w:t>
        </w:r>
      </w:hyperlink>
      <w:r>
        <w:t xml:space="preserve">, от 22.05.2020 </w:t>
      </w:r>
      <w:hyperlink r:id="rId78">
        <w:r>
          <w:rPr>
            <w:color w:val="0000FF"/>
          </w:rPr>
          <w:t>N 140</w:t>
        </w:r>
      </w:hyperlink>
      <w:r>
        <w:t xml:space="preserve">, от 15.08.2022 </w:t>
      </w:r>
      <w:hyperlink r:id="rId79">
        <w:r>
          <w:rPr>
            <w:color w:val="0000FF"/>
          </w:rPr>
          <w:t>N 173</w:t>
        </w:r>
      </w:hyperlink>
      <w:r>
        <w:t>)</w:t>
      </w:r>
    </w:p>
    <w:p w:rsidR="00414214" w:rsidRDefault="00414214">
      <w:pPr>
        <w:pStyle w:val="ConsPlusNormal"/>
        <w:spacing w:before="220"/>
        <w:ind w:firstLine="540"/>
        <w:jc w:val="both"/>
      </w:pPr>
      <w:r>
        <w:t xml:space="preserve">Обращение, указанное в </w:t>
      </w:r>
      <w:hyperlink w:anchor="P97">
        <w:r>
          <w:rPr>
            <w:color w:val="0000FF"/>
          </w:rPr>
          <w:t>абзаце втором подпункта "б" пункта 13</w:t>
        </w:r>
      </w:hyperlink>
      <w:r>
        <w:t xml:space="preserve">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w:t>
      </w:r>
    </w:p>
    <w:p w:rsidR="00414214" w:rsidRDefault="00414214">
      <w:pPr>
        <w:pStyle w:val="ConsPlusNormal"/>
        <w:spacing w:before="220"/>
        <w:ind w:firstLine="540"/>
        <w:jc w:val="both"/>
      </w:pPr>
      <w:r>
        <w:t xml:space="preserve">16.1. Уведомление, указанное в </w:t>
      </w:r>
      <w:hyperlink w:anchor="P100">
        <w:r>
          <w:rPr>
            <w:color w:val="0000FF"/>
          </w:rPr>
          <w:t>абзаце пятом подпункта "б" пункта 13</w:t>
        </w:r>
      </w:hyperlink>
      <w:r>
        <w:t xml:space="preserve"> настоящего Положения, рассматривается Управлением по профилактике коррупционных правонарушений Правительства области, которое осуществляет подготовку мотивированного заключения по результатам рассмотрения уведомления.</w:t>
      </w:r>
    </w:p>
    <w:p w:rsidR="00414214" w:rsidRDefault="00414214">
      <w:pPr>
        <w:pStyle w:val="ConsPlusNormal"/>
        <w:jc w:val="both"/>
      </w:pPr>
      <w:r>
        <w:t xml:space="preserve">(пп. 16.1 введен </w:t>
      </w:r>
      <w:hyperlink r:id="rId80">
        <w:r>
          <w:rPr>
            <w:color w:val="0000FF"/>
          </w:rPr>
          <w:t>постановлением</w:t>
        </w:r>
      </w:hyperlink>
      <w:r>
        <w:t xml:space="preserve"> Губернатора Вологодской области от 26.02.2016 N 80; в ред. постановлений Губернатора Вологодской области от 20.03.2018 </w:t>
      </w:r>
      <w:hyperlink r:id="rId81">
        <w:r>
          <w:rPr>
            <w:color w:val="0000FF"/>
          </w:rPr>
          <w:t>N 53</w:t>
        </w:r>
      </w:hyperlink>
      <w:r>
        <w:t xml:space="preserve">, от 13.01.2020 </w:t>
      </w:r>
      <w:hyperlink r:id="rId82">
        <w:r>
          <w:rPr>
            <w:color w:val="0000FF"/>
          </w:rPr>
          <w:t>N 8</w:t>
        </w:r>
      </w:hyperlink>
      <w:r>
        <w:t xml:space="preserve">, от 08.04.2020 </w:t>
      </w:r>
      <w:hyperlink r:id="rId83">
        <w:r>
          <w:rPr>
            <w:color w:val="0000FF"/>
          </w:rPr>
          <w:t>N 94</w:t>
        </w:r>
      </w:hyperlink>
      <w:r>
        <w:t xml:space="preserve">, от 15.08.2022 </w:t>
      </w:r>
      <w:hyperlink r:id="rId84">
        <w:r>
          <w:rPr>
            <w:color w:val="0000FF"/>
          </w:rPr>
          <w:t>N 173</w:t>
        </w:r>
      </w:hyperlink>
      <w:r>
        <w:t>)</w:t>
      </w:r>
    </w:p>
    <w:p w:rsidR="00414214" w:rsidRDefault="00414214">
      <w:pPr>
        <w:pStyle w:val="ConsPlusNormal"/>
        <w:spacing w:before="220"/>
        <w:ind w:firstLine="540"/>
        <w:jc w:val="both"/>
      </w:pPr>
      <w:bookmarkStart w:id="17" w:name="P113"/>
      <w:bookmarkEnd w:id="17"/>
      <w:r>
        <w:t xml:space="preserve">17. Сообщение, указанное в </w:t>
      </w:r>
      <w:hyperlink w:anchor="P104">
        <w:r>
          <w:rPr>
            <w:color w:val="0000FF"/>
          </w:rPr>
          <w:t>подпункте "д" пункта 13</w:t>
        </w:r>
      </w:hyperlink>
      <w:r>
        <w:t xml:space="preserve"> настоящего Положения, рассматривается управлением государственной службы, кадров и наградной деятельности Департамента управления делами Правительства области, которое осуществляет подготовку мотивированного заключения о соблюдении гражданином, замещавшим должность руководителя органа исполнительной государственной власти области или его заместителя, должность государственной гражданской службы Правительства области, требований </w:t>
      </w:r>
      <w:hyperlink r:id="rId85">
        <w:r>
          <w:rPr>
            <w:color w:val="0000FF"/>
          </w:rPr>
          <w:t>статьи 12</w:t>
        </w:r>
      </w:hyperlink>
      <w:r>
        <w:t xml:space="preserve"> Федерального закона от 25 декабря 2008 года N 273-ФЗ "О противодействии коррупции". При подготовке мотивированного заключения по результатам рассмотрения сообщения, указанного в </w:t>
      </w:r>
      <w:hyperlink w:anchor="P104">
        <w:r>
          <w:rPr>
            <w:color w:val="0000FF"/>
          </w:rPr>
          <w:t>подпункте "д" пункта 13</w:t>
        </w:r>
      </w:hyperlink>
      <w:r>
        <w:t xml:space="preserve"> настоящего Положения, начальник Департамента управления делами Правительства области может направлять в установленном порядке запросы в государственные органы, органы местного самоуправления и заинтересованные организации. Сообщение, а также заключение и другие материалы в течение семи рабочих дней со дня поступления сообщения представляются председателю комиссии. В случае направления запросов сообщение,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14214" w:rsidRDefault="00414214">
      <w:pPr>
        <w:pStyle w:val="ConsPlusNormal"/>
        <w:jc w:val="both"/>
      </w:pPr>
      <w:r>
        <w:t xml:space="preserve">(в ред. постановлений Губернатора Вологодской области от 26.02.2016 </w:t>
      </w:r>
      <w:hyperlink r:id="rId86">
        <w:r>
          <w:rPr>
            <w:color w:val="0000FF"/>
          </w:rPr>
          <w:t>N 80</w:t>
        </w:r>
      </w:hyperlink>
      <w:r>
        <w:t xml:space="preserve">, от 17.05.2019 </w:t>
      </w:r>
      <w:hyperlink r:id="rId87">
        <w:r>
          <w:rPr>
            <w:color w:val="0000FF"/>
          </w:rPr>
          <w:t>N 95</w:t>
        </w:r>
      </w:hyperlink>
      <w:r>
        <w:t>)</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both"/>
            </w:pPr>
            <w:r>
              <w:rPr>
                <w:color w:val="392C69"/>
              </w:rPr>
              <w:t>КонсультантПлюс: примечание.</w:t>
            </w:r>
          </w:p>
          <w:p w:rsidR="00414214" w:rsidRDefault="00414214">
            <w:pPr>
              <w:pStyle w:val="ConsPlusNormal"/>
              <w:jc w:val="both"/>
            </w:pPr>
            <w:r>
              <w:rPr>
                <w:color w:val="392C69"/>
              </w:rPr>
              <w:t>Текст дан в соответствии с изменениями, внесенными постановлением Губернатора Вологодской области от 21.10.2022 N 213.</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spacing w:before="280"/>
        <w:ind w:firstLine="540"/>
        <w:jc w:val="both"/>
      </w:pPr>
      <w:r>
        <w:t xml:space="preserve">17.1. При подготовке мотивированного заключения по результатам рассмотрения обращения, указанного в </w:t>
      </w:r>
      <w:hyperlink w:anchor="P97">
        <w:r>
          <w:rPr>
            <w:color w:val="0000FF"/>
          </w:rPr>
          <w:t>абзаце втором подпункта "б" пункта 13</w:t>
        </w:r>
      </w:hyperlink>
      <w:r>
        <w:t xml:space="preserve"> настоящего Положения, или уведомления, указанного в </w:t>
      </w:r>
      <w:hyperlink w:anchor="P100">
        <w:r>
          <w:rPr>
            <w:color w:val="0000FF"/>
          </w:rPr>
          <w:t>абзаце пятом подпункта "б" пункта 13</w:t>
        </w:r>
      </w:hyperlink>
      <w:r>
        <w:t xml:space="preserve"> настоящего Положения, должностное лицо Управления по профилактике коррупционных правонарушений Правительства области (секретарь комиссии) имеет право проводить собеседование с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представившим обращение или уведомление, получать от него письменные пояснения, а начальник Управления по профилактике коррупционных правонарушений Правительства области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использовать государственную информационную систему в области противодействия коррупции "Посейдон", в том числе для направления запросов.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14214" w:rsidRDefault="00414214">
      <w:pPr>
        <w:pStyle w:val="ConsPlusNormal"/>
        <w:jc w:val="both"/>
      </w:pPr>
      <w:r>
        <w:t xml:space="preserve">(в ред. постановлений Губернатора Вологодской области от 15.08.2022 </w:t>
      </w:r>
      <w:hyperlink r:id="rId88">
        <w:r>
          <w:rPr>
            <w:color w:val="0000FF"/>
          </w:rPr>
          <w:t>N 173</w:t>
        </w:r>
      </w:hyperlink>
      <w:r>
        <w:t xml:space="preserve">, от 21.10.2022 </w:t>
      </w:r>
      <w:hyperlink r:id="rId89">
        <w:r>
          <w:rPr>
            <w:color w:val="0000FF"/>
          </w:rPr>
          <w:t>N 213</w:t>
        </w:r>
      </w:hyperlink>
      <w:r>
        <w:t>)</w:t>
      </w:r>
    </w:p>
    <w:p w:rsidR="00414214" w:rsidRDefault="00414214">
      <w:pPr>
        <w:pStyle w:val="ConsPlusNormal"/>
        <w:spacing w:before="220"/>
        <w:ind w:firstLine="540"/>
        <w:jc w:val="both"/>
      </w:pPr>
      <w:r>
        <w:t xml:space="preserve">17.2. Мотивированные заключения, предусмотренные </w:t>
      </w:r>
      <w:hyperlink w:anchor="P107">
        <w:r>
          <w:rPr>
            <w:color w:val="0000FF"/>
          </w:rPr>
          <w:t>пунктами 16</w:t>
        </w:r>
      </w:hyperlink>
      <w:r>
        <w:t xml:space="preserve">, </w:t>
      </w:r>
      <w:hyperlink w:anchor="P113">
        <w:r>
          <w:rPr>
            <w:color w:val="0000FF"/>
          </w:rPr>
          <w:t>17</w:t>
        </w:r>
      </w:hyperlink>
      <w:r>
        <w:t xml:space="preserve"> настоящего Положения, должны содержать:</w:t>
      </w:r>
    </w:p>
    <w:p w:rsidR="00414214" w:rsidRDefault="00414214">
      <w:pPr>
        <w:pStyle w:val="ConsPlusNormal"/>
        <w:spacing w:before="220"/>
        <w:ind w:firstLine="540"/>
        <w:jc w:val="both"/>
      </w:pPr>
      <w:r>
        <w:t xml:space="preserve">а) информацию, изложенную в обращениях или уведомлениях, указанных в </w:t>
      </w:r>
      <w:hyperlink w:anchor="P97">
        <w:r>
          <w:rPr>
            <w:color w:val="0000FF"/>
          </w:rPr>
          <w:t>абзацах втором</w:t>
        </w:r>
      </w:hyperlink>
      <w:r>
        <w:t xml:space="preserve"> и </w:t>
      </w:r>
      <w:hyperlink w:anchor="P100">
        <w:r>
          <w:rPr>
            <w:color w:val="0000FF"/>
          </w:rPr>
          <w:t>пятом подпункта "б"</w:t>
        </w:r>
      </w:hyperlink>
      <w:r>
        <w:t xml:space="preserve"> и </w:t>
      </w:r>
      <w:hyperlink w:anchor="P104">
        <w:r>
          <w:rPr>
            <w:color w:val="0000FF"/>
          </w:rPr>
          <w:t>подпункте "д" пункта 13</w:t>
        </w:r>
      </w:hyperlink>
      <w:r>
        <w:t xml:space="preserve"> настоящего Положения;</w:t>
      </w:r>
    </w:p>
    <w:p w:rsidR="00414214" w:rsidRDefault="00414214">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14214" w:rsidRDefault="00414214">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97">
        <w:r>
          <w:rPr>
            <w:color w:val="0000FF"/>
          </w:rPr>
          <w:t>абзацах втором</w:t>
        </w:r>
      </w:hyperlink>
      <w:r>
        <w:t xml:space="preserve"> и </w:t>
      </w:r>
      <w:hyperlink w:anchor="P100">
        <w:r>
          <w:rPr>
            <w:color w:val="0000FF"/>
          </w:rPr>
          <w:t>пятом подпункта "б"</w:t>
        </w:r>
      </w:hyperlink>
      <w:r>
        <w:t xml:space="preserve"> и </w:t>
      </w:r>
      <w:hyperlink w:anchor="P104">
        <w:r>
          <w:rPr>
            <w:color w:val="0000FF"/>
          </w:rPr>
          <w:t>подпункте "д" пункта 13</w:t>
        </w:r>
      </w:hyperlink>
      <w:r>
        <w:t xml:space="preserve"> настоящего Положения, а также рекомендации для принятия одного из решений в соответствии с </w:t>
      </w:r>
      <w:hyperlink w:anchor="P146">
        <w:r>
          <w:rPr>
            <w:color w:val="0000FF"/>
          </w:rPr>
          <w:t>пунктом 24</w:t>
        </w:r>
      </w:hyperlink>
      <w:r>
        <w:t xml:space="preserve">, </w:t>
      </w:r>
      <w:hyperlink w:anchor="P156">
        <w:r>
          <w:rPr>
            <w:color w:val="0000FF"/>
          </w:rPr>
          <w:t>подпунктом 26.1 пункта 26</w:t>
        </w:r>
      </w:hyperlink>
      <w:r>
        <w:t xml:space="preserve">, </w:t>
      </w:r>
      <w:hyperlink w:anchor="P165">
        <w:r>
          <w:rPr>
            <w:color w:val="0000FF"/>
          </w:rPr>
          <w:t>пунктом 29</w:t>
        </w:r>
      </w:hyperlink>
      <w:r>
        <w:t xml:space="preserve"> настоящего Положения или иного решения.</w:t>
      </w:r>
    </w:p>
    <w:p w:rsidR="00414214" w:rsidRDefault="00414214">
      <w:pPr>
        <w:pStyle w:val="ConsPlusNormal"/>
        <w:jc w:val="both"/>
      </w:pPr>
      <w:r>
        <w:t xml:space="preserve">(пп. 17.2 введен </w:t>
      </w:r>
      <w:hyperlink r:id="rId90">
        <w:r>
          <w:rPr>
            <w:color w:val="0000FF"/>
          </w:rPr>
          <w:t>постановлением</w:t>
        </w:r>
      </w:hyperlink>
      <w:r>
        <w:t xml:space="preserve"> Губернатора Вологодской области от 01.11.2017 N 321)</w:t>
      </w:r>
    </w:p>
    <w:p w:rsidR="00414214" w:rsidRDefault="00414214">
      <w:pPr>
        <w:pStyle w:val="ConsPlusNormal"/>
        <w:spacing w:before="220"/>
        <w:ind w:firstLine="540"/>
        <w:jc w:val="both"/>
      </w:pPr>
      <w:r>
        <w:t>18. Председатель комиссии при поступлении к нему информации, содержащей основания для проведения заседания комиссии:</w:t>
      </w:r>
    </w:p>
    <w:p w:rsidR="00414214" w:rsidRDefault="00414214">
      <w:pPr>
        <w:pStyle w:val="ConsPlusNormal"/>
        <w:spacing w:before="220"/>
        <w:ind w:firstLine="540"/>
        <w:jc w:val="both"/>
      </w:pPr>
      <w:r>
        <w:t>а) в 10-дневный срок назначает дату заседания комиссии. При этом дата заседания не может быть назначена позднее 20 дней со дня поступления указанной информации, за исключением следующих случаев:</w:t>
      </w:r>
    </w:p>
    <w:p w:rsidR="00414214" w:rsidRDefault="00414214">
      <w:pPr>
        <w:pStyle w:val="ConsPlusNormal"/>
        <w:spacing w:before="220"/>
        <w:ind w:firstLine="540"/>
        <w:jc w:val="both"/>
      </w:pPr>
      <w:r>
        <w:t xml:space="preserve">абзац утратил силу. - </w:t>
      </w:r>
      <w:hyperlink r:id="rId91">
        <w:r>
          <w:rPr>
            <w:color w:val="0000FF"/>
          </w:rPr>
          <w:t>Постановление</w:t>
        </w:r>
      </w:hyperlink>
      <w:r>
        <w:t xml:space="preserve"> Губернатора Вологодской области от 22.05.2020 N 140;</w:t>
      </w:r>
    </w:p>
    <w:p w:rsidR="00414214" w:rsidRDefault="00414214">
      <w:pPr>
        <w:pStyle w:val="ConsPlusNormal"/>
        <w:spacing w:before="220"/>
        <w:ind w:firstLine="540"/>
        <w:jc w:val="both"/>
      </w:pPr>
      <w:r>
        <w:t xml:space="preserve">заседание комиссии по рассмотрению заявлений, указанных в </w:t>
      </w:r>
      <w:hyperlink w:anchor="P98">
        <w:r>
          <w:rPr>
            <w:color w:val="0000FF"/>
          </w:rPr>
          <w:t>абзацах третьем</w:t>
        </w:r>
      </w:hyperlink>
      <w:r>
        <w:t xml:space="preserve"> и </w:t>
      </w:r>
      <w:hyperlink w:anchor="P99">
        <w:r>
          <w:rPr>
            <w:color w:val="0000FF"/>
          </w:rPr>
          <w:t>четвертом подпункта "б" пункта 13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14214" w:rsidRDefault="00414214">
      <w:pPr>
        <w:pStyle w:val="ConsPlusNormal"/>
        <w:spacing w:before="220"/>
        <w:ind w:firstLine="540"/>
        <w:jc w:val="both"/>
      </w:pPr>
      <w:r>
        <w:t xml:space="preserve">сообщение, указанное в </w:t>
      </w:r>
      <w:hyperlink w:anchor="P104">
        <w:r>
          <w:rPr>
            <w:color w:val="0000FF"/>
          </w:rPr>
          <w:t>подпункте "д" пункта 13</w:t>
        </w:r>
      </w:hyperlink>
      <w:r>
        <w:t xml:space="preserve"> настоящего Положения, как правило, рассматривается на очередном (плановом) заседании комиссии;</w:t>
      </w:r>
    </w:p>
    <w:p w:rsidR="00414214" w:rsidRDefault="00414214">
      <w:pPr>
        <w:pStyle w:val="ConsPlusNormal"/>
        <w:jc w:val="both"/>
      </w:pPr>
      <w:r>
        <w:t xml:space="preserve">(пп. "а" в ред. </w:t>
      </w:r>
      <w:hyperlink r:id="rId92">
        <w:r>
          <w:rPr>
            <w:color w:val="0000FF"/>
          </w:rPr>
          <w:t>постановления</w:t>
        </w:r>
      </w:hyperlink>
      <w:r>
        <w:t xml:space="preserve"> Губернатора Вологодской области от 26.02.2016 N 80)</w:t>
      </w:r>
    </w:p>
    <w:p w:rsidR="00414214" w:rsidRDefault="00414214">
      <w:pPr>
        <w:pStyle w:val="ConsPlusNormal"/>
        <w:spacing w:before="220"/>
        <w:ind w:firstLine="540"/>
        <w:jc w:val="both"/>
      </w:pPr>
      <w:r>
        <w:t>б) организует ознакомление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его представителя, членов комиссии и других лиц, участвующих в заседании комиссии, с информацией, поступившей в Правительство области, и с результатами ее проверки;</w:t>
      </w:r>
    </w:p>
    <w:p w:rsidR="00414214" w:rsidRDefault="00414214">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89">
        <w:r>
          <w:rPr>
            <w:color w:val="0000FF"/>
          </w:rPr>
          <w:t>подпункте "в" пункта 10</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14214" w:rsidRDefault="00414214">
      <w:pPr>
        <w:pStyle w:val="ConsPlusNormal"/>
        <w:spacing w:before="220"/>
        <w:ind w:firstLine="540"/>
        <w:jc w:val="both"/>
      </w:pPr>
      <w:r>
        <w:t xml:space="preserve">19. Заседание комиссии проводится, как правило, в присутствии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органа исполнительной государственной власти области или его заместителя, должность государственной гражданской службы Правительства области.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96">
        <w:r>
          <w:rPr>
            <w:color w:val="0000FF"/>
          </w:rPr>
          <w:t>подпунктом "б" пункта 13</w:t>
        </w:r>
      </w:hyperlink>
      <w:r>
        <w:t xml:space="preserve"> настоящего Положения.</w:t>
      </w:r>
    </w:p>
    <w:p w:rsidR="00414214" w:rsidRDefault="00414214">
      <w:pPr>
        <w:pStyle w:val="ConsPlusNormal"/>
        <w:jc w:val="both"/>
      </w:pPr>
      <w:r>
        <w:t xml:space="preserve">(п. 19 в ред. </w:t>
      </w:r>
      <w:hyperlink r:id="rId93">
        <w:r>
          <w:rPr>
            <w:color w:val="0000FF"/>
          </w:rPr>
          <w:t>постановления</w:t>
        </w:r>
      </w:hyperlink>
      <w:r>
        <w:t xml:space="preserve"> Губернатора Вологодской области от 26.02.2016 N 80)</w:t>
      </w:r>
    </w:p>
    <w:p w:rsidR="00414214" w:rsidRDefault="00414214">
      <w:pPr>
        <w:pStyle w:val="ConsPlusNormal"/>
        <w:spacing w:before="220"/>
        <w:ind w:firstLine="540"/>
        <w:jc w:val="both"/>
      </w:pPr>
      <w:r>
        <w:t>19.1. Заседания комиссии могут проводиться в отсутствие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или гражданина в случае:</w:t>
      </w:r>
    </w:p>
    <w:p w:rsidR="00414214" w:rsidRDefault="00414214">
      <w:pPr>
        <w:pStyle w:val="ConsPlusNormal"/>
        <w:spacing w:before="220"/>
        <w:ind w:firstLine="540"/>
        <w:jc w:val="both"/>
      </w:pPr>
      <w:r>
        <w:t xml:space="preserve">а) если в обращении, заявлении или уведомлении, предусмотренных </w:t>
      </w:r>
      <w:hyperlink w:anchor="P96">
        <w:r>
          <w:rPr>
            <w:color w:val="0000FF"/>
          </w:rPr>
          <w:t>подпунктом "б" пункта 13</w:t>
        </w:r>
      </w:hyperlink>
      <w:r>
        <w:t xml:space="preserve"> настоящего Положения, не содержится указание о намерении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или гражданина лично присутствовать на заседании комиссии;</w:t>
      </w:r>
    </w:p>
    <w:p w:rsidR="00414214" w:rsidRDefault="00414214">
      <w:pPr>
        <w:pStyle w:val="ConsPlusNormal"/>
        <w:spacing w:before="220"/>
        <w:ind w:firstLine="540"/>
        <w:jc w:val="both"/>
      </w:pPr>
      <w:r>
        <w:t>б) если руководитель органа исполнительной государственной власти области или его заместитель, государственный гражданский служащий Правительства области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14214" w:rsidRDefault="00414214">
      <w:pPr>
        <w:pStyle w:val="ConsPlusNormal"/>
        <w:jc w:val="both"/>
      </w:pPr>
      <w:r>
        <w:t xml:space="preserve">(пп. 19.1 введен </w:t>
      </w:r>
      <w:hyperlink r:id="rId94">
        <w:r>
          <w:rPr>
            <w:color w:val="0000FF"/>
          </w:rPr>
          <w:t>постановлением</w:t>
        </w:r>
      </w:hyperlink>
      <w:r>
        <w:t xml:space="preserve"> Губернатора Вологодской области от 26.02.2016 N 80)</w:t>
      </w:r>
    </w:p>
    <w:p w:rsidR="00414214" w:rsidRDefault="00414214">
      <w:pPr>
        <w:pStyle w:val="ConsPlusNormal"/>
        <w:spacing w:before="220"/>
        <w:ind w:firstLine="540"/>
        <w:jc w:val="both"/>
      </w:pPr>
      <w:r>
        <w:t>20. На заседании комиссии заслушиваются пояснения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или гражданина, замещавшего должность руководителя органа исполнительной государственной власти области или его заместителя, должность государственной гражданской службы Правительства области (с их согласия), в отношении которого комиссией рассматривается вопрос о соблюдении требований к служебному поведению и (или) урегулировании конфликта интересов, и иных лиц, рассматриваются материалы по существу вынесенных на данное заседание вопросов, а также дополнительные материалы.</w:t>
      </w:r>
    </w:p>
    <w:p w:rsidR="00414214" w:rsidRDefault="00414214">
      <w:pPr>
        <w:pStyle w:val="ConsPlusNormal"/>
        <w:spacing w:before="220"/>
        <w:ind w:firstLine="540"/>
        <w:jc w:val="both"/>
      </w:pPr>
      <w:r>
        <w:t>21. Члены комиссии и лица, участвовавшие в ее заседании, не вправе разглашать сведения, ставшие им известными в ходе работы комиссии.</w:t>
      </w:r>
    </w:p>
    <w:p w:rsidR="00414214" w:rsidRDefault="00414214">
      <w:pPr>
        <w:pStyle w:val="ConsPlusNormal"/>
        <w:spacing w:before="220"/>
        <w:ind w:firstLine="540"/>
        <w:jc w:val="both"/>
      </w:pPr>
      <w:bookmarkStart w:id="18" w:name="P140"/>
      <w:bookmarkEnd w:id="18"/>
      <w:r>
        <w:t xml:space="preserve">22. По итогам рассмотрения вопроса, указанного в </w:t>
      </w:r>
      <w:hyperlink w:anchor="P94">
        <w:r>
          <w:rPr>
            <w:color w:val="0000FF"/>
          </w:rPr>
          <w:t>абзаце втором подпункта "а"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 xml:space="preserve">а) установить, что сведения, представленные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в соответствии с </w:t>
      </w:r>
      <w:hyperlink r:id="rId95">
        <w:r>
          <w:rPr>
            <w:color w:val="0000FF"/>
          </w:rPr>
          <w:t>подпунктом "а" пункта 1</w:t>
        </w:r>
      </w:hyperlink>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являются достоверными и полными;</w:t>
      </w:r>
    </w:p>
    <w:p w:rsidR="00414214" w:rsidRDefault="00414214">
      <w:pPr>
        <w:pStyle w:val="ConsPlusNormal"/>
        <w:spacing w:before="220"/>
        <w:ind w:firstLine="540"/>
        <w:jc w:val="both"/>
      </w:pPr>
      <w:r>
        <w:t xml:space="preserve">б) установить, что сведения, представленные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в соответствии с </w:t>
      </w:r>
      <w:hyperlink r:id="rId96">
        <w:r>
          <w:rPr>
            <w:color w:val="0000FF"/>
          </w:rPr>
          <w:t>подпунктом "а" пункта 1</w:t>
        </w:r>
      </w:hyperlink>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являются недостоверными и (или) неполными. В этом случае комиссия рекомендует Губернатору области применить к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конкретную меру ответственности.</w:t>
      </w:r>
    </w:p>
    <w:p w:rsidR="00414214" w:rsidRDefault="00414214">
      <w:pPr>
        <w:pStyle w:val="ConsPlusNormal"/>
        <w:spacing w:before="220"/>
        <w:ind w:firstLine="540"/>
        <w:jc w:val="both"/>
      </w:pPr>
      <w:r>
        <w:t xml:space="preserve">23. По итогам рассмотрения вопроса, указанного в </w:t>
      </w:r>
      <w:hyperlink w:anchor="P95">
        <w:r>
          <w:rPr>
            <w:color w:val="0000FF"/>
          </w:rPr>
          <w:t>абзаце третьем подпункта "а"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а) установить, что руководитель органа исполнительной государственной власти области или его заместитель, государственный гражданский служащий Правительства области соблюдал требования к служебному поведению и (или) требования об урегулировании конфликта интересов;</w:t>
      </w:r>
    </w:p>
    <w:p w:rsidR="00414214" w:rsidRDefault="00414214">
      <w:pPr>
        <w:pStyle w:val="ConsPlusNormal"/>
        <w:spacing w:before="220"/>
        <w:ind w:firstLine="540"/>
        <w:jc w:val="both"/>
      </w:pPr>
      <w:r>
        <w:t>б) установить, что руководитель органа исполнительной государственной власти области или его заместитель, государственный гражданский служащий Правительства области не соблюдал требования к служебному поведению и (или) требования об урегулировании конфликта интересов. В этом случае комиссия рекомендует Губернатору области указать соответственно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на недопустимость нарушения требований к служебному поведению и (или) требований об урегулировании конфликта интересов либо применить к лицу, указанному в настоящем подпункте, конкретную меру ответственности.</w:t>
      </w:r>
    </w:p>
    <w:p w:rsidR="00414214" w:rsidRDefault="00414214">
      <w:pPr>
        <w:pStyle w:val="ConsPlusNormal"/>
        <w:spacing w:before="220"/>
        <w:ind w:firstLine="540"/>
        <w:jc w:val="both"/>
      </w:pPr>
      <w:bookmarkStart w:id="19" w:name="P146"/>
      <w:bookmarkEnd w:id="19"/>
      <w:r>
        <w:t xml:space="preserve">24. По итогам рассмотрения вопроса, указанного в </w:t>
      </w:r>
      <w:hyperlink w:anchor="P97">
        <w:r>
          <w:rPr>
            <w:color w:val="0000FF"/>
          </w:rPr>
          <w:t>абзаце втором подпункта "б"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w:t>
      </w:r>
    </w:p>
    <w:p w:rsidR="00414214" w:rsidRDefault="00414214">
      <w:pPr>
        <w:pStyle w:val="ConsPlusNormal"/>
        <w:spacing w:before="220"/>
        <w:ind w:firstLine="540"/>
        <w:jc w:val="both"/>
      </w:pPr>
      <w:r>
        <w:t>б) отказать гражданину в замещении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и мотивировать свой отказ.</w:t>
      </w:r>
    </w:p>
    <w:p w:rsidR="00414214" w:rsidRDefault="00414214">
      <w:pPr>
        <w:pStyle w:val="ConsPlusNormal"/>
        <w:spacing w:before="220"/>
        <w:ind w:firstLine="540"/>
        <w:jc w:val="both"/>
      </w:pPr>
      <w:r>
        <w:t xml:space="preserve">25. По итогам рассмотрения вопроса, указанного в </w:t>
      </w:r>
      <w:hyperlink w:anchor="P98">
        <w:r>
          <w:rPr>
            <w:color w:val="0000FF"/>
          </w:rPr>
          <w:t>абзаце третьем подпункта "б"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а) признать, что причина непредставления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14214" w:rsidRDefault="00414214">
      <w:pPr>
        <w:pStyle w:val="ConsPlusNormal"/>
        <w:spacing w:before="220"/>
        <w:ind w:firstLine="540"/>
        <w:jc w:val="both"/>
      </w:pPr>
      <w:r>
        <w:t>б) признать, что причина непредставления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принять меры по представлению указанных сведений;</w:t>
      </w:r>
    </w:p>
    <w:p w:rsidR="00414214" w:rsidRDefault="00414214">
      <w:pPr>
        <w:pStyle w:val="ConsPlusNormal"/>
        <w:spacing w:before="220"/>
        <w:ind w:firstLine="540"/>
        <w:jc w:val="both"/>
      </w:pPr>
      <w:r>
        <w:t>в) признать, что причина непредставления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Губернатору области применить к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конкретную меру ответственности.</w:t>
      </w:r>
    </w:p>
    <w:p w:rsidR="00414214" w:rsidRDefault="00414214">
      <w:pPr>
        <w:pStyle w:val="ConsPlusNormal"/>
        <w:spacing w:before="220"/>
        <w:ind w:firstLine="540"/>
        <w:jc w:val="both"/>
      </w:pPr>
      <w:bookmarkStart w:id="20" w:name="P153"/>
      <w:bookmarkEnd w:id="20"/>
      <w:r>
        <w:t xml:space="preserve">26. По итогам рассмотрения вопроса, указанного в </w:t>
      </w:r>
      <w:hyperlink w:anchor="P99">
        <w:r>
          <w:rPr>
            <w:color w:val="0000FF"/>
          </w:rPr>
          <w:t>абзаце четвертом подпункта "б"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9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14214" w:rsidRDefault="00414214">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9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Губернатору области применить к государственному служащему конкретную меру ответственности.</w:t>
      </w:r>
    </w:p>
    <w:p w:rsidR="00414214" w:rsidRDefault="00414214">
      <w:pPr>
        <w:pStyle w:val="ConsPlusNormal"/>
        <w:spacing w:before="220"/>
        <w:ind w:firstLine="540"/>
        <w:jc w:val="both"/>
      </w:pPr>
      <w:bookmarkStart w:id="21" w:name="P156"/>
      <w:bookmarkEnd w:id="21"/>
      <w:r>
        <w:t xml:space="preserve">26.1. По итогам рассмотрения вопроса, указанного в </w:t>
      </w:r>
      <w:hyperlink w:anchor="P100">
        <w:r>
          <w:rPr>
            <w:color w:val="0000FF"/>
          </w:rPr>
          <w:t>абзаце пятом подпункта "б"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а) признать, что при исполнении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должностных обязанностей конфликт интересов отсутствует;</w:t>
      </w:r>
    </w:p>
    <w:p w:rsidR="00414214" w:rsidRDefault="00414214">
      <w:pPr>
        <w:pStyle w:val="ConsPlusNormal"/>
        <w:spacing w:before="220"/>
        <w:ind w:firstLine="540"/>
        <w:jc w:val="both"/>
      </w:pPr>
      <w:r>
        <w:t>б) признать, что при исполнении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и (или) Губернатору области принять меры по урегулированию конфликта интересов или по недопущению его возникновения;</w:t>
      </w:r>
    </w:p>
    <w:p w:rsidR="00414214" w:rsidRDefault="00414214">
      <w:pPr>
        <w:pStyle w:val="ConsPlusNormal"/>
        <w:spacing w:before="220"/>
        <w:ind w:firstLine="540"/>
        <w:jc w:val="both"/>
      </w:pPr>
      <w:r>
        <w:t>в) признать, что руководитель органа исполнительной государственной власти области или его заместитель, государственный гражданский служащий Правительства области не соблюдал требования об урегулировании конфликта интересов. В этом случае комиссия рекомендует Губернатору области применить к государственному служащему конкретную меру ответственности.</w:t>
      </w:r>
    </w:p>
    <w:p w:rsidR="00414214" w:rsidRDefault="00414214">
      <w:pPr>
        <w:pStyle w:val="ConsPlusNormal"/>
        <w:jc w:val="both"/>
      </w:pPr>
      <w:r>
        <w:t xml:space="preserve">(пп. 26.1 введен </w:t>
      </w:r>
      <w:hyperlink r:id="rId99">
        <w:r>
          <w:rPr>
            <w:color w:val="0000FF"/>
          </w:rPr>
          <w:t>постановлением</w:t>
        </w:r>
      </w:hyperlink>
      <w:r>
        <w:t xml:space="preserve"> Губернатора Вологодской области от 26.02.2016 N 80)</w:t>
      </w:r>
    </w:p>
    <w:p w:rsidR="00414214" w:rsidRDefault="00414214">
      <w:pPr>
        <w:pStyle w:val="ConsPlusNormal"/>
        <w:spacing w:before="220"/>
        <w:ind w:firstLine="540"/>
        <w:jc w:val="both"/>
      </w:pPr>
      <w:r>
        <w:t xml:space="preserve">27. По итогам рассмотрения вопроса, предусмотренного </w:t>
      </w:r>
      <w:hyperlink w:anchor="P102">
        <w:r>
          <w:rPr>
            <w:color w:val="0000FF"/>
          </w:rPr>
          <w:t>подпунктом "в" пункта 13</w:t>
        </w:r>
      </w:hyperlink>
      <w:r>
        <w:t xml:space="preserve"> настоящего Положения, комиссия принимает соответствующее решение.</w:t>
      </w:r>
    </w:p>
    <w:p w:rsidR="00414214" w:rsidRDefault="00414214">
      <w:pPr>
        <w:pStyle w:val="ConsPlusNormal"/>
        <w:spacing w:before="220"/>
        <w:ind w:firstLine="540"/>
        <w:jc w:val="both"/>
      </w:pPr>
      <w:bookmarkStart w:id="22" w:name="P162"/>
      <w:bookmarkEnd w:id="22"/>
      <w:r>
        <w:t xml:space="preserve">28. По итогам рассмотрения вопроса, указанного в </w:t>
      </w:r>
      <w:hyperlink w:anchor="P103">
        <w:r>
          <w:rPr>
            <w:color w:val="0000FF"/>
          </w:rPr>
          <w:t>подпункте "г" пункта 13</w:t>
        </w:r>
      </w:hyperlink>
      <w:r>
        <w:t xml:space="preserve"> настоящего Положения, комиссия принимает одно из следующих решений:</w:t>
      </w:r>
    </w:p>
    <w:p w:rsidR="00414214" w:rsidRDefault="00414214">
      <w:pPr>
        <w:pStyle w:val="ConsPlusNormal"/>
        <w:spacing w:before="220"/>
        <w:ind w:firstLine="540"/>
        <w:jc w:val="both"/>
      </w:pPr>
      <w:r>
        <w:t xml:space="preserve">а) признать, что сведения, представленные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в соответствии с </w:t>
      </w:r>
      <w:hyperlink r:id="rId10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14214" w:rsidRDefault="00414214">
      <w:pPr>
        <w:pStyle w:val="ConsPlusNormal"/>
        <w:spacing w:before="220"/>
        <w:ind w:firstLine="540"/>
        <w:jc w:val="both"/>
      </w:pPr>
      <w:r>
        <w:t xml:space="preserve">б) признать, что сведения, представленные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в соответствии с </w:t>
      </w:r>
      <w:hyperlink r:id="rId10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Губернатору области применить к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14214" w:rsidRDefault="00414214">
      <w:pPr>
        <w:pStyle w:val="ConsPlusNormal"/>
        <w:spacing w:before="220"/>
        <w:ind w:firstLine="540"/>
        <w:jc w:val="both"/>
      </w:pPr>
      <w:bookmarkStart w:id="23" w:name="P165"/>
      <w:bookmarkEnd w:id="23"/>
      <w:r>
        <w:t xml:space="preserve">29. По итогам рассмотрения вопроса, указанного в </w:t>
      </w:r>
      <w:hyperlink w:anchor="P104">
        <w:r>
          <w:rPr>
            <w:color w:val="0000FF"/>
          </w:rPr>
          <w:t>подпункте "д" пункта 13</w:t>
        </w:r>
      </w:hyperlink>
      <w:r>
        <w:t xml:space="preserve"> настоящего Положения, комиссия принимает в отношении гражданина, замещавшего должность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одно из следующих решений:</w:t>
      </w:r>
    </w:p>
    <w:p w:rsidR="00414214" w:rsidRDefault="00414214">
      <w:pPr>
        <w:pStyle w:val="ConsPlusNormal"/>
        <w:spacing w:before="220"/>
        <w:ind w:firstLine="540"/>
        <w:jc w:val="both"/>
      </w:pPr>
      <w:r>
        <w:t>а) дать согласие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w:t>
      </w:r>
    </w:p>
    <w:p w:rsidR="00414214" w:rsidRDefault="00414214">
      <w:pPr>
        <w:pStyle w:val="ConsPlusNormal"/>
        <w:spacing w:before="220"/>
        <w:ind w:firstLine="540"/>
        <w:jc w:val="both"/>
      </w:pPr>
      <w:r>
        <w:t xml:space="preserve">б) установить, что замещение на условиях трудового договора должности в организации и (или) выполнение в данной организации работ (оказание услуг) нарушают требования </w:t>
      </w:r>
      <w:hyperlink r:id="rId102">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Губернатору области проинформировать об указанных обстоятельствах органы прокуратуры и сообщившую организацию.</w:t>
      </w:r>
    </w:p>
    <w:p w:rsidR="00414214" w:rsidRDefault="00414214">
      <w:pPr>
        <w:pStyle w:val="ConsPlusNormal"/>
        <w:spacing w:before="220"/>
        <w:ind w:firstLine="540"/>
        <w:jc w:val="both"/>
      </w:pPr>
      <w:r>
        <w:t xml:space="preserve">30. По итогам рассмотрения вопросов, предусмотренных </w:t>
      </w:r>
      <w:hyperlink w:anchor="P93">
        <w:r>
          <w:rPr>
            <w:color w:val="0000FF"/>
          </w:rPr>
          <w:t>подпунктами "а"</w:t>
        </w:r>
      </w:hyperlink>
      <w:r>
        <w:t xml:space="preserve">, </w:t>
      </w:r>
      <w:hyperlink w:anchor="P96">
        <w:r>
          <w:rPr>
            <w:color w:val="0000FF"/>
          </w:rPr>
          <w:t>"б"</w:t>
        </w:r>
      </w:hyperlink>
      <w:r>
        <w:t xml:space="preserve">, </w:t>
      </w:r>
      <w:hyperlink w:anchor="P103">
        <w:r>
          <w:rPr>
            <w:color w:val="0000FF"/>
          </w:rPr>
          <w:t>"г"</w:t>
        </w:r>
      </w:hyperlink>
      <w:r>
        <w:t xml:space="preserve"> и </w:t>
      </w:r>
      <w:hyperlink w:anchor="P104">
        <w:r>
          <w:rPr>
            <w:color w:val="0000FF"/>
          </w:rPr>
          <w:t>"д" пункта 13</w:t>
        </w:r>
      </w:hyperlink>
      <w:r>
        <w:t xml:space="preserve"> настоящего Положения, при наличии к тому оснований комиссия может принять иное, чем предусмотрено </w:t>
      </w:r>
      <w:hyperlink w:anchor="P140">
        <w:r>
          <w:rPr>
            <w:color w:val="0000FF"/>
          </w:rPr>
          <w:t>пунктами 22</w:t>
        </w:r>
      </w:hyperlink>
      <w:r>
        <w:t xml:space="preserve"> - </w:t>
      </w:r>
      <w:hyperlink w:anchor="P153">
        <w:r>
          <w:rPr>
            <w:color w:val="0000FF"/>
          </w:rPr>
          <w:t>26</w:t>
        </w:r>
      </w:hyperlink>
      <w:r>
        <w:t xml:space="preserve">, </w:t>
      </w:r>
      <w:hyperlink w:anchor="P156">
        <w:r>
          <w:rPr>
            <w:color w:val="0000FF"/>
          </w:rPr>
          <w:t>26.1</w:t>
        </w:r>
      </w:hyperlink>
      <w:r>
        <w:t xml:space="preserve">, </w:t>
      </w:r>
      <w:hyperlink w:anchor="P162">
        <w:r>
          <w:rPr>
            <w:color w:val="0000FF"/>
          </w:rPr>
          <w:t>28</w:t>
        </w:r>
      </w:hyperlink>
      <w:r>
        <w:t xml:space="preserve">, </w:t>
      </w:r>
      <w:hyperlink w:anchor="P165">
        <w:r>
          <w:rPr>
            <w:color w:val="0000FF"/>
          </w:rPr>
          <w:t>29</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414214" w:rsidRDefault="00414214">
      <w:pPr>
        <w:pStyle w:val="ConsPlusNormal"/>
        <w:jc w:val="both"/>
      </w:pPr>
      <w:r>
        <w:t xml:space="preserve">(п. 30 в ред. </w:t>
      </w:r>
      <w:hyperlink r:id="rId103">
        <w:r>
          <w:rPr>
            <w:color w:val="0000FF"/>
          </w:rPr>
          <w:t>постановления</w:t>
        </w:r>
      </w:hyperlink>
      <w:r>
        <w:t xml:space="preserve"> Губернатора Вологодской области от 26.02.2016 N 80)</w:t>
      </w:r>
    </w:p>
    <w:p w:rsidR="00414214" w:rsidRDefault="00414214">
      <w:pPr>
        <w:pStyle w:val="ConsPlusNormal"/>
        <w:spacing w:before="220"/>
        <w:ind w:firstLine="540"/>
        <w:jc w:val="both"/>
      </w:pPr>
      <w:r>
        <w:t>31. Для исполнения решений комиссии могут быть подготовлены проекты постановлений Правительства области, постановлений Губернатора области, решений или поручений Губернатора области, которые в установленном порядке представляются на рассмотрение Губернатора области.</w:t>
      </w:r>
    </w:p>
    <w:p w:rsidR="00414214" w:rsidRDefault="00414214">
      <w:pPr>
        <w:pStyle w:val="ConsPlusNormal"/>
        <w:spacing w:before="220"/>
        <w:ind w:firstLine="540"/>
        <w:jc w:val="both"/>
      </w:pPr>
      <w:r>
        <w:t xml:space="preserve">32. Решения комиссии по вопросам, указанным в </w:t>
      </w:r>
      <w:hyperlink w:anchor="P92">
        <w:r>
          <w:rPr>
            <w:color w:val="0000FF"/>
          </w:rPr>
          <w:t>пункте 13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14214" w:rsidRDefault="00414214">
      <w:pPr>
        <w:pStyle w:val="ConsPlusNormal"/>
        <w:spacing w:before="220"/>
        <w:ind w:firstLine="540"/>
        <w:jc w:val="both"/>
      </w:pPr>
      <w:r>
        <w:t>При равенстве числа голосов членов комиссии голос председательствующего считается решающим.</w:t>
      </w:r>
    </w:p>
    <w:p w:rsidR="00414214" w:rsidRDefault="00414214">
      <w:pPr>
        <w:pStyle w:val="ConsPlusNormal"/>
        <w:jc w:val="both"/>
      </w:pPr>
      <w:r>
        <w:t xml:space="preserve">(п. 32 в ред. </w:t>
      </w:r>
      <w:hyperlink r:id="rId104">
        <w:r>
          <w:rPr>
            <w:color w:val="0000FF"/>
          </w:rPr>
          <w:t>постановления</w:t>
        </w:r>
      </w:hyperlink>
      <w:r>
        <w:t xml:space="preserve"> Губернатора Вологодской области от 15.08.2022 N 173)</w:t>
      </w:r>
    </w:p>
    <w:p w:rsidR="00414214" w:rsidRDefault="00414214">
      <w:pPr>
        <w:pStyle w:val="ConsPlusNormal"/>
        <w:spacing w:before="220"/>
        <w:ind w:firstLine="540"/>
        <w:jc w:val="both"/>
      </w:pPr>
      <w:r>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97">
        <w:r>
          <w:rPr>
            <w:color w:val="0000FF"/>
          </w:rPr>
          <w:t>абзаце втором подпункта "б" пункта 13</w:t>
        </w:r>
      </w:hyperlink>
      <w:r>
        <w:t xml:space="preserve"> настоящего Положения, для Губернатора области носят рекомендательный характер. Решение, принимаемое по итогам рассмотрения вопроса, указанного в </w:t>
      </w:r>
      <w:hyperlink w:anchor="P97">
        <w:r>
          <w:rPr>
            <w:color w:val="0000FF"/>
          </w:rPr>
          <w:t>абзаце втором подпункта "б" пункта 13</w:t>
        </w:r>
      </w:hyperlink>
      <w:r>
        <w:t xml:space="preserve"> настоящего Положения, носит обязательный характер.</w:t>
      </w:r>
    </w:p>
    <w:p w:rsidR="00414214" w:rsidRDefault="00414214">
      <w:pPr>
        <w:pStyle w:val="ConsPlusNormal"/>
        <w:spacing w:before="220"/>
        <w:ind w:firstLine="540"/>
        <w:jc w:val="both"/>
      </w:pPr>
      <w:r>
        <w:t>34. В протоколе заседания комиссии указываются:</w:t>
      </w:r>
    </w:p>
    <w:p w:rsidR="00414214" w:rsidRDefault="00414214">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414214" w:rsidRDefault="00414214">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14214" w:rsidRDefault="00414214">
      <w:pPr>
        <w:pStyle w:val="ConsPlusNormal"/>
        <w:spacing w:before="220"/>
        <w:ind w:firstLine="540"/>
        <w:jc w:val="both"/>
      </w:pPr>
      <w:r>
        <w:t>в) предъявляемые к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претензии, материалы, на которых они основываются;</w:t>
      </w:r>
    </w:p>
    <w:p w:rsidR="00414214" w:rsidRDefault="00414214">
      <w:pPr>
        <w:pStyle w:val="ConsPlusNormal"/>
        <w:spacing w:before="220"/>
        <w:ind w:firstLine="540"/>
        <w:jc w:val="both"/>
      </w:pPr>
      <w:r>
        <w:t>г) содержание пояснений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рассматривается вопрос на комиссии, и других лиц по существу предъявляемых претензий;</w:t>
      </w:r>
    </w:p>
    <w:p w:rsidR="00414214" w:rsidRDefault="00414214">
      <w:pPr>
        <w:pStyle w:val="ConsPlusNormal"/>
        <w:spacing w:before="220"/>
        <w:ind w:firstLine="540"/>
        <w:jc w:val="both"/>
      </w:pPr>
      <w:r>
        <w:t>д) фамилии, имена, отчества выступивших на заседании лиц и краткое изложение их выступлений;</w:t>
      </w:r>
    </w:p>
    <w:p w:rsidR="00414214" w:rsidRDefault="00414214">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Правительство области;</w:t>
      </w:r>
    </w:p>
    <w:p w:rsidR="00414214" w:rsidRDefault="00414214">
      <w:pPr>
        <w:pStyle w:val="ConsPlusNormal"/>
        <w:spacing w:before="220"/>
        <w:ind w:firstLine="540"/>
        <w:jc w:val="both"/>
      </w:pPr>
      <w:r>
        <w:t>ж) другие сведения;</w:t>
      </w:r>
    </w:p>
    <w:p w:rsidR="00414214" w:rsidRDefault="00414214">
      <w:pPr>
        <w:pStyle w:val="ConsPlusNormal"/>
        <w:spacing w:before="220"/>
        <w:ind w:firstLine="540"/>
        <w:jc w:val="both"/>
      </w:pPr>
      <w:r>
        <w:t>з) результаты голосования;</w:t>
      </w:r>
    </w:p>
    <w:p w:rsidR="00414214" w:rsidRDefault="00414214">
      <w:pPr>
        <w:pStyle w:val="ConsPlusNormal"/>
        <w:spacing w:before="220"/>
        <w:ind w:firstLine="540"/>
        <w:jc w:val="both"/>
      </w:pPr>
      <w:r>
        <w:t>и) решение и обоснование его принятия.</w:t>
      </w:r>
    </w:p>
    <w:p w:rsidR="00414214" w:rsidRDefault="00414214">
      <w:pPr>
        <w:pStyle w:val="ConsPlusNormal"/>
        <w:spacing w:before="220"/>
        <w:ind w:firstLine="540"/>
        <w:jc w:val="both"/>
      </w:pPr>
      <w:r>
        <w:t>35.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органа исполнительной государственной власти области или его заместитель, государственный гражданский служащий Правительства области, в отношении которого комиссией рассматривался вопрос.</w:t>
      </w:r>
    </w:p>
    <w:p w:rsidR="00414214" w:rsidRDefault="00414214">
      <w:pPr>
        <w:pStyle w:val="ConsPlusNormal"/>
        <w:spacing w:before="220"/>
        <w:ind w:firstLine="540"/>
        <w:jc w:val="both"/>
      </w:pPr>
      <w:r>
        <w:t>36. Копии протокола заседания комиссии в течение пяти рабочих дней со дня заседания направляются Губернатору области, полностью или в виде выписок из него -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в отношении которого комиссией рассматривался вопрос о соблюдении требований к служебному поведению и (или) требований об урегулировании конфликта интересов, в Департамент управления делами Правительства области для приобщения к личному делу указанных лиц, а также по решению комиссии - иным заинтересованным лицам.</w:t>
      </w:r>
    </w:p>
    <w:p w:rsidR="00414214" w:rsidRDefault="00414214">
      <w:pPr>
        <w:pStyle w:val="ConsPlusNormal"/>
        <w:jc w:val="both"/>
      </w:pPr>
      <w:r>
        <w:t xml:space="preserve">(в ред. постановлений Губернатора Вологодской области от 13.01.2020 </w:t>
      </w:r>
      <w:hyperlink r:id="rId105">
        <w:r>
          <w:rPr>
            <w:color w:val="0000FF"/>
          </w:rPr>
          <w:t>N 8</w:t>
        </w:r>
      </w:hyperlink>
      <w:r>
        <w:t xml:space="preserve">, от 01.02.2022 </w:t>
      </w:r>
      <w:hyperlink r:id="rId106">
        <w:r>
          <w:rPr>
            <w:color w:val="0000FF"/>
          </w:rPr>
          <w:t>N 17</w:t>
        </w:r>
      </w:hyperlink>
      <w:r>
        <w:t>)</w:t>
      </w:r>
    </w:p>
    <w:p w:rsidR="00414214" w:rsidRDefault="00414214">
      <w:pPr>
        <w:pStyle w:val="ConsPlusNormal"/>
        <w:spacing w:before="220"/>
        <w:ind w:firstLine="540"/>
        <w:jc w:val="both"/>
      </w:pPr>
      <w:r>
        <w:t xml:space="preserve">37. Выписка из решения комиссии, заверенная подписью секретаря комиссии и печатью Управления по профилактике коррупционных правонарушений Правительства области, вручается гражданину, замещавшему должность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рассматривался вопрос, указанный в </w:t>
      </w:r>
      <w:hyperlink w:anchor="P97">
        <w:r>
          <w:rPr>
            <w:color w:val="0000FF"/>
          </w:rPr>
          <w:t>абзаце втором подпункта "б" пункта 13</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414214" w:rsidRDefault="00414214">
      <w:pPr>
        <w:pStyle w:val="ConsPlusNormal"/>
        <w:jc w:val="both"/>
      </w:pPr>
      <w:r>
        <w:t xml:space="preserve">(в ред. постановлений Губернатора Вологодской области от 20.03.2018 </w:t>
      </w:r>
      <w:hyperlink r:id="rId107">
        <w:r>
          <w:rPr>
            <w:color w:val="0000FF"/>
          </w:rPr>
          <w:t>N 53</w:t>
        </w:r>
      </w:hyperlink>
      <w:r>
        <w:t xml:space="preserve">, от 13.01.2020 </w:t>
      </w:r>
      <w:hyperlink r:id="rId108">
        <w:r>
          <w:rPr>
            <w:color w:val="0000FF"/>
          </w:rPr>
          <w:t>N 8</w:t>
        </w:r>
      </w:hyperlink>
      <w:r>
        <w:t xml:space="preserve">, от 15.08.2022 </w:t>
      </w:r>
      <w:hyperlink r:id="rId109">
        <w:r>
          <w:rPr>
            <w:color w:val="0000FF"/>
          </w:rPr>
          <w:t>N 173</w:t>
        </w:r>
      </w:hyperlink>
      <w:r>
        <w:t>)</w:t>
      </w:r>
    </w:p>
    <w:p w:rsidR="00414214" w:rsidRDefault="00414214">
      <w:pPr>
        <w:pStyle w:val="ConsPlusNormal"/>
        <w:spacing w:before="220"/>
        <w:ind w:firstLine="540"/>
        <w:jc w:val="both"/>
      </w:pPr>
      <w:r>
        <w:t xml:space="preserve">О принятом решении, указанном в </w:t>
      </w:r>
      <w:hyperlink w:anchor="P146">
        <w:r>
          <w:rPr>
            <w:color w:val="0000FF"/>
          </w:rPr>
          <w:t>пункте 24</w:t>
        </w:r>
      </w:hyperlink>
      <w:r>
        <w:t xml:space="preserve"> настоящего Положения, комиссия уведомляет гражданина устно в течение трех рабочих дней.</w:t>
      </w:r>
    </w:p>
    <w:p w:rsidR="00414214" w:rsidRDefault="00414214">
      <w:pPr>
        <w:pStyle w:val="ConsPlusNormal"/>
        <w:spacing w:before="220"/>
        <w:ind w:firstLine="540"/>
        <w:jc w:val="both"/>
      </w:pPr>
      <w:r>
        <w:t>38. Губернатор области рассматривает протокол заседания комиссии и имеет право учесть в пределах своей компетенции содержащиеся в нем рекомендации при принятии решения о применении к руководителю органа исполнительной государственной власти области или его заместителю, государственному гражданскому служащему Правительства области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Губернатор области в письменной форме уведомляет комиссию в десятидневный срок со дня поступления к нему протокола заседания комиссии. Решение Губернатора области оглашается на ближайшем заседании комиссии, но не позднее одного месяца со дня поступления информации и принимается к сведению без обсуждения.</w:t>
      </w:r>
    </w:p>
    <w:p w:rsidR="00414214" w:rsidRDefault="00414214">
      <w:pPr>
        <w:pStyle w:val="ConsPlusNormal"/>
        <w:spacing w:before="220"/>
        <w:ind w:firstLine="540"/>
        <w:jc w:val="both"/>
      </w:pPr>
      <w:r>
        <w:t xml:space="preserve">39. В случае установления комиссией признаков дисциплинарного проступка или коррупционного правонарушения в действиях (бездействии) руководителя органа исполнительной государственной власти области или его заместителя, государственного гражданского служащего Правительства области, в отношении которого комиссией рассматривался вопрос о соблюдении требований к служебному поведению и (или) требований об урегулировании конфликта интересов, информация об этом представляется Губернатору области для решения вопроса о применении к указанному лицу дисциплинарного взыскания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соответствии со </w:t>
      </w:r>
      <w:hyperlink r:id="rId110">
        <w:r>
          <w:rPr>
            <w:color w:val="0000FF"/>
          </w:rPr>
          <w:t>статьями 58</w:t>
        </w:r>
      </w:hyperlink>
      <w:r>
        <w:t xml:space="preserve"> - </w:t>
      </w:r>
      <w:hyperlink r:id="rId111">
        <w:r>
          <w:rPr>
            <w:color w:val="0000FF"/>
          </w:rPr>
          <w:t>59</w:t>
        </w:r>
      </w:hyperlink>
      <w:r>
        <w:t xml:space="preserve">, </w:t>
      </w:r>
      <w:hyperlink r:id="rId112">
        <w:r>
          <w:rPr>
            <w:color w:val="0000FF"/>
          </w:rPr>
          <w:t>59.1</w:t>
        </w:r>
      </w:hyperlink>
      <w:r>
        <w:t xml:space="preserve"> - </w:t>
      </w:r>
      <w:hyperlink r:id="rId113">
        <w:r>
          <w:rPr>
            <w:color w:val="0000FF"/>
          </w:rPr>
          <w:t>59.3</w:t>
        </w:r>
      </w:hyperlink>
      <w:r>
        <w:t xml:space="preserve"> Федерального закона от 27 июля 2004 года N 79-ФЗ "О государственной гражданской службе Российской Федерации".</w:t>
      </w:r>
    </w:p>
    <w:p w:rsidR="00414214" w:rsidRDefault="00414214">
      <w:pPr>
        <w:pStyle w:val="ConsPlusNormal"/>
        <w:spacing w:before="220"/>
        <w:ind w:firstLine="540"/>
        <w:jc w:val="both"/>
      </w:pPr>
      <w:r>
        <w:t>40. В случае установления комиссией факта совершения руководителем органа исполнительной государственной власти области или его заместителем, государственным гражданским служащим Правительства области, в отношении которого комиссией рассматривался вопрос о соблюдении требований к служебному поведению и (или) требований об урегулировании конфликта интересов,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414214" w:rsidRDefault="00414214">
      <w:pPr>
        <w:pStyle w:val="ConsPlusNormal"/>
        <w:spacing w:before="220"/>
        <w:ind w:firstLine="540"/>
        <w:jc w:val="both"/>
      </w:pPr>
      <w:r>
        <w:t>41.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Управлением по профилактике коррупционных правонарушений Правительства области.</w:t>
      </w:r>
    </w:p>
    <w:p w:rsidR="00414214" w:rsidRDefault="00414214">
      <w:pPr>
        <w:pStyle w:val="ConsPlusNormal"/>
        <w:jc w:val="both"/>
      </w:pPr>
      <w:r>
        <w:t xml:space="preserve">(в ред. постановлений Губернатора Вологодской области от 20.03.2018 </w:t>
      </w:r>
      <w:hyperlink r:id="rId114">
        <w:r>
          <w:rPr>
            <w:color w:val="0000FF"/>
          </w:rPr>
          <w:t>N 53</w:t>
        </w:r>
      </w:hyperlink>
      <w:r>
        <w:t xml:space="preserve">, от 13.01.2020 </w:t>
      </w:r>
      <w:hyperlink r:id="rId115">
        <w:r>
          <w:rPr>
            <w:color w:val="0000FF"/>
          </w:rPr>
          <w:t>N 8</w:t>
        </w:r>
      </w:hyperlink>
      <w:r>
        <w:t xml:space="preserve">, от 08.04.2020 </w:t>
      </w:r>
      <w:hyperlink r:id="rId116">
        <w:r>
          <w:rPr>
            <w:color w:val="0000FF"/>
          </w:rPr>
          <w:t>N 94</w:t>
        </w:r>
      </w:hyperlink>
      <w:r>
        <w:t xml:space="preserve">, от 15.08.2022 </w:t>
      </w:r>
      <w:hyperlink r:id="rId117">
        <w:r>
          <w:rPr>
            <w:color w:val="0000FF"/>
          </w:rPr>
          <w:t>N 173</w:t>
        </w:r>
      </w:hyperlink>
      <w:r>
        <w:t>)</w:t>
      </w: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right"/>
        <w:outlineLvl w:val="0"/>
      </w:pPr>
      <w:r>
        <w:t>Утверждено</w:t>
      </w:r>
    </w:p>
    <w:p w:rsidR="00414214" w:rsidRDefault="00414214">
      <w:pPr>
        <w:pStyle w:val="ConsPlusNormal"/>
        <w:jc w:val="right"/>
      </w:pPr>
      <w:r>
        <w:t>Постановлением</w:t>
      </w:r>
    </w:p>
    <w:p w:rsidR="00414214" w:rsidRDefault="00414214">
      <w:pPr>
        <w:pStyle w:val="ConsPlusNormal"/>
        <w:jc w:val="right"/>
      </w:pPr>
      <w:r>
        <w:t>Губернатора области</w:t>
      </w:r>
    </w:p>
    <w:p w:rsidR="00414214" w:rsidRDefault="00414214">
      <w:pPr>
        <w:pStyle w:val="ConsPlusNormal"/>
        <w:jc w:val="right"/>
      </w:pPr>
      <w:r>
        <w:t>от 18 октября 2010 г. N 514</w:t>
      </w:r>
    </w:p>
    <w:p w:rsidR="00414214" w:rsidRDefault="00414214">
      <w:pPr>
        <w:pStyle w:val="ConsPlusNormal"/>
        <w:jc w:val="right"/>
      </w:pPr>
      <w:r>
        <w:t>(приложение 2)</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center"/>
            </w:pPr>
            <w:r>
              <w:rPr>
                <w:color w:val="392C69"/>
              </w:rPr>
              <w:t>Список изменяющих документов</w:t>
            </w:r>
          </w:p>
          <w:p w:rsidR="00414214" w:rsidRDefault="00414214">
            <w:pPr>
              <w:pStyle w:val="ConsPlusNormal"/>
              <w:jc w:val="center"/>
            </w:pPr>
            <w:r>
              <w:rPr>
                <w:color w:val="392C69"/>
              </w:rPr>
              <w:t xml:space="preserve">(введено </w:t>
            </w:r>
            <w:hyperlink r:id="rId118">
              <w:r>
                <w:rPr>
                  <w:color w:val="0000FF"/>
                </w:rPr>
                <w:t>постановлением</w:t>
              </w:r>
            </w:hyperlink>
            <w:r>
              <w:rPr>
                <w:color w:val="392C69"/>
              </w:rPr>
              <w:t xml:space="preserve"> Губернатора Вологодской области</w:t>
            </w:r>
          </w:p>
          <w:p w:rsidR="00414214" w:rsidRDefault="00414214">
            <w:pPr>
              <w:pStyle w:val="ConsPlusNormal"/>
              <w:jc w:val="center"/>
            </w:pPr>
            <w:r>
              <w:rPr>
                <w:color w:val="392C69"/>
              </w:rPr>
              <w:t>от 19.09.2022 N 191)</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jc w:val="both"/>
      </w:pPr>
    </w:p>
    <w:p w:rsidR="00414214" w:rsidRDefault="00414214">
      <w:pPr>
        <w:pStyle w:val="ConsPlusNormal"/>
        <w:jc w:val="right"/>
      </w:pPr>
      <w:r>
        <w:t>Форма</w:t>
      </w:r>
    </w:p>
    <w:p w:rsidR="00414214" w:rsidRDefault="00414214">
      <w:pPr>
        <w:pStyle w:val="ConsPlusNormal"/>
        <w:jc w:val="both"/>
      </w:pPr>
    </w:p>
    <w:tbl>
      <w:tblPr>
        <w:tblW w:w="0" w:type="auto"/>
        <w:tblLayout w:type="fixed"/>
        <w:tblCellMar>
          <w:top w:w="102" w:type="dxa"/>
          <w:left w:w="62" w:type="dxa"/>
          <w:bottom w:w="102" w:type="dxa"/>
          <w:right w:w="62" w:type="dxa"/>
        </w:tblCellMar>
        <w:tblLook w:val="0000"/>
      </w:tblPr>
      <w:tblGrid>
        <w:gridCol w:w="810"/>
        <w:gridCol w:w="1952"/>
        <w:gridCol w:w="1773"/>
        <w:gridCol w:w="165"/>
        <w:gridCol w:w="4009"/>
        <w:gridCol w:w="361"/>
      </w:tblGrid>
      <w:tr w:rsidR="00414214">
        <w:tc>
          <w:tcPr>
            <w:tcW w:w="4535" w:type="dxa"/>
            <w:gridSpan w:val="3"/>
            <w:vMerge w:val="restart"/>
            <w:tcBorders>
              <w:top w:val="nil"/>
              <w:left w:val="nil"/>
              <w:bottom w:val="nil"/>
              <w:right w:val="nil"/>
            </w:tcBorders>
          </w:tcPr>
          <w:p w:rsidR="00414214" w:rsidRDefault="00414214">
            <w:pPr>
              <w:pStyle w:val="ConsPlusNormal"/>
            </w:pPr>
          </w:p>
        </w:tc>
        <w:tc>
          <w:tcPr>
            <w:tcW w:w="4535" w:type="dxa"/>
            <w:gridSpan w:val="3"/>
            <w:tcBorders>
              <w:top w:val="nil"/>
              <w:left w:val="nil"/>
              <w:bottom w:val="nil"/>
              <w:right w:val="nil"/>
            </w:tcBorders>
          </w:tcPr>
          <w:p w:rsidR="00414214" w:rsidRDefault="00414214">
            <w:pPr>
              <w:pStyle w:val="ConsPlusNormal"/>
            </w:pPr>
            <w:r>
              <w:t>Председателю комиссии Правительства области по соблюдению требований к служебному поведению и урегулированию конфликта интересов</w:t>
            </w:r>
          </w:p>
        </w:tc>
      </w:tr>
      <w:tr w:rsidR="00414214">
        <w:tc>
          <w:tcPr>
            <w:tcW w:w="4535" w:type="dxa"/>
            <w:gridSpan w:val="3"/>
            <w:vMerge/>
            <w:tcBorders>
              <w:top w:val="nil"/>
              <w:left w:val="nil"/>
              <w:bottom w:val="nil"/>
              <w:right w:val="nil"/>
            </w:tcBorders>
          </w:tcPr>
          <w:p w:rsidR="00414214" w:rsidRDefault="00414214">
            <w:pPr>
              <w:pStyle w:val="ConsPlusNormal"/>
            </w:pPr>
          </w:p>
        </w:tc>
        <w:tc>
          <w:tcPr>
            <w:tcW w:w="4535" w:type="dxa"/>
            <w:gridSpan w:val="3"/>
            <w:tcBorders>
              <w:top w:val="nil"/>
              <w:left w:val="nil"/>
              <w:bottom w:val="single" w:sz="4" w:space="0" w:color="auto"/>
              <w:right w:val="nil"/>
            </w:tcBorders>
          </w:tcPr>
          <w:p w:rsidR="00414214" w:rsidRDefault="00414214">
            <w:pPr>
              <w:pStyle w:val="ConsPlusNormal"/>
            </w:pPr>
          </w:p>
        </w:tc>
      </w:tr>
      <w:tr w:rsidR="00414214">
        <w:tc>
          <w:tcPr>
            <w:tcW w:w="4535" w:type="dxa"/>
            <w:gridSpan w:val="3"/>
            <w:vMerge/>
            <w:tcBorders>
              <w:top w:val="nil"/>
              <w:left w:val="nil"/>
              <w:bottom w:val="nil"/>
              <w:right w:val="nil"/>
            </w:tcBorders>
          </w:tcPr>
          <w:p w:rsidR="00414214" w:rsidRDefault="00414214">
            <w:pPr>
              <w:pStyle w:val="ConsPlusNormal"/>
            </w:pPr>
          </w:p>
        </w:tc>
        <w:tc>
          <w:tcPr>
            <w:tcW w:w="4535" w:type="dxa"/>
            <w:gridSpan w:val="3"/>
            <w:tcBorders>
              <w:top w:val="single" w:sz="4" w:space="0" w:color="auto"/>
              <w:left w:val="nil"/>
              <w:bottom w:val="nil"/>
              <w:right w:val="nil"/>
            </w:tcBorders>
          </w:tcPr>
          <w:p w:rsidR="00414214" w:rsidRDefault="00414214">
            <w:pPr>
              <w:pStyle w:val="ConsPlusNormal"/>
              <w:jc w:val="center"/>
            </w:pPr>
            <w:r>
              <w:t>(Ф.И.О.)</w:t>
            </w:r>
          </w:p>
        </w:tc>
      </w:tr>
      <w:tr w:rsidR="00414214">
        <w:tc>
          <w:tcPr>
            <w:tcW w:w="4535" w:type="dxa"/>
            <w:gridSpan w:val="3"/>
            <w:vMerge/>
            <w:tcBorders>
              <w:top w:val="nil"/>
              <w:left w:val="nil"/>
              <w:bottom w:val="nil"/>
              <w:right w:val="nil"/>
            </w:tcBorders>
          </w:tcPr>
          <w:p w:rsidR="00414214" w:rsidRDefault="00414214">
            <w:pPr>
              <w:pStyle w:val="ConsPlusNormal"/>
            </w:pPr>
          </w:p>
        </w:tc>
        <w:tc>
          <w:tcPr>
            <w:tcW w:w="4535" w:type="dxa"/>
            <w:gridSpan w:val="3"/>
            <w:tcBorders>
              <w:top w:val="nil"/>
              <w:left w:val="nil"/>
              <w:bottom w:val="single" w:sz="4" w:space="0" w:color="auto"/>
              <w:right w:val="nil"/>
            </w:tcBorders>
          </w:tcPr>
          <w:p w:rsidR="00414214" w:rsidRDefault="00414214">
            <w:pPr>
              <w:pStyle w:val="ConsPlusNormal"/>
            </w:pPr>
          </w:p>
        </w:tc>
      </w:tr>
      <w:tr w:rsidR="00414214">
        <w:tc>
          <w:tcPr>
            <w:tcW w:w="4535" w:type="dxa"/>
            <w:gridSpan w:val="3"/>
            <w:vMerge/>
            <w:tcBorders>
              <w:top w:val="nil"/>
              <w:left w:val="nil"/>
              <w:bottom w:val="nil"/>
              <w:right w:val="nil"/>
            </w:tcBorders>
          </w:tcPr>
          <w:p w:rsidR="00414214" w:rsidRDefault="00414214">
            <w:pPr>
              <w:pStyle w:val="ConsPlusNormal"/>
            </w:pPr>
          </w:p>
        </w:tc>
        <w:tc>
          <w:tcPr>
            <w:tcW w:w="4535" w:type="dxa"/>
            <w:gridSpan w:val="3"/>
            <w:tcBorders>
              <w:top w:val="single" w:sz="4" w:space="0" w:color="auto"/>
              <w:left w:val="nil"/>
              <w:bottom w:val="nil"/>
              <w:right w:val="nil"/>
            </w:tcBorders>
          </w:tcPr>
          <w:p w:rsidR="00414214" w:rsidRDefault="00414214">
            <w:pPr>
              <w:pStyle w:val="ConsPlusNormal"/>
            </w:pPr>
            <w:r>
              <w:t>(Ф.И.О. гражданина, адрес места жительства, контактный телефон)</w:t>
            </w:r>
          </w:p>
        </w:tc>
      </w:tr>
      <w:tr w:rsidR="00414214">
        <w:tc>
          <w:tcPr>
            <w:tcW w:w="9070" w:type="dxa"/>
            <w:gridSpan w:val="6"/>
            <w:tcBorders>
              <w:top w:val="nil"/>
              <w:left w:val="nil"/>
              <w:bottom w:val="nil"/>
              <w:right w:val="nil"/>
            </w:tcBorders>
          </w:tcPr>
          <w:p w:rsidR="00414214" w:rsidRDefault="00414214">
            <w:pPr>
              <w:pStyle w:val="ConsPlusNormal"/>
            </w:pPr>
          </w:p>
        </w:tc>
      </w:tr>
      <w:tr w:rsidR="00414214">
        <w:tc>
          <w:tcPr>
            <w:tcW w:w="9070" w:type="dxa"/>
            <w:gridSpan w:val="6"/>
            <w:tcBorders>
              <w:top w:val="nil"/>
              <w:left w:val="nil"/>
              <w:bottom w:val="nil"/>
              <w:right w:val="nil"/>
            </w:tcBorders>
          </w:tcPr>
          <w:p w:rsidR="00414214" w:rsidRDefault="00414214">
            <w:pPr>
              <w:pStyle w:val="ConsPlusNormal"/>
              <w:jc w:val="center"/>
            </w:pPr>
            <w:bookmarkStart w:id="24" w:name="P219"/>
            <w:bookmarkEnd w:id="24"/>
            <w:r>
              <w:t>обращение</w:t>
            </w:r>
          </w:p>
        </w:tc>
      </w:tr>
      <w:tr w:rsidR="00414214">
        <w:tc>
          <w:tcPr>
            <w:tcW w:w="9070" w:type="dxa"/>
            <w:gridSpan w:val="6"/>
            <w:tcBorders>
              <w:top w:val="nil"/>
              <w:left w:val="nil"/>
              <w:bottom w:val="nil"/>
              <w:right w:val="nil"/>
            </w:tcBorders>
          </w:tcPr>
          <w:p w:rsidR="00414214" w:rsidRDefault="00414214">
            <w:pPr>
              <w:pStyle w:val="ConsPlusNormal"/>
            </w:pPr>
          </w:p>
        </w:tc>
      </w:tr>
      <w:tr w:rsidR="00414214">
        <w:tc>
          <w:tcPr>
            <w:tcW w:w="810" w:type="dxa"/>
            <w:tcBorders>
              <w:top w:val="nil"/>
              <w:left w:val="nil"/>
              <w:bottom w:val="nil"/>
              <w:right w:val="nil"/>
            </w:tcBorders>
          </w:tcPr>
          <w:p w:rsidR="00414214" w:rsidRDefault="00414214">
            <w:pPr>
              <w:pStyle w:val="ConsPlusNormal"/>
              <w:ind w:firstLine="283"/>
              <w:jc w:val="both"/>
            </w:pPr>
            <w:r>
              <w:t>Я,</w:t>
            </w:r>
          </w:p>
        </w:tc>
        <w:tc>
          <w:tcPr>
            <w:tcW w:w="7899" w:type="dxa"/>
            <w:gridSpan w:val="4"/>
            <w:tcBorders>
              <w:top w:val="nil"/>
              <w:left w:val="nil"/>
              <w:bottom w:val="single" w:sz="4" w:space="0" w:color="auto"/>
              <w:right w:val="nil"/>
            </w:tcBorders>
          </w:tcPr>
          <w:p w:rsidR="00414214" w:rsidRDefault="00414214">
            <w:pPr>
              <w:pStyle w:val="ConsPlusNormal"/>
            </w:pPr>
          </w:p>
        </w:tc>
        <w:tc>
          <w:tcPr>
            <w:tcW w:w="361" w:type="dxa"/>
            <w:tcBorders>
              <w:top w:val="nil"/>
              <w:left w:val="nil"/>
              <w:bottom w:val="nil"/>
              <w:right w:val="nil"/>
            </w:tcBorders>
          </w:tcPr>
          <w:p w:rsidR="00414214" w:rsidRDefault="00414214">
            <w:pPr>
              <w:pStyle w:val="ConsPlusNormal"/>
              <w:jc w:val="both"/>
            </w:pPr>
            <w:r>
              <w:t>,</w:t>
            </w:r>
          </w:p>
        </w:tc>
      </w:tr>
      <w:tr w:rsidR="00414214">
        <w:tc>
          <w:tcPr>
            <w:tcW w:w="810" w:type="dxa"/>
            <w:tcBorders>
              <w:top w:val="nil"/>
              <w:left w:val="nil"/>
              <w:bottom w:val="nil"/>
              <w:right w:val="nil"/>
            </w:tcBorders>
          </w:tcPr>
          <w:p w:rsidR="00414214" w:rsidRDefault="00414214">
            <w:pPr>
              <w:pStyle w:val="ConsPlusNormal"/>
            </w:pPr>
          </w:p>
        </w:tc>
        <w:tc>
          <w:tcPr>
            <w:tcW w:w="7899" w:type="dxa"/>
            <w:gridSpan w:val="4"/>
            <w:tcBorders>
              <w:top w:val="single" w:sz="4" w:space="0" w:color="auto"/>
              <w:left w:val="nil"/>
              <w:bottom w:val="nil"/>
              <w:right w:val="nil"/>
            </w:tcBorders>
          </w:tcPr>
          <w:p w:rsidR="00414214" w:rsidRDefault="00414214">
            <w:pPr>
              <w:pStyle w:val="ConsPlusNormal"/>
              <w:jc w:val="center"/>
            </w:pPr>
            <w:r>
              <w:t>(Ф.И.О. гражданина, дата рождения)</w:t>
            </w:r>
          </w:p>
        </w:tc>
        <w:tc>
          <w:tcPr>
            <w:tcW w:w="361" w:type="dxa"/>
            <w:tcBorders>
              <w:top w:val="nil"/>
              <w:left w:val="nil"/>
              <w:bottom w:val="nil"/>
              <w:right w:val="nil"/>
            </w:tcBorders>
          </w:tcPr>
          <w:p w:rsidR="00414214" w:rsidRDefault="00414214">
            <w:pPr>
              <w:pStyle w:val="ConsPlusNormal"/>
            </w:pPr>
          </w:p>
        </w:tc>
      </w:tr>
      <w:tr w:rsidR="00414214">
        <w:tc>
          <w:tcPr>
            <w:tcW w:w="9070" w:type="dxa"/>
            <w:gridSpan w:val="6"/>
            <w:tcBorders>
              <w:top w:val="nil"/>
              <w:left w:val="nil"/>
              <w:bottom w:val="nil"/>
              <w:right w:val="nil"/>
            </w:tcBorders>
          </w:tcPr>
          <w:p w:rsidR="00414214" w:rsidRDefault="00414214">
            <w:pPr>
              <w:pStyle w:val="ConsPlusNormal"/>
              <w:jc w:val="both"/>
            </w:pPr>
            <w:r>
              <w:t>замещал должность (должности) государственной гражданской службы области</w:t>
            </w:r>
          </w:p>
        </w:tc>
      </w:tr>
      <w:tr w:rsidR="00414214">
        <w:tc>
          <w:tcPr>
            <w:tcW w:w="9070" w:type="dxa"/>
            <w:gridSpan w:val="6"/>
            <w:tcBorders>
              <w:top w:val="nil"/>
              <w:left w:val="nil"/>
              <w:bottom w:val="single" w:sz="4" w:space="0" w:color="auto"/>
              <w:right w:val="nil"/>
            </w:tcBorders>
          </w:tcPr>
          <w:p w:rsidR="00414214" w:rsidRDefault="00414214">
            <w:pPr>
              <w:pStyle w:val="ConsPlusNormal"/>
            </w:pPr>
          </w:p>
        </w:tc>
      </w:tr>
      <w:tr w:rsidR="00414214">
        <w:tc>
          <w:tcPr>
            <w:tcW w:w="9070" w:type="dxa"/>
            <w:gridSpan w:val="6"/>
            <w:tcBorders>
              <w:top w:val="single" w:sz="4" w:space="0" w:color="auto"/>
              <w:left w:val="nil"/>
              <w:bottom w:val="nil"/>
              <w:right w:val="nil"/>
            </w:tcBorders>
          </w:tcPr>
          <w:p w:rsidR="00414214" w:rsidRDefault="00414214">
            <w:pPr>
              <w:pStyle w:val="ConsPlusNormal"/>
            </w:pPr>
            <w:r>
              <w:t>(наименование должности (должностей) в течение последних двух лет до дня увольнения с государственной гражданской службы области, наименование органа исполнительной государственной власти области (структурного подразделения Правительства области)</w:t>
            </w:r>
          </w:p>
        </w:tc>
      </w:tr>
      <w:tr w:rsidR="00414214">
        <w:tc>
          <w:tcPr>
            <w:tcW w:w="9070" w:type="dxa"/>
            <w:gridSpan w:val="6"/>
            <w:tcBorders>
              <w:top w:val="nil"/>
              <w:left w:val="nil"/>
              <w:bottom w:val="nil"/>
              <w:right w:val="nil"/>
            </w:tcBorders>
          </w:tcPr>
          <w:p w:rsidR="00414214" w:rsidRDefault="00414214">
            <w:pPr>
              <w:pStyle w:val="ConsPlusNormal"/>
              <w:jc w:val="both"/>
            </w:pPr>
            <w:r>
              <w:t>в период с _______ по ______.</w:t>
            </w:r>
          </w:p>
        </w:tc>
      </w:tr>
      <w:tr w:rsidR="00414214">
        <w:tc>
          <w:tcPr>
            <w:tcW w:w="9070" w:type="dxa"/>
            <w:gridSpan w:val="6"/>
            <w:tcBorders>
              <w:top w:val="nil"/>
              <w:left w:val="nil"/>
              <w:bottom w:val="nil"/>
              <w:right w:val="nil"/>
            </w:tcBorders>
          </w:tcPr>
          <w:p w:rsidR="00414214" w:rsidRDefault="00414214">
            <w:pPr>
              <w:pStyle w:val="ConsPlusNormal"/>
              <w:ind w:firstLine="283"/>
              <w:jc w:val="both"/>
            </w:pPr>
            <w:r>
              <w:t>Прошу дать согласие на замещение должности (выполнение работы на условиях гражданско-правового договора) в</w:t>
            </w:r>
          </w:p>
        </w:tc>
      </w:tr>
      <w:tr w:rsidR="00414214">
        <w:tc>
          <w:tcPr>
            <w:tcW w:w="9070" w:type="dxa"/>
            <w:gridSpan w:val="6"/>
            <w:tcBorders>
              <w:top w:val="nil"/>
              <w:left w:val="nil"/>
              <w:bottom w:val="single" w:sz="4" w:space="0" w:color="auto"/>
              <w:right w:val="nil"/>
            </w:tcBorders>
          </w:tcPr>
          <w:p w:rsidR="00414214" w:rsidRDefault="00414214">
            <w:pPr>
              <w:pStyle w:val="ConsPlusNormal"/>
            </w:pPr>
          </w:p>
        </w:tc>
      </w:tr>
      <w:tr w:rsidR="00414214">
        <w:tc>
          <w:tcPr>
            <w:tcW w:w="9070" w:type="dxa"/>
            <w:gridSpan w:val="6"/>
            <w:tcBorders>
              <w:top w:val="single" w:sz="4" w:space="0" w:color="auto"/>
              <w:left w:val="nil"/>
              <w:bottom w:val="nil"/>
              <w:right w:val="nil"/>
            </w:tcBorders>
          </w:tcPr>
          <w:p w:rsidR="00414214" w:rsidRDefault="00414214">
            <w:pPr>
              <w:pStyle w:val="ConsPlusNormal"/>
              <w:jc w:val="center"/>
            </w:pPr>
            <w:r>
              <w:t>(наименование, адрес места нахождения организации, характер ее деятельности,</w:t>
            </w:r>
          </w:p>
        </w:tc>
      </w:tr>
      <w:tr w:rsidR="00414214">
        <w:tc>
          <w:tcPr>
            <w:tcW w:w="9070" w:type="dxa"/>
            <w:gridSpan w:val="6"/>
            <w:tcBorders>
              <w:top w:val="nil"/>
              <w:left w:val="nil"/>
              <w:bottom w:val="single" w:sz="4" w:space="0" w:color="auto"/>
              <w:right w:val="nil"/>
            </w:tcBorders>
          </w:tcPr>
          <w:p w:rsidR="00414214" w:rsidRDefault="00414214">
            <w:pPr>
              <w:pStyle w:val="ConsPlusNormal"/>
            </w:pPr>
          </w:p>
        </w:tc>
      </w:tr>
      <w:tr w:rsidR="00414214">
        <w:tc>
          <w:tcPr>
            <w:tcW w:w="9070" w:type="dxa"/>
            <w:gridSpan w:val="6"/>
            <w:tcBorders>
              <w:top w:val="single" w:sz="4" w:space="0" w:color="auto"/>
              <w:left w:val="nil"/>
              <w:bottom w:val="nil"/>
              <w:right w:val="nil"/>
            </w:tcBorders>
          </w:tcPr>
          <w:p w:rsidR="00414214" w:rsidRDefault="00414214">
            <w:pPr>
              <w:pStyle w:val="ConsPlusNormal"/>
              <w:jc w:val="center"/>
            </w:pPr>
            <w:r>
              <w:t>вид договора (трудовой или гражданско-правовой), предполагаемый срок его</w:t>
            </w:r>
          </w:p>
        </w:tc>
      </w:tr>
      <w:tr w:rsidR="00414214">
        <w:tc>
          <w:tcPr>
            <w:tcW w:w="9070" w:type="dxa"/>
            <w:gridSpan w:val="6"/>
            <w:tcBorders>
              <w:top w:val="nil"/>
              <w:left w:val="nil"/>
              <w:bottom w:val="single" w:sz="4" w:space="0" w:color="auto"/>
              <w:right w:val="nil"/>
            </w:tcBorders>
          </w:tcPr>
          <w:p w:rsidR="00414214" w:rsidRDefault="00414214">
            <w:pPr>
              <w:pStyle w:val="ConsPlusNormal"/>
            </w:pPr>
          </w:p>
        </w:tc>
      </w:tr>
      <w:tr w:rsidR="00414214">
        <w:tc>
          <w:tcPr>
            <w:tcW w:w="9070" w:type="dxa"/>
            <w:gridSpan w:val="6"/>
            <w:tcBorders>
              <w:top w:val="single" w:sz="4" w:space="0" w:color="auto"/>
              <w:left w:val="nil"/>
              <w:bottom w:val="nil"/>
              <w:right w:val="nil"/>
            </w:tcBorders>
          </w:tcPr>
          <w:p w:rsidR="00414214" w:rsidRDefault="00414214">
            <w:pPr>
              <w:pStyle w:val="ConsPlusNormal"/>
              <w:jc w:val="center"/>
            </w:pPr>
            <w:r>
              <w:t>действия, сумма оплаты за выполнение (оказание) по договору работ (услуг)</w:t>
            </w:r>
          </w:p>
        </w:tc>
      </w:tr>
      <w:tr w:rsidR="00414214">
        <w:tc>
          <w:tcPr>
            <w:tcW w:w="9070" w:type="dxa"/>
            <w:gridSpan w:val="6"/>
            <w:tcBorders>
              <w:top w:val="nil"/>
              <w:left w:val="nil"/>
              <w:bottom w:val="nil"/>
              <w:right w:val="nil"/>
            </w:tcBorders>
          </w:tcPr>
          <w:p w:rsidR="00414214" w:rsidRDefault="00414214">
            <w:pPr>
              <w:pStyle w:val="ConsPlusNormal"/>
              <w:ind w:firstLine="283"/>
              <w:jc w:val="both"/>
            </w:pPr>
            <w:r>
              <w:t>В мои должностные обязанности будет входить (выполняемая мною работа будет включать):</w:t>
            </w:r>
          </w:p>
        </w:tc>
      </w:tr>
      <w:tr w:rsidR="00414214">
        <w:tc>
          <w:tcPr>
            <w:tcW w:w="9070" w:type="dxa"/>
            <w:gridSpan w:val="6"/>
            <w:tcBorders>
              <w:top w:val="nil"/>
              <w:left w:val="nil"/>
              <w:bottom w:val="single" w:sz="4" w:space="0" w:color="auto"/>
              <w:right w:val="nil"/>
            </w:tcBorders>
          </w:tcPr>
          <w:p w:rsidR="00414214" w:rsidRDefault="00414214">
            <w:pPr>
              <w:pStyle w:val="ConsPlusNormal"/>
            </w:pPr>
          </w:p>
        </w:tc>
      </w:tr>
      <w:tr w:rsidR="00414214">
        <w:tc>
          <w:tcPr>
            <w:tcW w:w="9070" w:type="dxa"/>
            <w:gridSpan w:val="6"/>
            <w:tcBorders>
              <w:top w:val="single" w:sz="4" w:space="0" w:color="auto"/>
              <w:left w:val="nil"/>
              <w:bottom w:val="nil"/>
              <w:right w:val="nil"/>
            </w:tcBorders>
          </w:tcPr>
          <w:p w:rsidR="00414214" w:rsidRDefault="00414214">
            <w:pPr>
              <w:pStyle w:val="ConsPlusNormal"/>
            </w:pPr>
            <w:r>
              <w:t>(краткое описание должностных обязанностей или предмет гражданско-правового договора (с кратким описанием работы (услуги)</w:t>
            </w:r>
          </w:p>
        </w:tc>
      </w:tr>
      <w:tr w:rsidR="00414214">
        <w:tc>
          <w:tcPr>
            <w:tcW w:w="9070" w:type="dxa"/>
            <w:gridSpan w:val="6"/>
            <w:tcBorders>
              <w:top w:val="nil"/>
              <w:left w:val="nil"/>
              <w:bottom w:val="nil"/>
              <w:right w:val="nil"/>
            </w:tcBorders>
          </w:tcPr>
          <w:p w:rsidR="00414214" w:rsidRDefault="00414214">
            <w:pPr>
              <w:pStyle w:val="ConsPlusNormal"/>
              <w:ind w:firstLine="283"/>
              <w:jc w:val="both"/>
            </w:pPr>
            <w:r>
              <w:t>В мои должностные (служебные) обязанности в период замещения должности (должностей) государственной гражданской службы области входили: _________________________________________________________________________.</w:t>
            </w:r>
          </w:p>
          <w:p w:rsidR="00414214" w:rsidRDefault="00414214">
            <w:pPr>
              <w:pStyle w:val="ConsPlusNormal"/>
              <w:ind w:firstLine="283"/>
              <w:jc w:val="both"/>
            </w:pPr>
            <w:r>
              <w:t>Функции по государственному управлению в отношении вышеуказанной организации заключались в:</w:t>
            </w:r>
          </w:p>
          <w:p w:rsidR="00414214" w:rsidRDefault="00414214">
            <w:pPr>
              <w:pStyle w:val="ConsPlusNormal"/>
              <w:jc w:val="both"/>
            </w:pPr>
            <w:r>
              <w:t>_________________________________________________________________________.</w:t>
            </w:r>
          </w:p>
          <w:p w:rsidR="00414214" w:rsidRDefault="00414214">
            <w:pPr>
              <w:pStyle w:val="ConsPlusNormal"/>
            </w:pPr>
          </w:p>
          <w:p w:rsidR="00414214" w:rsidRDefault="00414214">
            <w:pPr>
              <w:pStyle w:val="ConsPlusNormal"/>
              <w:ind w:firstLine="283"/>
              <w:jc w:val="both"/>
            </w:pPr>
            <w:r>
              <w:t>Намереваюсь (не намереваюсь) лично присутствовать на заседании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лиц, замещающих должности государственной гражданской службы области в Правительстве области, при рассмотрении настоящего обращения (нужное подчеркнуть).</w:t>
            </w:r>
          </w:p>
        </w:tc>
      </w:tr>
      <w:tr w:rsidR="00414214">
        <w:tc>
          <w:tcPr>
            <w:tcW w:w="9070" w:type="dxa"/>
            <w:gridSpan w:val="6"/>
            <w:tcBorders>
              <w:top w:val="nil"/>
              <w:left w:val="nil"/>
              <w:bottom w:val="nil"/>
              <w:right w:val="nil"/>
            </w:tcBorders>
          </w:tcPr>
          <w:p w:rsidR="00414214" w:rsidRDefault="00414214">
            <w:pPr>
              <w:pStyle w:val="ConsPlusNormal"/>
            </w:pPr>
          </w:p>
        </w:tc>
      </w:tr>
      <w:tr w:rsidR="00414214">
        <w:tc>
          <w:tcPr>
            <w:tcW w:w="2762" w:type="dxa"/>
            <w:gridSpan w:val="2"/>
            <w:tcBorders>
              <w:top w:val="nil"/>
              <w:left w:val="nil"/>
              <w:bottom w:val="nil"/>
              <w:right w:val="nil"/>
            </w:tcBorders>
          </w:tcPr>
          <w:p w:rsidR="00414214" w:rsidRDefault="00414214">
            <w:pPr>
              <w:pStyle w:val="ConsPlusNormal"/>
            </w:pPr>
            <w:r>
              <w:t>"__"__________20__ г.</w:t>
            </w:r>
          </w:p>
        </w:tc>
        <w:tc>
          <w:tcPr>
            <w:tcW w:w="1938" w:type="dxa"/>
            <w:gridSpan w:val="2"/>
            <w:tcBorders>
              <w:top w:val="nil"/>
              <w:left w:val="nil"/>
              <w:bottom w:val="nil"/>
              <w:right w:val="nil"/>
            </w:tcBorders>
          </w:tcPr>
          <w:p w:rsidR="00414214" w:rsidRDefault="00414214">
            <w:pPr>
              <w:pStyle w:val="ConsPlusNormal"/>
            </w:pPr>
          </w:p>
        </w:tc>
        <w:tc>
          <w:tcPr>
            <w:tcW w:w="4370" w:type="dxa"/>
            <w:gridSpan w:val="2"/>
            <w:tcBorders>
              <w:top w:val="nil"/>
              <w:left w:val="nil"/>
              <w:bottom w:val="single" w:sz="4" w:space="0" w:color="auto"/>
              <w:right w:val="nil"/>
            </w:tcBorders>
          </w:tcPr>
          <w:p w:rsidR="00414214" w:rsidRDefault="00414214">
            <w:pPr>
              <w:pStyle w:val="ConsPlusNormal"/>
            </w:pPr>
          </w:p>
        </w:tc>
      </w:tr>
      <w:tr w:rsidR="00414214">
        <w:tc>
          <w:tcPr>
            <w:tcW w:w="4700" w:type="dxa"/>
            <w:gridSpan w:val="4"/>
            <w:tcBorders>
              <w:top w:val="nil"/>
              <w:left w:val="nil"/>
              <w:bottom w:val="nil"/>
              <w:right w:val="nil"/>
            </w:tcBorders>
          </w:tcPr>
          <w:p w:rsidR="00414214" w:rsidRDefault="00414214">
            <w:pPr>
              <w:pStyle w:val="ConsPlusNormal"/>
            </w:pPr>
          </w:p>
        </w:tc>
        <w:tc>
          <w:tcPr>
            <w:tcW w:w="4370" w:type="dxa"/>
            <w:gridSpan w:val="2"/>
            <w:tcBorders>
              <w:top w:val="single" w:sz="4" w:space="0" w:color="auto"/>
              <w:left w:val="nil"/>
              <w:bottom w:val="nil"/>
              <w:right w:val="nil"/>
            </w:tcBorders>
          </w:tcPr>
          <w:p w:rsidR="00414214" w:rsidRDefault="00414214">
            <w:pPr>
              <w:pStyle w:val="ConsPlusNormal"/>
              <w:jc w:val="center"/>
            </w:pPr>
            <w:r>
              <w:t>(Ф.И.О.)</w:t>
            </w:r>
          </w:p>
        </w:tc>
      </w:tr>
    </w:tbl>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right"/>
        <w:outlineLvl w:val="0"/>
      </w:pPr>
      <w:r>
        <w:t>Утверждено</w:t>
      </w:r>
    </w:p>
    <w:p w:rsidR="00414214" w:rsidRDefault="00414214">
      <w:pPr>
        <w:pStyle w:val="ConsPlusNormal"/>
        <w:jc w:val="right"/>
      </w:pPr>
      <w:r>
        <w:t>Постановлением</w:t>
      </w:r>
    </w:p>
    <w:p w:rsidR="00414214" w:rsidRDefault="00414214">
      <w:pPr>
        <w:pStyle w:val="ConsPlusNormal"/>
        <w:jc w:val="right"/>
      </w:pPr>
      <w:r>
        <w:t>Губернатора области</w:t>
      </w:r>
    </w:p>
    <w:p w:rsidR="00414214" w:rsidRDefault="00414214">
      <w:pPr>
        <w:pStyle w:val="ConsPlusNormal"/>
        <w:jc w:val="right"/>
      </w:pPr>
      <w:r>
        <w:t>от 18 октября 2010 г. N 514</w:t>
      </w:r>
    </w:p>
    <w:p w:rsidR="00414214" w:rsidRDefault="00414214">
      <w:pPr>
        <w:pStyle w:val="ConsPlusNormal"/>
        <w:jc w:val="right"/>
      </w:pPr>
      <w:r>
        <w:t>(приложение 3)</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center"/>
            </w:pPr>
            <w:r>
              <w:rPr>
                <w:color w:val="392C69"/>
              </w:rPr>
              <w:t>Список изменяющих документов</w:t>
            </w:r>
          </w:p>
          <w:p w:rsidR="00414214" w:rsidRDefault="00414214">
            <w:pPr>
              <w:pStyle w:val="ConsPlusNormal"/>
              <w:jc w:val="center"/>
            </w:pPr>
            <w:r>
              <w:rPr>
                <w:color w:val="392C69"/>
              </w:rPr>
              <w:t xml:space="preserve">(введено </w:t>
            </w:r>
            <w:hyperlink r:id="rId119">
              <w:r>
                <w:rPr>
                  <w:color w:val="0000FF"/>
                </w:rPr>
                <w:t>постановлением</w:t>
              </w:r>
            </w:hyperlink>
            <w:r>
              <w:rPr>
                <w:color w:val="392C69"/>
              </w:rPr>
              <w:t xml:space="preserve"> Губернатора Вологодской области</w:t>
            </w:r>
          </w:p>
          <w:p w:rsidR="00414214" w:rsidRDefault="00414214">
            <w:pPr>
              <w:pStyle w:val="ConsPlusNormal"/>
              <w:jc w:val="center"/>
            </w:pPr>
            <w:r>
              <w:rPr>
                <w:color w:val="392C69"/>
              </w:rPr>
              <w:t>от 19.09.2022 N 191)</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jc w:val="both"/>
      </w:pPr>
    </w:p>
    <w:p w:rsidR="00414214" w:rsidRDefault="00414214">
      <w:pPr>
        <w:pStyle w:val="ConsPlusNormal"/>
        <w:jc w:val="right"/>
      </w:pPr>
      <w:r>
        <w:t>Форма</w:t>
      </w:r>
    </w:p>
    <w:p w:rsidR="00414214" w:rsidRDefault="00414214">
      <w:pPr>
        <w:pStyle w:val="ConsPlusNormal"/>
        <w:jc w:val="both"/>
      </w:pPr>
    </w:p>
    <w:tbl>
      <w:tblPr>
        <w:tblW w:w="0" w:type="auto"/>
        <w:tblLayout w:type="fixed"/>
        <w:tblCellMar>
          <w:top w:w="102" w:type="dxa"/>
          <w:left w:w="62" w:type="dxa"/>
          <w:bottom w:w="102" w:type="dxa"/>
          <w:right w:w="62" w:type="dxa"/>
        </w:tblCellMar>
        <w:tblLook w:val="0000"/>
      </w:tblPr>
      <w:tblGrid>
        <w:gridCol w:w="1471"/>
        <w:gridCol w:w="3064"/>
        <w:gridCol w:w="150"/>
        <w:gridCol w:w="4385"/>
      </w:tblGrid>
      <w:tr w:rsidR="00414214">
        <w:tc>
          <w:tcPr>
            <w:tcW w:w="4535" w:type="dxa"/>
            <w:gridSpan w:val="2"/>
            <w:vMerge w:val="restart"/>
            <w:tcBorders>
              <w:top w:val="nil"/>
              <w:left w:val="nil"/>
              <w:bottom w:val="nil"/>
              <w:right w:val="nil"/>
            </w:tcBorders>
          </w:tcPr>
          <w:p w:rsidR="00414214" w:rsidRDefault="00414214">
            <w:pPr>
              <w:pStyle w:val="ConsPlusNormal"/>
            </w:pPr>
          </w:p>
        </w:tc>
        <w:tc>
          <w:tcPr>
            <w:tcW w:w="4535" w:type="dxa"/>
            <w:gridSpan w:val="2"/>
            <w:tcBorders>
              <w:top w:val="nil"/>
              <w:left w:val="nil"/>
              <w:bottom w:val="nil"/>
              <w:right w:val="nil"/>
            </w:tcBorders>
          </w:tcPr>
          <w:p w:rsidR="00414214" w:rsidRDefault="00414214">
            <w:pPr>
              <w:pStyle w:val="ConsPlusNormal"/>
            </w:pPr>
            <w:r>
              <w:t>Председателю комиссии Правительства области по соблюдению требований к служебному поведению и урегулированию конфликта интересов</w:t>
            </w: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gridSpan w:val="2"/>
            <w:tcBorders>
              <w:top w:val="nil"/>
              <w:left w:val="nil"/>
              <w:bottom w:val="single" w:sz="4" w:space="0" w:color="auto"/>
              <w:right w:val="nil"/>
            </w:tcBorders>
          </w:tcPr>
          <w:p w:rsidR="00414214" w:rsidRDefault="00414214">
            <w:pPr>
              <w:pStyle w:val="ConsPlusNormal"/>
            </w:pP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gridSpan w:val="2"/>
            <w:tcBorders>
              <w:top w:val="single" w:sz="4" w:space="0" w:color="auto"/>
              <w:left w:val="nil"/>
              <w:bottom w:val="nil"/>
              <w:right w:val="nil"/>
            </w:tcBorders>
          </w:tcPr>
          <w:p w:rsidR="00414214" w:rsidRDefault="00414214">
            <w:pPr>
              <w:pStyle w:val="ConsPlusNormal"/>
              <w:jc w:val="center"/>
            </w:pPr>
            <w:r>
              <w:t>(Ф.И.О.)</w:t>
            </w: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gridSpan w:val="2"/>
            <w:tcBorders>
              <w:top w:val="nil"/>
              <w:left w:val="nil"/>
              <w:bottom w:val="single" w:sz="4" w:space="0" w:color="auto"/>
              <w:right w:val="nil"/>
            </w:tcBorders>
          </w:tcPr>
          <w:p w:rsidR="00414214" w:rsidRDefault="00414214">
            <w:pPr>
              <w:pStyle w:val="ConsPlusNormal"/>
            </w:pP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gridSpan w:val="2"/>
            <w:tcBorders>
              <w:top w:val="single" w:sz="4" w:space="0" w:color="auto"/>
              <w:left w:val="nil"/>
              <w:bottom w:val="nil"/>
              <w:right w:val="nil"/>
            </w:tcBorders>
          </w:tcPr>
          <w:p w:rsidR="00414214" w:rsidRDefault="00414214">
            <w:pPr>
              <w:pStyle w:val="ConsPlusNormal"/>
            </w:pPr>
            <w:r>
              <w:t>(Ф.И.О. гражданского служащего, адрес места жительства, контактный телефон)</w:t>
            </w:r>
          </w:p>
        </w:tc>
      </w:tr>
      <w:tr w:rsidR="00414214">
        <w:tc>
          <w:tcPr>
            <w:tcW w:w="9070" w:type="dxa"/>
            <w:gridSpan w:val="4"/>
            <w:tcBorders>
              <w:top w:val="nil"/>
              <w:left w:val="nil"/>
              <w:bottom w:val="nil"/>
              <w:right w:val="nil"/>
            </w:tcBorders>
          </w:tcPr>
          <w:p w:rsidR="00414214" w:rsidRDefault="00414214">
            <w:pPr>
              <w:pStyle w:val="ConsPlusNormal"/>
            </w:pPr>
          </w:p>
        </w:tc>
      </w:tr>
      <w:tr w:rsidR="00414214">
        <w:tc>
          <w:tcPr>
            <w:tcW w:w="9070" w:type="dxa"/>
            <w:gridSpan w:val="4"/>
            <w:tcBorders>
              <w:top w:val="nil"/>
              <w:left w:val="nil"/>
              <w:bottom w:val="nil"/>
              <w:right w:val="nil"/>
            </w:tcBorders>
          </w:tcPr>
          <w:p w:rsidR="00414214" w:rsidRDefault="00414214">
            <w:pPr>
              <w:pStyle w:val="ConsPlusNormal"/>
              <w:jc w:val="center"/>
            </w:pPr>
            <w:r>
              <w:t>заявление</w:t>
            </w:r>
          </w:p>
        </w:tc>
      </w:tr>
      <w:tr w:rsidR="00414214">
        <w:tc>
          <w:tcPr>
            <w:tcW w:w="9070" w:type="dxa"/>
            <w:gridSpan w:val="4"/>
            <w:tcBorders>
              <w:top w:val="nil"/>
              <w:left w:val="nil"/>
              <w:bottom w:val="nil"/>
              <w:right w:val="nil"/>
            </w:tcBorders>
          </w:tcPr>
          <w:p w:rsidR="00414214" w:rsidRDefault="00414214">
            <w:pPr>
              <w:pStyle w:val="ConsPlusNormal"/>
            </w:pPr>
          </w:p>
        </w:tc>
      </w:tr>
      <w:tr w:rsidR="00414214">
        <w:tc>
          <w:tcPr>
            <w:tcW w:w="9070" w:type="dxa"/>
            <w:gridSpan w:val="4"/>
            <w:tcBorders>
              <w:top w:val="nil"/>
              <w:left w:val="nil"/>
              <w:bottom w:val="nil"/>
              <w:right w:val="nil"/>
            </w:tcBorders>
          </w:tcPr>
          <w:p w:rsidR="00414214" w:rsidRDefault="00414214">
            <w:pPr>
              <w:pStyle w:val="ConsPlusNormal"/>
              <w:ind w:firstLine="283"/>
              <w:jc w:val="both"/>
            </w:pPr>
            <w:r>
              <w:t>Сообщаю, что я не имею возможности представить сведения о доходах, об имуществе и обязательствах имущественного характера своих супруги (супруга) и несовершеннолетних детей</w:t>
            </w:r>
          </w:p>
        </w:tc>
      </w:tr>
      <w:tr w:rsidR="00414214">
        <w:tc>
          <w:tcPr>
            <w:tcW w:w="9070" w:type="dxa"/>
            <w:gridSpan w:val="4"/>
            <w:tcBorders>
              <w:top w:val="nil"/>
              <w:left w:val="nil"/>
              <w:bottom w:val="single" w:sz="4" w:space="0" w:color="auto"/>
              <w:right w:val="nil"/>
            </w:tcBorders>
          </w:tcPr>
          <w:p w:rsidR="00414214" w:rsidRDefault="00414214">
            <w:pPr>
              <w:pStyle w:val="ConsPlusNormal"/>
            </w:pPr>
          </w:p>
        </w:tc>
      </w:tr>
      <w:tr w:rsidR="00414214">
        <w:tc>
          <w:tcPr>
            <w:tcW w:w="9070" w:type="dxa"/>
            <w:gridSpan w:val="4"/>
            <w:tcBorders>
              <w:top w:val="single" w:sz="4" w:space="0" w:color="auto"/>
              <w:left w:val="nil"/>
              <w:bottom w:val="nil"/>
              <w:right w:val="nil"/>
            </w:tcBorders>
          </w:tcPr>
          <w:p w:rsidR="00414214" w:rsidRDefault="00414214">
            <w:pPr>
              <w:pStyle w:val="ConsPlusNormal"/>
            </w:pPr>
            <w:r>
              <w:t>(фамилия, имя, отчество (при наличии) супруги (супруга) и несовершеннолетних детей)</w:t>
            </w:r>
          </w:p>
        </w:tc>
      </w:tr>
      <w:tr w:rsidR="00414214">
        <w:tc>
          <w:tcPr>
            <w:tcW w:w="1471" w:type="dxa"/>
            <w:tcBorders>
              <w:top w:val="nil"/>
              <w:left w:val="nil"/>
              <w:bottom w:val="nil"/>
              <w:right w:val="nil"/>
            </w:tcBorders>
          </w:tcPr>
          <w:p w:rsidR="00414214" w:rsidRDefault="00414214">
            <w:pPr>
              <w:pStyle w:val="ConsPlusNormal"/>
              <w:jc w:val="both"/>
            </w:pPr>
            <w:r>
              <w:t>по причине</w:t>
            </w:r>
          </w:p>
        </w:tc>
        <w:tc>
          <w:tcPr>
            <w:tcW w:w="7599" w:type="dxa"/>
            <w:gridSpan w:val="3"/>
            <w:tcBorders>
              <w:top w:val="nil"/>
              <w:left w:val="nil"/>
              <w:bottom w:val="single" w:sz="4" w:space="0" w:color="auto"/>
              <w:right w:val="nil"/>
            </w:tcBorders>
          </w:tcPr>
          <w:p w:rsidR="00414214" w:rsidRDefault="00414214">
            <w:pPr>
              <w:pStyle w:val="ConsPlusNormal"/>
            </w:pPr>
          </w:p>
        </w:tc>
      </w:tr>
      <w:tr w:rsidR="00414214">
        <w:tc>
          <w:tcPr>
            <w:tcW w:w="1471" w:type="dxa"/>
            <w:tcBorders>
              <w:top w:val="nil"/>
              <w:left w:val="nil"/>
              <w:bottom w:val="nil"/>
              <w:right w:val="nil"/>
            </w:tcBorders>
          </w:tcPr>
          <w:p w:rsidR="00414214" w:rsidRDefault="00414214">
            <w:pPr>
              <w:pStyle w:val="ConsPlusNormal"/>
            </w:pPr>
          </w:p>
        </w:tc>
        <w:tc>
          <w:tcPr>
            <w:tcW w:w="7599" w:type="dxa"/>
            <w:gridSpan w:val="3"/>
            <w:tcBorders>
              <w:top w:val="single" w:sz="4" w:space="0" w:color="auto"/>
              <w:left w:val="nil"/>
              <w:bottom w:val="nil"/>
              <w:right w:val="nil"/>
            </w:tcBorders>
          </w:tcPr>
          <w:p w:rsidR="00414214" w:rsidRDefault="00414214">
            <w:pPr>
              <w:pStyle w:val="ConsPlusNormal"/>
              <w:jc w:val="center"/>
            </w:pPr>
            <w:r>
              <w:t>(указывается причина)</w:t>
            </w:r>
          </w:p>
        </w:tc>
      </w:tr>
      <w:tr w:rsidR="00414214">
        <w:tc>
          <w:tcPr>
            <w:tcW w:w="9070" w:type="dxa"/>
            <w:gridSpan w:val="4"/>
            <w:tcBorders>
              <w:top w:val="nil"/>
              <w:left w:val="nil"/>
              <w:bottom w:val="nil"/>
              <w:right w:val="nil"/>
            </w:tcBorders>
          </w:tcPr>
          <w:p w:rsidR="00414214" w:rsidRDefault="00414214">
            <w:pPr>
              <w:pStyle w:val="ConsPlusNormal"/>
            </w:pPr>
            <w:r>
              <w:t>Меры, принятые мною для предоставления указанных сведений:</w:t>
            </w:r>
          </w:p>
        </w:tc>
      </w:tr>
      <w:tr w:rsidR="00414214">
        <w:tc>
          <w:tcPr>
            <w:tcW w:w="9070" w:type="dxa"/>
            <w:gridSpan w:val="4"/>
            <w:tcBorders>
              <w:top w:val="nil"/>
              <w:left w:val="nil"/>
              <w:bottom w:val="single" w:sz="4" w:space="0" w:color="auto"/>
              <w:right w:val="nil"/>
            </w:tcBorders>
          </w:tcPr>
          <w:p w:rsidR="00414214" w:rsidRDefault="00414214">
            <w:pPr>
              <w:pStyle w:val="ConsPlusNormal"/>
            </w:pPr>
          </w:p>
        </w:tc>
      </w:tr>
      <w:tr w:rsidR="00414214">
        <w:tc>
          <w:tcPr>
            <w:tcW w:w="9070" w:type="dxa"/>
            <w:gridSpan w:val="4"/>
            <w:tcBorders>
              <w:top w:val="single" w:sz="4" w:space="0" w:color="auto"/>
              <w:left w:val="nil"/>
              <w:bottom w:val="nil"/>
              <w:right w:val="nil"/>
            </w:tcBorders>
          </w:tcPr>
          <w:p w:rsidR="00414214" w:rsidRDefault="00414214">
            <w:pPr>
              <w:pStyle w:val="ConsPlusNormal"/>
              <w:jc w:val="center"/>
            </w:pPr>
            <w:r>
              <w:t>(перечислить принятые меры и их результат)</w:t>
            </w:r>
          </w:p>
        </w:tc>
      </w:tr>
      <w:tr w:rsidR="00414214">
        <w:tc>
          <w:tcPr>
            <w:tcW w:w="9070" w:type="dxa"/>
            <w:gridSpan w:val="4"/>
            <w:tcBorders>
              <w:top w:val="nil"/>
              <w:left w:val="nil"/>
              <w:bottom w:val="nil"/>
              <w:right w:val="nil"/>
            </w:tcBorders>
          </w:tcPr>
          <w:p w:rsidR="00414214" w:rsidRDefault="00414214">
            <w:pPr>
              <w:pStyle w:val="ConsPlusNormal"/>
              <w:ind w:firstLine="283"/>
              <w:jc w:val="both"/>
            </w:pPr>
            <w:r>
              <w:t>К заявлению прилагаю следующие дополнительные материалы (при наличии):</w:t>
            </w:r>
          </w:p>
        </w:tc>
      </w:tr>
      <w:tr w:rsidR="00414214">
        <w:tc>
          <w:tcPr>
            <w:tcW w:w="9070" w:type="dxa"/>
            <w:gridSpan w:val="4"/>
            <w:tcBorders>
              <w:top w:val="nil"/>
              <w:left w:val="nil"/>
              <w:bottom w:val="single" w:sz="4" w:space="0" w:color="auto"/>
              <w:right w:val="nil"/>
            </w:tcBorders>
          </w:tcPr>
          <w:p w:rsidR="00414214" w:rsidRDefault="00414214">
            <w:pPr>
              <w:pStyle w:val="ConsPlusNormal"/>
            </w:pPr>
          </w:p>
        </w:tc>
      </w:tr>
      <w:tr w:rsidR="00414214">
        <w:tc>
          <w:tcPr>
            <w:tcW w:w="9070" w:type="dxa"/>
            <w:gridSpan w:val="4"/>
            <w:tcBorders>
              <w:top w:val="single" w:sz="4" w:space="0" w:color="auto"/>
              <w:left w:val="nil"/>
              <w:bottom w:val="nil"/>
              <w:right w:val="nil"/>
            </w:tcBorders>
          </w:tcPr>
          <w:p w:rsidR="00414214" w:rsidRDefault="00414214">
            <w:pPr>
              <w:pStyle w:val="ConsPlusNormal"/>
              <w:jc w:val="center"/>
            </w:pPr>
            <w:r>
              <w:t>(указываются дополнительные материалы)</w:t>
            </w:r>
          </w:p>
        </w:tc>
      </w:tr>
      <w:tr w:rsidR="00414214">
        <w:tc>
          <w:tcPr>
            <w:tcW w:w="9070" w:type="dxa"/>
            <w:gridSpan w:val="4"/>
            <w:tcBorders>
              <w:top w:val="nil"/>
              <w:left w:val="nil"/>
              <w:bottom w:val="nil"/>
              <w:right w:val="nil"/>
            </w:tcBorders>
          </w:tcPr>
          <w:p w:rsidR="00414214" w:rsidRDefault="00414214">
            <w:pPr>
              <w:pStyle w:val="ConsPlusNormal"/>
              <w:ind w:firstLine="283"/>
              <w:jc w:val="both"/>
            </w:pPr>
            <w:r>
              <w:t>Намереваюсь (не намереваюсь) лично присутствовать на заседании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лиц, замещающих должности государственной гражданской службы области в Правительстве области, при рассмотрении настоящего обращения (нужное подчеркнуть).</w:t>
            </w:r>
          </w:p>
        </w:tc>
      </w:tr>
      <w:tr w:rsidR="00414214">
        <w:tc>
          <w:tcPr>
            <w:tcW w:w="9070" w:type="dxa"/>
            <w:gridSpan w:val="4"/>
            <w:tcBorders>
              <w:top w:val="nil"/>
              <w:left w:val="nil"/>
              <w:bottom w:val="nil"/>
              <w:right w:val="nil"/>
            </w:tcBorders>
          </w:tcPr>
          <w:p w:rsidR="00414214" w:rsidRDefault="00414214">
            <w:pPr>
              <w:pStyle w:val="ConsPlusNormal"/>
            </w:pPr>
          </w:p>
        </w:tc>
      </w:tr>
      <w:tr w:rsidR="00414214">
        <w:tc>
          <w:tcPr>
            <w:tcW w:w="4685" w:type="dxa"/>
            <w:gridSpan w:val="3"/>
            <w:tcBorders>
              <w:top w:val="nil"/>
              <w:left w:val="nil"/>
              <w:bottom w:val="nil"/>
              <w:right w:val="nil"/>
            </w:tcBorders>
          </w:tcPr>
          <w:p w:rsidR="00414214" w:rsidRDefault="00414214">
            <w:pPr>
              <w:pStyle w:val="ConsPlusNormal"/>
            </w:pPr>
            <w:r>
              <w:t>"__"__________ 20__ г.</w:t>
            </w:r>
          </w:p>
        </w:tc>
        <w:tc>
          <w:tcPr>
            <w:tcW w:w="4385" w:type="dxa"/>
            <w:tcBorders>
              <w:top w:val="nil"/>
              <w:left w:val="nil"/>
              <w:bottom w:val="single" w:sz="4" w:space="0" w:color="auto"/>
              <w:right w:val="nil"/>
            </w:tcBorders>
          </w:tcPr>
          <w:p w:rsidR="00414214" w:rsidRDefault="00414214">
            <w:pPr>
              <w:pStyle w:val="ConsPlusNormal"/>
            </w:pPr>
          </w:p>
        </w:tc>
      </w:tr>
      <w:tr w:rsidR="00414214">
        <w:tc>
          <w:tcPr>
            <w:tcW w:w="4685" w:type="dxa"/>
            <w:gridSpan w:val="3"/>
            <w:tcBorders>
              <w:top w:val="nil"/>
              <w:left w:val="nil"/>
              <w:bottom w:val="nil"/>
              <w:right w:val="nil"/>
            </w:tcBorders>
          </w:tcPr>
          <w:p w:rsidR="00414214" w:rsidRDefault="00414214">
            <w:pPr>
              <w:pStyle w:val="ConsPlusNormal"/>
            </w:pPr>
          </w:p>
        </w:tc>
        <w:tc>
          <w:tcPr>
            <w:tcW w:w="4385" w:type="dxa"/>
            <w:tcBorders>
              <w:top w:val="single" w:sz="4" w:space="0" w:color="auto"/>
              <w:left w:val="nil"/>
              <w:bottom w:val="nil"/>
              <w:right w:val="nil"/>
            </w:tcBorders>
          </w:tcPr>
          <w:p w:rsidR="00414214" w:rsidRDefault="00414214">
            <w:pPr>
              <w:pStyle w:val="ConsPlusNormal"/>
              <w:jc w:val="center"/>
            </w:pPr>
            <w:r>
              <w:t>(Ф.И.О.)</w:t>
            </w:r>
          </w:p>
        </w:tc>
      </w:tr>
    </w:tbl>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right"/>
        <w:outlineLvl w:val="0"/>
      </w:pPr>
      <w:r>
        <w:t>Утверждено</w:t>
      </w:r>
    </w:p>
    <w:p w:rsidR="00414214" w:rsidRDefault="00414214">
      <w:pPr>
        <w:pStyle w:val="ConsPlusNormal"/>
        <w:jc w:val="right"/>
      </w:pPr>
      <w:r>
        <w:t>Постановлением</w:t>
      </w:r>
    </w:p>
    <w:p w:rsidR="00414214" w:rsidRDefault="00414214">
      <w:pPr>
        <w:pStyle w:val="ConsPlusNormal"/>
        <w:jc w:val="right"/>
      </w:pPr>
      <w:r>
        <w:t>Губернатора области</w:t>
      </w:r>
    </w:p>
    <w:p w:rsidR="00414214" w:rsidRDefault="00414214">
      <w:pPr>
        <w:pStyle w:val="ConsPlusNormal"/>
        <w:jc w:val="right"/>
      </w:pPr>
      <w:r>
        <w:t>от 18 октября 2010 г. N 514</w:t>
      </w:r>
    </w:p>
    <w:p w:rsidR="00414214" w:rsidRDefault="00414214">
      <w:pPr>
        <w:pStyle w:val="ConsPlusNormal"/>
        <w:jc w:val="right"/>
      </w:pPr>
      <w:r>
        <w:t>(приложение 4)</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center"/>
            </w:pPr>
            <w:r>
              <w:rPr>
                <w:color w:val="392C69"/>
              </w:rPr>
              <w:t>Список изменяющих документов</w:t>
            </w:r>
          </w:p>
          <w:p w:rsidR="00414214" w:rsidRDefault="00414214">
            <w:pPr>
              <w:pStyle w:val="ConsPlusNormal"/>
              <w:jc w:val="center"/>
            </w:pPr>
            <w:r>
              <w:rPr>
                <w:color w:val="392C69"/>
              </w:rPr>
              <w:t xml:space="preserve">(введено </w:t>
            </w:r>
            <w:hyperlink r:id="rId120">
              <w:r>
                <w:rPr>
                  <w:color w:val="0000FF"/>
                </w:rPr>
                <w:t>постановлением</w:t>
              </w:r>
            </w:hyperlink>
            <w:r>
              <w:rPr>
                <w:color w:val="392C69"/>
              </w:rPr>
              <w:t xml:space="preserve"> Губернатора Вологодской области</w:t>
            </w:r>
          </w:p>
          <w:p w:rsidR="00414214" w:rsidRDefault="00414214">
            <w:pPr>
              <w:pStyle w:val="ConsPlusNormal"/>
              <w:jc w:val="center"/>
            </w:pPr>
            <w:r>
              <w:rPr>
                <w:color w:val="392C69"/>
              </w:rPr>
              <w:t>от 19.09.2022 N 191)</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jc w:val="both"/>
      </w:pPr>
    </w:p>
    <w:p w:rsidR="00414214" w:rsidRDefault="00414214">
      <w:pPr>
        <w:pStyle w:val="ConsPlusNormal"/>
        <w:jc w:val="right"/>
      </w:pPr>
      <w:r>
        <w:t>Форма</w:t>
      </w:r>
    </w:p>
    <w:p w:rsidR="00414214" w:rsidRDefault="00414214">
      <w:pPr>
        <w:pStyle w:val="ConsPlusNormal"/>
        <w:jc w:val="both"/>
      </w:pPr>
    </w:p>
    <w:tbl>
      <w:tblPr>
        <w:tblW w:w="0" w:type="auto"/>
        <w:tblLayout w:type="fixed"/>
        <w:tblCellMar>
          <w:top w:w="102" w:type="dxa"/>
          <w:left w:w="62" w:type="dxa"/>
          <w:bottom w:w="102" w:type="dxa"/>
          <w:right w:w="62" w:type="dxa"/>
        </w:tblCellMar>
        <w:tblLook w:val="0000"/>
      </w:tblPr>
      <w:tblGrid>
        <w:gridCol w:w="3498"/>
        <w:gridCol w:w="1037"/>
        <w:gridCol w:w="4535"/>
      </w:tblGrid>
      <w:tr w:rsidR="00414214">
        <w:tc>
          <w:tcPr>
            <w:tcW w:w="4535" w:type="dxa"/>
            <w:gridSpan w:val="2"/>
            <w:vMerge w:val="restart"/>
            <w:tcBorders>
              <w:top w:val="nil"/>
              <w:left w:val="nil"/>
              <w:bottom w:val="nil"/>
              <w:right w:val="nil"/>
            </w:tcBorders>
          </w:tcPr>
          <w:p w:rsidR="00414214" w:rsidRDefault="00414214">
            <w:pPr>
              <w:pStyle w:val="ConsPlusNormal"/>
            </w:pPr>
          </w:p>
        </w:tc>
        <w:tc>
          <w:tcPr>
            <w:tcW w:w="4535" w:type="dxa"/>
            <w:tcBorders>
              <w:top w:val="nil"/>
              <w:left w:val="nil"/>
              <w:bottom w:val="nil"/>
              <w:right w:val="nil"/>
            </w:tcBorders>
          </w:tcPr>
          <w:p w:rsidR="00414214" w:rsidRDefault="00414214">
            <w:pPr>
              <w:pStyle w:val="ConsPlusNormal"/>
            </w:pPr>
            <w:r>
              <w:t>Председателю комиссии Правительства области по соблюдению требований к служебному поведению и урегулированию конфликта интересов</w:t>
            </w: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tcBorders>
              <w:top w:val="nil"/>
              <w:left w:val="nil"/>
              <w:bottom w:val="single" w:sz="4" w:space="0" w:color="auto"/>
              <w:right w:val="nil"/>
            </w:tcBorders>
          </w:tcPr>
          <w:p w:rsidR="00414214" w:rsidRDefault="00414214">
            <w:pPr>
              <w:pStyle w:val="ConsPlusNormal"/>
            </w:pP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tcBorders>
              <w:top w:val="single" w:sz="4" w:space="0" w:color="auto"/>
              <w:left w:val="nil"/>
              <w:bottom w:val="nil"/>
              <w:right w:val="nil"/>
            </w:tcBorders>
          </w:tcPr>
          <w:p w:rsidR="00414214" w:rsidRDefault="00414214">
            <w:pPr>
              <w:pStyle w:val="ConsPlusNormal"/>
              <w:jc w:val="center"/>
            </w:pPr>
            <w:r>
              <w:t>(Ф.И.О.)</w:t>
            </w: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tcBorders>
              <w:top w:val="nil"/>
              <w:left w:val="nil"/>
              <w:bottom w:val="single" w:sz="4" w:space="0" w:color="auto"/>
              <w:right w:val="nil"/>
            </w:tcBorders>
          </w:tcPr>
          <w:p w:rsidR="00414214" w:rsidRDefault="00414214">
            <w:pPr>
              <w:pStyle w:val="ConsPlusNormal"/>
            </w:pPr>
          </w:p>
        </w:tc>
      </w:tr>
      <w:tr w:rsidR="00414214">
        <w:tc>
          <w:tcPr>
            <w:tcW w:w="4535" w:type="dxa"/>
            <w:gridSpan w:val="2"/>
            <w:vMerge/>
            <w:tcBorders>
              <w:top w:val="nil"/>
              <w:left w:val="nil"/>
              <w:bottom w:val="nil"/>
              <w:right w:val="nil"/>
            </w:tcBorders>
          </w:tcPr>
          <w:p w:rsidR="00414214" w:rsidRDefault="00414214">
            <w:pPr>
              <w:pStyle w:val="ConsPlusNormal"/>
            </w:pPr>
          </w:p>
        </w:tc>
        <w:tc>
          <w:tcPr>
            <w:tcW w:w="4535" w:type="dxa"/>
            <w:tcBorders>
              <w:top w:val="single" w:sz="4" w:space="0" w:color="auto"/>
              <w:left w:val="nil"/>
              <w:bottom w:val="nil"/>
              <w:right w:val="nil"/>
            </w:tcBorders>
          </w:tcPr>
          <w:p w:rsidR="00414214" w:rsidRDefault="00414214">
            <w:pPr>
              <w:pStyle w:val="ConsPlusNormal"/>
            </w:pPr>
            <w:r>
              <w:t>(Ф.И.О. гражданского служащего, адрес места жительства, контактный телефон)</w:t>
            </w:r>
          </w:p>
        </w:tc>
      </w:tr>
      <w:tr w:rsidR="00414214">
        <w:tc>
          <w:tcPr>
            <w:tcW w:w="9070" w:type="dxa"/>
            <w:gridSpan w:val="3"/>
            <w:tcBorders>
              <w:top w:val="nil"/>
              <w:left w:val="nil"/>
              <w:bottom w:val="nil"/>
              <w:right w:val="nil"/>
            </w:tcBorders>
          </w:tcPr>
          <w:p w:rsidR="00414214" w:rsidRDefault="00414214">
            <w:pPr>
              <w:pStyle w:val="ConsPlusNormal"/>
            </w:pPr>
          </w:p>
        </w:tc>
      </w:tr>
      <w:tr w:rsidR="00414214">
        <w:tc>
          <w:tcPr>
            <w:tcW w:w="9070" w:type="dxa"/>
            <w:gridSpan w:val="3"/>
            <w:tcBorders>
              <w:top w:val="nil"/>
              <w:left w:val="nil"/>
              <w:bottom w:val="nil"/>
              <w:right w:val="nil"/>
            </w:tcBorders>
          </w:tcPr>
          <w:p w:rsidR="00414214" w:rsidRDefault="00414214">
            <w:pPr>
              <w:pStyle w:val="ConsPlusNormal"/>
              <w:jc w:val="center"/>
            </w:pPr>
            <w:bookmarkStart w:id="25" w:name="P319"/>
            <w:bookmarkEnd w:id="25"/>
            <w:r>
              <w:t>заявление</w:t>
            </w:r>
          </w:p>
        </w:tc>
      </w:tr>
      <w:tr w:rsidR="00414214">
        <w:tc>
          <w:tcPr>
            <w:tcW w:w="9070" w:type="dxa"/>
            <w:gridSpan w:val="3"/>
            <w:tcBorders>
              <w:top w:val="nil"/>
              <w:left w:val="nil"/>
              <w:bottom w:val="nil"/>
              <w:right w:val="nil"/>
            </w:tcBorders>
          </w:tcPr>
          <w:p w:rsidR="00414214" w:rsidRDefault="00414214">
            <w:pPr>
              <w:pStyle w:val="ConsPlusNormal"/>
            </w:pPr>
          </w:p>
        </w:tc>
      </w:tr>
      <w:tr w:rsidR="00414214">
        <w:tc>
          <w:tcPr>
            <w:tcW w:w="9070" w:type="dxa"/>
            <w:gridSpan w:val="3"/>
            <w:tcBorders>
              <w:top w:val="nil"/>
              <w:left w:val="nil"/>
              <w:bottom w:val="nil"/>
              <w:right w:val="nil"/>
            </w:tcBorders>
          </w:tcPr>
          <w:p w:rsidR="00414214" w:rsidRDefault="00414214">
            <w:pPr>
              <w:pStyle w:val="ConsPlusNormal"/>
              <w:ind w:firstLine="283"/>
              <w:jc w:val="both"/>
            </w:pPr>
            <w:r>
              <w:t xml:space="preserve">Сообщаю, что не имею возможности выполнить требования Федерального </w:t>
            </w:r>
            <w:hyperlink r:id="rId12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причине ______</w:t>
            </w:r>
          </w:p>
        </w:tc>
      </w:tr>
      <w:tr w:rsidR="00414214">
        <w:tc>
          <w:tcPr>
            <w:tcW w:w="9070" w:type="dxa"/>
            <w:gridSpan w:val="3"/>
            <w:tcBorders>
              <w:top w:val="nil"/>
              <w:left w:val="nil"/>
              <w:bottom w:val="single" w:sz="4" w:space="0" w:color="auto"/>
              <w:right w:val="nil"/>
            </w:tcBorders>
          </w:tcPr>
          <w:p w:rsidR="00414214" w:rsidRDefault="00414214">
            <w:pPr>
              <w:pStyle w:val="ConsPlusNormal"/>
            </w:pPr>
          </w:p>
        </w:tc>
      </w:tr>
      <w:tr w:rsidR="00414214">
        <w:tc>
          <w:tcPr>
            <w:tcW w:w="9070" w:type="dxa"/>
            <w:gridSpan w:val="3"/>
            <w:tcBorders>
              <w:top w:val="single" w:sz="4" w:space="0" w:color="auto"/>
              <w:left w:val="nil"/>
              <w:bottom w:val="nil"/>
              <w:right w:val="nil"/>
            </w:tcBorders>
          </w:tcPr>
          <w:p w:rsidR="00414214" w:rsidRDefault="00414214">
            <w:pPr>
              <w:pStyle w:val="ConsPlusNormal"/>
            </w:pPr>
            <w:r>
              <w:t>(указывается причина: арест, запрет распоряжения, наложенный компетентными органами иностранного государства (с указанием наименования компетентных органов), или иные обстоятельства, не зависящие от воли государственного гражданского служащего, его супруги (супруга) или несовершеннолетнего ребенка)</w:t>
            </w:r>
          </w:p>
        </w:tc>
      </w:tr>
      <w:tr w:rsidR="00414214">
        <w:tc>
          <w:tcPr>
            <w:tcW w:w="9070" w:type="dxa"/>
            <w:gridSpan w:val="3"/>
            <w:tcBorders>
              <w:top w:val="nil"/>
              <w:left w:val="nil"/>
              <w:bottom w:val="nil"/>
              <w:right w:val="nil"/>
            </w:tcBorders>
          </w:tcPr>
          <w:p w:rsidR="00414214" w:rsidRDefault="00414214">
            <w:pPr>
              <w:pStyle w:val="ConsPlusNormal"/>
              <w:ind w:firstLine="283"/>
              <w:jc w:val="both"/>
            </w:pPr>
            <w:r>
              <w:t>Сообщаю, что для устранения вышеуказанных обстоятельств мною были</w:t>
            </w:r>
          </w:p>
        </w:tc>
      </w:tr>
      <w:tr w:rsidR="00414214">
        <w:tc>
          <w:tcPr>
            <w:tcW w:w="3498" w:type="dxa"/>
            <w:tcBorders>
              <w:top w:val="nil"/>
              <w:left w:val="nil"/>
              <w:bottom w:val="nil"/>
              <w:right w:val="nil"/>
            </w:tcBorders>
          </w:tcPr>
          <w:p w:rsidR="00414214" w:rsidRDefault="00414214">
            <w:pPr>
              <w:pStyle w:val="ConsPlusNormal"/>
            </w:pPr>
            <w:r>
              <w:t>предприняты следующие меры:</w:t>
            </w:r>
          </w:p>
        </w:tc>
        <w:tc>
          <w:tcPr>
            <w:tcW w:w="5572" w:type="dxa"/>
            <w:gridSpan w:val="2"/>
            <w:tcBorders>
              <w:top w:val="nil"/>
              <w:left w:val="nil"/>
              <w:bottom w:val="single" w:sz="4" w:space="0" w:color="auto"/>
              <w:right w:val="nil"/>
            </w:tcBorders>
          </w:tcPr>
          <w:p w:rsidR="00414214" w:rsidRDefault="00414214">
            <w:pPr>
              <w:pStyle w:val="ConsPlusNormal"/>
            </w:pPr>
          </w:p>
        </w:tc>
      </w:tr>
      <w:tr w:rsidR="00414214">
        <w:tc>
          <w:tcPr>
            <w:tcW w:w="3498" w:type="dxa"/>
            <w:tcBorders>
              <w:top w:val="nil"/>
              <w:left w:val="nil"/>
              <w:bottom w:val="nil"/>
              <w:right w:val="nil"/>
            </w:tcBorders>
          </w:tcPr>
          <w:p w:rsidR="00414214" w:rsidRDefault="00414214">
            <w:pPr>
              <w:pStyle w:val="ConsPlusNormal"/>
            </w:pPr>
          </w:p>
        </w:tc>
        <w:tc>
          <w:tcPr>
            <w:tcW w:w="5572" w:type="dxa"/>
            <w:gridSpan w:val="2"/>
            <w:tcBorders>
              <w:top w:val="single" w:sz="4" w:space="0" w:color="auto"/>
              <w:left w:val="nil"/>
              <w:bottom w:val="nil"/>
              <w:right w:val="nil"/>
            </w:tcBorders>
          </w:tcPr>
          <w:p w:rsidR="00414214" w:rsidRDefault="00414214">
            <w:pPr>
              <w:pStyle w:val="ConsPlusNormal"/>
              <w:jc w:val="center"/>
            </w:pPr>
            <w:r>
              <w:t>(указать принятые меры и их результат)</w:t>
            </w:r>
          </w:p>
        </w:tc>
      </w:tr>
      <w:tr w:rsidR="00414214">
        <w:tc>
          <w:tcPr>
            <w:tcW w:w="9070" w:type="dxa"/>
            <w:gridSpan w:val="3"/>
            <w:tcBorders>
              <w:top w:val="nil"/>
              <w:left w:val="nil"/>
              <w:bottom w:val="nil"/>
              <w:right w:val="nil"/>
            </w:tcBorders>
          </w:tcPr>
          <w:p w:rsidR="00414214" w:rsidRDefault="00414214">
            <w:pPr>
              <w:pStyle w:val="ConsPlusNormal"/>
              <w:ind w:firstLine="283"/>
              <w:jc w:val="both"/>
            </w:pPr>
            <w:r>
              <w:t>К заявлению прилагаю следующие документы и дополнительные материалы:</w:t>
            </w:r>
          </w:p>
        </w:tc>
      </w:tr>
      <w:tr w:rsidR="00414214">
        <w:tc>
          <w:tcPr>
            <w:tcW w:w="9070" w:type="dxa"/>
            <w:gridSpan w:val="3"/>
            <w:tcBorders>
              <w:top w:val="nil"/>
              <w:left w:val="nil"/>
              <w:bottom w:val="single" w:sz="4" w:space="0" w:color="auto"/>
              <w:right w:val="nil"/>
            </w:tcBorders>
          </w:tcPr>
          <w:p w:rsidR="00414214" w:rsidRDefault="00414214">
            <w:pPr>
              <w:pStyle w:val="ConsPlusNormal"/>
            </w:pPr>
          </w:p>
        </w:tc>
      </w:tr>
      <w:tr w:rsidR="00414214">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414214" w:rsidRDefault="00414214">
            <w:pPr>
              <w:pStyle w:val="ConsPlusNormal"/>
            </w:pPr>
          </w:p>
        </w:tc>
      </w:tr>
      <w:tr w:rsidR="00414214">
        <w:tc>
          <w:tcPr>
            <w:tcW w:w="9070" w:type="dxa"/>
            <w:gridSpan w:val="3"/>
            <w:tcBorders>
              <w:top w:val="single" w:sz="4" w:space="0" w:color="auto"/>
              <w:left w:val="nil"/>
              <w:bottom w:val="nil"/>
              <w:right w:val="nil"/>
            </w:tcBorders>
          </w:tcPr>
          <w:p w:rsidR="00414214" w:rsidRDefault="00414214">
            <w:pPr>
              <w:pStyle w:val="ConsPlusNormal"/>
            </w:pPr>
            <w:r>
              <w:t>(указываются документы и материалы, подтверждающие факт невозможности выполнить указанные требования федерального закона)</w:t>
            </w:r>
          </w:p>
        </w:tc>
      </w:tr>
      <w:tr w:rsidR="00414214">
        <w:tc>
          <w:tcPr>
            <w:tcW w:w="9070" w:type="dxa"/>
            <w:gridSpan w:val="3"/>
            <w:tcBorders>
              <w:top w:val="nil"/>
              <w:left w:val="nil"/>
              <w:bottom w:val="nil"/>
              <w:right w:val="nil"/>
            </w:tcBorders>
          </w:tcPr>
          <w:p w:rsidR="00414214" w:rsidRDefault="00414214">
            <w:pPr>
              <w:pStyle w:val="ConsPlusNormal"/>
              <w:ind w:firstLine="283"/>
              <w:jc w:val="both"/>
            </w:pPr>
            <w:r>
              <w:t>Намереваюсь (не намереваюсь) лично присутствовать на заседании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 лиц, замещающих должности государственной гражданской службы области в Правительстве области, при рассмотрении настоящего обращения (нужное подчеркнуть).</w:t>
            </w:r>
          </w:p>
        </w:tc>
      </w:tr>
      <w:tr w:rsidR="00414214">
        <w:tc>
          <w:tcPr>
            <w:tcW w:w="9070" w:type="dxa"/>
            <w:gridSpan w:val="3"/>
            <w:tcBorders>
              <w:top w:val="nil"/>
              <w:left w:val="nil"/>
              <w:bottom w:val="nil"/>
              <w:right w:val="nil"/>
            </w:tcBorders>
          </w:tcPr>
          <w:p w:rsidR="00414214" w:rsidRDefault="00414214">
            <w:pPr>
              <w:pStyle w:val="ConsPlusNormal"/>
            </w:pPr>
          </w:p>
        </w:tc>
      </w:tr>
      <w:tr w:rsidR="00414214">
        <w:tc>
          <w:tcPr>
            <w:tcW w:w="4535" w:type="dxa"/>
            <w:gridSpan w:val="2"/>
            <w:tcBorders>
              <w:top w:val="nil"/>
              <w:left w:val="nil"/>
              <w:bottom w:val="nil"/>
              <w:right w:val="nil"/>
            </w:tcBorders>
          </w:tcPr>
          <w:p w:rsidR="00414214" w:rsidRDefault="00414214">
            <w:pPr>
              <w:pStyle w:val="ConsPlusNormal"/>
            </w:pPr>
            <w:r>
              <w:t>"__"__________ 20__ г.</w:t>
            </w:r>
          </w:p>
        </w:tc>
        <w:tc>
          <w:tcPr>
            <w:tcW w:w="4535" w:type="dxa"/>
            <w:tcBorders>
              <w:top w:val="nil"/>
              <w:left w:val="nil"/>
              <w:bottom w:val="single" w:sz="4" w:space="0" w:color="auto"/>
              <w:right w:val="nil"/>
            </w:tcBorders>
          </w:tcPr>
          <w:p w:rsidR="00414214" w:rsidRDefault="00414214">
            <w:pPr>
              <w:pStyle w:val="ConsPlusNormal"/>
            </w:pPr>
          </w:p>
        </w:tc>
      </w:tr>
      <w:tr w:rsidR="00414214">
        <w:tc>
          <w:tcPr>
            <w:tcW w:w="4535" w:type="dxa"/>
            <w:gridSpan w:val="2"/>
            <w:tcBorders>
              <w:top w:val="nil"/>
              <w:left w:val="nil"/>
              <w:bottom w:val="nil"/>
              <w:right w:val="nil"/>
            </w:tcBorders>
          </w:tcPr>
          <w:p w:rsidR="00414214" w:rsidRDefault="00414214">
            <w:pPr>
              <w:pStyle w:val="ConsPlusNormal"/>
            </w:pPr>
          </w:p>
        </w:tc>
        <w:tc>
          <w:tcPr>
            <w:tcW w:w="4535" w:type="dxa"/>
            <w:tcBorders>
              <w:top w:val="single" w:sz="4" w:space="0" w:color="auto"/>
              <w:left w:val="nil"/>
              <w:bottom w:val="nil"/>
              <w:right w:val="nil"/>
            </w:tcBorders>
          </w:tcPr>
          <w:p w:rsidR="00414214" w:rsidRDefault="00414214">
            <w:pPr>
              <w:pStyle w:val="ConsPlusNormal"/>
              <w:jc w:val="center"/>
            </w:pPr>
            <w:r>
              <w:t>(Ф.И.О.)</w:t>
            </w:r>
          </w:p>
        </w:tc>
      </w:tr>
    </w:tbl>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both"/>
      </w:pPr>
    </w:p>
    <w:p w:rsidR="00414214" w:rsidRDefault="00414214">
      <w:pPr>
        <w:pStyle w:val="ConsPlusNormal"/>
        <w:jc w:val="right"/>
        <w:outlineLvl w:val="0"/>
      </w:pPr>
      <w:r>
        <w:t>Приложение 5</w:t>
      </w:r>
    </w:p>
    <w:p w:rsidR="00414214" w:rsidRDefault="00414214">
      <w:pPr>
        <w:pStyle w:val="ConsPlusNormal"/>
        <w:jc w:val="right"/>
      </w:pPr>
      <w:r>
        <w:t>к Постановлению</w:t>
      </w:r>
    </w:p>
    <w:p w:rsidR="00414214" w:rsidRDefault="00414214">
      <w:pPr>
        <w:pStyle w:val="ConsPlusNormal"/>
        <w:jc w:val="right"/>
      </w:pPr>
      <w:r>
        <w:t>Губернатора области</w:t>
      </w:r>
    </w:p>
    <w:p w:rsidR="00414214" w:rsidRDefault="00414214">
      <w:pPr>
        <w:pStyle w:val="ConsPlusNormal"/>
        <w:jc w:val="right"/>
      </w:pPr>
      <w:r>
        <w:t>от 18 октября 2010 г. N 514</w:t>
      </w:r>
    </w:p>
    <w:p w:rsidR="00414214" w:rsidRDefault="004142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42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214" w:rsidRDefault="004142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214" w:rsidRDefault="00414214">
            <w:pPr>
              <w:pStyle w:val="ConsPlusNormal"/>
              <w:jc w:val="center"/>
            </w:pPr>
            <w:r>
              <w:rPr>
                <w:color w:val="392C69"/>
              </w:rPr>
              <w:t>Список изменяющих документов</w:t>
            </w:r>
          </w:p>
          <w:p w:rsidR="00414214" w:rsidRDefault="00414214">
            <w:pPr>
              <w:pStyle w:val="ConsPlusNormal"/>
              <w:jc w:val="center"/>
            </w:pPr>
            <w:r>
              <w:rPr>
                <w:color w:val="392C69"/>
              </w:rPr>
              <w:t xml:space="preserve">(введено </w:t>
            </w:r>
            <w:hyperlink r:id="rId122">
              <w:r>
                <w:rPr>
                  <w:color w:val="0000FF"/>
                </w:rPr>
                <w:t>постановлением</w:t>
              </w:r>
            </w:hyperlink>
            <w:r>
              <w:rPr>
                <w:color w:val="392C69"/>
              </w:rPr>
              <w:t xml:space="preserve"> Губернатора Вологодской области</w:t>
            </w:r>
          </w:p>
          <w:p w:rsidR="00414214" w:rsidRDefault="00414214">
            <w:pPr>
              <w:pStyle w:val="ConsPlusNormal"/>
              <w:jc w:val="center"/>
            </w:pPr>
            <w:r>
              <w:rPr>
                <w:color w:val="392C69"/>
              </w:rPr>
              <w:t>от 19.09.2022 N 191)</w:t>
            </w:r>
          </w:p>
        </w:tc>
        <w:tc>
          <w:tcPr>
            <w:tcW w:w="113" w:type="dxa"/>
            <w:tcBorders>
              <w:top w:val="nil"/>
              <w:left w:val="nil"/>
              <w:bottom w:val="nil"/>
              <w:right w:val="nil"/>
            </w:tcBorders>
            <w:shd w:val="clear" w:color="auto" w:fill="F4F3F8"/>
            <w:tcMar>
              <w:top w:w="0" w:type="dxa"/>
              <w:left w:w="0" w:type="dxa"/>
              <w:bottom w:w="0" w:type="dxa"/>
              <w:right w:w="0" w:type="dxa"/>
            </w:tcMar>
          </w:tcPr>
          <w:p w:rsidR="00414214" w:rsidRDefault="00414214">
            <w:pPr>
              <w:pStyle w:val="ConsPlusNormal"/>
            </w:pPr>
          </w:p>
        </w:tc>
      </w:tr>
    </w:tbl>
    <w:p w:rsidR="00414214" w:rsidRDefault="00414214">
      <w:pPr>
        <w:pStyle w:val="ConsPlusNormal"/>
        <w:jc w:val="both"/>
      </w:pPr>
    </w:p>
    <w:p w:rsidR="00414214" w:rsidRDefault="00414214">
      <w:pPr>
        <w:pStyle w:val="ConsPlusNormal"/>
        <w:jc w:val="right"/>
      </w:pPr>
      <w:r>
        <w:t>Форма</w:t>
      </w:r>
    </w:p>
    <w:p w:rsidR="00414214" w:rsidRDefault="00414214">
      <w:pPr>
        <w:pStyle w:val="ConsPlusNormal"/>
        <w:jc w:val="both"/>
      </w:pPr>
    </w:p>
    <w:p w:rsidR="00414214" w:rsidRDefault="00414214">
      <w:pPr>
        <w:pStyle w:val="ConsPlusNormal"/>
        <w:jc w:val="center"/>
      </w:pPr>
      <w:bookmarkStart w:id="26" w:name="P354"/>
      <w:bookmarkEnd w:id="26"/>
      <w:r>
        <w:t>ЖУРНАЛ</w:t>
      </w:r>
    </w:p>
    <w:p w:rsidR="00414214" w:rsidRDefault="00414214">
      <w:pPr>
        <w:pStyle w:val="ConsPlusNormal"/>
        <w:jc w:val="center"/>
      </w:pPr>
      <w:r>
        <w:t>регистрации обращений и заявлений, являющихся основаниями</w:t>
      </w:r>
    </w:p>
    <w:p w:rsidR="00414214" w:rsidRDefault="00414214">
      <w:pPr>
        <w:pStyle w:val="ConsPlusNormal"/>
        <w:jc w:val="center"/>
      </w:pPr>
      <w:r>
        <w:t>для проведения заседания комиссии Правительства области</w:t>
      </w:r>
    </w:p>
    <w:p w:rsidR="00414214" w:rsidRDefault="00414214">
      <w:pPr>
        <w:pStyle w:val="ConsPlusNormal"/>
        <w:jc w:val="center"/>
      </w:pPr>
      <w:r>
        <w:t>по соблюдению требований к служебному поведению</w:t>
      </w:r>
    </w:p>
    <w:p w:rsidR="00414214" w:rsidRDefault="00414214">
      <w:pPr>
        <w:pStyle w:val="ConsPlusNormal"/>
        <w:jc w:val="center"/>
      </w:pPr>
      <w:r>
        <w:t>и урегулированию конфликта интересов руководителей</w:t>
      </w:r>
    </w:p>
    <w:p w:rsidR="00414214" w:rsidRDefault="00414214">
      <w:pPr>
        <w:pStyle w:val="ConsPlusNormal"/>
        <w:jc w:val="center"/>
      </w:pPr>
      <w:r>
        <w:t>органов исполнительной государственной власти области</w:t>
      </w:r>
    </w:p>
    <w:p w:rsidR="00414214" w:rsidRDefault="00414214">
      <w:pPr>
        <w:pStyle w:val="ConsPlusNormal"/>
        <w:jc w:val="center"/>
      </w:pPr>
      <w:r>
        <w:t>и их заместителей, лиц, замещающих должности государственной</w:t>
      </w:r>
    </w:p>
    <w:p w:rsidR="00414214" w:rsidRDefault="00414214">
      <w:pPr>
        <w:pStyle w:val="ConsPlusNormal"/>
        <w:jc w:val="center"/>
      </w:pPr>
      <w:r>
        <w:t>гражданской службы области в Правительстве области</w:t>
      </w:r>
    </w:p>
    <w:p w:rsidR="00414214" w:rsidRDefault="00414214">
      <w:pPr>
        <w:pStyle w:val="ConsPlusNormal"/>
        <w:jc w:val="both"/>
      </w:pPr>
    </w:p>
    <w:p w:rsidR="00414214" w:rsidRDefault="00414214">
      <w:pPr>
        <w:pStyle w:val="ConsPlusNormal"/>
        <w:sectPr w:rsidR="00414214" w:rsidSect="00AF1B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94"/>
        <w:gridCol w:w="2154"/>
        <w:gridCol w:w="1459"/>
        <w:gridCol w:w="1531"/>
        <w:gridCol w:w="1474"/>
        <w:gridCol w:w="2324"/>
      </w:tblGrid>
      <w:tr w:rsidR="00414214">
        <w:tc>
          <w:tcPr>
            <w:tcW w:w="567" w:type="dxa"/>
          </w:tcPr>
          <w:p w:rsidR="00414214" w:rsidRDefault="00414214">
            <w:pPr>
              <w:pStyle w:val="ConsPlusNormal"/>
              <w:jc w:val="center"/>
            </w:pPr>
            <w:r>
              <w:t>N</w:t>
            </w:r>
          </w:p>
          <w:p w:rsidR="00414214" w:rsidRDefault="00414214">
            <w:pPr>
              <w:pStyle w:val="ConsPlusNormal"/>
              <w:jc w:val="center"/>
            </w:pPr>
            <w:r>
              <w:t>п/п</w:t>
            </w:r>
          </w:p>
        </w:tc>
        <w:tc>
          <w:tcPr>
            <w:tcW w:w="2494" w:type="dxa"/>
          </w:tcPr>
          <w:p w:rsidR="00414214" w:rsidRDefault="00414214">
            <w:pPr>
              <w:pStyle w:val="ConsPlusNormal"/>
            </w:pPr>
            <w:r>
              <w:t>Ф.И.О. государственного гражданского служащего, гражданина, представившего обращение, заявление</w:t>
            </w:r>
          </w:p>
        </w:tc>
        <w:tc>
          <w:tcPr>
            <w:tcW w:w="2154" w:type="dxa"/>
          </w:tcPr>
          <w:p w:rsidR="00414214" w:rsidRDefault="00414214">
            <w:pPr>
              <w:pStyle w:val="ConsPlusNormal"/>
            </w:pPr>
            <w:r>
              <w:t>Должность, наименование органа власти или структурного подразделения Правительства области</w:t>
            </w:r>
          </w:p>
        </w:tc>
        <w:tc>
          <w:tcPr>
            <w:tcW w:w="1459" w:type="dxa"/>
          </w:tcPr>
          <w:p w:rsidR="00414214" w:rsidRDefault="00414214">
            <w:pPr>
              <w:pStyle w:val="ConsPlusNormal"/>
            </w:pPr>
            <w:r>
              <w:t>Дата составления обращения, заявления</w:t>
            </w:r>
          </w:p>
        </w:tc>
        <w:tc>
          <w:tcPr>
            <w:tcW w:w="1531" w:type="dxa"/>
          </w:tcPr>
          <w:p w:rsidR="00414214" w:rsidRDefault="00414214">
            <w:pPr>
              <w:pStyle w:val="ConsPlusNormal"/>
            </w:pPr>
            <w:r>
              <w:t>Дата регистрации обращения, заявления</w:t>
            </w:r>
          </w:p>
        </w:tc>
        <w:tc>
          <w:tcPr>
            <w:tcW w:w="1474" w:type="dxa"/>
          </w:tcPr>
          <w:p w:rsidR="00414214" w:rsidRDefault="00414214">
            <w:pPr>
              <w:pStyle w:val="ConsPlusNormal"/>
            </w:pPr>
            <w:r>
              <w:t>Краткое содержание</w:t>
            </w:r>
          </w:p>
        </w:tc>
        <w:tc>
          <w:tcPr>
            <w:tcW w:w="2324" w:type="dxa"/>
          </w:tcPr>
          <w:p w:rsidR="00414214" w:rsidRDefault="00414214">
            <w:pPr>
              <w:pStyle w:val="ConsPlusNormal"/>
            </w:pPr>
            <w:r>
              <w:t>Фамилия, имя, отчество и подпись гражданского служащего, принявшего обращение, заявление</w:t>
            </w:r>
          </w:p>
        </w:tc>
      </w:tr>
      <w:tr w:rsidR="00414214">
        <w:tc>
          <w:tcPr>
            <w:tcW w:w="567" w:type="dxa"/>
          </w:tcPr>
          <w:p w:rsidR="00414214" w:rsidRDefault="00414214">
            <w:pPr>
              <w:pStyle w:val="ConsPlusNormal"/>
            </w:pPr>
          </w:p>
        </w:tc>
        <w:tc>
          <w:tcPr>
            <w:tcW w:w="2494" w:type="dxa"/>
          </w:tcPr>
          <w:p w:rsidR="00414214" w:rsidRDefault="00414214">
            <w:pPr>
              <w:pStyle w:val="ConsPlusNormal"/>
            </w:pPr>
          </w:p>
        </w:tc>
        <w:tc>
          <w:tcPr>
            <w:tcW w:w="2154" w:type="dxa"/>
          </w:tcPr>
          <w:p w:rsidR="00414214" w:rsidRDefault="00414214">
            <w:pPr>
              <w:pStyle w:val="ConsPlusNormal"/>
            </w:pPr>
          </w:p>
        </w:tc>
        <w:tc>
          <w:tcPr>
            <w:tcW w:w="1459" w:type="dxa"/>
          </w:tcPr>
          <w:p w:rsidR="00414214" w:rsidRDefault="00414214">
            <w:pPr>
              <w:pStyle w:val="ConsPlusNormal"/>
            </w:pPr>
          </w:p>
        </w:tc>
        <w:tc>
          <w:tcPr>
            <w:tcW w:w="1531" w:type="dxa"/>
          </w:tcPr>
          <w:p w:rsidR="00414214" w:rsidRDefault="00414214">
            <w:pPr>
              <w:pStyle w:val="ConsPlusNormal"/>
            </w:pPr>
          </w:p>
        </w:tc>
        <w:tc>
          <w:tcPr>
            <w:tcW w:w="1474" w:type="dxa"/>
          </w:tcPr>
          <w:p w:rsidR="00414214" w:rsidRDefault="00414214">
            <w:pPr>
              <w:pStyle w:val="ConsPlusNormal"/>
            </w:pPr>
          </w:p>
        </w:tc>
        <w:tc>
          <w:tcPr>
            <w:tcW w:w="2324" w:type="dxa"/>
          </w:tcPr>
          <w:p w:rsidR="00414214" w:rsidRDefault="00414214">
            <w:pPr>
              <w:pStyle w:val="ConsPlusNormal"/>
            </w:pPr>
          </w:p>
        </w:tc>
      </w:tr>
      <w:tr w:rsidR="00414214">
        <w:tc>
          <w:tcPr>
            <w:tcW w:w="567" w:type="dxa"/>
          </w:tcPr>
          <w:p w:rsidR="00414214" w:rsidRDefault="00414214">
            <w:pPr>
              <w:pStyle w:val="ConsPlusNormal"/>
            </w:pPr>
          </w:p>
        </w:tc>
        <w:tc>
          <w:tcPr>
            <w:tcW w:w="2494" w:type="dxa"/>
          </w:tcPr>
          <w:p w:rsidR="00414214" w:rsidRDefault="00414214">
            <w:pPr>
              <w:pStyle w:val="ConsPlusNormal"/>
            </w:pPr>
          </w:p>
        </w:tc>
        <w:tc>
          <w:tcPr>
            <w:tcW w:w="2154" w:type="dxa"/>
          </w:tcPr>
          <w:p w:rsidR="00414214" w:rsidRDefault="00414214">
            <w:pPr>
              <w:pStyle w:val="ConsPlusNormal"/>
            </w:pPr>
          </w:p>
        </w:tc>
        <w:tc>
          <w:tcPr>
            <w:tcW w:w="1459" w:type="dxa"/>
          </w:tcPr>
          <w:p w:rsidR="00414214" w:rsidRDefault="00414214">
            <w:pPr>
              <w:pStyle w:val="ConsPlusNormal"/>
            </w:pPr>
          </w:p>
        </w:tc>
        <w:tc>
          <w:tcPr>
            <w:tcW w:w="1531" w:type="dxa"/>
          </w:tcPr>
          <w:p w:rsidR="00414214" w:rsidRDefault="00414214">
            <w:pPr>
              <w:pStyle w:val="ConsPlusNormal"/>
            </w:pPr>
          </w:p>
        </w:tc>
        <w:tc>
          <w:tcPr>
            <w:tcW w:w="1474" w:type="dxa"/>
          </w:tcPr>
          <w:p w:rsidR="00414214" w:rsidRDefault="00414214">
            <w:pPr>
              <w:pStyle w:val="ConsPlusNormal"/>
            </w:pPr>
          </w:p>
        </w:tc>
        <w:tc>
          <w:tcPr>
            <w:tcW w:w="2324" w:type="dxa"/>
          </w:tcPr>
          <w:p w:rsidR="00414214" w:rsidRDefault="00414214">
            <w:pPr>
              <w:pStyle w:val="ConsPlusNormal"/>
            </w:pPr>
          </w:p>
        </w:tc>
      </w:tr>
      <w:tr w:rsidR="00414214">
        <w:tc>
          <w:tcPr>
            <w:tcW w:w="567" w:type="dxa"/>
          </w:tcPr>
          <w:p w:rsidR="00414214" w:rsidRDefault="00414214">
            <w:pPr>
              <w:pStyle w:val="ConsPlusNormal"/>
            </w:pPr>
          </w:p>
        </w:tc>
        <w:tc>
          <w:tcPr>
            <w:tcW w:w="2494" w:type="dxa"/>
          </w:tcPr>
          <w:p w:rsidR="00414214" w:rsidRDefault="00414214">
            <w:pPr>
              <w:pStyle w:val="ConsPlusNormal"/>
            </w:pPr>
          </w:p>
        </w:tc>
        <w:tc>
          <w:tcPr>
            <w:tcW w:w="2154" w:type="dxa"/>
          </w:tcPr>
          <w:p w:rsidR="00414214" w:rsidRDefault="00414214">
            <w:pPr>
              <w:pStyle w:val="ConsPlusNormal"/>
            </w:pPr>
          </w:p>
        </w:tc>
        <w:tc>
          <w:tcPr>
            <w:tcW w:w="1459" w:type="dxa"/>
          </w:tcPr>
          <w:p w:rsidR="00414214" w:rsidRDefault="00414214">
            <w:pPr>
              <w:pStyle w:val="ConsPlusNormal"/>
            </w:pPr>
          </w:p>
        </w:tc>
        <w:tc>
          <w:tcPr>
            <w:tcW w:w="1531" w:type="dxa"/>
          </w:tcPr>
          <w:p w:rsidR="00414214" w:rsidRDefault="00414214">
            <w:pPr>
              <w:pStyle w:val="ConsPlusNormal"/>
            </w:pPr>
          </w:p>
        </w:tc>
        <w:tc>
          <w:tcPr>
            <w:tcW w:w="1474" w:type="dxa"/>
          </w:tcPr>
          <w:p w:rsidR="00414214" w:rsidRDefault="00414214">
            <w:pPr>
              <w:pStyle w:val="ConsPlusNormal"/>
            </w:pPr>
          </w:p>
        </w:tc>
        <w:tc>
          <w:tcPr>
            <w:tcW w:w="2324" w:type="dxa"/>
          </w:tcPr>
          <w:p w:rsidR="00414214" w:rsidRDefault="00414214">
            <w:pPr>
              <w:pStyle w:val="ConsPlusNormal"/>
            </w:pPr>
          </w:p>
        </w:tc>
      </w:tr>
    </w:tbl>
    <w:p w:rsidR="00414214" w:rsidRDefault="00414214">
      <w:pPr>
        <w:pStyle w:val="ConsPlusNormal"/>
        <w:jc w:val="both"/>
      </w:pPr>
    </w:p>
    <w:p w:rsidR="00414214" w:rsidRDefault="00414214">
      <w:pPr>
        <w:pStyle w:val="ConsPlusNormal"/>
        <w:jc w:val="both"/>
      </w:pPr>
    </w:p>
    <w:p w:rsidR="00414214" w:rsidRDefault="00414214">
      <w:pPr>
        <w:pStyle w:val="ConsPlusNormal"/>
        <w:pBdr>
          <w:bottom w:val="single" w:sz="6" w:space="0" w:color="auto"/>
        </w:pBdr>
        <w:spacing w:before="100" w:after="100"/>
        <w:jc w:val="both"/>
        <w:rPr>
          <w:sz w:val="2"/>
          <w:szCs w:val="2"/>
        </w:rPr>
      </w:pPr>
    </w:p>
    <w:p w:rsidR="0014496D" w:rsidRDefault="0014496D"/>
    <w:sectPr w:rsidR="0014496D" w:rsidSect="00AA213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414214"/>
    <w:rsid w:val="000259A7"/>
    <w:rsid w:val="00142FBD"/>
    <w:rsid w:val="0014496D"/>
    <w:rsid w:val="00306466"/>
    <w:rsid w:val="00414214"/>
    <w:rsid w:val="008F7634"/>
    <w:rsid w:val="0092373A"/>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214"/>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414214"/>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414214"/>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414214"/>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414214"/>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414214"/>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414214"/>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414214"/>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18356&amp;dst=100005" TargetMode="External"/><Relationship Id="rId117" Type="http://schemas.openxmlformats.org/officeDocument/2006/relationships/hyperlink" Target="https://login.consultant.ru/link/?req=doc&amp;base=RLAW095&amp;n=209592&amp;dst=100017" TargetMode="External"/><Relationship Id="rId21" Type="http://schemas.openxmlformats.org/officeDocument/2006/relationships/hyperlink" Target="https://login.consultant.ru/link/?req=doc&amp;base=RLAW095&amp;n=202942&amp;dst=100005" TargetMode="External"/><Relationship Id="rId42" Type="http://schemas.openxmlformats.org/officeDocument/2006/relationships/hyperlink" Target="https://login.consultant.ru/link/?req=doc&amp;base=RLAW095&amp;n=180983&amp;dst=100005" TargetMode="External"/><Relationship Id="rId47" Type="http://schemas.openxmlformats.org/officeDocument/2006/relationships/hyperlink" Target="https://login.consultant.ru/link/?req=doc&amp;base=RLAW095&amp;n=215921&amp;dst=100005" TargetMode="External"/><Relationship Id="rId63" Type="http://schemas.openxmlformats.org/officeDocument/2006/relationships/hyperlink" Target="https://login.consultant.ru/link/?req=doc&amp;base=RLAW095&amp;n=107556&amp;dst=100021" TargetMode="External"/><Relationship Id="rId68" Type="http://schemas.openxmlformats.org/officeDocument/2006/relationships/hyperlink" Target="https://login.consultant.ru/link/?req=doc&amp;base=RZB&amp;n=433304&amp;dst=1713" TargetMode="External"/><Relationship Id="rId84" Type="http://schemas.openxmlformats.org/officeDocument/2006/relationships/hyperlink" Target="https://login.consultant.ru/link/?req=doc&amp;base=RLAW095&amp;n=209592&amp;dst=100011" TargetMode="External"/><Relationship Id="rId89" Type="http://schemas.openxmlformats.org/officeDocument/2006/relationships/hyperlink" Target="https://login.consultant.ru/link/?req=doc&amp;base=RLAW095&amp;n=212148&amp;dst=100016" TargetMode="External"/><Relationship Id="rId112" Type="http://schemas.openxmlformats.org/officeDocument/2006/relationships/hyperlink" Target="https://login.consultant.ru/link/?req=doc&amp;base=RZB&amp;n=452895&amp;dst=54" TargetMode="External"/><Relationship Id="rId16" Type="http://schemas.openxmlformats.org/officeDocument/2006/relationships/hyperlink" Target="https://login.consultant.ru/link/?req=doc&amp;base=RLAW095&amp;n=152773&amp;dst=100005" TargetMode="External"/><Relationship Id="rId107" Type="http://schemas.openxmlformats.org/officeDocument/2006/relationships/hyperlink" Target="https://login.consultant.ru/link/?req=doc&amp;base=RLAW095&amp;n=152773&amp;dst=100014" TargetMode="External"/><Relationship Id="rId11" Type="http://schemas.openxmlformats.org/officeDocument/2006/relationships/hyperlink" Target="https://login.consultant.ru/link/?req=doc&amp;base=RLAW095&amp;n=112710&amp;dst=100005" TargetMode="External"/><Relationship Id="rId32" Type="http://schemas.openxmlformats.org/officeDocument/2006/relationships/hyperlink" Target="https://login.consultant.ru/link/?req=doc&amp;base=RLAW095&amp;n=210724&amp;dst=100010" TargetMode="External"/><Relationship Id="rId37" Type="http://schemas.openxmlformats.org/officeDocument/2006/relationships/hyperlink" Target="https://login.consultant.ru/link/?req=doc&amp;base=RLAW095&amp;n=147413&amp;dst=100008" TargetMode="External"/><Relationship Id="rId53" Type="http://schemas.openxmlformats.org/officeDocument/2006/relationships/hyperlink" Target="https://login.consultant.ru/link/?req=doc&amp;base=RLAW095&amp;n=144501&amp;dst=100006" TargetMode="External"/><Relationship Id="rId58" Type="http://schemas.openxmlformats.org/officeDocument/2006/relationships/hyperlink" Target="https://login.consultant.ru/link/?req=doc&amp;base=RLAW095&amp;n=209592&amp;dst=100009" TargetMode="External"/><Relationship Id="rId74" Type="http://schemas.openxmlformats.org/officeDocument/2006/relationships/hyperlink" Target="https://login.consultant.ru/link/?req=doc&amp;base=RZB&amp;n=442438&amp;dst=28" TargetMode="External"/><Relationship Id="rId79" Type="http://schemas.openxmlformats.org/officeDocument/2006/relationships/hyperlink" Target="https://login.consultant.ru/link/?req=doc&amp;base=RLAW095&amp;n=209592&amp;dst=100010" TargetMode="External"/><Relationship Id="rId102" Type="http://schemas.openxmlformats.org/officeDocument/2006/relationships/hyperlink" Target="https://login.consultant.ru/link/?req=doc&amp;base=RZB&amp;n=442438&amp;dst=28" TargetMode="External"/><Relationship Id="rId123" Type="http://schemas.openxmlformats.org/officeDocument/2006/relationships/fontTable" Target="fontTable.xml"/><Relationship Id="rId5" Type="http://schemas.openxmlformats.org/officeDocument/2006/relationships/hyperlink" Target="https://login.consultant.ru/link/?req=doc&amp;base=RLAW095&amp;n=62039&amp;dst=100005" TargetMode="External"/><Relationship Id="rId61" Type="http://schemas.openxmlformats.org/officeDocument/2006/relationships/hyperlink" Target="https://login.consultant.ru/link/?req=doc&amp;base=RLAW095&amp;n=223376&amp;dst=100158" TargetMode="External"/><Relationship Id="rId82" Type="http://schemas.openxmlformats.org/officeDocument/2006/relationships/hyperlink" Target="https://login.consultant.ru/link/?req=doc&amp;base=RLAW095&amp;n=176417&amp;dst=100009" TargetMode="External"/><Relationship Id="rId90" Type="http://schemas.openxmlformats.org/officeDocument/2006/relationships/hyperlink" Target="https://login.consultant.ru/link/?req=doc&amp;base=RLAW095&amp;n=147413&amp;dst=100008" TargetMode="External"/><Relationship Id="rId95" Type="http://schemas.openxmlformats.org/officeDocument/2006/relationships/hyperlink" Target="https://login.consultant.ru/link/?req=doc&amp;base=RLAW095&amp;n=223376&amp;dst=100186" TargetMode="External"/><Relationship Id="rId19" Type="http://schemas.openxmlformats.org/officeDocument/2006/relationships/hyperlink" Target="https://login.consultant.ru/link/?req=doc&amp;base=RLAW095&amp;n=179450&amp;dst=100005" TargetMode="External"/><Relationship Id="rId14" Type="http://schemas.openxmlformats.org/officeDocument/2006/relationships/hyperlink" Target="https://login.consultant.ru/link/?req=doc&amp;base=RLAW095&amp;n=144501&amp;dst=100005" TargetMode="External"/><Relationship Id="rId22" Type="http://schemas.openxmlformats.org/officeDocument/2006/relationships/hyperlink" Target="https://login.consultant.ru/link/?req=doc&amp;base=RLAW095&amp;n=209592&amp;dst=100008" TargetMode="External"/><Relationship Id="rId27" Type="http://schemas.openxmlformats.org/officeDocument/2006/relationships/hyperlink" Target="https://login.consultant.ru/link/?req=doc&amp;base=RZB&amp;n=452895&amp;dst=100202" TargetMode="External"/><Relationship Id="rId30" Type="http://schemas.openxmlformats.org/officeDocument/2006/relationships/hyperlink" Target="https://login.consultant.ru/link/?req=doc&amp;base=RLAW095&amp;n=210724&amp;dst=100006" TargetMode="External"/><Relationship Id="rId35" Type="http://schemas.openxmlformats.org/officeDocument/2006/relationships/hyperlink" Target="https://login.consultant.ru/link/?req=doc&amp;base=RLAW095&amp;n=124901&amp;dst=100005" TargetMode="External"/><Relationship Id="rId43" Type="http://schemas.openxmlformats.org/officeDocument/2006/relationships/hyperlink" Target="https://login.consultant.ru/link/?req=doc&amp;base=RLAW095&amp;n=202942&amp;dst=100005" TargetMode="External"/><Relationship Id="rId48" Type="http://schemas.openxmlformats.org/officeDocument/2006/relationships/hyperlink" Target="https://login.consultant.ru/link/?req=doc&amp;base=RLAW095&amp;n=218356&amp;dst=100005" TargetMode="External"/><Relationship Id="rId56" Type="http://schemas.openxmlformats.org/officeDocument/2006/relationships/hyperlink" Target="https://login.consultant.ru/link/?req=doc&amp;base=RLAW095&amp;n=176417&amp;dst=100006" TargetMode="External"/><Relationship Id="rId64" Type="http://schemas.openxmlformats.org/officeDocument/2006/relationships/hyperlink" Target="https://login.consultant.ru/link/?req=doc&amp;base=RZB&amp;n=451740" TargetMode="External"/><Relationship Id="rId69" Type="http://schemas.openxmlformats.org/officeDocument/2006/relationships/hyperlink" Target="https://login.consultant.ru/link/?req=doc&amp;base=RLAW095&amp;n=223376&amp;dst=100113" TargetMode="External"/><Relationship Id="rId77" Type="http://schemas.openxmlformats.org/officeDocument/2006/relationships/hyperlink" Target="https://login.consultant.ru/link/?req=doc&amp;base=RLAW095&amp;n=179450&amp;dst=100008" TargetMode="External"/><Relationship Id="rId100" Type="http://schemas.openxmlformats.org/officeDocument/2006/relationships/hyperlink" Target="https://login.consultant.ru/link/?req=doc&amp;base=RZB&amp;n=442435&amp;dst=100128" TargetMode="External"/><Relationship Id="rId105" Type="http://schemas.openxmlformats.org/officeDocument/2006/relationships/hyperlink" Target="https://login.consultant.ru/link/?req=doc&amp;base=RLAW095&amp;n=176417&amp;dst=100011" TargetMode="External"/><Relationship Id="rId113" Type="http://schemas.openxmlformats.org/officeDocument/2006/relationships/hyperlink" Target="https://login.consultant.ru/link/?req=doc&amp;base=RZB&amp;n=452895&amp;dst=67" TargetMode="External"/><Relationship Id="rId118" Type="http://schemas.openxmlformats.org/officeDocument/2006/relationships/hyperlink" Target="https://login.consultant.ru/link/?req=doc&amp;base=RLAW095&amp;n=210724&amp;dst=100012" TargetMode="External"/><Relationship Id="rId8" Type="http://schemas.openxmlformats.org/officeDocument/2006/relationships/hyperlink" Target="https://login.consultant.ru/link/?req=doc&amp;base=RLAW095&amp;n=89474&amp;dst=100005" TargetMode="External"/><Relationship Id="rId51" Type="http://schemas.openxmlformats.org/officeDocument/2006/relationships/hyperlink" Target="https://login.consultant.ru/link/?req=doc&amp;base=RZB&amp;n=2875" TargetMode="External"/><Relationship Id="rId72" Type="http://schemas.openxmlformats.org/officeDocument/2006/relationships/hyperlink" Target="https://login.consultant.ru/link/?req=doc&amp;base=RLAW095&amp;n=223376&amp;dst=100087" TargetMode="External"/><Relationship Id="rId80" Type="http://schemas.openxmlformats.org/officeDocument/2006/relationships/hyperlink" Target="https://login.consultant.ru/link/?req=doc&amp;base=RLAW095&amp;n=124901&amp;dst=100008" TargetMode="External"/><Relationship Id="rId85" Type="http://schemas.openxmlformats.org/officeDocument/2006/relationships/hyperlink" Target="https://login.consultant.ru/link/?req=doc&amp;base=RZB&amp;n=442438&amp;dst=28" TargetMode="External"/><Relationship Id="rId93" Type="http://schemas.openxmlformats.org/officeDocument/2006/relationships/hyperlink" Target="https://login.consultant.ru/link/?req=doc&amp;base=RLAW095&amp;n=124901&amp;dst=100019" TargetMode="External"/><Relationship Id="rId98" Type="http://schemas.openxmlformats.org/officeDocument/2006/relationships/hyperlink" Target="https://login.consultant.ru/link/?req=doc&amp;base=RZB&amp;n=451740" TargetMode="External"/><Relationship Id="rId121" Type="http://schemas.openxmlformats.org/officeDocument/2006/relationships/hyperlink" Target="https://login.consultant.ru/link/?req=doc&amp;base=RZB&amp;n=45174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20353&amp;dst=100005" TargetMode="External"/><Relationship Id="rId17" Type="http://schemas.openxmlformats.org/officeDocument/2006/relationships/hyperlink" Target="https://login.consultant.ru/link/?req=doc&amp;base=RLAW095&amp;n=167539&amp;dst=100005" TargetMode="External"/><Relationship Id="rId25" Type="http://schemas.openxmlformats.org/officeDocument/2006/relationships/hyperlink" Target="https://login.consultant.ru/link/?req=doc&amp;base=RLAW095&amp;n=215921&amp;dst=100005" TargetMode="External"/><Relationship Id="rId33" Type="http://schemas.openxmlformats.org/officeDocument/2006/relationships/hyperlink" Target="https://login.consultant.ru/link/?req=doc&amp;base=RLAW095&amp;n=54313&amp;dst=100008" TargetMode="External"/><Relationship Id="rId38" Type="http://schemas.openxmlformats.org/officeDocument/2006/relationships/hyperlink" Target="https://login.consultant.ru/link/?req=doc&amp;base=RLAW095&amp;n=152773&amp;dst=100005" TargetMode="External"/><Relationship Id="rId46" Type="http://schemas.openxmlformats.org/officeDocument/2006/relationships/hyperlink" Target="https://login.consultant.ru/link/?req=doc&amp;base=RLAW095&amp;n=212148&amp;dst=100016" TargetMode="External"/><Relationship Id="rId59" Type="http://schemas.openxmlformats.org/officeDocument/2006/relationships/hyperlink" Target="https://login.consultant.ru/link/?req=doc&amp;base=RLAW095&amp;n=218356&amp;dst=100005" TargetMode="External"/><Relationship Id="rId67" Type="http://schemas.openxmlformats.org/officeDocument/2006/relationships/hyperlink" Target="https://login.consultant.ru/link/?req=doc&amp;base=RZB&amp;n=442438&amp;dst=33" TargetMode="External"/><Relationship Id="rId103" Type="http://schemas.openxmlformats.org/officeDocument/2006/relationships/hyperlink" Target="https://login.consultant.ru/link/?req=doc&amp;base=RLAW095&amp;n=124901&amp;dst=100030" TargetMode="External"/><Relationship Id="rId108" Type="http://schemas.openxmlformats.org/officeDocument/2006/relationships/hyperlink" Target="https://login.consultant.ru/link/?req=doc&amp;base=RLAW095&amp;n=176417&amp;dst=100013" TargetMode="External"/><Relationship Id="rId116" Type="http://schemas.openxmlformats.org/officeDocument/2006/relationships/hyperlink" Target="https://login.consultant.ru/link/?req=doc&amp;base=RLAW095&amp;n=179450&amp;dst=100011" TargetMode="External"/><Relationship Id="rId124" Type="http://schemas.openxmlformats.org/officeDocument/2006/relationships/theme" Target="theme/theme1.xml"/><Relationship Id="rId20" Type="http://schemas.openxmlformats.org/officeDocument/2006/relationships/hyperlink" Target="https://login.consultant.ru/link/?req=doc&amp;base=RLAW095&amp;n=180983&amp;dst=100005" TargetMode="External"/><Relationship Id="rId41" Type="http://schemas.openxmlformats.org/officeDocument/2006/relationships/hyperlink" Target="https://login.consultant.ru/link/?req=doc&amp;base=RLAW095&amp;n=179450&amp;dst=100005" TargetMode="External"/><Relationship Id="rId54" Type="http://schemas.openxmlformats.org/officeDocument/2006/relationships/hyperlink" Target="https://login.consultant.ru/link/?req=doc&amp;base=RLAW095&amp;n=215921&amp;dst=100006" TargetMode="External"/><Relationship Id="rId62" Type="http://schemas.openxmlformats.org/officeDocument/2006/relationships/hyperlink" Target="https://login.consultant.ru/link/?req=doc&amp;base=RLAW095&amp;n=223376&amp;dst=100186" TargetMode="External"/><Relationship Id="rId70" Type="http://schemas.openxmlformats.org/officeDocument/2006/relationships/hyperlink" Target="https://login.consultant.ru/link/?req=doc&amp;base=RLAW095&amp;n=223376&amp;dst=100107" TargetMode="External"/><Relationship Id="rId75" Type="http://schemas.openxmlformats.org/officeDocument/2006/relationships/hyperlink" Target="https://login.consultant.ru/link/?req=doc&amp;base=RLAW095&amp;n=152773&amp;dst=100009" TargetMode="External"/><Relationship Id="rId83" Type="http://schemas.openxmlformats.org/officeDocument/2006/relationships/hyperlink" Target="https://login.consultant.ru/link/?req=doc&amp;base=RLAW095&amp;n=179450&amp;dst=100009" TargetMode="External"/><Relationship Id="rId88" Type="http://schemas.openxmlformats.org/officeDocument/2006/relationships/hyperlink" Target="https://login.consultant.ru/link/?req=doc&amp;base=RLAW095&amp;n=209592&amp;dst=100012" TargetMode="External"/><Relationship Id="rId91" Type="http://schemas.openxmlformats.org/officeDocument/2006/relationships/hyperlink" Target="https://login.consultant.ru/link/?req=doc&amp;base=RLAW095&amp;n=180983&amp;dst=100009" TargetMode="External"/><Relationship Id="rId96" Type="http://schemas.openxmlformats.org/officeDocument/2006/relationships/hyperlink" Target="https://login.consultant.ru/link/?req=doc&amp;base=RLAW095&amp;n=223376&amp;dst=100186" TargetMode="External"/><Relationship Id="rId111" Type="http://schemas.openxmlformats.org/officeDocument/2006/relationships/hyperlink" Target="https://login.consultant.ru/link/?req=doc&amp;base=RZB&amp;n=452895&amp;dst=100668" TargetMode="External"/><Relationship Id="rId1" Type="http://schemas.openxmlformats.org/officeDocument/2006/relationships/styles" Target="styles.xml"/><Relationship Id="rId6" Type="http://schemas.openxmlformats.org/officeDocument/2006/relationships/hyperlink" Target="https://login.consultant.ru/link/?req=doc&amp;base=RLAW095&amp;n=68659&amp;dst=100005" TargetMode="External"/><Relationship Id="rId15" Type="http://schemas.openxmlformats.org/officeDocument/2006/relationships/hyperlink" Target="https://login.consultant.ru/link/?req=doc&amp;base=RLAW095&amp;n=147413&amp;dst=100008" TargetMode="External"/><Relationship Id="rId23" Type="http://schemas.openxmlformats.org/officeDocument/2006/relationships/hyperlink" Target="https://login.consultant.ru/link/?req=doc&amp;base=RLAW095&amp;n=210724&amp;dst=100005" TargetMode="External"/><Relationship Id="rId28" Type="http://schemas.openxmlformats.org/officeDocument/2006/relationships/hyperlink" Target="https://login.consultant.ru/link/?req=doc&amp;base=RZB&amp;n=442438&amp;dst=100097" TargetMode="External"/><Relationship Id="rId36" Type="http://schemas.openxmlformats.org/officeDocument/2006/relationships/hyperlink" Target="https://login.consultant.ru/link/?req=doc&amp;base=RLAW095&amp;n=144501&amp;dst=100005" TargetMode="External"/><Relationship Id="rId49" Type="http://schemas.openxmlformats.org/officeDocument/2006/relationships/hyperlink" Target="https://login.consultant.ru/link/?req=doc&amp;base=RZB&amp;n=452895&amp;dst=40" TargetMode="External"/><Relationship Id="rId57" Type="http://schemas.openxmlformats.org/officeDocument/2006/relationships/hyperlink" Target="https://login.consultant.ru/link/?req=doc&amp;base=RLAW095&amp;n=179450&amp;dst=100006" TargetMode="External"/><Relationship Id="rId106" Type="http://schemas.openxmlformats.org/officeDocument/2006/relationships/hyperlink" Target="https://login.consultant.ru/link/?req=doc&amp;base=RLAW095&amp;n=202942&amp;dst=100005" TargetMode="External"/><Relationship Id="rId114" Type="http://schemas.openxmlformats.org/officeDocument/2006/relationships/hyperlink" Target="https://login.consultant.ru/link/?req=doc&amp;base=RLAW095&amp;n=152773&amp;dst=100015" TargetMode="External"/><Relationship Id="rId119" Type="http://schemas.openxmlformats.org/officeDocument/2006/relationships/hyperlink" Target="https://login.consultant.ru/link/?req=doc&amp;base=RLAW095&amp;n=210724&amp;dst=100026" TargetMode="External"/><Relationship Id="rId10" Type="http://schemas.openxmlformats.org/officeDocument/2006/relationships/hyperlink" Target="https://login.consultant.ru/link/?req=doc&amp;base=RLAW095&amp;n=102893&amp;dst=100005" TargetMode="External"/><Relationship Id="rId31" Type="http://schemas.openxmlformats.org/officeDocument/2006/relationships/hyperlink" Target="https://login.consultant.ru/link/?req=doc&amp;base=RLAW095&amp;n=210724&amp;dst=100008" TargetMode="External"/><Relationship Id="rId44" Type="http://schemas.openxmlformats.org/officeDocument/2006/relationships/hyperlink" Target="https://login.consultant.ru/link/?req=doc&amp;base=RLAW095&amp;n=209592&amp;dst=100008" TargetMode="External"/><Relationship Id="rId52" Type="http://schemas.openxmlformats.org/officeDocument/2006/relationships/hyperlink" Target="https://login.consultant.ru/link/?req=doc&amp;base=RZB&amp;n=442438" TargetMode="External"/><Relationship Id="rId60" Type="http://schemas.openxmlformats.org/officeDocument/2006/relationships/hyperlink" Target="https://login.consultant.ru/link/?req=doc&amp;base=RLAW095&amp;n=215921&amp;dst=100007" TargetMode="External"/><Relationship Id="rId65" Type="http://schemas.openxmlformats.org/officeDocument/2006/relationships/hyperlink" Target="https://login.consultant.ru/link/?req=doc&amp;base=RLAW095&amp;n=124901&amp;dst=100006" TargetMode="External"/><Relationship Id="rId73" Type="http://schemas.openxmlformats.org/officeDocument/2006/relationships/hyperlink" Target="https://login.consultant.ru/link/?req=doc&amp;base=RLAW095&amp;n=223376&amp;dst=100148" TargetMode="External"/><Relationship Id="rId78" Type="http://schemas.openxmlformats.org/officeDocument/2006/relationships/hyperlink" Target="https://login.consultant.ru/link/?req=doc&amp;base=RLAW095&amp;n=180983&amp;dst=100006" TargetMode="External"/><Relationship Id="rId81" Type="http://schemas.openxmlformats.org/officeDocument/2006/relationships/hyperlink" Target="https://login.consultant.ru/link/?req=doc&amp;base=RLAW095&amp;n=152773&amp;dst=100010" TargetMode="External"/><Relationship Id="rId86" Type="http://schemas.openxmlformats.org/officeDocument/2006/relationships/hyperlink" Target="https://login.consultant.ru/link/?req=doc&amp;base=RLAW095&amp;n=124901&amp;dst=100010" TargetMode="External"/><Relationship Id="rId94" Type="http://schemas.openxmlformats.org/officeDocument/2006/relationships/hyperlink" Target="https://login.consultant.ru/link/?req=doc&amp;base=RLAW095&amp;n=124901&amp;dst=100021" TargetMode="External"/><Relationship Id="rId99" Type="http://schemas.openxmlformats.org/officeDocument/2006/relationships/hyperlink" Target="https://login.consultant.ru/link/?req=doc&amp;base=RLAW095&amp;n=124901&amp;dst=100025" TargetMode="External"/><Relationship Id="rId101" Type="http://schemas.openxmlformats.org/officeDocument/2006/relationships/hyperlink" Target="https://login.consultant.ru/link/?req=doc&amp;base=RZB&amp;n=442435&amp;dst=100128" TargetMode="External"/><Relationship Id="rId122" Type="http://schemas.openxmlformats.org/officeDocument/2006/relationships/hyperlink" Target="https://login.consultant.ru/link/?req=doc&amp;base=RLAW095&amp;n=210724&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92184&amp;dst=100005" TargetMode="External"/><Relationship Id="rId13" Type="http://schemas.openxmlformats.org/officeDocument/2006/relationships/hyperlink" Target="https://login.consultant.ru/link/?req=doc&amp;base=RLAW095&amp;n=124901&amp;dst=100005" TargetMode="External"/><Relationship Id="rId18" Type="http://schemas.openxmlformats.org/officeDocument/2006/relationships/hyperlink" Target="https://login.consultant.ru/link/?req=doc&amp;base=RLAW095&amp;n=176417&amp;dst=100005" TargetMode="External"/><Relationship Id="rId39" Type="http://schemas.openxmlformats.org/officeDocument/2006/relationships/hyperlink" Target="https://login.consultant.ru/link/?req=doc&amp;base=RLAW095&amp;n=167539&amp;dst=100005" TargetMode="External"/><Relationship Id="rId109" Type="http://schemas.openxmlformats.org/officeDocument/2006/relationships/hyperlink" Target="https://login.consultant.ru/link/?req=doc&amp;base=RLAW095&amp;n=209592&amp;dst=100016" TargetMode="External"/><Relationship Id="rId34" Type="http://schemas.openxmlformats.org/officeDocument/2006/relationships/hyperlink" Target="https://login.consultant.ru/link/?req=doc&amp;base=RLAW095&amp;n=120353&amp;dst=100005" TargetMode="External"/><Relationship Id="rId50" Type="http://schemas.openxmlformats.org/officeDocument/2006/relationships/hyperlink" Target="https://login.consultant.ru/link/?req=doc&amp;base=RZB&amp;n=442438&amp;dst=125" TargetMode="External"/><Relationship Id="rId55" Type="http://schemas.openxmlformats.org/officeDocument/2006/relationships/hyperlink" Target="https://login.consultant.ru/link/?req=doc&amp;base=RLAW095&amp;n=152773&amp;dst=100007" TargetMode="External"/><Relationship Id="rId76" Type="http://schemas.openxmlformats.org/officeDocument/2006/relationships/hyperlink" Target="https://login.consultant.ru/link/?req=doc&amp;base=RLAW095&amp;n=176417&amp;dst=100008" TargetMode="External"/><Relationship Id="rId97" Type="http://schemas.openxmlformats.org/officeDocument/2006/relationships/hyperlink" Target="https://login.consultant.ru/link/?req=doc&amp;base=RZB&amp;n=451740" TargetMode="External"/><Relationship Id="rId104" Type="http://schemas.openxmlformats.org/officeDocument/2006/relationships/hyperlink" Target="https://login.consultant.ru/link/?req=doc&amp;base=RLAW095&amp;n=209592&amp;dst=100022" TargetMode="External"/><Relationship Id="rId120" Type="http://schemas.openxmlformats.org/officeDocument/2006/relationships/hyperlink" Target="https://login.consultant.ru/link/?req=doc&amp;base=RLAW095&amp;n=210724&amp;dst=100034" TargetMode="External"/><Relationship Id="rId7" Type="http://schemas.openxmlformats.org/officeDocument/2006/relationships/hyperlink" Target="https://login.consultant.ru/link/?req=doc&amp;base=RLAW095&amp;n=75705&amp;dst=100005" TargetMode="External"/><Relationship Id="rId71" Type="http://schemas.openxmlformats.org/officeDocument/2006/relationships/hyperlink" Target="https://login.consultant.ru/link/?req=doc&amp;base=RLAW095&amp;n=223376&amp;dst=100122" TargetMode="External"/><Relationship Id="rId92" Type="http://schemas.openxmlformats.org/officeDocument/2006/relationships/hyperlink" Target="https://login.consultant.ru/link/?req=doc&amp;base=RLAW095&amp;n=124901&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ZB&amp;n=450736&amp;dst=100046" TargetMode="External"/><Relationship Id="rId24" Type="http://schemas.openxmlformats.org/officeDocument/2006/relationships/hyperlink" Target="https://login.consultant.ru/link/?req=doc&amp;base=RLAW095&amp;n=212148&amp;dst=100016" TargetMode="External"/><Relationship Id="rId40" Type="http://schemas.openxmlformats.org/officeDocument/2006/relationships/hyperlink" Target="https://login.consultant.ru/link/?req=doc&amp;base=RLAW095&amp;n=176417&amp;dst=100005" TargetMode="External"/><Relationship Id="rId45" Type="http://schemas.openxmlformats.org/officeDocument/2006/relationships/hyperlink" Target="https://login.consultant.ru/link/?req=doc&amp;base=RLAW095&amp;n=210724&amp;dst=100011" TargetMode="External"/><Relationship Id="rId66" Type="http://schemas.openxmlformats.org/officeDocument/2006/relationships/hyperlink" Target="https://login.consultant.ru/link/?req=doc&amp;base=RZB&amp;n=442435&amp;dst=100128" TargetMode="External"/><Relationship Id="rId87" Type="http://schemas.openxmlformats.org/officeDocument/2006/relationships/hyperlink" Target="https://login.consultant.ru/link/?req=doc&amp;base=RLAW095&amp;n=167539&amp;dst=100007" TargetMode="External"/><Relationship Id="rId110" Type="http://schemas.openxmlformats.org/officeDocument/2006/relationships/hyperlink" Target="https://login.consultant.ru/link/?req=doc&amp;base=RZB&amp;n=452895&amp;dst=100657" TargetMode="External"/><Relationship Id="rId115" Type="http://schemas.openxmlformats.org/officeDocument/2006/relationships/hyperlink" Target="https://login.consultant.ru/link/?req=doc&amp;base=RLAW095&amp;n=17641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10348</Words>
  <Characters>58989</Characters>
  <Application>Microsoft Office Word</Application>
  <DocSecurity>0</DocSecurity>
  <Lines>491</Lines>
  <Paragraphs>138</Paragraphs>
  <ScaleCrop>false</ScaleCrop>
  <Company/>
  <LinksUpToDate>false</LinksUpToDate>
  <CharactersWithSpaces>69199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2023-12-04T08:03:00Z</dcterms:created>
  <dcterms:modified xsi:type="dcterms:W3CDTF">2023-12-04T08:04:00Z</dcterms:modified>
</cp:coreProperties>
</file>