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00" w:rsidRDefault="00133A0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3A00" w:rsidRDefault="00133A00">
      <w:pPr>
        <w:pStyle w:val="ConsPlusNormal"/>
        <w:jc w:val="both"/>
        <w:outlineLvl w:val="0"/>
      </w:pPr>
    </w:p>
    <w:p w:rsidR="00133A00" w:rsidRDefault="00133A00">
      <w:pPr>
        <w:pStyle w:val="ConsPlusTitle"/>
        <w:jc w:val="center"/>
      </w:pPr>
      <w:r>
        <w:t>ГУБЕРНАТОР ВОЛОГОДСКОЙ ОБЛАСТИ</w:t>
      </w:r>
    </w:p>
    <w:p w:rsidR="00133A00" w:rsidRDefault="00133A00">
      <w:pPr>
        <w:pStyle w:val="ConsPlusTitle"/>
        <w:jc w:val="center"/>
      </w:pPr>
    </w:p>
    <w:p w:rsidR="00133A00" w:rsidRDefault="00133A00">
      <w:pPr>
        <w:pStyle w:val="ConsPlusTitle"/>
        <w:jc w:val="center"/>
      </w:pPr>
      <w:r>
        <w:t>ПОСТАНОВЛЕНИЕ</w:t>
      </w:r>
    </w:p>
    <w:p w:rsidR="00133A00" w:rsidRDefault="00133A00">
      <w:pPr>
        <w:pStyle w:val="ConsPlusTitle"/>
        <w:jc w:val="center"/>
      </w:pPr>
      <w:r>
        <w:t>от 10 сентября 2010 г. N 450</w:t>
      </w:r>
    </w:p>
    <w:p w:rsidR="00133A00" w:rsidRDefault="00133A00">
      <w:pPr>
        <w:pStyle w:val="ConsPlusTitle"/>
        <w:jc w:val="center"/>
      </w:pPr>
    </w:p>
    <w:p w:rsidR="00133A00" w:rsidRDefault="00133A00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133A00" w:rsidRDefault="00133A00">
      <w:pPr>
        <w:pStyle w:val="ConsPlusTitle"/>
        <w:jc w:val="center"/>
      </w:pPr>
      <w:r>
        <w:t>ГРАЖДАНСКОЙ СЛУЖБЫ ОБЛАСТИ В ОРГАНАХ ИСПОЛНИТЕЛЬНОЙ</w:t>
      </w:r>
    </w:p>
    <w:p w:rsidR="00133A00" w:rsidRDefault="00133A00">
      <w:pPr>
        <w:pStyle w:val="ConsPlusTitle"/>
        <w:jc w:val="center"/>
      </w:pPr>
      <w:r>
        <w:t>ГОСУДАРСТВЕННОЙ ВЛАСТИ ОБЛАСТИ, ПОСЛЕ ОСВОБОЖДЕНИЯ</w:t>
      </w:r>
    </w:p>
    <w:p w:rsidR="00133A00" w:rsidRDefault="00133A00">
      <w:pPr>
        <w:pStyle w:val="ConsPlusTitle"/>
        <w:jc w:val="center"/>
      </w:pPr>
      <w:r>
        <w:t xml:space="preserve">ОТ </w:t>
      </w:r>
      <w:proofErr w:type="gramStart"/>
      <w:r>
        <w:t>КОТОРЫХ</w:t>
      </w:r>
      <w:proofErr w:type="gramEnd"/>
      <w:r>
        <w:t xml:space="preserve"> И УВОЛЬНЕНИЯ С ГОСУДАРСТВЕННОЙ ГРАЖДАНСКОЙ</w:t>
      </w:r>
    </w:p>
    <w:p w:rsidR="00133A00" w:rsidRDefault="00133A00">
      <w:pPr>
        <w:pStyle w:val="ConsPlusTitle"/>
        <w:jc w:val="center"/>
      </w:pPr>
      <w:r>
        <w:t>СЛУЖБЫ ОБЛАСТИ В ТЕЧЕНИЕ ДВУХ ЛЕТ ГРАЖДАНЕ РОССИЙСКОЙ</w:t>
      </w:r>
    </w:p>
    <w:p w:rsidR="00133A00" w:rsidRDefault="00133A00">
      <w:pPr>
        <w:pStyle w:val="ConsPlusTitle"/>
        <w:jc w:val="center"/>
      </w:pPr>
      <w:r>
        <w:t>ФЕДЕРАЦИИ ИМЕЮТ ПРАВО ЗАМЕЩАТЬ ДОЛЖНОСТИ НА УСЛОВИЯХ</w:t>
      </w:r>
    </w:p>
    <w:p w:rsidR="00133A00" w:rsidRDefault="00133A00">
      <w:pPr>
        <w:pStyle w:val="ConsPlusTitle"/>
        <w:jc w:val="center"/>
      </w:pPr>
      <w:r>
        <w:t>ТРУДОВОГО ДОГОВОРА В ОРГАНИЗАЦИИ И (ИЛИ) ВЫПОЛНЯТЬ</w:t>
      </w:r>
    </w:p>
    <w:p w:rsidR="00133A00" w:rsidRDefault="00133A00">
      <w:pPr>
        <w:pStyle w:val="ConsPlusTitle"/>
        <w:jc w:val="center"/>
      </w:pPr>
      <w:proofErr w:type="gramStart"/>
      <w:r>
        <w:t>В ДАННОЙ ОРГАНИЗАЦИИ РАБОТЫ (ОКАЗЫВАТЬ ДАННОЙ ОРГАНИЗАЦИИ</w:t>
      </w:r>
      <w:proofErr w:type="gramEnd"/>
    </w:p>
    <w:p w:rsidR="00133A00" w:rsidRDefault="00133A00">
      <w:pPr>
        <w:pStyle w:val="ConsPlusTitle"/>
        <w:jc w:val="center"/>
      </w:pPr>
      <w:proofErr w:type="gramStart"/>
      <w:r>
        <w:t>УСЛУГИ) В ТЕЧЕНИЕ МЕСЯЦА СТОИМОСТЬЮ БОЛЕЕ СТА ТЫСЯЧ РУБЛЕЙ</w:t>
      </w:r>
      <w:proofErr w:type="gramEnd"/>
    </w:p>
    <w:p w:rsidR="00133A00" w:rsidRDefault="00133A00">
      <w:pPr>
        <w:pStyle w:val="ConsPlusTitle"/>
        <w:jc w:val="center"/>
      </w:pPr>
      <w:r>
        <w:t>НА УСЛОВИЯХ ГРАЖДАНСКО-ПРАВОВОГО ДОГОВОРА</w:t>
      </w:r>
    </w:p>
    <w:p w:rsidR="00133A00" w:rsidRDefault="00133A00">
      <w:pPr>
        <w:pStyle w:val="ConsPlusTitle"/>
        <w:jc w:val="center"/>
      </w:pPr>
      <w:r>
        <w:t>(ГРАЖДАНСКО-ПРАВОВЫХ ДОГОВОРОВ), ЕСЛИ ОТДЕЛЬНЫЕ ФУНКЦИИ</w:t>
      </w:r>
    </w:p>
    <w:p w:rsidR="00133A00" w:rsidRDefault="00133A00">
      <w:pPr>
        <w:pStyle w:val="ConsPlusTitle"/>
        <w:jc w:val="center"/>
      </w:pPr>
      <w:r>
        <w:t>ГОСУДАРСТВЕННОГО УПРАВЛЕНИЯ ДАННОЙ ОРГАНИЗАЦИЕЙ ВХОДИЛИ</w:t>
      </w:r>
    </w:p>
    <w:p w:rsidR="00133A00" w:rsidRDefault="00133A00">
      <w:pPr>
        <w:pStyle w:val="ConsPlusTitle"/>
        <w:jc w:val="center"/>
      </w:pPr>
      <w:r>
        <w:t xml:space="preserve">В ДОЛЖНОСТНЫЕ (СЛУЖЕБНЫЕ) ОБЯЗАННОСТИ </w:t>
      </w:r>
      <w:proofErr w:type="gramStart"/>
      <w:r>
        <w:t>ГОСУДАРСТВЕННОГО</w:t>
      </w:r>
      <w:proofErr w:type="gramEnd"/>
    </w:p>
    <w:p w:rsidR="00133A00" w:rsidRDefault="00133A00">
      <w:pPr>
        <w:pStyle w:val="ConsPlusTitle"/>
        <w:jc w:val="center"/>
      </w:pPr>
      <w:r>
        <w:t>ГРАЖДАНСКОГО СЛУЖАЩЕГО, С СОГЛАСИЯ СООТВЕТСТВУЮЩЕЙ КОМИССИИ</w:t>
      </w:r>
    </w:p>
    <w:p w:rsidR="00133A00" w:rsidRDefault="00133A00">
      <w:pPr>
        <w:pStyle w:val="ConsPlusTitle"/>
        <w:jc w:val="center"/>
      </w:pPr>
      <w:r>
        <w:t>ПО СОБЛЮДЕНИЮ ТРЕБОВАНИЙ К СЛУЖЕБНОМУ ПОВЕДЕНИЮ</w:t>
      </w:r>
    </w:p>
    <w:p w:rsidR="00133A00" w:rsidRDefault="00133A00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133A00" w:rsidRDefault="00133A00">
      <w:pPr>
        <w:pStyle w:val="ConsPlusTitle"/>
        <w:jc w:val="center"/>
      </w:pPr>
      <w:r>
        <w:t>КОНФЛИКТА ИНТЕРЕСОВ</w:t>
      </w:r>
    </w:p>
    <w:p w:rsidR="00133A00" w:rsidRDefault="00133A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33A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A00" w:rsidRDefault="00133A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A00" w:rsidRDefault="00133A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3A00" w:rsidRDefault="00133A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3A00" w:rsidRDefault="00133A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133A00" w:rsidRDefault="00133A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03.04.2012 </w:t>
            </w:r>
            <w:hyperlink r:id="rId5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05.02.2014 </w:t>
            </w:r>
            <w:hyperlink r:id="rId6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A00" w:rsidRDefault="00133A00">
            <w:pPr>
              <w:pStyle w:val="ConsPlusNormal"/>
            </w:pPr>
          </w:p>
        </w:tc>
      </w:tr>
    </w:tbl>
    <w:p w:rsidR="00133A00" w:rsidRDefault="00133A00">
      <w:pPr>
        <w:pStyle w:val="ConsPlusNormal"/>
        <w:jc w:val="both"/>
      </w:pPr>
    </w:p>
    <w:p w:rsidR="00133A00" w:rsidRDefault="00133A0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>
        <w:r>
          <w:rPr>
            <w:color w:val="0000FF"/>
          </w:rPr>
          <w:t>статьей 19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8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9">
        <w:r>
          <w:rPr>
            <w:color w:val="0000FF"/>
          </w:rPr>
          <w:t>законом</w:t>
        </w:r>
      </w:hyperlink>
      <w:r>
        <w:t xml:space="preserve"> области от 9 июля 2009 года N 2054-ОЗ "О противодействии коррупции в Вологодской области", в целях реализации </w:t>
      </w:r>
      <w:hyperlink r:id="rId10">
        <w:r>
          <w:rPr>
            <w:color w:val="0000FF"/>
          </w:rPr>
          <w:t>Указа</w:t>
        </w:r>
      </w:hyperlink>
      <w:r>
        <w:t xml:space="preserve"> Президента Российской Федерации от 21 июля 2010</w:t>
      </w:r>
      <w:proofErr w:type="gramEnd"/>
      <w:r>
        <w:t xml:space="preserve"> года N 925 "О мерах по реализации отдельных положений Федерального закона "О противодействии коррупции" постановляю:</w:t>
      </w:r>
    </w:p>
    <w:p w:rsidR="00133A00" w:rsidRDefault="00133A0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03.04.2012 N 159)</w:t>
      </w:r>
    </w:p>
    <w:p w:rsidR="00133A00" w:rsidRDefault="00133A00">
      <w:pPr>
        <w:pStyle w:val="ConsPlusNormal"/>
        <w:spacing w:before="220"/>
        <w:ind w:firstLine="540"/>
        <w:jc w:val="both"/>
      </w:pPr>
      <w:bookmarkStart w:id="0" w:name="P29"/>
      <w:bookmarkEnd w:id="0"/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государственной гражданской службы области в органе исполнительной государственной власти области, включенную в </w:t>
      </w:r>
      <w:hyperlink r:id="rId12">
        <w:r>
          <w:rPr>
            <w:color w:val="0000FF"/>
          </w:rPr>
          <w:t>пункт 1</w:t>
        </w:r>
      </w:hyperlink>
      <w:r>
        <w:t xml:space="preserve"> перечня должностей государственной гражданской службы области, при назначении на которые граждане Российской Федерации и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>
        <w:t xml:space="preserve"> </w:t>
      </w:r>
      <w:proofErr w:type="gramStart"/>
      <w:r>
        <w:t xml:space="preserve">имуществе и обязательствах имущественного характера своих супруги (супруга) и несовершеннолетних детей, утвержденного постановлением Губернатора области от 2 сентября 2009 года N 333, или в </w:t>
      </w:r>
      <w:hyperlink r:id="rId13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области в органе исполнительной государственной власти области, при назначении на которые граждане и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</w:t>
      </w:r>
      <w:proofErr w:type="gramEnd"/>
      <w:r>
        <w:t xml:space="preserve"> </w:t>
      </w:r>
      <w:proofErr w:type="gramStart"/>
      <w:r>
        <w:t xml:space="preserve">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органа исполнительной государственной власти области в соответствии с </w:t>
      </w:r>
      <w:hyperlink r:id="rId14">
        <w:r>
          <w:rPr>
            <w:color w:val="0000FF"/>
          </w:rPr>
          <w:t>перечнем</w:t>
        </w:r>
      </w:hyperlink>
      <w:r>
        <w:t xml:space="preserve">, утвержденным постановлением </w:t>
      </w:r>
      <w:r>
        <w:lastRenderedPageBreak/>
        <w:t>Губернатора области от 2 сентября 2009 года N 333, в течение двух лет после увольнения с государственной гражданской службы области в органе исполнительной государственной власти области замещает должности на</w:t>
      </w:r>
      <w:proofErr w:type="gramEnd"/>
      <w:r>
        <w:t xml:space="preserve"> </w:t>
      </w:r>
      <w:proofErr w:type="gramStart"/>
      <w:r>
        <w:t>условиях трудового договора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служащего, с согласия соответствующей комиссии по соблюдению требований к служебному поведению государственных гражданских служащих и урегулированию</w:t>
      </w:r>
      <w:proofErr w:type="gramEnd"/>
      <w:r>
        <w:t xml:space="preserve"> конфликта интересов.</w:t>
      </w:r>
    </w:p>
    <w:p w:rsidR="00133A00" w:rsidRDefault="00133A00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03.04.2012 N 159)</w:t>
      </w:r>
    </w:p>
    <w:p w:rsidR="00133A00" w:rsidRDefault="00133A0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Решения комиссиями Правительства области по соблюдению требований к служебному поведению государственных гражданских служащих и урегулированию конфликтов интересов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гражданином Российской Федерации, ранее замещавшим должность руководителя органа исполнительной государственной власти области или его заместителя</w:t>
      </w:r>
      <w:proofErr w:type="gramEnd"/>
      <w:r>
        <w:t xml:space="preserve">, </w:t>
      </w:r>
      <w:proofErr w:type="gramStart"/>
      <w:r>
        <w:t xml:space="preserve">должность государственной гражданской службы области в Правительстве области, в случаях, указанных в </w:t>
      </w:r>
      <w:hyperlink w:anchor="P29">
        <w:r>
          <w:rPr>
            <w:color w:val="0000FF"/>
          </w:rPr>
          <w:t>пункте 1</w:t>
        </w:r>
      </w:hyperlink>
      <w:r>
        <w:t xml:space="preserve"> настоящего постановления, принимаются в порядке, установленном </w:t>
      </w:r>
      <w:hyperlink r:id="rId16">
        <w:r>
          <w:rPr>
            <w:color w:val="0000FF"/>
          </w:rPr>
          <w:t>Положением</w:t>
        </w:r>
      </w:hyperlink>
      <w:r>
        <w:t xml:space="preserve"> о комиссии Правительства области по соблюдению требований к служебному поведению и урегулированию конфликта интересов руководителей органов исполнительной государственной власти области и их заместителей, лиц, замещающих должности государственной гражданской службы области в Правительстве области, утвержденным постановлением Губернатора области от 18</w:t>
      </w:r>
      <w:proofErr w:type="gramEnd"/>
      <w:r>
        <w:t xml:space="preserve"> октября 2010 года N 514.</w:t>
      </w:r>
    </w:p>
    <w:p w:rsidR="00133A00" w:rsidRDefault="00133A00">
      <w:pPr>
        <w:pStyle w:val="ConsPlusNormal"/>
        <w:jc w:val="both"/>
      </w:pPr>
      <w:r>
        <w:t xml:space="preserve">(п. 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05.02.2014 N 24)</w:t>
      </w:r>
    </w:p>
    <w:p w:rsidR="00133A00" w:rsidRDefault="00133A00">
      <w:pPr>
        <w:pStyle w:val="ConsPlusNormal"/>
        <w:spacing w:before="220"/>
        <w:ind w:firstLine="540"/>
        <w:jc w:val="both"/>
      </w:pPr>
      <w:bookmarkStart w:id="1" w:name="P33"/>
      <w:bookmarkEnd w:id="1"/>
      <w:r>
        <w:t>3. Управлению государственной службы и кадров Правительства области (Т.Н. Бородулина) в месячный срок:</w:t>
      </w:r>
    </w:p>
    <w:p w:rsidR="00133A00" w:rsidRDefault="00133A00">
      <w:pPr>
        <w:pStyle w:val="ConsPlusNormal"/>
        <w:spacing w:before="220"/>
        <w:ind w:firstLine="540"/>
        <w:jc w:val="both"/>
      </w:pPr>
      <w:r>
        <w:t>ознакомить с настоящим постановлением лиц, замещающих должности руководителей органов исполнительной государственной власти области или их заместителей, а также должности государственной гражданской службы области в Правительстве области;</w:t>
      </w:r>
    </w:p>
    <w:p w:rsidR="00133A00" w:rsidRDefault="00133A00">
      <w:pPr>
        <w:pStyle w:val="ConsPlusNormal"/>
        <w:spacing w:before="220"/>
        <w:ind w:firstLine="540"/>
        <w:jc w:val="both"/>
      </w:pPr>
      <w:proofErr w:type="gramStart"/>
      <w:r>
        <w:t>обеспечить внесение изменений в должностные регламенты лиц, замещающих должности руководителей органов исполнительной государственной власти области или их заместителей, а также должности государственной гражданской службы области в Правительстве области, включенные в перечень должностей, утвержденный распоряжением Губернатора области от 23 ноября 2009 года N 2313-р, и осуществляющих отдельные функции по государственному управлению коммерческими и (или) некоммерческими организациями, в части уточнения должностных обязанностей</w:t>
      </w:r>
      <w:proofErr w:type="gramEnd"/>
      <w:r>
        <w:t xml:space="preserve"> и дополнения положениями, указывающими на включение замещаемой должности в перечни, указанные в </w:t>
      </w:r>
      <w:hyperlink w:anchor="P29">
        <w:r>
          <w:rPr>
            <w:color w:val="0000FF"/>
          </w:rPr>
          <w:t>пункте 1</w:t>
        </w:r>
      </w:hyperlink>
      <w:r>
        <w:t xml:space="preserve"> настоящего постановления.</w:t>
      </w:r>
    </w:p>
    <w:p w:rsidR="00133A00" w:rsidRDefault="00133A00">
      <w:pPr>
        <w:pStyle w:val="ConsPlusNormal"/>
        <w:spacing w:before="220"/>
        <w:ind w:firstLine="540"/>
        <w:jc w:val="both"/>
      </w:pPr>
      <w:bookmarkStart w:id="2" w:name="P36"/>
      <w:bookmarkEnd w:id="2"/>
      <w:r>
        <w:t>4. Руководителям органов исполнительной государственной власти области в месячный срок:</w:t>
      </w:r>
    </w:p>
    <w:p w:rsidR="00133A00" w:rsidRDefault="00133A00">
      <w:pPr>
        <w:pStyle w:val="ConsPlusNormal"/>
        <w:spacing w:before="220"/>
        <w:ind w:firstLine="540"/>
        <w:jc w:val="both"/>
      </w:pPr>
      <w:r>
        <w:t>ознакомить с настоящим постановлением лиц, замещающих должности государственной гражданской службы области;</w:t>
      </w:r>
    </w:p>
    <w:p w:rsidR="00133A00" w:rsidRDefault="00133A00">
      <w:pPr>
        <w:pStyle w:val="ConsPlusNormal"/>
        <w:spacing w:before="220"/>
        <w:ind w:firstLine="540"/>
        <w:jc w:val="both"/>
      </w:pPr>
      <w:proofErr w:type="gramStart"/>
      <w:r>
        <w:t xml:space="preserve">установить порядок принятия решений комиссией по соблюдению требований к служебному поведению государственных гражданских служащих и урегулированию конфликтов интересов о согласии на замещение должности в коммерческой и (или) некоммерческой организации гражданином Российской Федерации, ранее замещавшим должность государственной гражданской службы области в органе исполнительной государственной власти области, в случаях, указанных в </w:t>
      </w:r>
      <w:hyperlink w:anchor="P29">
        <w:r>
          <w:rPr>
            <w:color w:val="0000FF"/>
          </w:rPr>
          <w:t>пункте 1</w:t>
        </w:r>
      </w:hyperlink>
      <w:r>
        <w:t xml:space="preserve"> настоящего постановления;</w:t>
      </w:r>
      <w:proofErr w:type="gramEnd"/>
    </w:p>
    <w:p w:rsidR="00133A00" w:rsidRDefault="00133A00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внести изменения в должностные регламенты государственных гражданских служащих области, замещающих должности государственной гражданской службы области, включенные в перечни, указанные в </w:t>
      </w:r>
      <w:hyperlink w:anchor="P29">
        <w:r>
          <w:rPr>
            <w:color w:val="0000FF"/>
          </w:rPr>
          <w:t>пункте 1</w:t>
        </w:r>
      </w:hyperlink>
      <w:r>
        <w:t xml:space="preserve"> настоящего постановления, и осуществляющих отдельные функции по государственному управлению коммерческими и (или) некоммерческими организациями, в части уточнения должностных обязанностей и дополнения положениями, указывающими на включение замещаемой должности в перечни, указанные в </w:t>
      </w:r>
      <w:hyperlink w:anchor="P29">
        <w:r>
          <w:rPr>
            <w:color w:val="0000FF"/>
          </w:rPr>
          <w:t>пункте 1</w:t>
        </w:r>
      </w:hyperlink>
      <w:r>
        <w:t xml:space="preserve"> настоящего постановления.</w:t>
      </w:r>
      <w:proofErr w:type="gramEnd"/>
    </w:p>
    <w:p w:rsidR="00133A00" w:rsidRDefault="00133A0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</w:t>
      </w:r>
      <w:hyperlink w:anchor="P33">
        <w:r>
          <w:rPr>
            <w:color w:val="0000FF"/>
          </w:rPr>
          <w:t>пунктов 3</w:t>
        </w:r>
      </w:hyperlink>
      <w:r>
        <w:t xml:space="preserve"> и </w:t>
      </w:r>
      <w:hyperlink w:anchor="P36">
        <w:r>
          <w:rPr>
            <w:color w:val="0000FF"/>
          </w:rPr>
          <w:t>4</w:t>
        </w:r>
      </w:hyperlink>
      <w:r>
        <w:t xml:space="preserve"> настоящего постановления возложить на первого вице-губернатора области Н.В. </w:t>
      </w:r>
      <w:proofErr w:type="spellStart"/>
      <w:r>
        <w:t>Костыгова</w:t>
      </w:r>
      <w:proofErr w:type="spellEnd"/>
      <w:r>
        <w:t>.</w:t>
      </w:r>
    </w:p>
    <w:p w:rsidR="00133A00" w:rsidRDefault="00133A00">
      <w:pPr>
        <w:pStyle w:val="ConsPlusNormal"/>
        <w:spacing w:before="220"/>
        <w:ind w:firstLine="540"/>
        <w:jc w:val="both"/>
      </w:pPr>
      <w:r>
        <w:t>Справку о выполнении настоящего постановления представить к 1 ноября 2010 года.</w:t>
      </w:r>
    </w:p>
    <w:p w:rsidR="00133A00" w:rsidRDefault="00133A00">
      <w:pPr>
        <w:pStyle w:val="ConsPlusNormal"/>
        <w:spacing w:before="220"/>
        <w:ind w:firstLine="540"/>
        <w:jc w:val="both"/>
      </w:pPr>
      <w:r>
        <w:t xml:space="preserve">6.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10 дней со дня его официального опубликования.</w:t>
      </w:r>
    </w:p>
    <w:p w:rsidR="00133A00" w:rsidRDefault="00133A00">
      <w:pPr>
        <w:pStyle w:val="ConsPlusNormal"/>
        <w:jc w:val="both"/>
      </w:pPr>
    </w:p>
    <w:p w:rsidR="00133A00" w:rsidRDefault="00133A00">
      <w:pPr>
        <w:pStyle w:val="ConsPlusNormal"/>
        <w:jc w:val="right"/>
      </w:pPr>
      <w:r>
        <w:t>Губернатор области</w:t>
      </w:r>
    </w:p>
    <w:p w:rsidR="00133A00" w:rsidRDefault="00133A00">
      <w:pPr>
        <w:pStyle w:val="ConsPlusNormal"/>
        <w:jc w:val="right"/>
      </w:pPr>
      <w:r>
        <w:t>В.Е.ПОЗГАЛЕВ</w:t>
      </w:r>
    </w:p>
    <w:p w:rsidR="00133A00" w:rsidRDefault="00133A00">
      <w:pPr>
        <w:pStyle w:val="ConsPlusNormal"/>
        <w:jc w:val="both"/>
      </w:pPr>
    </w:p>
    <w:p w:rsidR="00133A00" w:rsidRDefault="00133A00">
      <w:pPr>
        <w:pStyle w:val="ConsPlusNormal"/>
        <w:jc w:val="both"/>
      </w:pPr>
    </w:p>
    <w:p w:rsidR="00133A00" w:rsidRDefault="00133A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3D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33A00"/>
    <w:rsid w:val="000259A7"/>
    <w:rsid w:val="00133A00"/>
    <w:rsid w:val="00142FBD"/>
    <w:rsid w:val="0014496D"/>
    <w:rsid w:val="00306466"/>
    <w:rsid w:val="0070048E"/>
    <w:rsid w:val="008F7634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A00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3A00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3A00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2438&amp;dst=100105" TargetMode="External"/><Relationship Id="rId13" Type="http://schemas.openxmlformats.org/officeDocument/2006/relationships/hyperlink" Target="https://login.consultant.ru/link/?req=doc&amp;base=RLAW095&amp;n=182654&amp;dst=10003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2895&amp;dst=100196" TargetMode="External"/><Relationship Id="rId12" Type="http://schemas.openxmlformats.org/officeDocument/2006/relationships/hyperlink" Target="https://login.consultant.ru/link/?req=doc&amp;base=RLAW095&amp;n=182654&amp;dst=100032" TargetMode="External"/><Relationship Id="rId17" Type="http://schemas.openxmlformats.org/officeDocument/2006/relationships/hyperlink" Target="https://login.consultant.ru/link/?req=doc&amp;base=RLAW095&amp;n=98797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18598&amp;dst=1002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98797&amp;dst=100005" TargetMode="External"/><Relationship Id="rId11" Type="http://schemas.openxmlformats.org/officeDocument/2006/relationships/hyperlink" Target="https://login.consultant.ru/link/?req=doc&amp;base=RLAW095&amp;n=112561&amp;dst=100036" TargetMode="External"/><Relationship Id="rId5" Type="http://schemas.openxmlformats.org/officeDocument/2006/relationships/hyperlink" Target="https://login.consultant.ru/link/?req=doc&amp;base=RLAW095&amp;n=112561&amp;dst=100033" TargetMode="External"/><Relationship Id="rId15" Type="http://schemas.openxmlformats.org/officeDocument/2006/relationships/hyperlink" Target="https://login.consultant.ru/link/?req=doc&amp;base=RLAW095&amp;n=112561&amp;dst=100037" TargetMode="External"/><Relationship Id="rId10" Type="http://schemas.openxmlformats.org/officeDocument/2006/relationships/hyperlink" Target="https://login.consultant.ru/link/?req=doc&amp;base=RZB&amp;n=102793&amp;dst=10001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19091" TargetMode="External"/><Relationship Id="rId14" Type="http://schemas.openxmlformats.org/officeDocument/2006/relationships/hyperlink" Target="https://login.consultant.ru/link/?req=doc&amp;base=RLAW095&amp;n=182654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2023-12-04T08:05:00Z</dcterms:created>
  <dcterms:modified xsi:type="dcterms:W3CDTF">2023-12-04T08:06:00Z</dcterms:modified>
</cp:coreProperties>
</file>