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771C8D" w:rsidRPr="00954A64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54A64">
        <w:rPr>
          <w:sz w:val="26"/>
          <w:szCs w:val="26"/>
        </w:rPr>
        <w:t xml:space="preserve">На </w:t>
      </w:r>
      <w:r w:rsidR="002A0390" w:rsidRPr="00954A64">
        <w:rPr>
          <w:sz w:val="26"/>
          <w:szCs w:val="26"/>
        </w:rPr>
        <w:t>основании распоряжения «О проведении</w:t>
      </w:r>
      <w:r w:rsidR="0080274B" w:rsidRPr="00954A64">
        <w:rPr>
          <w:sz w:val="26"/>
          <w:szCs w:val="26"/>
        </w:rPr>
        <w:t xml:space="preserve"> контрольного мероприятия» </w:t>
      </w:r>
      <w:r w:rsidR="00936C9F" w:rsidRPr="00954A64">
        <w:rPr>
          <w:sz w:val="26"/>
          <w:szCs w:val="26"/>
        </w:rPr>
        <w:t xml:space="preserve">от </w:t>
      </w:r>
      <w:r w:rsidR="00E957A9" w:rsidRPr="00954A64">
        <w:rPr>
          <w:sz w:val="26"/>
          <w:szCs w:val="26"/>
        </w:rPr>
        <w:t>03.06</w:t>
      </w:r>
      <w:r w:rsidR="00936C9F" w:rsidRPr="00954A64">
        <w:rPr>
          <w:sz w:val="26"/>
          <w:szCs w:val="26"/>
        </w:rPr>
        <w:t xml:space="preserve">.2024 года № </w:t>
      </w:r>
      <w:r w:rsidR="00E957A9" w:rsidRPr="00954A64">
        <w:rPr>
          <w:sz w:val="26"/>
          <w:szCs w:val="26"/>
        </w:rPr>
        <w:t>114</w:t>
      </w:r>
      <w:r w:rsidR="006456FC" w:rsidRPr="00954A64">
        <w:rPr>
          <w:sz w:val="26"/>
          <w:szCs w:val="26"/>
        </w:rPr>
        <w:t xml:space="preserve">-р,  </w:t>
      </w:r>
      <w:r w:rsidR="009845A7" w:rsidRPr="00954A64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E957A9" w:rsidRPr="00954A64">
        <w:rPr>
          <w:sz w:val="26"/>
          <w:szCs w:val="26"/>
        </w:rPr>
        <w:t>7</w:t>
      </w:r>
      <w:r w:rsidR="009845A7" w:rsidRPr="00954A64">
        <w:rPr>
          <w:sz w:val="26"/>
          <w:szCs w:val="26"/>
        </w:rPr>
        <w:t xml:space="preserve"> разд. </w:t>
      </w:r>
      <w:r w:rsidR="00990548" w:rsidRPr="00954A64">
        <w:rPr>
          <w:sz w:val="26"/>
          <w:szCs w:val="26"/>
          <w:lang w:val="en-US"/>
        </w:rPr>
        <w:t>I</w:t>
      </w:r>
      <w:r w:rsidR="009845A7" w:rsidRPr="00954A64">
        <w:rPr>
          <w:sz w:val="26"/>
          <w:szCs w:val="26"/>
          <w:lang w:val="en-US"/>
        </w:rPr>
        <w:t>I</w:t>
      </w:r>
      <w:r w:rsidR="007E02DC" w:rsidRPr="00954A64">
        <w:rPr>
          <w:sz w:val="26"/>
          <w:szCs w:val="26"/>
        </w:rPr>
        <w:t xml:space="preserve">, в период с </w:t>
      </w:r>
      <w:r w:rsidR="00D935D5" w:rsidRPr="00954A64">
        <w:rPr>
          <w:bCs/>
          <w:sz w:val="26"/>
          <w:szCs w:val="26"/>
        </w:rPr>
        <w:t>18</w:t>
      </w:r>
      <w:r w:rsidR="00E957A9" w:rsidRPr="00954A64">
        <w:rPr>
          <w:bCs/>
          <w:sz w:val="26"/>
          <w:szCs w:val="26"/>
        </w:rPr>
        <w:t xml:space="preserve"> июня</w:t>
      </w:r>
      <w:r w:rsidR="007E02DC" w:rsidRPr="00954A64">
        <w:rPr>
          <w:bCs/>
          <w:sz w:val="26"/>
          <w:szCs w:val="26"/>
        </w:rPr>
        <w:t xml:space="preserve"> 2024 года </w:t>
      </w:r>
      <w:r w:rsidR="007E02DC" w:rsidRPr="00954A64">
        <w:rPr>
          <w:sz w:val="26"/>
          <w:szCs w:val="26"/>
        </w:rPr>
        <w:t xml:space="preserve">по </w:t>
      </w:r>
      <w:r w:rsidR="00D935D5" w:rsidRPr="00954A64">
        <w:rPr>
          <w:bCs/>
          <w:sz w:val="26"/>
          <w:szCs w:val="26"/>
        </w:rPr>
        <w:t>2</w:t>
      </w:r>
      <w:r w:rsidR="00E957A9" w:rsidRPr="00954A64">
        <w:rPr>
          <w:bCs/>
          <w:sz w:val="26"/>
          <w:szCs w:val="26"/>
        </w:rPr>
        <w:t>4 июня</w:t>
      </w:r>
      <w:r w:rsidR="007E02DC" w:rsidRPr="00954A64">
        <w:rPr>
          <w:sz w:val="26"/>
          <w:szCs w:val="26"/>
        </w:rPr>
        <w:t xml:space="preserve"> 2024 года </w:t>
      </w:r>
      <w:r w:rsidRPr="00954A64">
        <w:rPr>
          <w:sz w:val="26"/>
          <w:szCs w:val="26"/>
        </w:rPr>
        <w:t>проведен</w:t>
      </w:r>
      <w:r w:rsidR="00247A15" w:rsidRPr="00954A64">
        <w:rPr>
          <w:sz w:val="26"/>
          <w:szCs w:val="26"/>
        </w:rPr>
        <w:t>а</w:t>
      </w:r>
      <w:r w:rsidRPr="00954A64">
        <w:rPr>
          <w:sz w:val="26"/>
          <w:szCs w:val="26"/>
        </w:rPr>
        <w:t xml:space="preserve"> </w:t>
      </w:r>
      <w:r w:rsidR="00247A15" w:rsidRPr="00954A64">
        <w:rPr>
          <w:sz w:val="26"/>
          <w:szCs w:val="26"/>
        </w:rPr>
        <w:t>камеральная проверка</w:t>
      </w:r>
      <w:r w:rsidRPr="00954A64">
        <w:rPr>
          <w:sz w:val="26"/>
          <w:szCs w:val="26"/>
        </w:rPr>
        <w:t xml:space="preserve"> </w:t>
      </w:r>
      <w:r w:rsidR="00B42400" w:rsidRPr="00954A64">
        <w:rPr>
          <w:sz w:val="26"/>
          <w:szCs w:val="26"/>
        </w:rPr>
        <w:t xml:space="preserve">в отношении </w:t>
      </w:r>
      <w:r w:rsidR="00E957A9" w:rsidRPr="00954A64">
        <w:rPr>
          <w:sz w:val="26"/>
          <w:szCs w:val="26"/>
        </w:rPr>
        <w:t>муниципального</w:t>
      </w:r>
      <w:proofErr w:type="gramEnd"/>
      <w:r w:rsidR="00E957A9" w:rsidRPr="00954A64">
        <w:rPr>
          <w:sz w:val="26"/>
          <w:szCs w:val="26"/>
        </w:rPr>
        <w:t xml:space="preserve"> учреждения культуры «</w:t>
      </w:r>
      <w:proofErr w:type="spellStart"/>
      <w:r w:rsidR="00E957A9" w:rsidRPr="00954A64">
        <w:rPr>
          <w:sz w:val="26"/>
          <w:szCs w:val="26"/>
        </w:rPr>
        <w:t>Коротовское</w:t>
      </w:r>
      <w:proofErr w:type="spellEnd"/>
      <w:r w:rsidR="00E957A9" w:rsidRPr="00954A64">
        <w:rPr>
          <w:sz w:val="26"/>
          <w:szCs w:val="26"/>
        </w:rPr>
        <w:t xml:space="preserve"> социально-культурное объединение» </w:t>
      </w:r>
      <w:r w:rsidR="00247A15" w:rsidRPr="00954A64">
        <w:rPr>
          <w:sz w:val="26"/>
          <w:szCs w:val="26"/>
        </w:rPr>
        <w:t>на</w:t>
      </w:r>
      <w:r w:rsidR="002046A1" w:rsidRPr="00954A64">
        <w:rPr>
          <w:sz w:val="26"/>
          <w:szCs w:val="26"/>
        </w:rPr>
        <w:t xml:space="preserve"> тем</w:t>
      </w:r>
      <w:r w:rsidR="00247A15" w:rsidRPr="00954A64">
        <w:rPr>
          <w:sz w:val="26"/>
          <w:szCs w:val="26"/>
        </w:rPr>
        <w:t>у</w:t>
      </w:r>
      <w:r w:rsidR="002046A1" w:rsidRPr="00954A64">
        <w:rPr>
          <w:sz w:val="26"/>
          <w:szCs w:val="26"/>
        </w:rPr>
        <w:t xml:space="preserve">: </w:t>
      </w:r>
      <w:r w:rsidR="00D935D5" w:rsidRPr="00954A64">
        <w:rPr>
          <w:sz w:val="26"/>
          <w:szCs w:val="26"/>
        </w:rPr>
        <w:t>«</w:t>
      </w:r>
      <w:r w:rsidR="00D935D5" w:rsidRPr="00954A64">
        <w:rPr>
          <w:bCs/>
          <w:sz w:val="26"/>
          <w:szCs w:val="26"/>
        </w:rPr>
        <w:t>Проверка соблюдения законодательства Российской Федерации и иных</w:t>
      </w:r>
      <w:r w:rsidR="00E957A9" w:rsidRPr="00954A64">
        <w:rPr>
          <w:bCs/>
          <w:sz w:val="26"/>
          <w:szCs w:val="26"/>
        </w:rPr>
        <w:t xml:space="preserve"> нормативных</w:t>
      </w:r>
      <w:r w:rsidR="00D935D5" w:rsidRPr="00954A64">
        <w:rPr>
          <w:bCs/>
          <w:sz w:val="26"/>
          <w:szCs w:val="26"/>
        </w:rPr>
        <w:t xml:space="preserve"> правовых актов о контрактной системе в сфере закупок товаров, работ, услуг для обеспечения муниципальных нужд»</w:t>
      </w:r>
      <w:r w:rsidR="00567269" w:rsidRPr="00954A64">
        <w:rPr>
          <w:sz w:val="26"/>
          <w:szCs w:val="26"/>
        </w:rPr>
        <w:t xml:space="preserve">, </w:t>
      </w:r>
      <w:r w:rsidR="00E957A9" w:rsidRPr="00954A64">
        <w:rPr>
          <w:sz w:val="26"/>
          <w:szCs w:val="26"/>
        </w:rPr>
        <w:t xml:space="preserve">за </w:t>
      </w:r>
      <w:r w:rsidR="00567269" w:rsidRPr="00954A64">
        <w:rPr>
          <w:sz w:val="26"/>
          <w:szCs w:val="26"/>
        </w:rPr>
        <w:t>2023 год</w:t>
      </w:r>
      <w:r w:rsidR="002046A1" w:rsidRPr="00954A64">
        <w:rPr>
          <w:sz w:val="26"/>
          <w:szCs w:val="26"/>
        </w:rPr>
        <w:t xml:space="preserve">. </w:t>
      </w:r>
      <w:r w:rsidR="00AE024B" w:rsidRPr="00954A64">
        <w:rPr>
          <w:sz w:val="26"/>
          <w:szCs w:val="26"/>
        </w:rPr>
        <w:t xml:space="preserve">Проверено </w:t>
      </w:r>
      <w:r w:rsidR="0005593D" w:rsidRPr="00954A64">
        <w:rPr>
          <w:sz w:val="26"/>
          <w:szCs w:val="26"/>
        </w:rPr>
        <w:t>финансирования</w:t>
      </w:r>
      <w:r w:rsidR="00AE024B" w:rsidRPr="00954A64">
        <w:rPr>
          <w:sz w:val="26"/>
          <w:szCs w:val="26"/>
        </w:rPr>
        <w:t xml:space="preserve"> на сумму </w:t>
      </w:r>
      <w:r w:rsidR="00AA0745" w:rsidRPr="00954A64">
        <w:rPr>
          <w:sz w:val="26"/>
          <w:szCs w:val="26"/>
        </w:rPr>
        <w:t>13 716</w:t>
      </w:r>
      <w:r w:rsidR="00567269" w:rsidRPr="00954A64">
        <w:rPr>
          <w:sz w:val="26"/>
          <w:szCs w:val="26"/>
        </w:rPr>
        <w:t xml:space="preserve"> </w:t>
      </w:r>
      <w:r w:rsidR="00AE024B" w:rsidRPr="00954A64">
        <w:rPr>
          <w:sz w:val="26"/>
          <w:szCs w:val="26"/>
        </w:rPr>
        <w:t>тыс.</w:t>
      </w:r>
      <w:r w:rsidR="005D1484" w:rsidRPr="00954A64">
        <w:rPr>
          <w:sz w:val="26"/>
          <w:szCs w:val="26"/>
        </w:rPr>
        <w:t xml:space="preserve"> </w:t>
      </w:r>
      <w:r w:rsidR="00AE024B" w:rsidRPr="00954A64">
        <w:rPr>
          <w:sz w:val="26"/>
          <w:szCs w:val="26"/>
        </w:rPr>
        <w:t>руб.</w:t>
      </w:r>
      <w:r w:rsidR="00B56F44" w:rsidRPr="00954A64">
        <w:rPr>
          <w:sz w:val="26"/>
          <w:szCs w:val="26"/>
        </w:rPr>
        <w:t xml:space="preserve"> Установлено нарушений на сумму </w:t>
      </w:r>
      <w:r w:rsidR="00AA0745" w:rsidRPr="00954A64">
        <w:rPr>
          <w:sz w:val="26"/>
          <w:szCs w:val="26"/>
        </w:rPr>
        <w:t>10 771,8</w:t>
      </w:r>
      <w:r w:rsidR="00567269" w:rsidRPr="00954A64">
        <w:rPr>
          <w:sz w:val="26"/>
          <w:szCs w:val="26"/>
        </w:rPr>
        <w:t xml:space="preserve"> </w:t>
      </w:r>
      <w:r w:rsidR="004C468E" w:rsidRPr="00954A64">
        <w:rPr>
          <w:sz w:val="26"/>
          <w:szCs w:val="26"/>
        </w:rPr>
        <w:t>тыс. руб.</w:t>
      </w:r>
      <w:r w:rsidR="007E02DC" w:rsidRPr="00954A64">
        <w:rPr>
          <w:sz w:val="26"/>
          <w:szCs w:val="26"/>
        </w:rPr>
        <w:t xml:space="preserve"> </w:t>
      </w:r>
      <w:r w:rsidR="00895FBE" w:rsidRPr="00954A64">
        <w:rPr>
          <w:sz w:val="26"/>
          <w:szCs w:val="26"/>
        </w:rPr>
        <w:t>Итог</w:t>
      </w:r>
      <w:r w:rsidR="002F169D" w:rsidRPr="00954A64">
        <w:rPr>
          <w:sz w:val="26"/>
          <w:szCs w:val="26"/>
        </w:rPr>
        <w:t>и</w:t>
      </w:r>
      <w:r w:rsidR="00785ED9" w:rsidRPr="00954A64">
        <w:rPr>
          <w:sz w:val="26"/>
          <w:szCs w:val="26"/>
        </w:rPr>
        <w:t xml:space="preserve"> по результатам проверки:</w:t>
      </w:r>
      <w:r w:rsidR="00771C8D" w:rsidRPr="00954A64">
        <w:rPr>
          <w:sz w:val="26"/>
          <w:szCs w:val="26"/>
        </w:rPr>
        <w:t xml:space="preserve"> </w:t>
      </w:r>
    </w:p>
    <w:p w:rsidR="000D7142" w:rsidRPr="00954A64" w:rsidRDefault="000D7142" w:rsidP="000D71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>1. В нарушение пункта 2  части 8 статьи 16  Закона № 44-ФЗ: в проверяемый период, в 2023 году план-график не приведен в соответствие показателям плана финансово-хозяйственной деятельности Учреждения (планируемым выплатам  по контрактам (договорам)).</w:t>
      </w:r>
    </w:p>
    <w:p w:rsidR="000D7142" w:rsidRPr="00954A64" w:rsidRDefault="000D7142" w:rsidP="000D71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 xml:space="preserve">2. </w:t>
      </w:r>
      <w:proofErr w:type="gramStart"/>
      <w:r w:rsidRPr="00954A64">
        <w:rPr>
          <w:sz w:val="26"/>
          <w:szCs w:val="26"/>
        </w:rPr>
        <w:t>В нарушение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№ 186н: в 2023 году показатель строки 26300 Плана ФХД не содержит информацию по планируемым выплатам  по контрактам (договорам), заключенным до начала текущего финансового года (в том числе с реестровым номером контракта 33523014500 22 000003 от 26.09.2022 и пр.).</w:t>
      </w:r>
      <w:proofErr w:type="gramEnd"/>
    </w:p>
    <w:p w:rsidR="000D7142" w:rsidRPr="00954A64" w:rsidRDefault="000D7142" w:rsidP="000D71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 xml:space="preserve">3. </w:t>
      </w:r>
      <w:proofErr w:type="gramStart"/>
      <w:r w:rsidRPr="00954A64">
        <w:rPr>
          <w:sz w:val="26"/>
          <w:szCs w:val="26"/>
        </w:rPr>
        <w:t xml:space="preserve">В нарушение ч. 8 ст. 16 Закона № 44-ФЗ, </w:t>
      </w:r>
      <w:proofErr w:type="spellStart"/>
      <w:r w:rsidRPr="00954A64">
        <w:rPr>
          <w:sz w:val="26"/>
          <w:szCs w:val="26"/>
        </w:rPr>
        <w:t>пп</w:t>
      </w:r>
      <w:proofErr w:type="spellEnd"/>
      <w:r w:rsidRPr="00954A64">
        <w:rPr>
          <w:sz w:val="26"/>
          <w:szCs w:val="26"/>
        </w:rPr>
        <w:t>. «б» п. 22 Положения № 1279, заказчиком произведено недостоверное уточнение в 2023 году об объектах закупок в плане-графике закупок (редакция от 29.12.2023): теплоснабжение ИКЗ 233352301450035230100100040013530247 (реестровый номер контракта 33523014500 23 000002 от 17.03.2023); энергоснабжение ИКЗ 233352301450035230100100010013511247 (реестровый номер контракта 33523014500 23 000001 от 08.02.2023).</w:t>
      </w:r>
      <w:proofErr w:type="gramEnd"/>
    </w:p>
    <w:p w:rsidR="000D7142" w:rsidRPr="00954A64" w:rsidRDefault="000D7142" w:rsidP="000D71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 xml:space="preserve">4. В нарушение абзаца 4 ч. 8 ст. 16 Закона № 44-ФЗ, </w:t>
      </w:r>
      <w:proofErr w:type="spellStart"/>
      <w:r w:rsidRPr="00954A64">
        <w:rPr>
          <w:sz w:val="26"/>
          <w:szCs w:val="26"/>
        </w:rPr>
        <w:t>пп</w:t>
      </w:r>
      <w:proofErr w:type="spellEnd"/>
      <w:r w:rsidRPr="00954A64">
        <w:rPr>
          <w:sz w:val="26"/>
          <w:szCs w:val="26"/>
        </w:rPr>
        <w:t>. «б» п. 22 Положения № 1279, в 2023 году заказчиком не произведено уточнение об объекте закупки в плане-графике  и не приняты меры по направлению экономии, полученной при осуществлении закупки на использование в соответствии с законодательством Российской Федерации. Сумма экономии составила 541 574 рубля 61 копейка и не направлена на другую закупку.</w:t>
      </w:r>
    </w:p>
    <w:p w:rsidR="000D7142" w:rsidRPr="00954A64" w:rsidRDefault="000D7142" w:rsidP="000D71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>5. В нарушение части 1 статьи 16 Закона № 44-ФЗ: в 2023 году заказчиком осуществлены малые закупки с превышением финансового обеспечения, утвержденного планом графиком (в редакции от 29.12.2023).</w:t>
      </w:r>
    </w:p>
    <w:p w:rsidR="000D7142" w:rsidRPr="00954A64" w:rsidRDefault="000D7142" w:rsidP="00954A6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 xml:space="preserve">6. </w:t>
      </w:r>
      <w:proofErr w:type="gramStart"/>
      <w:r w:rsidRPr="00954A64">
        <w:rPr>
          <w:sz w:val="26"/>
          <w:szCs w:val="26"/>
        </w:rPr>
        <w:t xml:space="preserve">В нарушение требований, установленных ст. 103 Закона № 44-ФЗ: частью 2 статьи 103 Закона № 44-ФЗ: в 2023 году в реестре контрактов ЕИС имеют место случаи </w:t>
      </w:r>
      <w:proofErr w:type="spellStart"/>
      <w:r w:rsidRPr="00954A64">
        <w:rPr>
          <w:sz w:val="26"/>
          <w:szCs w:val="26"/>
        </w:rPr>
        <w:t>неразмещения</w:t>
      </w:r>
      <w:proofErr w:type="spellEnd"/>
      <w:r w:rsidRPr="00954A64">
        <w:rPr>
          <w:sz w:val="26"/>
          <w:szCs w:val="26"/>
        </w:rPr>
        <w:t xml:space="preserve"> необходимой информации – всего 6 фактов нарушений; частью 3 статьи 103 Закона № 44-ФЗ: в 2023 году в реестре контрактов ЕИС несвоевременно размещена информация при изменении и об исполнении по 6 контрактам - всего 74 </w:t>
      </w:r>
      <w:r w:rsidRPr="00954A64">
        <w:rPr>
          <w:sz w:val="26"/>
          <w:szCs w:val="26"/>
        </w:rPr>
        <w:lastRenderedPageBreak/>
        <w:t>ед. нарушений.</w:t>
      </w:r>
      <w:proofErr w:type="gramEnd"/>
      <w:r w:rsidR="00954A64" w:rsidRPr="00954A64">
        <w:rPr>
          <w:sz w:val="26"/>
          <w:szCs w:val="26"/>
        </w:rPr>
        <w:t xml:space="preserve"> </w:t>
      </w:r>
      <w:r w:rsidRPr="00954A64">
        <w:rPr>
          <w:sz w:val="26"/>
          <w:szCs w:val="26"/>
        </w:rPr>
        <w:t>Нарушения имеют признаки административного правонарушения по части 2 статьи 7.31 КоАП РФ,  по 47 ед. нарушений срок исковой давности в соответствии со  ст. 4.5 КоАП РФ истек.</w:t>
      </w:r>
    </w:p>
    <w:p w:rsidR="000D7142" w:rsidRPr="00954A64" w:rsidRDefault="000D7142" w:rsidP="000D71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>7. В нарушение ч. 13.1 ст. 34, п. 2 ч. 1 ст. 94 Закона № 44-ФЗ:  в 2023 году Заказчиком по 6 контрактам (договорам) произведена оплата с нарушением установленного срока, что имеет признаки административной ответственности по ч. 1 ст. 7.32.5 КоАП РФ. Сумма нарушений составила 9 765 864 рубля 13 копеек</w:t>
      </w:r>
      <w:r w:rsidR="00954A64" w:rsidRPr="00954A64">
        <w:rPr>
          <w:sz w:val="26"/>
          <w:szCs w:val="26"/>
        </w:rPr>
        <w:t>.</w:t>
      </w:r>
      <w:r w:rsidRPr="00954A64">
        <w:rPr>
          <w:sz w:val="26"/>
          <w:szCs w:val="26"/>
        </w:rPr>
        <w:t xml:space="preserve"> Среди нарушений сумма с истекшим сроком исковой давности в соответствии со ст.4.5 КоАП РФ в размере 9 477 016 рублей 08 копеек. </w:t>
      </w:r>
    </w:p>
    <w:p w:rsidR="000D7142" w:rsidRPr="00954A64" w:rsidRDefault="00954A64" w:rsidP="00954A6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 xml:space="preserve">8. </w:t>
      </w:r>
      <w:r w:rsidR="000D7142" w:rsidRPr="00954A64">
        <w:rPr>
          <w:sz w:val="26"/>
          <w:szCs w:val="26"/>
        </w:rPr>
        <w:t>В нарушение п. 6.5. Контракта №0830500000222002526 от 26.09.2022 с ООО «ТЕХКОМСЕРВИС ТЕПЛОЭНЕРГО» (капитальный ремонт): в 2023 году информация о претензионной работе отсутствует.</w:t>
      </w:r>
    </w:p>
    <w:p w:rsidR="003D29C2" w:rsidRPr="00954A64" w:rsidRDefault="0080274B" w:rsidP="000D71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4A64">
        <w:rPr>
          <w:sz w:val="26"/>
          <w:szCs w:val="26"/>
        </w:rPr>
        <w:t>Установленные нарушения являются основанием для вын</w:t>
      </w:r>
      <w:r w:rsidR="00E2414B" w:rsidRPr="00954A64">
        <w:rPr>
          <w:sz w:val="26"/>
          <w:szCs w:val="26"/>
        </w:rPr>
        <w:t xml:space="preserve">есения Представления и направления материалов в Департамент финансов Вологодской области </w:t>
      </w:r>
      <w:r w:rsidR="003D29C2" w:rsidRPr="00954A64">
        <w:rPr>
          <w:sz w:val="26"/>
          <w:szCs w:val="26"/>
        </w:rPr>
        <w:t>для возбуждения административного производства.</w:t>
      </w:r>
    </w:p>
    <w:p w:rsidR="00E46EC6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4C0F" w:rsidRDefault="00714C0F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4C0F" w:rsidRPr="00954A64" w:rsidRDefault="00714C0F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785ED9" w:rsidRPr="00954A64" w:rsidRDefault="00954A64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954A64">
        <w:rPr>
          <w:bCs/>
          <w:sz w:val="26"/>
          <w:szCs w:val="26"/>
        </w:rPr>
        <w:t>И.о</w:t>
      </w:r>
      <w:proofErr w:type="spellEnd"/>
      <w:r w:rsidRPr="00954A64">
        <w:rPr>
          <w:bCs/>
          <w:sz w:val="26"/>
          <w:szCs w:val="26"/>
        </w:rPr>
        <w:t>. н</w:t>
      </w:r>
      <w:r w:rsidR="00FC0603" w:rsidRPr="00954A64">
        <w:rPr>
          <w:bCs/>
          <w:sz w:val="26"/>
          <w:szCs w:val="26"/>
        </w:rPr>
        <w:t>ачальник</w:t>
      </w:r>
      <w:r w:rsidRPr="00954A64">
        <w:rPr>
          <w:bCs/>
          <w:sz w:val="26"/>
          <w:szCs w:val="26"/>
        </w:rPr>
        <w:t>а</w:t>
      </w:r>
      <w:r w:rsidR="00E46EC6" w:rsidRPr="00954A64">
        <w:rPr>
          <w:bCs/>
          <w:sz w:val="26"/>
          <w:szCs w:val="26"/>
        </w:rPr>
        <w:t xml:space="preserve"> </w:t>
      </w:r>
      <w:r w:rsidR="00785ED9" w:rsidRPr="00954A64">
        <w:rPr>
          <w:bCs/>
          <w:sz w:val="26"/>
          <w:szCs w:val="26"/>
        </w:rPr>
        <w:t xml:space="preserve">отдела </w:t>
      </w:r>
    </w:p>
    <w:p w:rsidR="003B06F6" w:rsidRPr="00954A64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54A64">
        <w:rPr>
          <w:sz w:val="26"/>
          <w:szCs w:val="26"/>
        </w:rPr>
        <w:t xml:space="preserve">внутреннего финансового контроля                     </w:t>
      </w:r>
      <w:r w:rsidR="00954A64" w:rsidRPr="00954A64">
        <w:rPr>
          <w:sz w:val="26"/>
          <w:szCs w:val="26"/>
        </w:rPr>
        <w:tab/>
      </w:r>
      <w:r w:rsidR="00954A64" w:rsidRPr="00954A64">
        <w:rPr>
          <w:sz w:val="26"/>
          <w:szCs w:val="26"/>
        </w:rPr>
        <w:tab/>
      </w:r>
      <w:r w:rsidR="00954A64" w:rsidRPr="00954A64">
        <w:rPr>
          <w:sz w:val="26"/>
          <w:szCs w:val="26"/>
        </w:rPr>
        <w:tab/>
      </w:r>
      <w:r w:rsidR="00714C0F">
        <w:rPr>
          <w:sz w:val="26"/>
          <w:szCs w:val="26"/>
        </w:rPr>
        <w:t xml:space="preserve">             </w:t>
      </w:r>
      <w:proofErr w:type="spellStart"/>
      <w:r w:rsidR="00954A64" w:rsidRPr="00954A64">
        <w:rPr>
          <w:bCs/>
          <w:sz w:val="26"/>
          <w:szCs w:val="26"/>
        </w:rPr>
        <w:t>В.С.Бурлакова</w:t>
      </w:r>
      <w:proofErr w:type="spellEnd"/>
    </w:p>
    <w:sectPr w:rsidR="003B06F6" w:rsidRPr="00954A64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D7142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D29C2"/>
    <w:rsid w:val="003D64D4"/>
    <w:rsid w:val="003D6DEF"/>
    <w:rsid w:val="003F298A"/>
    <w:rsid w:val="00413E87"/>
    <w:rsid w:val="004169A5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14C0F"/>
    <w:rsid w:val="007410CA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F58B4"/>
    <w:rsid w:val="0090739B"/>
    <w:rsid w:val="009256CB"/>
    <w:rsid w:val="00926960"/>
    <w:rsid w:val="00936C9F"/>
    <w:rsid w:val="00942AF8"/>
    <w:rsid w:val="00943A6C"/>
    <w:rsid w:val="00954A64"/>
    <w:rsid w:val="009662DE"/>
    <w:rsid w:val="00976DCF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51906"/>
    <w:rsid w:val="00A51D18"/>
    <w:rsid w:val="00A633A6"/>
    <w:rsid w:val="00A63694"/>
    <w:rsid w:val="00A855CC"/>
    <w:rsid w:val="00AA0745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35D5"/>
    <w:rsid w:val="00DC4908"/>
    <w:rsid w:val="00E0005F"/>
    <w:rsid w:val="00E02862"/>
    <w:rsid w:val="00E0483B"/>
    <w:rsid w:val="00E1313D"/>
    <w:rsid w:val="00E15A67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957A9"/>
    <w:rsid w:val="00EB199A"/>
    <w:rsid w:val="00EB2AF5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27808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22E6-BF5E-45F1-B83F-E7F4D54B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8</cp:revision>
  <dcterms:created xsi:type="dcterms:W3CDTF">2024-07-01T11:19:00Z</dcterms:created>
  <dcterms:modified xsi:type="dcterms:W3CDTF">2024-07-01T11:36:00Z</dcterms:modified>
</cp:coreProperties>
</file>