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8B2" w:rsidRDefault="00D708B2" w:rsidP="00D708B2">
      <w:pPr>
        <w:pStyle w:val="11"/>
        <w:spacing w:before="72"/>
        <w:ind w:left="839"/>
        <w:jc w:val="center"/>
        <w:rPr>
          <w:spacing w:val="-3"/>
          <w:sz w:val="22"/>
          <w:szCs w:val="22"/>
        </w:rPr>
      </w:pPr>
      <w:r>
        <w:rPr>
          <w:sz w:val="22"/>
          <w:szCs w:val="22"/>
        </w:rPr>
        <w:t>ИЗВЕЩЕНИЕ</w:t>
      </w:r>
      <w:r>
        <w:rPr>
          <w:spacing w:val="-3"/>
          <w:sz w:val="22"/>
          <w:szCs w:val="22"/>
        </w:rPr>
        <w:t xml:space="preserve"> </w:t>
      </w:r>
    </w:p>
    <w:p w:rsidR="00D708B2" w:rsidRPr="00A3610E" w:rsidRDefault="00D708B2" w:rsidP="00D708B2">
      <w:pPr>
        <w:pStyle w:val="11"/>
        <w:spacing w:before="72"/>
        <w:ind w:left="839"/>
        <w:jc w:val="center"/>
        <w:rPr>
          <w:sz w:val="24"/>
          <w:szCs w:val="24"/>
        </w:rPr>
      </w:pPr>
      <w:r w:rsidRPr="00A3610E">
        <w:rPr>
          <w:sz w:val="24"/>
          <w:szCs w:val="24"/>
        </w:rPr>
        <w:t>О проведен</w:t>
      </w:r>
      <w:proofErr w:type="gramStart"/>
      <w:r w:rsidRPr="00A3610E">
        <w:rPr>
          <w:sz w:val="24"/>
          <w:szCs w:val="24"/>
        </w:rPr>
        <w:t>ии ау</w:t>
      </w:r>
      <w:proofErr w:type="gramEnd"/>
      <w:r w:rsidRPr="00A3610E">
        <w:rPr>
          <w:sz w:val="24"/>
          <w:szCs w:val="24"/>
        </w:rPr>
        <w:t xml:space="preserve">кциона </w:t>
      </w:r>
      <w:r w:rsidR="00A66F4A">
        <w:rPr>
          <w:sz w:val="24"/>
          <w:szCs w:val="24"/>
        </w:rPr>
        <w:t>0</w:t>
      </w:r>
      <w:r w:rsidR="006B2E2B">
        <w:rPr>
          <w:sz w:val="24"/>
          <w:szCs w:val="24"/>
        </w:rPr>
        <w:t>3</w:t>
      </w:r>
      <w:r w:rsidRPr="00A3610E">
        <w:rPr>
          <w:sz w:val="24"/>
          <w:szCs w:val="24"/>
        </w:rPr>
        <w:t>.0</w:t>
      </w:r>
      <w:r w:rsidR="00A66F4A">
        <w:rPr>
          <w:sz w:val="24"/>
          <w:szCs w:val="24"/>
        </w:rPr>
        <w:t>7</w:t>
      </w:r>
      <w:r w:rsidRPr="00A3610E">
        <w:rPr>
          <w:sz w:val="24"/>
          <w:szCs w:val="24"/>
        </w:rPr>
        <w:t>.2024 в электронной форме</w:t>
      </w:r>
    </w:p>
    <w:p w:rsidR="00D708B2" w:rsidRDefault="00D708B2" w:rsidP="00D708B2">
      <w:pPr>
        <w:jc w:val="center"/>
        <w:rPr>
          <w:b/>
          <w:sz w:val="24"/>
          <w:szCs w:val="24"/>
        </w:rPr>
      </w:pPr>
      <w:bookmarkStart w:id="0" w:name="на_право_заключения_договора_о_комплексн"/>
      <w:bookmarkEnd w:id="0"/>
      <w:r w:rsidRPr="00A3610E">
        <w:rPr>
          <w:b/>
          <w:sz w:val="24"/>
          <w:szCs w:val="24"/>
        </w:rPr>
        <w:t>на право заключения договора о комплексном развитии незастроенной</w:t>
      </w:r>
      <w:r w:rsidR="00976D99">
        <w:rPr>
          <w:b/>
          <w:sz w:val="24"/>
          <w:szCs w:val="24"/>
        </w:rPr>
        <w:t xml:space="preserve"> </w:t>
      </w:r>
      <w:r w:rsidRPr="00A3610E">
        <w:rPr>
          <w:b/>
          <w:spacing w:val="-67"/>
          <w:sz w:val="24"/>
          <w:szCs w:val="24"/>
        </w:rPr>
        <w:t xml:space="preserve"> </w:t>
      </w:r>
      <w:r w:rsidRPr="00A3610E">
        <w:rPr>
          <w:b/>
          <w:sz w:val="24"/>
          <w:szCs w:val="24"/>
        </w:rPr>
        <w:t>территории</w:t>
      </w:r>
      <w:r w:rsidRPr="00A3610E">
        <w:rPr>
          <w:b/>
          <w:spacing w:val="-5"/>
          <w:sz w:val="24"/>
          <w:szCs w:val="24"/>
        </w:rPr>
        <w:t xml:space="preserve"> </w:t>
      </w:r>
      <w:r w:rsidRPr="00A3610E">
        <w:rPr>
          <w:b/>
          <w:sz w:val="24"/>
          <w:szCs w:val="24"/>
        </w:rPr>
        <w:t xml:space="preserve">расположенной в кадастровом квартале 35:22:0310033:ЗУ, примыкающего с северной части населенного пункта к с. Мякса </w:t>
      </w:r>
      <w:proofErr w:type="spellStart"/>
      <w:r w:rsidRPr="00A3610E">
        <w:rPr>
          <w:b/>
          <w:sz w:val="24"/>
          <w:szCs w:val="24"/>
        </w:rPr>
        <w:t>Мяксинское</w:t>
      </w:r>
      <w:proofErr w:type="spellEnd"/>
      <w:r w:rsidRPr="00A3610E">
        <w:rPr>
          <w:b/>
          <w:sz w:val="24"/>
          <w:szCs w:val="24"/>
        </w:rPr>
        <w:t xml:space="preserve"> сельского поселения Череповецкого муниципального района Вологодской области</w:t>
      </w:r>
    </w:p>
    <w:p w:rsidR="00B45A16" w:rsidRPr="00433316" w:rsidRDefault="00B45A16" w:rsidP="00944FCA">
      <w:pPr>
        <w:jc w:val="center"/>
        <w:rPr>
          <w:b/>
          <w:sz w:val="24"/>
          <w:szCs w:val="24"/>
        </w:rPr>
      </w:pPr>
    </w:p>
    <w:p w:rsidR="00944FCA" w:rsidRPr="00433316" w:rsidRDefault="00B45A16" w:rsidP="00B45A16">
      <w:pPr>
        <w:pStyle w:val="a4"/>
        <w:widowControl w:val="0"/>
        <w:shd w:val="clear" w:color="auto" w:fill="FFFFFF"/>
        <w:tabs>
          <w:tab w:val="left" w:pos="9360"/>
        </w:tabs>
        <w:ind w:left="0" w:right="-2" w:firstLine="851"/>
        <w:jc w:val="both"/>
        <w:rPr>
          <w:b/>
        </w:rPr>
      </w:pPr>
      <w:r w:rsidRPr="00433316">
        <w:rPr>
          <w:b/>
        </w:rPr>
        <w:t>Реквизиты решения о комплексном развитии незастроенной территории:</w:t>
      </w:r>
      <w:r w:rsidRPr="00433316">
        <w:t xml:space="preserve"> постановление администрации Череповецкого муниципального района Вологодской области от 18.07.2023 №</w:t>
      </w:r>
      <w:r w:rsidRPr="00433316">
        <w:rPr>
          <w:spacing w:val="1"/>
        </w:rPr>
        <w:t xml:space="preserve"> </w:t>
      </w:r>
      <w:r w:rsidRPr="00433316">
        <w:t>315</w:t>
      </w:r>
      <w:r w:rsidRPr="00433316">
        <w:rPr>
          <w:spacing w:val="1"/>
        </w:rPr>
        <w:t xml:space="preserve"> </w:t>
      </w:r>
      <w:r w:rsidRPr="00433316">
        <w:t>«О принятии решения о комплексном развитии незастроенной территории в Череповецком муниципальном районе»</w:t>
      </w:r>
      <w:r w:rsidRPr="00433316">
        <w:rPr>
          <w:rFonts w:eastAsia="Calibri"/>
          <w:lang w:eastAsia="en-US"/>
        </w:rPr>
        <w:t>.</w:t>
      </w:r>
    </w:p>
    <w:p w:rsidR="003550FB" w:rsidRPr="00433316" w:rsidRDefault="003550FB" w:rsidP="003550FB">
      <w:pPr>
        <w:ind w:firstLine="709"/>
        <w:jc w:val="both"/>
        <w:rPr>
          <w:sz w:val="24"/>
          <w:szCs w:val="24"/>
        </w:rPr>
      </w:pPr>
      <w:r w:rsidRPr="00433316">
        <w:rPr>
          <w:b/>
          <w:sz w:val="24"/>
          <w:szCs w:val="24"/>
        </w:rPr>
        <w:t xml:space="preserve">Основание для проведения электронного аукциона: </w:t>
      </w:r>
      <w:r w:rsidR="002F1365" w:rsidRPr="00433316">
        <w:rPr>
          <w:sz w:val="24"/>
          <w:szCs w:val="24"/>
        </w:rPr>
        <w:t>постановление</w:t>
      </w:r>
      <w:r w:rsidR="002F1365" w:rsidRPr="00433316">
        <w:rPr>
          <w:spacing w:val="1"/>
          <w:sz w:val="24"/>
          <w:szCs w:val="24"/>
        </w:rPr>
        <w:t xml:space="preserve"> </w:t>
      </w:r>
      <w:r w:rsidR="002F1365" w:rsidRPr="00433316">
        <w:rPr>
          <w:sz w:val="24"/>
          <w:szCs w:val="24"/>
        </w:rPr>
        <w:t>администрации Череповецкого муниципального района</w:t>
      </w:r>
      <w:r w:rsidR="002F1365" w:rsidRPr="00433316">
        <w:rPr>
          <w:spacing w:val="1"/>
          <w:sz w:val="24"/>
          <w:szCs w:val="24"/>
        </w:rPr>
        <w:t xml:space="preserve"> Вологодской области </w:t>
      </w:r>
      <w:r w:rsidR="002F1365" w:rsidRPr="00433316">
        <w:rPr>
          <w:sz w:val="24"/>
          <w:szCs w:val="24"/>
        </w:rPr>
        <w:t>от</w:t>
      </w:r>
      <w:r w:rsidR="002F1365" w:rsidRPr="00433316">
        <w:rPr>
          <w:spacing w:val="1"/>
          <w:sz w:val="24"/>
          <w:szCs w:val="24"/>
        </w:rPr>
        <w:t xml:space="preserve"> </w:t>
      </w:r>
      <w:r w:rsidR="002F1365" w:rsidRPr="00433316">
        <w:rPr>
          <w:sz w:val="24"/>
          <w:szCs w:val="24"/>
        </w:rPr>
        <w:t>20.12.2023 № 578 «О проведен</w:t>
      </w:r>
      <w:proofErr w:type="gramStart"/>
      <w:r w:rsidR="002F1365" w:rsidRPr="00433316">
        <w:rPr>
          <w:sz w:val="24"/>
          <w:szCs w:val="24"/>
        </w:rPr>
        <w:t>ии ау</w:t>
      </w:r>
      <w:proofErr w:type="gramEnd"/>
      <w:r w:rsidR="002F1365" w:rsidRPr="00433316">
        <w:rPr>
          <w:sz w:val="24"/>
          <w:szCs w:val="24"/>
        </w:rPr>
        <w:t>кциона на право заключения договора о комплексном развитии незастроенной территории по инициативе администрации Череповецкого муниципального района»</w:t>
      </w:r>
      <w:r w:rsidRPr="00433316">
        <w:rPr>
          <w:sz w:val="24"/>
          <w:szCs w:val="24"/>
        </w:rPr>
        <w:t>.</w:t>
      </w:r>
    </w:p>
    <w:p w:rsidR="00965DE3" w:rsidRPr="00433316" w:rsidRDefault="00965DE3" w:rsidP="003550FB">
      <w:pPr>
        <w:ind w:firstLine="709"/>
        <w:jc w:val="both"/>
        <w:rPr>
          <w:b/>
          <w:sz w:val="24"/>
          <w:szCs w:val="24"/>
        </w:rPr>
      </w:pPr>
    </w:p>
    <w:p w:rsidR="003550FB" w:rsidRPr="00433316" w:rsidRDefault="003550FB" w:rsidP="003550FB">
      <w:pPr>
        <w:ind w:firstLine="709"/>
        <w:jc w:val="both"/>
        <w:rPr>
          <w:sz w:val="24"/>
          <w:szCs w:val="24"/>
        </w:rPr>
      </w:pPr>
      <w:r w:rsidRPr="00433316">
        <w:rPr>
          <w:b/>
          <w:sz w:val="24"/>
          <w:szCs w:val="24"/>
        </w:rPr>
        <w:t>Организатор электронного аукциона и Продавец:</w:t>
      </w:r>
      <w:r w:rsidRPr="00433316">
        <w:rPr>
          <w:sz w:val="24"/>
          <w:szCs w:val="24"/>
        </w:rPr>
        <w:t xml:space="preserve"> Комитет имущественных отношений администрации Череповецкого муниципального района (далее - Продавец), ИНН 3523001928, ОГРН 1033500887562, </w:t>
      </w:r>
      <w:r w:rsidRPr="00433316">
        <w:rPr>
          <w:sz w:val="24"/>
          <w:szCs w:val="24"/>
        </w:rPr>
        <w:br/>
        <w:t xml:space="preserve">адрес: 162612, Россия, Вологодская область, г. Череповец, ул. Первомайская, д. 58, тел/факс 8 (8202) 24 82 13, </w:t>
      </w:r>
      <w:r w:rsidRPr="00433316">
        <w:rPr>
          <w:sz w:val="24"/>
          <w:szCs w:val="24"/>
          <w:lang w:val="en-US"/>
        </w:rPr>
        <w:t>e</w:t>
      </w:r>
      <w:r w:rsidRPr="00433316">
        <w:rPr>
          <w:sz w:val="24"/>
          <w:szCs w:val="24"/>
        </w:rPr>
        <w:t>-</w:t>
      </w:r>
      <w:r w:rsidRPr="00433316">
        <w:rPr>
          <w:sz w:val="24"/>
          <w:szCs w:val="24"/>
          <w:lang w:val="en-US"/>
        </w:rPr>
        <w:t>mail</w:t>
      </w:r>
      <w:r w:rsidRPr="00433316">
        <w:rPr>
          <w:sz w:val="24"/>
          <w:szCs w:val="24"/>
        </w:rPr>
        <w:t xml:space="preserve">: </w:t>
      </w:r>
      <w:hyperlink r:id="rId7" w:history="1">
        <w:r w:rsidRPr="00433316">
          <w:rPr>
            <w:rStyle w:val="a7"/>
            <w:color w:val="000000" w:themeColor="text1"/>
            <w:sz w:val="24"/>
            <w:szCs w:val="24"/>
            <w:lang w:val="en-US"/>
          </w:rPr>
          <w:t>kio</w:t>
        </w:r>
        <w:r w:rsidRPr="00433316">
          <w:rPr>
            <w:rStyle w:val="a7"/>
            <w:color w:val="000000" w:themeColor="text1"/>
            <w:sz w:val="24"/>
            <w:szCs w:val="24"/>
          </w:rPr>
          <w:t>@</w:t>
        </w:r>
        <w:r w:rsidRPr="00433316">
          <w:rPr>
            <w:rStyle w:val="a7"/>
            <w:color w:val="000000" w:themeColor="text1"/>
            <w:sz w:val="24"/>
            <w:szCs w:val="24"/>
            <w:lang w:val="en-US"/>
          </w:rPr>
          <w:t>cherra</w:t>
        </w:r>
        <w:r w:rsidRPr="00433316">
          <w:rPr>
            <w:rStyle w:val="a7"/>
            <w:color w:val="000000" w:themeColor="text1"/>
            <w:sz w:val="24"/>
            <w:szCs w:val="24"/>
          </w:rPr>
          <w:t>.</w:t>
        </w:r>
        <w:r w:rsidRPr="00433316">
          <w:rPr>
            <w:rStyle w:val="a7"/>
            <w:color w:val="000000" w:themeColor="text1"/>
            <w:sz w:val="24"/>
            <w:szCs w:val="24"/>
            <w:lang w:val="en-US"/>
          </w:rPr>
          <w:t>ru</w:t>
        </w:r>
      </w:hyperlink>
      <w:r w:rsidRPr="00433316">
        <w:rPr>
          <w:sz w:val="24"/>
          <w:szCs w:val="24"/>
        </w:rPr>
        <w:t>.</w:t>
      </w:r>
    </w:p>
    <w:p w:rsidR="003550FB" w:rsidRPr="00433316" w:rsidRDefault="003550FB" w:rsidP="003550FB">
      <w:pPr>
        <w:ind w:firstLine="709"/>
        <w:jc w:val="both"/>
        <w:rPr>
          <w:sz w:val="24"/>
          <w:szCs w:val="24"/>
        </w:rPr>
      </w:pPr>
    </w:p>
    <w:p w:rsidR="003550FB" w:rsidRPr="00433316" w:rsidRDefault="003550FB" w:rsidP="003550FB">
      <w:pPr>
        <w:ind w:firstLine="709"/>
        <w:jc w:val="both"/>
        <w:rPr>
          <w:rStyle w:val="a7"/>
          <w:color w:val="000000" w:themeColor="text1"/>
          <w:sz w:val="24"/>
          <w:szCs w:val="24"/>
        </w:rPr>
      </w:pPr>
      <w:r w:rsidRPr="00433316">
        <w:rPr>
          <w:b/>
          <w:bCs/>
          <w:sz w:val="24"/>
          <w:szCs w:val="24"/>
        </w:rPr>
        <w:t>Оператор электронной площадки (далее - Оператор):</w:t>
      </w:r>
      <w:r w:rsidRPr="00433316">
        <w:rPr>
          <w:sz w:val="24"/>
          <w:szCs w:val="24"/>
        </w:rPr>
        <w:t xml:space="preserve"> Акционерное общество «Единая электронная торговая площадка» (АО «ЕЭТП»). Адрес местонахождения: 115114, г. Москва, ул. </w:t>
      </w:r>
      <w:proofErr w:type="spellStart"/>
      <w:r w:rsidRPr="00433316">
        <w:rPr>
          <w:sz w:val="24"/>
          <w:szCs w:val="24"/>
        </w:rPr>
        <w:t>Кожевническая</w:t>
      </w:r>
      <w:proofErr w:type="spellEnd"/>
      <w:r w:rsidRPr="00433316">
        <w:rPr>
          <w:sz w:val="24"/>
          <w:szCs w:val="24"/>
        </w:rPr>
        <w:t xml:space="preserve">, д. 14, стр. 5, </w:t>
      </w:r>
      <w:r w:rsidRPr="00433316">
        <w:rPr>
          <w:sz w:val="24"/>
          <w:szCs w:val="24"/>
        </w:rPr>
        <w:br/>
        <w:t xml:space="preserve">тел. 8(495)276-16-26, официальный сайт </w:t>
      </w:r>
      <w:hyperlink r:id="rId8" w:history="1">
        <w:r w:rsidRPr="00433316">
          <w:rPr>
            <w:rStyle w:val="a7"/>
            <w:color w:val="000000" w:themeColor="text1"/>
            <w:sz w:val="24"/>
            <w:szCs w:val="24"/>
          </w:rPr>
          <w:t>www.roseltorg.ru</w:t>
        </w:r>
      </w:hyperlink>
      <w:r w:rsidRPr="00433316">
        <w:rPr>
          <w:rStyle w:val="a7"/>
          <w:color w:val="000000" w:themeColor="text1"/>
          <w:sz w:val="24"/>
          <w:szCs w:val="24"/>
        </w:rPr>
        <w:t>.</w:t>
      </w:r>
    </w:p>
    <w:p w:rsidR="003550FB" w:rsidRPr="00433316" w:rsidRDefault="003550FB" w:rsidP="003550FB">
      <w:pPr>
        <w:ind w:firstLine="709"/>
        <w:jc w:val="both"/>
        <w:rPr>
          <w:rStyle w:val="a7"/>
          <w:color w:val="auto"/>
          <w:sz w:val="24"/>
          <w:szCs w:val="24"/>
          <w:u w:val="none"/>
        </w:rPr>
      </w:pPr>
      <w:r w:rsidRPr="00433316">
        <w:rPr>
          <w:rStyle w:val="a7"/>
          <w:color w:val="auto"/>
          <w:sz w:val="24"/>
          <w:szCs w:val="24"/>
          <w:u w:val="none"/>
        </w:rPr>
        <w:t xml:space="preserve">Оператор электронной площадки вправе в соответствии с Правилами, утвержденными постановлением Правительства Российской Федерации </w:t>
      </w:r>
      <w:r w:rsidRPr="00433316">
        <w:rPr>
          <w:sz w:val="24"/>
          <w:szCs w:val="24"/>
        </w:rPr>
        <w:br/>
      </w:r>
      <w:r w:rsidRPr="00433316">
        <w:rPr>
          <w:rStyle w:val="a7"/>
          <w:color w:val="auto"/>
          <w:sz w:val="24"/>
          <w:szCs w:val="24"/>
          <w:u w:val="none"/>
        </w:rPr>
        <w:t xml:space="preserve">от 10.05.2018 № 564 «О взимании операторами электронных площадок, операторами специализированных электронных площадок платы при проведении электронной </w:t>
      </w:r>
      <w:proofErr w:type="gramStart"/>
      <w:r w:rsidRPr="00433316">
        <w:rPr>
          <w:rStyle w:val="a7"/>
          <w:color w:val="auto"/>
          <w:sz w:val="24"/>
          <w:szCs w:val="24"/>
          <w:u w:val="none"/>
        </w:rPr>
        <w:t>процедуры, закрытой электронной процедуры и установлении ее предельных размеров», взимать с победителя аукциона или иного лица,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плату за участие в аукционе.</w:t>
      </w:r>
      <w:proofErr w:type="gramEnd"/>
    </w:p>
    <w:p w:rsidR="003550FB" w:rsidRPr="00433316" w:rsidRDefault="003550FB" w:rsidP="003550FB">
      <w:pPr>
        <w:ind w:firstLine="709"/>
        <w:jc w:val="both"/>
        <w:rPr>
          <w:rStyle w:val="a7"/>
          <w:color w:val="auto"/>
          <w:sz w:val="24"/>
          <w:szCs w:val="24"/>
          <w:u w:val="none"/>
        </w:rPr>
      </w:pPr>
      <w:r w:rsidRPr="00433316">
        <w:rPr>
          <w:rStyle w:val="a7"/>
          <w:color w:val="auto"/>
          <w:sz w:val="24"/>
          <w:szCs w:val="24"/>
          <w:u w:val="none"/>
        </w:rPr>
        <w:t>Плата устанавливается в размере 1% от начальной цены договора, но не более 5000 рублей без учета НДС.</w:t>
      </w:r>
    </w:p>
    <w:p w:rsidR="003550FB" w:rsidRPr="00433316" w:rsidRDefault="003550FB" w:rsidP="003550FB">
      <w:pPr>
        <w:ind w:firstLine="709"/>
        <w:jc w:val="both"/>
        <w:rPr>
          <w:sz w:val="24"/>
          <w:szCs w:val="24"/>
        </w:rPr>
      </w:pPr>
      <w:r w:rsidRPr="00433316">
        <w:rPr>
          <w:bCs/>
          <w:sz w:val="24"/>
          <w:szCs w:val="24"/>
        </w:rPr>
        <w:t>Информационное сообщение о проведении открытого аукциона в электронной форме, а также аукционная документация</w:t>
      </w:r>
      <w:r w:rsidRPr="00433316">
        <w:rPr>
          <w:sz w:val="24"/>
          <w:szCs w:val="24"/>
        </w:rPr>
        <w:t xml:space="preserve"> размещаются:</w:t>
      </w:r>
    </w:p>
    <w:p w:rsidR="003550FB" w:rsidRPr="00433316" w:rsidRDefault="003550FB" w:rsidP="003550FB">
      <w:pPr>
        <w:ind w:firstLine="709"/>
        <w:jc w:val="both"/>
        <w:rPr>
          <w:sz w:val="24"/>
          <w:szCs w:val="24"/>
        </w:rPr>
      </w:pPr>
      <w:r w:rsidRPr="00433316">
        <w:rPr>
          <w:sz w:val="24"/>
          <w:szCs w:val="24"/>
        </w:rPr>
        <w:t xml:space="preserve">- на официальном сайте Череповецкого муниципального района </w:t>
      </w:r>
      <w:hyperlink r:id="rId9" w:history="1">
        <w:r w:rsidRPr="00433316">
          <w:rPr>
            <w:rStyle w:val="a7"/>
            <w:color w:val="auto"/>
            <w:sz w:val="24"/>
            <w:szCs w:val="24"/>
            <w:u w:val="none"/>
          </w:rPr>
          <w:t>https://35cherepoveckij.gosuslugi.ru</w:t>
        </w:r>
      </w:hyperlink>
      <w:r w:rsidR="00965DE3" w:rsidRPr="00433316">
        <w:rPr>
          <w:rStyle w:val="a7"/>
          <w:color w:val="auto"/>
          <w:sz w:val="24"/>
          <w:szCs w:val="24"/>
          <w:u w:val="none"/>
        </w:rPr>
        <w:t xml:space="preserve"> в разделе «Имущественные отношения, земельные торги»</w:t>
      </w:r>
      <w:r w:rsidRPr="00433316">
        <w:rPr>
          <w:sz w:val="24"/>
          <w:szCs w:val="24"/>
        </w:rPr>
        <w:t xml:space="preserve">; </w:t>
      </w:r>
    </w:p>
    <w:p w:rsidR="003550FB" w:rsidRPr="00433316" w:rsidRDefault="003550FB" w:rsidP="003550FB">
      <w:pPr>
        <w:ind w:firstLine="709"/>
        <w:jc w:val="both"/>
        <w:rPr>
          <w:rStyle w:val="a7"/>
          <w:color w:val="auto"/>
          <w:sz w:val="24"/>
          <w:szCs w:val="24"/>
          <w:u w:val="none"/>
        </w:rPr>
      </w:pPr>
      <w:r w:rsidRPr="00433316">
        <w:rPr>
          <w:sz w:val="24"/>
          <w:szCs w:val="24"/>
        </w:rPr>
        <w:t xml:space="preserve">- на </w:t>
      </w:r>
      <w:r w:rsidRPr="00433316">
        <w:rPr>
          <w:rStyle w:val="a7"/>
          <w:color w:val="auto"/>
          <w:sz w:val="24"/>
          <w:szCs w:val="24"/>
          <w:u w:val="none"/>
        </w:rPr>
        <w:t xml:space="preserve">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 </w:t>
      </w:r>
      <w:hyperlink r:id="rId10" w:history="1">
        <w:r w:rsidRPr="00433316">
          <w:rPr>
            <w:rStyle w:val="a7"/>
            <w:color w:val="auto"/>
            <w:sz w:val="24"/>
            <w:szCs w:val="24"/>
            <w:u w:val="none"/>
          </w:rPr>
          <w:t>www.torgi.gov.ru</w:t>
        </w:r>
      </w:hyperlink>
      <w:r w:rsidRPr="00433316">
        <w:rPr>
          <w:rStyle w:val="a7"/>
          <w:color w:val="auto"/>
          <w:sz w:val="24"/>
          <w:szCs w:val="24"/>
          <w:u w:val="none"/>
        </w:rPr>
        <w:t>;</w:t>
      </w:r>
    </w:p>
    <w:p w:rsidR="003550FB" w:rsidRPr="00433316" w:rsidRDefault="003550FB" w:rsidP="003550FB">
      <w:pPr>
        <w:ind w:firstLine="709"/>
        <w:jc w:val="both"/>
        <w:rPr>
          <w:rStyle w:val="a7"/>
          <w:color w:val="auto"/>
          <w:sz w:val="24"/>
          <w:szCs w:val="24"/>
          <w:u w:val="none"/>
        </w:rPr>
      </w:pPr>
      <w:r w:rsidRPr="00433316">
        <w:rPr>
          <w:rStyle w:val="a7"/>
          <w:color w:val="auto"/>
          <w:sz w:val="24"/>
          <w:szCs w:val="24"/>
          <w:u w:val="none"/>
        </w:rPr>
        <w:t xml:space="preserve">- на электронной площадке АО «Единая электронная торговая площадка» </w:t>
      </w:r>
      <w:hyperlink r:id="rId11" w:history="1">
        <w:r w:rsidR="002F1365" w:rsidRPr="00433316">
          <w:rPr>
            <w:rStyle w:val="a7"/>
            <w:color w:val="auto"/>
            <w:sz w:val="24"/>
            <w:szCs w:val="24"/>
            <w:u w:val="none"/>
          </w:rPr>
          <w:t>www.roseltorg.ru</w:t>
        </w:r>
      </w:hyperlink>
      <w:r w:rsidR="002F1365" w:rsidRPr="00433316">
        <w:rPr>
          <w:rStyle w:val="a7"/>
          <w:color w:val="auto"/>
          <w:sz w:val="24"/>
          <w:szCs w:val="24"/>
          <w:u w:val="none"/>
        </w:rPr>
        <w:t>;</w:t>
      </w:r>
    </w:p>
    <w:p w:rsidR="002F1365" w:rsidRPr="00433316" w:rsidRDefault="002F1365" w:rsidP="003550FB">
      <w:pPr>
        <w:ind w:firstLine="709"/>
        <w:jc w:val="both"/>
        <w:rPr>
          <w:sz w:val="24"/>
          <w:szCs w:val="24"/>
        </w:rPr>
      </w:pPr>
      <w:r w:rsidRPr="00433316">
        <w:rPr>
          <w:rStyle w:val="a7"/>
          <w:color w:val="auto"/>
          <w:sz w:val="24"/>
          <w:szCs w:val="24"/>
          <w:u w:val="none"/>
        </w:rPr>
        <w:t>- извещение опубликовано в газете «Сельская новь».</w:t>
      </w:r>
    </w:p>
    <w:p w:rsidR="003550FB" w:rsidRPr="00433316" w:rsidRDefault="003550FB" w:rsidP="003550FB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sz w:val="24"/>
        </w:rPr>
      </w:pPr>
      <w:r w:rsidRPr="00433316">
        <w:rPr>
          <w:sz w:val="24"/>
        </w:rPr>
        <w:t xml:space="preserve">Место, сроки подачи (приема) заявок, определения участников и проведения электронного аукциона: </w:t>
      </w:r>
    </w:p>
    <w:p w:rsidR="003550FB" w:rsidRPr="00433316" w:rsidRDefault="003550FB" w:rsidP="003550FB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rStyle w:val="a7"/>
          <w:sz w:val="24"/>
          <w:u w:val="none"/>
        </w:rPr>
      </w:pPr>
      <w:r w:rsidRPr="00433316">
        <w:rPr>
          <w:sz w:val="24"/>
        </w:rPr>
        <w:lastRenderedPageBreak/>
        <w:t xml:space="preserve">- место подачи (приема) заявок и проведения электронного аукциона: Электронная площадка АО «Единая электронная торговая площадка» </w:t>
      </w:r>
      <w:r w:rsidRPr="00433316">
        <w:rPr>
          <w:sz w:val="24"/>
        </w:rPr>
        <w:br/>
        <w:t xml:space="preserve">(АО «ЕЭТП») </w:t>
      </w:r>
      <w:hyperlink r:id="rId12" w:history="1">
        <w:r w:rsidRPr="00433316">
          <w:rPr>
            <w:rStyle w:val="a7"/>
            <w:color w:val="000000" w:themeColor="text1"/>
            <w:sz w:val="24"/>
            <w:u w:val="none"/>
          </w:rPr>
          <w:t>www.roseltorg.ru</w:t>
        </w:r>
      </w:hyperlink>
      <w:r w:rsidRPr="00433316">
        <w:rPr>
          <w:rStyle w:val="a7"/>
          <w:color w:val="000000" w:themeColor="text1"/>
          <w:sz w:val="24"/>
          <w:u w:val="none"/>
        </w:rPr>
        <w:t>;</w:t>
      </w:r>
    </w:p>
    <w:p w:rsidR="003550FB" w:rsidRPr="00433316" w:rsidRDefault="003550FB" w:rsidP="003550FB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sz w:val="24"/>
        </w:rPr>
      </w:pPr>
      <w:r w:rsidRPr="00433316">
        <w:rPr>
          <w:rStyle w:val="a7"/>
          <w:color w:val="000000" w:themeColor="text1"/>
          <w:sz w:val="24"/>
          <w:u w:val="none"/>
        </w:rPr>
        <w:t xml:space="preserve">- дата и время начала и окончания приема заявок: </w:t>
      </w:r>
      <w:r w:rsidRPr="00433316">
        <w:rPr>
          <w:sz w:val="24"/>
        </w:rPr>
        <w:t xml:space="preserve">00 час. 00 мин </w:t>
      </w:r>
      <w:r w:rsidRPr="00433316">
        <w:rPr>
          <w:sz w:val="24"/>
        </w:rPr>
        <w:br/>
      </w:r>
      <w:r w:rsidR="00A66F4A">
        <w:rPr>
          <w:sz w:val="24"/>
        </w:rPr>
        <w:t>31</w:t>
      </w:r>
      <w:r w:rsidRPr="00433316">
        <w:rPr>
          <w:sz w:val="24"/>
        </w:rPr>
        <w:t xml:space="preserve"> </w:t>
      </w:r>
      <w:r w:rsidR="00A66F4A">
        <w:rPr>
          <w:sz w:val="24"/>
        </w:rPr>
        <w:t>мая</w:t>
      </w:r>
      <w:r w:rsidRPr="00433316">
        <w:rPr>
          <w:sz w:val="24"/>
        </w:rPr>
        <w:t xml:space="preserve"> 2024 года по</w:t>
      </w:r>
      <w:r w:rsidRPr="00433316">
        <w:rPr>
          <w:bCs/>
          <w:sz w:val="24"/>
        </w:rPr>
        <w:t xml:space="preserve"> 23 час. 50 мин.  </w:t>
      </w:r>
      <w:r w:rsidR="00A66F4A">
        <w:rPr>
          <w:bCs/>
          <w:sz w:val="24"/>
        </w:rPr>
        <w:t>2</w:t>
      </w:r>
      <w:r w:rsidR="006B2E2B">
        <w:rPr>
          <w:bCs/>
          <w:sz w:val="24"/>
        </w:rPr>
        <w:t>9</w:t>
      </w:r>
      <w:r w:rsidRPr="00433316">
        <w:rPr>
          <w:bCs/>
          <w:sz w:val="24"/>
        </w:rPr>
        <w:t xml:space="preserve"> </w:t>
      </w:r>
      <w:r w:rsidR="00A66F4A">
        <w:rPr>
          <w:bCs/>
          <w:sz w:val="24"/>
        </w:rPr>
        <w:t>июня</w:t>
      </w:r>
      <w:r w:rsidRPr="00433316">
        <w:rPr>
          <w:bCs/>
          <w:sz w:val="24"/>
        </w:rPr>
        <w:t xml:space="preserve"> 2024 года </w:t>
      </w:r>
      <w:r w:rsidRPr="00433316">
        <w:rPr>
          <w:sz w:val="24"/>
        </w:rPr>
        <w:t>(время московское);</w:t>
      </w:r>
    </w:p>
    <w:p w:rsidR="003550FB" w:rsidRPr="00433316" w:rsidRDefault="003550FB" w:rsidP="003550FB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4"/>
        </w:rPr>
      </w:pPr>
      <w:r w:rsidRPr="00433316">
        <w:rPr>
          <w:sz w:val="24"/>
        </w:rPr>
        <w:t xml:space="preserve">- </w:t>
      </w:r>
      <w:r w:rsidRPr="00433316">
        <w:rPr>
          <w:bCs/>
          <w:sz w:val="24"/>
        </w:rPr>
        <w:t>дата рассмотрения заявок на участие в аукционе (день определения участников торгов)</w:t>
      </w:r>
      <w:r w:rsidRPr="00433316">
        <w:rPr>
          <w:sz w:val="24"/>
        </w:rPr>
        <w:t xml:space="preserve"> –  </w:t>
      </w:r>
      <w:r w:rsidR="006B2E2B">
        <w:rPr>
          <w:sz w:val="24"/>
        </w:rPr>
        <w:t>01</w:t>
      </w:r>
      <w:r w:rsidRPr="00433316">
        <w:rPr>
          <w:sz w:val="24"/>
        </w:rPr>
        <w:t xml:space="preserve"> </w:t>
      </w:r>
      <w:r w:rsidR="003F08EA">
        <w:rPr>
          <w:sz w:val="24"/>
        </w:rPr>
        <w:t>ию</w:t>
      </w:r>
      <w:r w:rsidR="006B2E2B">
        <w:rPr>
          <w:sz w:val="24"/>
        </w:rPr>
        <w:t>л</w:t>
      </w:r>
      <w:r w:rsidR="003F08EA">
        <w:rPr>
          <w:sz w:val="24"/>
        </w:rPr>
        <w:t>я</w:t>
      </w:r>
      <w:r w:rsidRPr="00433316">
        <w:rPr>
          <w:sz w:val="24"/>
        </w:rPr>
        <w:t xml:space="preserve"> </w:t>
      </w:r>
      <w:r w:rsidRPr="00433316">
        <w:rPr>
          <w:bCs/>
          <w:sz w:val="24"/>
        </w:rPr>
        <w:t>2024 года  в 09 час. 00 мин.</w:t>
      </w:r>
    </w:p>
    <w:p w:rsidR="003550FB" w:rsidRPr="00433316" w:rsidRDefault="003550FB" w:rsidP="003550FB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4"/>
        </w:rPr>
      </w:pPr>
      <w:r w:rsidRPr="00433316">
        <w:rPr>
          <w:bCs/>
          <w:sz w:val="24"/>
        </w:rPr>
        <w:t>Дата и время проведения электронн</w:t>
      </w:r>
      <w:r w:rsidR="003F08EA">
        <w:rPr>
          <w:bCs/>
          <w:sz w:val="24"/>
        </w:rPr>
        <w:t>ого</w:t>
      </w:r>
      <w:r w:rsidRPr="00433316">
        <w:rPr>
          <w:bCs/>
          <w:sz w:val="24"/>
        </w:rPr>
        <w:t xml:space="preserve"> аукцион</w:t>
      </w:r>
      <w:r w:rsidR="003F08EA">
        <w:rPr>
          <w:bCs/>
          <w:sz w:val="24"/>
        </w:rPr>
        <w:t>а</w:t>
      </w:r>
      <w:r w:rsidRPr="00433316">
        <w:rPr>
          <w:bCs/>
          <w:sz w:val="24"/>
        </w:rPr>
        <w:t xml:space="preserve">: </w:t>
      </w:r>
      <w:r w:rsidR="003F08EA">
        <w:rPr>
          <w:bCs/>
          <w:sz w:val="24"/>
        </w:rPr>
        <w:t>0</w:t>
      </w:r>
      <w:r w:rsidR="002B7913">
        <w:rPr>
          <w:bCs/>
          <w:sz w:val="24"/>
        </w:rPr>
        <w:t>3</w:t>
      </w:r>
      <w:bookmarkStart w:id="1" w:name="_GoBack"/>
      <w:bookmarkEnd w:id="1"/>
      <w:r w:rsidRPr="00433316">
        <w:rPr>
          <w:bCs/>
          <w:sz w:val="24"/>
        </w:rPr>
        <w:t xml:space="preserve"> </w:t>
      </w:r>
      <w:r w:rsidR="003F08EA">
        <w:rPr>
          <w:bCs/>
          <w:sz w:val="24"/>
        </w:rPr>
        <w:t>июля</w:t>
      </w:r>
      <w:r w:rsidRPr="00433316">
        <w:rPr>
          <w:bCs/>
          <w:sz w:val="24"/>
        </w:rPr>
        <w:t xml:space="preserve"> 2024 года</w:t>
      </w:r>
      <w:r w:rsidR="00B45A16" w:rsidRPr="00433316">
        <w:rPr>
          <w:bCs/>
          <w:sz w:val="24"/>
        </w:rPr>
        <w:t xml:space="preserve"> в 09 час.00 мин.</w:t>
      </w:r>
    </w:p>
    <w:p w:rsidR="003550FB" w:rsidRPr="00433316" w:rsidRDefault="003550FB" w:rsidP="003550FB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4"/>
        </w:rPr>
      </w:pPr>
    </w:p>
    <w:p w:rsidR="003550FB" w:rsidRPr="00433316" w:rsidRDefault="003550FB" w:rsidP="003550FB">
      <w:pPr>
        <w:jc w:val="center"/>
        <w:rPr>
          <w:b/>
          <w:sz w:val="24"/>
          <w:szCs w:val="24"/>
        </w:rPr>
      </w:pPr>
      <w:r w:rsidRPr="00433316">
        <w:rPr>
          <w:b/>
          <w:sz w:val="24"/>
          <w:szCs w:val="24"/>
        </w:rPr>
        <w:t>На аукцион выставля</w:t>
      </w:r>
      <w:r w:rsidR="00B45A16" w:rsidRPr="00433316">
        <w:rPr>
          <w:b/>
          <w:sz w:val="24"/>
          <w:szCs w:val="24"/>
        </w:rPr>
        <w:t>е</w:t>
      </w:r>
      <w:r w:rsidRPr="00433316">
        <w:rPr>
          <w:b/>
          <w:sz w:val="24"/>
          <w:szCs w:val="24"/>
        </w:rPr>
        <w:t>тся:</w:t>
      </w:r>
    </w:p>
    <w:p w:rsidR="003550FB" w:rsidRPr="00433316" w:rsidRDefault="003550FB" w:rsidP="003550FB">
      <w:pPr>
        <w:jc w:val="center"/>
        <w:rPr>
          <w:b/>
          <w:sz w:val="24"/>
          <w:szCs w:val="24"/>
        </w:rPr>
      </w:pPr>
    </w:p>
    <w:p w:rsidR="003550FB" w:rsidRPr="00433316" w:rsidRDefault="00965DE3" w:rsidP="00940EEF">
      <w:pPr>
        <w:ind w:firstLine="709"/>
        <w:jc w:val="both"/>
        <w:rPr>
          <w:sz w:val="24"/>
          <w:szCs w:val="24"/>
        </w:rPr>
      </w:pPr>
      <w:r w:rsidRPr="00433316">
        <w:rPr>
          <w:rFonts w:eastAsia="Tahoma"/>
          <w:b/>
          <w:bCs/>
          <w:color w:val="000000"/>
          <w:sz w:val="24"/>
          <w:szCs w:val="24"/>
          <w:lang w:bidi="ru-RU"/>
        </w:rPr>
        <w:t>Предмет электронного аукциона:</w:t>
      </w:r>
      <w:r w:rsidRPr="00433316">
        <w:rPr>
          <w:sz w:val="24"/>
          <w:szCs w:val="24"/>
        </w:rPr>
        <w:t xml:space="preserve"> </w:t>
      </w:r>
      <w:r w:rsidRPr="00433316">
        <w:rPr>
          <w:rFonts w:eastAsia="Tahoma"/>
          <w:color w:val="000000"/>
          <w:sz w:val="24"/>
          <w:szCs w:val="24"/>
          <w:lang w:bidi="ru-RU"/>
        </w:rPr>
        <w:t>право заключения договора о комплексном развитии незастроенной территории</w:t>
      </w:r>
      <w:r w:rsidRPr="00433316">
        <w:rPr>
          <w:spacing w:val="-68"/>
          <w:sz w:val="24"/>
          <w:szCs w:val="24"/>
        </w:rPr>
        <w:t xml:space="preserve"> </w:t>
      </w:r>
      <w:r w:rsidRPr="00433316">
        <w:rPr>
          <w:sz w:val="24"/>
          <w:szCs w:val="24"/>
        </w:rPr>
        <w:t>расположенной в кадастровом квартале 35:22:0310033:</w:t>
      </w:r>
      <w:proofErr w:type="gramStart"/>
      <w:r w:rsidRPr="00433316">
        <w:rPr>
          <w:sz w:val="24"/>
          <w:szCs w:val="24"/>
        </w:rPr>
        <w:t>ЗУ, примыкающего с северной части населенного пункта к с.</w:t>
      </w:r>
      <w:r w:rsidR="009E300D" w:rsidRPr="00433316">
        <w:rPr>
          <w:sz w:val="24"/>
          <w:szCs w:val="24"/>
        </w:rPr>
        <w:t xml:space="preserve"> </w:t>
      </w:r>
      <w:r w:rsidRPr="00433316">
        <w:rPr>
          <w:sz w:val="24"/>
          <w:szCs w:val="24"/>
        </w:rPr>
        <w:t>Мякса сельского поселения</w:t>
      </w:r>
      <w:r w:rsidR="009E300D" w:rsidRPr="00433316">
        <w:rPr>
          <w:sz w:val="24"/>
          <w:szCs w:val="24"/>
        </w:rPr>
        <w:t xml:space="preserve"> </w:t>
      </w:r>
      <w:proofErr w:type="spellStart"/>
      <w:r w:rsidR="009E300D" w:rsidRPr="00433316">
        <w:rPr>
          <w:sz w:val="24"/>
          <w:szCs w:val="24"/>
        </w:rPr>
        <w:t>Мяксинское</w:t>
      </w:r>
      <w:proofErr w:type="spellEnd"/>
      <w:r w:rsidRPr="00433316">
        <w:rPr>
          <w:sz w:val="24"/>
          <w:szCs w:val="24"/>
        </w:rPr>
        <w:t xml:space="preserve"> Череповецкого муниципального района Вологодской области, площадью 13,9 Га</w:t>
      </w:r>
      <w:r w:rsidR="009E300D" w:rsidRPr="00433316">
        <w:rPr>
          <w:sz w:val="24"/>
          <w:szCs w:val="24"/>
        </w:rPr>
        <w:t xml:space="preserve">, в координатах характерных точек </w:t>
      </w:r>
      <w:r w:rsidR="009E300D" w:rsidRPr="00433316">
        <w:rPr>
          <w:rStyle w:val="extendedtext-short"/>
          <w:sz w:val="24"/>
          <w:szCs w:val="24"/>
        </w:rPr>
        <w:t>границ образуемого земельного участка</w:t>
      </w:r>
      <w:r w:rsidR="009E300D" w:rsidRPr="00433316">
        <w:rPr>
          <w:sz w:val="24"/>
          <w:szCs w:val="24"/>
        </w:rPr>
        <w:t xml:space="preserve"> согласно приложению 1 к настоящему извещению  площадью 13,9 га (территория КРТ), обозначенной по точкам контура земельного участка, </w:t>
      </w:r>
      <w:r w:rsidR="009E300D" w:rsidRPr="00433316">
        <w:rPr>
          <w:rStyle w:val="extendedtext-short"/>
          <w:sz w:val="24"/>
          <w:szCs w:val="24"/>
        </w:rPr>
        <w:t xml:space="preserve">приведенного в графической части приложения к </w:t>
      </w:r>
      <w:r w:rsidR="009E300D" w:rsidRPr="00433316">
        <w:rPr>
          <w:sz w:val="24"/>
          <w:szCs w:val="24"/>
        </w:rPr>
        <w:t xml:space="preserve">постановлению администрации Череповецкого муниципального района от </w:t>
      </w:r>
      <w:r w:rsidR="009E300D" w:rsidRPr="00433316">
        <w:rPr>
          <w:spacing w:val="-1"/>
          <w:sz w:val="24"/>
          <w:szCs w:val="24"/>
        </w:rPr>
        <w:t>18.07.2023</w:t>
      </w:r>
      <w:r w:rsidR="009E300D" w:rsidRPr="00433316">
        <w:rPr>
          <w:spacing w:val="-19"/>
          <w:sz w:val="24"/>
          <w:szCs w:val="24"/>
        </w:rPr>
        <w:t xml:space="preserve"> </w:t>
      </w:r>
      <w:r w:rsidR="009E300D" w:rsidRPr="00433316">
        <w:rPr>
          <w:spacing w:val="-1"/>
          <w:sz w:val="24"/>
          <w:szCs w:val="24"/>
        </w:rPr>
        <w:t>№</w:t>
      </w:r>
      <w:r w:rsidR="009E300D" w:rsidRPr="00433316">
        <w:rPr>
          <w:spacing w:val="-20"/>
          <w:sz w:val="24"/>
          <w:szCs w:val="24"/>
        </w:rPr>
        <w:t>315</w:t>
      </w:r>
      <w:proofErr w:type="gramEnd"/>
      <w:r w:rsidR="009E300D" w:rsidRPr="00433316">
        <w:rPr>
          <w:spacing w:val="-16"/>
          <w:sz w:val="24"/>
          <w:szCs w:val="24"/>
        </w:rPr>
        <w:t xml:space="preserve">  </w:t>
      </w:r>
      <w:r w:rsidR="009E300D" w:rsidRPr="00433316">
        <w:rPr>
          <w:sz w:val="24"/>
          <w:szCs w:val="24"/>
        </w:rPr>
        <w:t>«</w:t>
      </w:r>
      <w:proofErr w:type="gramStart"/>
      <w:r w:rsidR="009E300D" w:rsidRPr="00433316">
        <w:rPr>
          <w:sz w:val="24"/>
          <w:szCs w:val="24"/>
        </w:rPr>
        <w:t>О принятии решения о комплексном развитии незастроенной территории в Череповецком муниципальном районе», а также основные виды разрешенного использования земельных участков и объектов капитального строительства, которые могут быть выбраны при реализации решения о комплексном развитии незастроенной территории в Череповецком муниципальном районе и предельные параметры разрешенного строительства, реконструкции объектов капитального строительства в границах территории, в отношении которой принимается такое решение указаны в</w:t>
      </w:r>
      <w:proofErr w:type="gramEnd"/>
      <w:r w:rsidR="009E300D" w:rsidRPr="00433316">
        <w:rPr>
          <w:sz w:val="24"/>
          <w:szCs w:val="24"/>
        </w:rPr>
        <w:t xml:space="preserve">  </w:t>
      </w:r>
      <w:proofErr w:type="gramStart"/>
      <w:r w:rsidR="009E300D" w:rsidRPr="00433316">
        <w:rPr>
          <w:sz w:val="24"/>
          <w:szCs w:val="24"/>
        </w:rPr>
        <w:t>Приложении</w:t>
      </w:r>
      <w:proofErr w:type="gramEnd"/>
      <w:r w:rsidR="009E300D" w:rsidRPr="00433316">
        <w:rPr>
          <w:sz w:val="24"/>
          <w:szCs w:val="24"/>
        </w:rPr>
        <w:t xml:space="preserve"> 1.</w:t>
      </w:r>
    </w:p>
    <w:p w:rsidR="003550FB" w:rsidRPr="00433316" w:rsidRDefault="00940EEF" w:rsidP="003550FB">
      <w:pPr>
        <w:shd w:val="clear" w:color="auto" w:fill="FFFFFF"/>
        <w:ind w:firstLine="709"/>
        <w:jc w:val="both"/>
        <w:rPr>
          <w:b/>
          <w:i/>
          <w:sz w:val="24"/>
          <w:szCs w:val="24"/>
        </w:rPr>
      </w:pPr>
      <w:r w:rsidRPr="00433316">
        <w:rPr>
          <w:sz w:val="24"/>
          <w:szCs w:val="24"/>
        </w:rPr>
        <w:t>Перечень объектов</w:t>
      </w:r>
      <w:r w:rsidRPr="00433316">
        <w:rPr>
          <w:spacing w:val="1"/>
          <w:sz w:val="24"/>
          <w:szCs w:val="24"/>
        </w:rPr>
        <w:t xml:space="preserve"> </w:t>
      </w:r>
      <w:r w:rsidRPr="00433316">
        <w:rPr>
          <w:sz w:val="24"/>
          <w:szCs w:val="24"/>
        </w:rPr>
        <w:t>капитального</w:t>
      </w:r>
      <w:r w:rsidRPr="00433316">
        <w:rPr>
          <w:spacing w:val="1"/>
          <w:sz w:val="24"/>
          <w:szCs w:val="24"/>
        </w:rPr>
        <w:t xml:space="preserve"> </w:t>
      </w:r>
      <w:r w:rsidRPr="00433316">
        <w:rPr>
          <w:sz w:val="24"/>
          <w:szCs w:val="24"/>
        </w:rPr>
        <w:t>строительства,</w:t>
      </w:r>
      <w:r w:rsidRPr="00433316">
        <w:rPr>
          <w:spacing w:val="1"/>
          <w:sz w:val="24"/>
          <w:szCs w:val="24"/>
        </w:rPr>
        <w:t xml:space="preserve"> </w:t>
      </w:r>
      <w:r w:rsidRPr="00433316">
        <w:rPr>
          <w:spacing w:val="-1"/>
          <w:sz w:val="24"/>
          <w:szCs w:val="24"/>
        </w:rPr>
        <w:t xml:space="preserve">линейных </w:t>
      </w:r>
      <w:r w:rsidRPr="00433316">
        <w:rPr>
          <w:sz w:val="24"/>
          <w:szCs w:val="24"/>
        </w:rPr>
        <w:t>объектов,</w:t>
      </w:r>
      <w:r w:rsidRPr="00433316">
        <w:rPr>
          <w:spacing w:val="-67"/>
          <w:sz w:val="24"/>
          <w:szCs w:val="24"/>
        </w:rPr>
        <w:t xml:space="preserve"> </w:t>
      </w:r>
      <w:r w:rsidRPr="00433316">
        <w:rPr>
          <w:sz w:val="24"/>
          <w:szCs w:val="24"/>
        </w:rPr>
        <w:t>подлежащих</w:t>
      </w:r>
      <w:r w:rsidRPr="00433316">
        <w:rPr>
          <w:spacing w:val="1"/>
          <w:sz w:val="24"/>
          <w:szCs w:val="24"/>
        </w:rPr>
        <w:t xml:space="preserve"> </w:t>
      </w:r>
      <w:r w:rsidRPr="00433316">
        <w:rPr>
          <w:sz w:val="24"/>
          <w:szCs w:val="24"/>
        </w:rPr>
        <w:t>строительству:</w:t>
      </w:r>
    </w:p>
    <w:p w:rsidR="00940EEF" w:rsidRPr="00433316" w:rsidRDefault="00940EEF" w:rsidP="00940EEF">
      <w:pPr>
        <w:pStyle w:val="TableParagraph"/>
        <w:tabs>
          <w:tab w:val="left" w:pos="812"/>
        </w:tabs>
        <w:spacing w:line="290" w:lineRule="exact"/>
        <w:ind w:firstLine="709"/>
        <w:rPr>
          <w:b/>
          <w:sz w:val="24"/>
          <w:szCs w:val="24"/>
        </w:rPr>
      </w:pPr>
      <w:r w:rsidRPr="00433316">
        <w:rPr>
          <w:sz w:val="24"/>
          <w:szCs w:val="24"/>
        </w:rPr>
        <w:t>-</w:t>
      </w:r>
      <w:r w:rsidR="003550FB" w:rsidRPr="00433316">
        <w:rPr>
          <w:sz w:val="24"/>
          <w:szCs w:val="24"/>
        </w:rPr>
        <w:t xml:space="preserve">  </w:t>
      </w:r>
      <w:r w:rsidRPr="00433316">
        <w:rPr>
          <w:b/>
          <w:sz w:val="24"/>
          <w:szCs w:val="24"/>
        </w:rPr>
        <w:t>Здания,</w:t>
      </w:r>
      <w:r w:rsidRPr="00433316">
        <w:rPr>
          <w:b/>
          <w:spacing w:val="-4"/>
          <w:sz w:val="24"/>
          <w:szCs w:val="24"/>
        </w:rPr>
        <w:t xml:space="preserve"> </w:t>
      </w:r>
      <w:r w:rsidRPr="00433316">
        <w:rPr>
          <w:b/>
          <w:sz w:val="24"/>
          <w:szCs w:val="24"/>
        </w:rPr>
        <w:t xml:space="preserve">сооружения: </w:t>
      </w:r>
    </w:p>
    <w:p w:rsidR="00940EEF" w:rsidRPr="00433316" w:rsidRDefault="00940EEF" w:rsidP="00940EEF">
      <w:pPr>
        <w:pStyle w:val="TableParagraph"/>
        <w:tabs>
          <w:tab w:val="left" w:pos="812"/>
        </w:tabs>
        <w:spacing w:line="290" w:lineRule="exact"/>
        <w:ind w:firstLine="709"/>
        <w:rPr>
          <w:sz w:val="24"/>
          <w:szCs w:val="24"/>
        </w:rPr>
      </w:pPr>
      <w:r w:rsidRPr="00433316">
        <w:rPr>
          <w:sz w:val="24"/>
          <w:szCs w:val="24"/>
        </w:rPr>
        <w:t>общая</w:t>
      </w:r>
      <w:r w:rsidRPr="00433316">
        <w:rPr>
          <w:spacing w:val="-4"/>
          <w:sz w:val="24"/>
          <w:szCs w:val="24"/>
        </w:rPr>
        <w:t xml:space="preserve"> </w:t>
      </w:r>
      <w:r w:rsidRPr="00433316">
        <w:rPr>
          <w:sz w:val="24"/>
          <w:szCs w:val="24"/>
        </w:rPr>
        <w:t>площадь</w:t>
      </w:r>
      <w:r w:rsidRPr="00433316">
        <w:rPr>
          <w:spacing w:val="-2"/>
          <w:sz w:val="24"/>
          <w:szCs w:val="24"/>
        </w:rPr>
        <w:t xml:space="preserve"> жилых </w:t>
      </w:r>
      <w:r w:rsidRPr="00433316">
        <w:rPr>
          <w:sz w:val="24"/>
          <w:szCs w:val="24"/>
        </w:rPr>
        <w:t>зданий</w:t>
      </w:r>
      <w:r w:rsidRPr="00433316">
        <w:rPr>
          <w:spacing w:val="-8"/>
          <w:sz w:val="24"/>
          <w:szCs w:val="24"/>
        </w:rPr>
        <w:t xml:space="preserve">  </w:t>
      </w:r>
      <w:r w:rsidRPr="00433316">
        <w:rPr>
          <w:sz w:val="24"/>
          <w:szCs w:val="24"/>
        </w:rPr>
        <w:t>–</w:t>
      </w:r>
      <w:r w:rsidRPr="00433316">
        <w:rPr>
          <w:spacing w:val="-4"/>
          <w:sz w:val="24"/>
          <w:szCs w:val="24"/>
        </w:rPr>
        <w:t xml:space="preserve"> </w:t>
      </w:r>
      <w:r w:rsidRPr="00433316">
        <w:rPr>
          <w:sz w:val="24"/>
          <w:szCs w:val="24"/>
        </w:rPr>
        <w:t>не</w:t>
      </w:r>
      <w:r w:rsidRPr="00433316">
        <w:rPr>
          <w:spacing w:val="-4"/>
          <w:sz w:val="24"/>
          <w:szCs w:val="24"/>
        </w:rPr>
        <w:t xml:space="preserve"> </w:t>
      </w:r>
      <w:r w:rsidRPr="00433316">
        <w:rPr>
          <w:sz w:val="24"/>
          <w:szCs w:val="24"/>
        </w:rPr>
        <w:t>менее</w:t>
      </w:r>
      <w:r w:rsidRPr="00433316">
        <w:rPr>
          <w:spacing w:val="-9"/>
          <w:sz w:val="24"/>
          <w:szCs w:val="24"/>
        </w:rPr>
        <w:t xml:space="preserve">  </w:t>
      </w:r>
      <w:r w:rsidRPr="00433316">
        <w:rPr>
          <w:color w:val="FF0000"/>
          <w:sz w:val="24"/>
          <w:szCs w:val="24"/>
        </w:rPr>
        <w:t xml:space="preserve">9600 </w:t>
      </w:r>
      <w:r w:rsidRPr="00433316">
        <w:rPr>
          <w:spacing w:val="-62"/>
          <w:sz w:val="24"/>
          <w:szCs w:val="24"/>
        </w:rPr>
        <w:t xml:space="preserve"> </w:t>
      </w:r>
      <w:proofErr w:type="spellStart"/>
      <w:r w:rsidRPr="00433316">
        <w:rPr>
          <w:sz w:val="24"/>
          <w:szCs w:val="24"/>
        </w:rPr>
        <w:t>кв.м</w:t>
      </w:r>
      <w:proofErr w:type="spellEnd"/>
      <w:r w:rsidRPr="00433316">
        <w:rPr>
          <w:sz w:val="24"/>
          <w:szCs w:val="24"/>
        </w:rPr>
        <w:t>.;</w:t>
      </w:r>
    </w:p>
    <w:p w:rsidR="00940EEF" w:rsidRPr="00433316" w:rsidRDefault="00940EEF" w:rsidP="00940EEF">
      <w:pPr>
        <w:pStyle w:val="TableParagraph"/>
        <w:tabs>
          <w:tab w:val="left" w:pos="1019"/>
        </w:tabs>
        <w:spacing w:before="3" w:line="298" w:lineRule="exact"/>
        <w:ind w:right="96"/>
        <w:rPr>
          <w:sz w:val="24"/>
          <w:szCs w:val="24"/>
        </w:rPr>
      </w:pPr>
      <w:r w:rsidRPr="00433316">
        <w:rPr>
          <w:sz w:val="24"/>
          <w:szCs w:val="24"/>
        </w:rPr>
        <w:t xml:space="preserve">          площадь</w:t>
      </w:r>
      <w:r w:rsidRPr="00433316">
        <w:rPr>
          <w:spacing w:val="58"/>
          <w:sz w:val="24"/>
          <w:szCs w:val="24"/>
        </w:rPr>
        <w:t xml:space="preserve"> </w:t>
      </w:r>
      <w:r w:rsidRPr="00433316">
        <w:rPr>
          <w:sz w:val="24"/>
          <w:szCs w:val="24"/>
        </w:rPr>
        <w:t>нежилого</w:t>
      </w:r>
      <w:r w:rsidRPr="00433316">
        <w:rPr>
          <w:spacing w:val="120"/>
          <w:sz w:val="24"/>
          <w:szCs w:val="24"/>
        </w:rPr>
        <w:t xml:space="preserve"> </w:t>
      </w:r>
      <w:r w:rsidRPr="00433316">
        <w:rPr>
          <w:sz w:val="24"/>
          <w:szCs w:val="24"/>
        </w:rPr>
        <w:t>фонда</w:t>
      </w:r>
      <w:r w:rsidRPr="00433316">
        <w:rPr>
          <w:spacing w:val="121"/>
          <w:sz w:val="24"/>
          <w:szCs w:val="24"/>
        </w:rPr>
        <w:t xml:space="preserve"> </w:t>
      </w:r>
      <w:r w:rsidRPr="00433316">
        <w:rPr>
          <w:sz w:val="24"/>
          <w:szCs w:val="24"/>
        </w:rPr>
        <w:t>–</w:t>
      </w:r>
      <w:r w:rsidRPr="00433316">
        <w:rPr>
          <w:spacing w:val="115"/>
          <w:sz w:val="24"/>
          <w:szCs w:val="24"/>
        </w:rPr>
        <w:t xml:space="preserve"> </w:t>
      </w:r>
      <w:r w:rsidRPr="00433316">
        <w:rPr>
          <w:sz w:val="24"/>
          <w:szCs w:val="24"/>
        </w:rPr>
        <w:t>не</w:t>
      </w:r>
      <w:r w:rsidRPr="00433316">
        <w:rPr>
          <w:spacing w:val="116"/>
          <w:sz w:val="24"/>
          <w:szCs w:val="24"/>
        </w:rPr>
        <w:t xml:space="preserve"> </w:t>
      </w:r>
      <w:r w:rsidRPr="00433316">
        <w:rPr>
          <w:sz w:val="24"/>
          <w:szCs w:val="24"/>
        </w:rPr>
        <w:t>менее 21</w:t>
      </w:r>
      <w:r w:rsidRPr="00433316">
        <w:rPr>
          <w:spacing w:val="1"/>
          <w:sz w:val="24"/>
          <w:szCs w:val="24"/>
        </w:rPr>
        <w:t xml:space="preserve"> </w:t>
      </w:r>
      <w:r w:rsidRPr="00433316">
        <w:rPr>
          <w:sz w:val="24"/>
          <w:szCs w:val="24"/>
        </w:rPr>
        <w:t>,0</w:t>
      </w:r>
      <w:r w:rsidRPr="00433316">
        <w:rPr>
          <w:spacing w:val="1"/>
          <w:sz w:val="24"/>
          <w:szCs w:val="24"/>
        </w:rPr>
        <w:t xml:space="preserve"> </w:t>
      </w:r>
      <w:proofErr w:type="spellStart"/>
      <w:r w:rsidRPr="00433316">
        <w:rPr>
          <w:sz w:val="24"/>
          <w:szCs w:val="24"/>
        </w:rPr>
        <w:t>кв</w:t>
      </w:r>
      <w:proofErr w:type="gramStart"/>
      <w:r w:rsidRPr="00433316">
        <w:rPr>
          <w:sz w:val="24"/>
          <w:szCs w:val="24"/>
        </w:rPr>
        <w:t>.м</w:t>
      </w:r>
      <w:proofErr w:type="spellEnd"/>
      <w:proofErr w:type="gramEnd"/>
      <w:r w:rsidRPr="00433316">
        <w:rPr>
          <w:sz w:val="24"/>
          <w:szCs w:val="24"/>
        </w:rPr>
        <w:t>;</w:t>
      </w:r>
    </w:p>
    <w:p w:rsidR="00940EEF" w:rsidRPr="00433316" w:rsidRDefault="00940EEF" w:rsidP="00940EEF">
      <w:pPr>
        <w:pStyle w:val="TableParagraph"/>
        <w:spacing w:line="298" w:lineRule="exact"/>
        <w:ind w:left="168" w:hanging="168"/>
        <w:rPr>
          <w:sz w:val="24"/>
          <w:szCs w:val="24"/>
        </w:rPr>
      </w:pPr>
      <w:r w:rsidRPr="00433316">
        <w:rPr>
          <w:sz w:val="24"/>
          <w:szCs w:val="24"/>
        </w:rPr>
        <w:t xml:space="preserve">          площадь блокированного жилого дома для передачи </w:t>
      </w:r>
      <w:proofErr w:type="gramStart"/>
      <w:r w:rsidRPr="00433316">
        <w:rPr>
          <w:sz w:val="24"/>
          <w:szCs w:val="24"/>
        </w:rPr>
        <w:t>в</w:t>
      </w:r>
      <w:proofErr w:type="gramEnd"/>
      <w:r w:rsidRPr="00433316">
        <w:rPr>
          <w:sz w:val="24"/>
          <w:szCs w:val="24"/>
        </w:rPr>
        <w:t xml:space="preserve"> муниципальную</w:t>
      </w:r>
    </w:p>
    <w:p w:rsidR="00940EEF" w:rsidRPr="00433316" w:rsidRDefault="00940EEF" w:rsidP="00940EEF">
      <w:pPr>
        <w:pStyle w:val="TableParagraph"/>
        <w:spacing w:line="298" w:lineRule="exact"/>
        <w:rPr>
          <w:sz w:val="24"/>
          <w:szCs w:val="24"/>
        </w:rPr>
      </w:pPr>
      <w:r w:rsidRPr="00433316">
        <w:rPr>
          <w:sz w:val="24"/>
          <w:szCs w:val="24"/>
        </w:rPr>
        <w:t>собственность - не менее 180м2</w:t>
      </w:r>
    </w:p>
    <w:p w:rsidR="00940EEF" w:rsidRPr="00433316" w:rsidRDefault="00940EEF" w:rsidP="00940EEF">
      <w:pPr>
        <w:pStyle w:val="TableParagraph"/>
        <w:tabs>
          <w:tab w:val="left" w:pos="736"/>
        </w:tabs>
        <w:spacing w:before="3"/>
        <w:ind w:left="451" w:right="96"/>
        <w:rPr>
          <w:b/>
          <w:sz w:val="24"/>
          <w:szCs w:val="24"/>
        </w:rPr>
      </w:pPr>
      <w:r w:rsidRPr="00433316">
        <w:rPr>
          <w:b/>
          <w:sz w:val="24"/>
          <w:szCs w:val="24"/>
        </w:rPr>
        <w:t xml:space="preserve">    - Объекты</w:t>
      </w:r>
      <w:r w:rsidRPr="00433316">
        <w:rPr>
          <w:b/>
          <w:spacing w:val="57"/>
          <w:sz w:val="24"/>
          <w:szCs w:val="24"/>
        </w:rPr>
        <w:t xml:space="preserve"> </w:t>
      </w:r>
      <w:r w:rsidRPr="00433316">
        <w:rPr>
          <w:b/>
          <w:sz w:val="24"/>
          <w:szCs w:val="24"/>
        </w:rPr>
        <w:t>коммунальной</w:t>
      </w:r>
      <w:r w:rsidRPr="00433316">
        <w:rPr>
          <w:b/>
          <w:spacing w:val="57"/>
          <w:sz w:val="24"/>
          <w:szCs w:val="24"/>
        </w:rPr>
        <w:t xml:space="preserve"> </w:t>
      </w:r>
      <w:r w:rsidRPr="00433316">
        <w:rPr>
          <w:b/>
          <w:sz w:val="24"/>
          <w:szCs w:val="24"/>
        </w:rPr>
        <w:t>инфраструктуры,</w:t>
      </w:r>
      <w:r w:rsidRPr="00433316">
        <w:rPr>
          <w:b/>
          <w:spacing w:val="-59"/>
          <w:sz w:val="24"/>
          <w:szCs w:val="24"/>
        </w:rPr>
        <w:t xml:space="preserve"> </w:t>
      </w:r>
      <w:r w:rsidRPr="00433316">
        <w:rPr>
          <w:b/>
          <w:sz w:val="24"/>
          <w:szCs w:val="24"/>
        </w:rPr>
        <w:t>в</w:t>
      </w:r>
      <w:r w:rsidRPr="00433316">
        <w:rPr>
          <w:b/>
          <w:spacing w:val="-2"/>
          <w:sz w:val="24"/>
          <w:szCs w:val="24"/>
        </w:rPr>
        <w:t xml:space="preserve"> </w:t>
      </w:r>
      <w:proofErr w:type="spellStart"/>
      <w:r w:rsidRPr="00433316">
        <w:rPr>
          <w:b/>
          <w:sz w:val="24"/>
          <w:szCs w:val="24"/>
        </w:rPr>
        <w:t>т.ч</w:t>
      </w:r>
      <w:proofErr w:type="spellEnd"/>
      <w:r w:rsidRPr="00433316">
        <w:rPr>
          <w:b/>
          <w:sz w:val="24"/>
          <w:szCs w:val="24"/>
        </w:rPr>
        <w:t>.:</w:t>
      </w:r>
    </w:p>
    <w:p w:rsidR="00940EEF" w:rsidRPr="00433316" w:rsidRDefault="00940EEF" w:rsidP="00940EEF">
      <w:pPr>
        <w:pStyle w:val="TableParagraph"/>
        <w:numPr>
          <w:ilvl w:val="1"/>
          <w:numId w:val="4"/>
        </w:numPr>
        <w:tabs>
          <w:tab w:val="clear" w:pos="360"/>
          <w:tab w:val="num" w:pos="709"/>
          <w:tab w:val="left" w:pos="985"/>
        </w:tabs>
        <w:ind w:right="96" w:firstLine="282"/>
        <w:rPr>
          <w:sz w:val="24"/>
          <w:szCs w:val="24"/>
        </w:rPr>
      </w:pPr>
      <w:r w:rsidRPr="00433316">
        <w:rPr>
          <w:sz w:val="24"/>
          <w:szCs w:val="24"/>
        </w:rPr>
        <w:t>наружные</w:t>
      </w:r>
      <w:r w:rsidRPr="00433316">
        <w:rPr>
          <w:spacing w:val="29"/>
          <w:sz w:val="24"/>
          <w:szCs w:val="24"/>
        </w:rPr>
        <w:t xml:space="preserve"> </w:t>
      </w:r>
      <w:r w:rsidRPr="00433316">
        <w:rPr>
          <w:sz w:val="24"/>
          <w:szCs w:val="24"/>
        </w:rPr>
        <w:t>сети</w:t>
      </w:r>
      <w:r w:rsidRPr="00433316">
        <w:rPr>
          <w:spacing w:val="29"/>
          <w:sz w:val="24"/>
          <w:szCs w:val="24"/>
        </w:rPr>
        <w:t xml:space="preserve"> </w:t>
      </w:r>
      <w:r w:rsidRPr="00433316">
        <w:rPr>
          <w:sz w:val="24"/>
          <w:szCs w:val="24"/>
        </w:rPr>
        <w:t>электроснабжения</w:t>
      </w:r>
      <w:r w:rsidRPr="00433316">
        <w:rPr>
          <w:spacing w:val="30"/>
          <w:sz w:val="24"/>
          <w:szCs w:val="24"/>
        </w:rPr>
        <w:t xml:space="preserve"> </w:t>
      </w:r>
      <w:r w:rsidRPr="00433316">
        <w:rPr>
          <w:sz w:val="24"/>
          <w:szCs w:val="24"/>
        </w:rPr>
        <w:t>–</w:t>
      </w:r>
      <w:r w:rsidRPr="00433316">
        <w:rPr>
          <w:spacing w:val="29"/>
          <w:sz w:val="24"/>
          <w:szCs w:val="24"/>
        </w:rPr>
        <w:t xml:space="preserve"> </w:t>
      </w:r>
      <w:r w:rsidRPr="00433316">
        <w:rPr>
          <w:sz w:val="24"/>
          <w:szCs w:val="24"/>
        </w:rPr>
        <w:t>не</w:t>
      </w:r>
      <w:r w:rsidRPr="00433316">
        <w:rPr>
          <w:spacing w:val="-62"/>
          <w:sz w:val="24"/>
          <w:szCs w:val="24"/>
        </w:rPr>
        <w:t xml:space="preserve"> </w:t>
      </w:r>
      <w:r w:rsidRPr="00433316">
        <w:rPr>
          <w:sz w:val="24"/>
          <w:szCs w:val="24"/>
        </w:rPr>
        <w:t>менее</w:t>
      </w:r>
      <w:r w:rsidRPr="00433316">
        <w:rPr>
          <w:spacing w:val="1"/>
          <w:sz w:val="24"/>
          <w:szCs w:val="24"/>
        </w:rPr>
        <w:t xml:space="preserve"> </w:t>
      </w:r>
      <w:r w:rsidRPr="00433316">
        <w:rPr>
          <w:sz w:val="24"/>
          <w:szCs w:val="24"/>
        </w:rPr>
        <w:t>1,18</w:t>
      </w:r>
      <w:r w:rsidRPr="00433316">
        <w:rPr>
          <w:spacing w:val="2"/>
          <w:sz w:val="24"/>
          <w:szCs w:val="24"/>
        </w:rPr>
        <w:t xml:space="preserve"> </w:t>
      </w:r>
      <w:r w:rsidRPr="00433316">
        <w:rPr>
          <w:sz w:val="24"/>
          <w:szCs w:val="24"/>
        </w:rPr>
        <w:t>км;</w:t>
      </w:r>
    </w:p>
    <w:p w:rsidR="00940EEF" w:rsidRPr="00433316" w:rsidRDefault="00940EEF" w:rsidP="00940EEF">
      <w:pPr>
        <w:pStyle w:val="TableParagraph"/>
        <w:tabs>
          <w:tab w:val="left" w:pos="986"/>
        </w:tabs>
        <w:spacing w:line="298" w:lineRule="exact"/>
        <w:ind w:firstLine="709"/>
        <w:rPr>
          <w:sz w:val="24"/>
          <w:szCs w:val="24"/>
        </w:rPr>
      </w:pPr>
      <w:r w:rsidRPr="00433316">
        <w:rPr>
          <w:sz w:val="24"/>
          <w:szCs w:val="24"/>
        </w:rPr>
        <w:t>наружные</w:t>
      </w:r>
      <w:r w:rsidRPr="00433316">
        <w:rPr>
          <w:spacing w:val="3"/>
          <w:sz w:val="24"/>
          <w:szCs w:val="24"/>
        </w:rPr>
        <w:t xml:space="preserve"> </w:t>
      </w:r>
      <w:r w:rsidRPr="00433316">
        <w:rPr>
          <w:sz w:val="24"/>
          <w:szCs w:val="24"/>
        </w:rPr>
        <w:t>сети</w:t>
      </w:r>
      <w:r w:rsidRPr="00433316">
        <w:rPr>
          <w:spacing w:val="4"/>
          <w:sz w:val="24"/>
          <w:szCs w:val="24"/>
        </w:rPr>
        <w:t xml:space="preserve"> </w:t>
      </w:r>
      <w:r w:rsidRPr="00433316">
        <w:rPr>
          <w:sz w:val="24"/>
          <w:szCs w:val="24"/>
        </w:rPr>
        <w:t>водоснабжения</w:t>
      </w:r>
      <w:r w:rsidRPr="00433316">
        <w:rPr>
          <w:spacing w:val="1"/>
          <w:sz w:val="24"/>
          <w:szCs w:val="24"/>
        </w:rPr>
        <w:t xml:space="preserve"> </w:t>
      </w:r>
      <w:r w:rsidRPr="00433316">
        <w:rPr>
          <w:sz w:val="24"/>
          <w:szCs w:val="24"/>
        </w:rPr>
        <w:t>–</w:t>
      </w:r>
      <w:r w:rsidRPr="00433316">
        <w:rPr>
          <w:spacing w:val="-1"/>
          <w:sz w:val="24"/>
          <w:szCs w:val="24"/>
        </w:rPr>
        <w:t xml:space="preserve"> </w:t>
      </w:r>
      <w:r w:rsidRPr="00433316">
        <w:rPr>
          <w:sz w:val="24"/>
          <w:szCs w:val="24"/>
        </w:rPr>
        <w:t>не</w:t>
      </w:r>
      <w:r w:rsidRPr="00433316">
        <w:rPr>
          <w:spacing w:val="4"/>
          <w:sz w:val="24"/>
          <w:szCs w:val="24"/>
        </w:rPr>
        <w:t xml:space="preserve"> </w:t>
      </w:r>
      <w:r w:rsidRPr="00433316">
        <w:rPr>
          <w:sz w:val="24"/>
          <w:szCs w:val="24"/>
        </w:rPr>
        <w:t>менее 1,18 км, или автономно;</w:t>
      </w:r>
    </w:p>
    <w:p w:rsidR="00940EEF" w:rsidRPr="00433316" w:rsidRDefault="00940EEF" w:rsidP="00940EEF">
      <w:pPr>
        <w:pStyle w:val="TableParagraph"/>
        <w:numPr>
          <w:ilvl w:val="1"/>
          <w:numId w:val="4"/>
        </w:numPr>
        <w:tabs>
          <w:tab w:val="left" w:pos="986"/>
        </w:tabs>
        <w:spacing w:line="242" w:lineRule="auto"/>
        <w:ind w:right="95" w:firstLine="282"/>
        <w:jc w:val="both"/>
        <w:rPr>
          <w:sz w:val="24"/>
          <w:szCs w:val="24"/>
        </w:rPr>
      </w:pPr>
      <w:r w:rsidRPr="00433316">
        <w:rPr>
          <w:sz w:val="24"/>
          <w:szCs w:val="24"/>
        </w:rPr>
        <w:t xml:space="preserve">     наружные</w:t>
      </w:r>
      <w:r w:rsidRPr="00433316">
        <w:rPr>
          <w:spacing w:val="3"/>
          <w:sz w:val="24"/>
          <w:szCs w:val="24"/>
        </w:rPr>
        <w:t xml:space="preserve"> </w:t>
      </w:r>
      <w:r w:rsidRPr="00433316">
        <w:rPr>
          <w:sz w:val="24"/>
          <w:szCs w:val="24"/>
        </w:rPr>
        <w:t>сети</w:t>
      </w:r>
      <w:r w:rsidRPr="00433316">
        <w:rPr>
          <w:spacing w:val="4"/>
          <w:sz w:val="24"/>
          <w:szCs w:val="24"/>
        </w:rPr>
        <w:t xml:space="preserve"> </w:t>
      </w:r>
      <w:r w:rsidRPr="00433316">
        <w:rPr>
          <w:sz w:val="24"/>
          <w:szCs w:val="24"/>
        </w:rPr>
        <w:t>бытовой</w:t>
      </w:r>
      <w:r w:rsidRPr="00433316">
        <w:rPr>
          <w:spacing w:val="3"/>
          <w:sz w:val="24"/>
          <w:szCs w:val="24"/>
        </w:rPr>
        <w:t xml:space="preserve"> </w:t>
      </w:r>
      <w:r w:rsidRPr="00433316">
        <w:rPr>
          <w:sz w:val="24"/>
          <w:szCs w:val="24"/>
        </w:rPr>
        <w:t>канализации</w:t>
      </w:r>
      <w:r w:rsidRPr="00433316">
        <w:rPr>
          <w:spacing w:val="4"/>
          <w:sz w:val="24"/>
          <w:szCs w:val="24"/>
        </w:rPr>
        <w:t xml:space="preserve"> </w:t>
      </w:r>
      <w:r w:rsidRPr="00433316">
        <w:rPr>
          <w:sz w:val="24"/>
          <w:szCs w:val="24"/>
        </w:rPr>
        <w:t>–</w:t>
      </w:r>
      <w:r w:rsidRPr="00433316">
        <w:rPr>
          <w:spacing w:val="4"/>
          <w:sz w:val="24"/>
          <w:szCs w:val="24"/>
        </w:rPr>
        <w:t xml:space="preserve"> </w:t>
      </w:r>
      <w:r w:rsidRPr="00433316">
        <w:rPr>
          <w:sz w:val="24"/>
          <w:szCs w:val="24"/>
        </w:rPr>
        <w:t xml:space="preserve">не </w:t>
      </w:r>
      <w:r w:rsidRPr="00433316">
        <w:rPr>
          <w:spacing w:val="-62"/>
          <w:sz w:val="24"/>
          <w:szCs w:val="24"/>
        </w:rPr>
        <w:t xml:space="preserve"> </w:t>
      </w:r>
      <w:r w:rsidRPr="00433316">
        <w:rPr>
          <w:sz w:val="24"/>
          <w:szCs w:val="24"/>
        </w:rPr>
        <w:t>менее</w:t>
      </w:r>
      <w:r w:rsidRPr="00433316">
        <w:rPr>
          <w:spacing w:val="1"/>
          <w:sz w:val="24"/>
          <w:szCs w:val="24"/>
        </w:rPr>
        <w:t xml:space="preserve"> </w:t>
      </w:r>
      <w:r w:rsidRPr="00433316">
        <w:rPr>
          <w:sz w:val="24"/>
          <w:szCs w:val="24"/>
        </w:rPr>
        <w:t>1,18</w:t>
      </w:r>
      <w:r w:rsidRPr="00433316">
        <w:rPr>
          <w:spacing w:val="2"/>
          <w:sz w:val="24"/>
          <w:szCs w:val="24"/>
        </w:rPr>
        <w:t xml:space="preserve"> </w:t>
      </w:r>
      <w:r w:rsidRPr="00433316">
        <w:rPr>
          <w:sz w:val="24"/>
          <w:szCs w:val="24"/>
        </w:rPr>
        <w:t>км, или автономно;</w:t>
      </w:r>
    </w:p>
    <w:p w:rsidR="00940EEF" w:rsidRPr="00433316" w:rsidRDefault="00940EEF" w:rsidP="00940EEF">
      <w:pPr>
        <w:pStyle w:val="TableParagraph"/>
        <w:tabs>
          <w:tab w:val="left" w:pos="986"/>
        </w:tabs>
        <w:spacing w:line="294" w:lineRule="exact"/>
        <w:ind w:firstLine="709"/>
        <w:rPr>
          <w:sz w:val="24"/>
          <w:szCs w:val="24"/>
        </w:rPr>
      </w:pPr>
      <w:r w:rsidRPr="00433316">
        <w:rPr>
          <w:sz w:val="24"/>
          <w:szCs w:val="24"/>
        </w:rPr>
        <w:t>наружные</w:t>
      </w:r>
      <w:r w:rsidRPr="00433316">
        <w:rPr>
          <w:spacing w:val="12"/>
          <w:sz w:val="24"/>
          <w:szCs w:val="24"/>
        </w:rPr>
        <w:t xml:space="preserve"> </w:t>
      </w:r>
      <w:r w:rsidRPr="00433316">
        <w:rPr>
          <w:sz w:val="24"/>
          <w:szCs w:val="24"/>
        </w:rPr>
        <w:t>сети</w:t>
      </w:r>
      <w:r w:rsidRPr="00433316">
        <w:rPr>
          <w:spacing w:val="14"/>
          <w:sz w:val="24"/>
          <w:szCs w:val="24"/>
        </w:rPr>
        <w:t xml:space="preserve"> </w:t>
      </w:r>
      <w:r w:rsidRPr="00433316">
        <w:rPr>
          <w:sz w:val="24"/>
          <w:szCs w:val="24"/>
        </w:rPr>
        <w:t>газоснабжения</w:t>
      </w:r>
      <w:r w:rsidRPr="00433316">
        <w:rPr>
          <w:spacing w:val="13"/>
          <w:sz w:val="24"/>
          <w:szCs w:val="24"/>
        </w:rPr>
        <w:t xml:space="preserve"> </w:t>
      </w:r>
      <w:r w:rsidRPr="00433316">
        <w:rPr>
          <w:sz w:val="24"/>
          <w:szCs w:val="24"/>
        </w:rPr>
        <w:t>–</w:t>
      </w:r>
      <w:r w:rsidRPr="00433316">
        <w:rPr>
          <w:spacing w:val="13"/>
          <w:sz w:val="24"/>
          <w:szCs w:val="24"/>
        </w:rPr>
        <w:t xml:space="preserve"> </w:t>
      </w:r>
      <w:r w:rsidRPr="00433316">
        <w:rPr>
          <w:sz w:val="24"/>
          <w:szCs w:val="24"/>
        </w:rPr>
        <w:t>не</w:t>
      </w:r>
      <w:r w:rsidRPr="00433316">
        <w:rPr>
          <w:spacing w:val="13"/>
          <w:sz w:val="24"/>
          <w:szCs w:val="24"/>
        </w:rPr>
        <w:t xml:space="preserve"> </w:t>
      </w:r>
      <w:r w:rsidRPr="00433316">
        <w:rPr>
          <w:sz w:val="24"/>
          <w:szCs w:val="24"/>
        </w:rPr>
        <w:t>менее 1,18 км</w:t>
      </w:r>
      <w:proofErr w:type="gramStart"/>
      <w:r w:rsidRPr="00433316">
        <w:rPr>
          <w:sz w:val="24"/>
          <w:szCs w:val="24"/>
        </w:rPr>
        <w:t>.</w:t>
      </w:r>
      <w:proofErr w:type="gramEnd"/>
      <w:r w:rsidRPr="00433316">
        <w:rPr>
          <w:sz w:val="24"/>
          <w:szCs w:val="24"/>
        </w:rPr>
        <w:t xml:space="preserve"> </w:t>
      </w:r>
      <w:proofErr w:type="gramStart"/>
      <w:r w:rsidR="0009406C" w:rsidRPr="00433316">
        <w:rPr>
          <w:sz w:val="24"/>
          <w:szCs w:val="24"/>
        </w:rPr>
        <w:t>п</w:t>
      </w:r>
      <w:proofErr w:type="gramEnd"/>
      <w:r w:rsidRPr="00433316">
        <w:rPr>
          <w:sz w:val="24"/>
          <w:szCs w:val="24"/>
        </w:rPr>
        <w:t>ри необходимости.</w:t>
      </w:r>
    </w:p>
    <w:p w:rsidR="00940EEF" w:rsidRPr="00433316" w:rsidRDefault="0009406C" w:rsidP="0009406C">
      <w:pPr>
        <w:pStyle w:val="TableParagraph"/>
        <w:tabs>
          <w:tab w:val="left" w:pos="737"/>
        </w:tabs>
        <w:spacing w:line="298" w:lineRule="exact"/>
        <w:ind w:left="736"/>
        <w:rPr>
          <w:b/>
          <w:sz w:val="24"/>
          <w:szCs w:val="24"/>
        </w:rPr>
      </w:pPr>
      <w:r w:rsidRPr="00433316">
        <w:rPr>
          <w:b/>
          <w:sz w:val="24"/>
          <w:szCs w:val="24"/>
        </w:rPr>
        <w:t xml:space="preserve">- </w:t>
      </w:r>
      <w:r w:rsidR="00940EEF" w:rsidRPr="00433316">
        <w:rPr>
          <w:b/>
          <w:sz w:val="24"/>
          <w:szCs w:val="24"/>
        </w:rPr>
        <w:t>Объекты</w:t>
      </w:r>
      <w:r w:rsidR="00940EEF" w:rsidRPr="00433316">
        <w:rPr>
          <w:b/>
          <w:spacing w:val="-6"/>
          <w:sz w:val="24"/>
          <w:szCs w:val="24"/>
        </w:rPr>
        <w:t xml:space="preserve"> </w:t>
      </w:r>
      <w:r w:rsidR="00940EEF" w:rsidRPr="00433316">
        <w:rPr>
          <w:b/>
          <w:sz w:val="24"/>
          <w:szCs w:val="24"/>
        </w:rPr>
        <w:t>социальной</w:t>
      </w:r>
      <w:r w:rsidR="00940EEF" w:rsidRPr="00433316">
        <w:rPr>
          <w:b/>
          <w:spacing w:val="-5"/>
          <w:sz w:val="24"/>
          <w:szCs w:val="24"/>
        </w:rPr>
        <w:t xml:space="preserve"> </w:t>
      </w:r>
      <w:r w:rsidR="00940EEF" w:rsidRPr="00433316">
        <w:rPr>
          <w:b/>
          <w:sz w:val="24"/>
          <w:szCs w:val="24"/>
        </w:rPr>
        <w:t>инфраструктуры:</w:t>
      </w:r>
    </w:p>
    <w:p w:rsidR="0009406C" w:rsidRPr="00433316" w:rsidRDefault="0009406C" w:rsidP="00940EEF">
      <w:pPr>
        <w:pStyle w:val="TableParagraph"/>
        <w:numPr>
          <w:ilvl w:val="1"/>
          <w:numId w:val="3"/>
        </w:numPr>
        <w:tabs>
          <w:tab w:val="left" w:pos="1020"/>
        </w:tabs>
        <w:spacing w:before="1"/>
        <w:ind w:right="106" w:firstLine="345"/>
        <w:rPr>
          <w:sz w:val="24"/>
          <w:szCs w:val="24"/>
        </w:rPr>
      </w:pPr>
      <w:r w:rsidRPr="00433316">
        <w:rPr>
          <w:sz w:val="24"/>
          <w:szCs w:val="24"/>
        </w:rPr>
        <w:t xml:space="preserve">     а</w:t>
      </w:r>
      <w:r w:rsidR="00940EEF" w:rsidRPr="00433316">
        <w:rPr>
          <w:sz w:val="24"/>
          <w:szCs w:val="24"/>
        </w:rPr>
        <w:t xml:space="preserve">птеки – радиус охвата </w:t>
      </w:r>
      <w:r w:rsidR="00940EEF" w:rsidRPr="00433316">
        <w:rPr>
          <w:color w:val="FF0000"/>
          <w:sz w:val="24"/>
          <w:szCs w:val="24"/>
        </w:rPr>
        <w:t>500</w:t>
      </w:r>
      <w:r w:rsidR="00940EEF" w:rsidRPr="00433316">
        <w:rPr>
          <w:sz w:val="24"/>
          <w:szCs w:val="24"/>
        </w:rPr>
        <w:t xml:space="preserve">м; </w:t>
      </w:r>
    </w:p>
    <w:p w:rsidR="00940EEF" w:rsidRPr="00433316" w:rsidRDefault="0009406C" w:rsidP="00940EEF">
      <w:pPr>
        <w:pStyle w:val="TableParagraph"/>
        <w:numPr>
          <w:ilvl w:val="1"/>
          <w:numId w:val="3"/>
        </w:numPr>
        <w:tabs>
          <w:tab w:val="left" w:pos="1020"/>
        </w:tabs>
        <w:spacing w:before="1"/>
        <w:ind w:right="106" w:firstLine="345"/>
        <w:rPr>
          <w:sz w:val="24"/>
          <w:szCs w:val="24"/>
        </w:rPr>
      </w:pPr>
      <w:r w:rsidRPr="00433316">
        <w:rPr>
          <w:sz w:val="24"/>
          <w:szCs w:val="24"/>
        </w:rPr>
        <w:t xml:space="preserve">     </w:t>
      </w:r>
      <w:r w:rsidR="00940EEF" w:rsidRPr="00433316">
        <w:rPr>
          <w:sz w:val="24"/>
          <w:szCs w:val="24"/>
        </w:rPr>
        <w:t>почта, при необходимости;</w:t>
      </w:r>
    </w:p>
    <w:p w:rsidR="00940EEF" w:rsidRPr="00433316" w:rsidRDefault="0009406C" w:rsidP="0009406C">
      <w:pPr>
        <w:pStyle w:val="TableParagraph"/>
        <w:tabs>
          <w:tab w:val="left" w:pos="986"/>
        </w:tabs>
        <w:spacing w:line="296" w:lineRule="exact"/>
        <w:rPr>
          <w:sz w:val="24"/>
          <w:szCs w:val="24"/>
        </w:rPr>
      </w:pPr>
      <w:r w:rsidRPr="00433316">
        <w:rPr>
          <w:sz w:val="24"/>
          <w:szCs w:val="24"/>
        </w:rPr>
        <w:t xml:space="preserve">          с</w:t>
      </w:r>
      <w:r w:rsidR="00940EEF" w:rsidRPr="00433316">
        <w:rPr>
          <w:sz w:val="24"/>
          <w:szCs w:val="24"/>
        </w:rPr>
        <w:t>квер</w:t>
      </w:r>
      <w:r w:rsidR="00940EEF" w:rsidRPr="00433316">
        <w:rPr>
          <w:spacing w:val="-1"/>
          <w:sz w:val="24"/>
          <w:szCs w:val="24"/>
        </w:rPr>
        <w:t xml:space="preserve"> </w:t>
      </w:r>
      <w:r w:rsidR="00940EEF" w:rsidRPr="00433316">
        <w:rPr>
          <w:sz w:val="24"/>
          <w:szCs w:val="24"/>
        </w:rPr>
        <w:t>- не менее 0,27 га.</w:t>
      </w:r>
    </w:p>
    <w:p w:rsidR="00940EEF" w:rsidRPr="00433316" w:rsidRDefault="0009406C" w:rsidP="00940EEF">
      <w:pPr>
        <w:pStyle w:val="TableParagraph"/>
        <w:spacing w:before="4" w:line="298" w:lineRule="exact"/>
        <w:ind w:left="453"/>
        <w:rPr>
          <w:b/>
          <w:sz w:val="24"/>
          <w:szCs w:val="24"/>
        </w:rPr>
      </w:pPr>
      <w:r w:rsidRPr="00433316">
        <w:rPr>
          <w:b/>
          <w:sz w:val="24"/>
          <w:szCs w:val="24"/>
        </w:rPr>
        <w:t xml:space="preserve">    </w:t>
      </w:r>
      <w:r w:rsidRPr="00433316">
        <w:rPr>
          <w:b/>
          <w:spacing w:val="20"/>
          <w:sz w:val="24"/>
          <w:szCs w:val="24"/>
        </w:rPr>
        <w:t>-</w:t>
      </w:r>
      <w:r w:rsidR="00940EEF" w:rsidRPr="00433316">
        <w:rPr>
          <w:b/>
          <w:sz w:val="24"/>
          <w:szCs w:val="24"/>
        </w:rPr>
        <w:t>Улично-дорожная</w:t>
      </w:r>
      <w:r w:rsidR="00940EEF" w:rsidRPr="00433316">
        <w:rPr>
          <w:b/>
          <w:spacing w:val="-2"/>
          <w:sz w:val="24"/>
          <w:szCs w:val="24"/>
        </w:rPr>
        <w:t xml:space="preserve"> </w:t>
      </w:r>
      <w:r w:rsidR="00940EEF" w:rsidRPr="00433316">
        <w:rPr>
          <w:b/>
          <w:sz w:val="24"/>
          <w:szCs w:val="24"/>
        </w:rPr>
        <w:t>сеть:</w:t>
      </w:r>
    </w:p>
    <w:p w:rsidR="00940EEF" w:rsidRPr="00433316" w:rsidRDefault="0009406C" w:rsidP="00940EEF">
      <w:pPr>
        <w:pStyle w:val="TableParagraph"/>
        <w:ind w:left="107" w:right="240" w:firstLine="345"/>
        <w:rPr>
          <w:sz w:val="24"/>
          <w:szCs w:val="24"/>
        </w:rPr>
      </w:pPr>
      <w:r w:rsidRPr="00433316">
        <w:rPr>
          <w:sz w:val="24"/>
          <w:szCs w:val="24"/>
        </w:rPr>
        <w:t xml:space="preserve">    м</w:t>
      </w:r>
      <w:r w:rsidR="00940EEF" w:rsidRPr="00433316">
        <w:rPr>
          <w:sz w:val="24"/>
          <w:szCs w:val="24"/>
        </w:rPr>
        <w:t xml:space="preserve">естные дороги – не менее </w:t>
      </w:r>
      <w:r w:rsidR="00940EEF" w:rsidRPr="00433316">
        <w:rPr>
          <w:color w:val="FF0000"/>
          <w:sz w:val="24"/>
          <w:szCs w:val="24"/>
        </w:rPr>
        <w:t>1,80</w:t>
      </w:r>
      <w:r w:rsidR="00940EEF" w:rsidRPr="00433316">
        <w:rPr>
          <w:sz w:val="24"/>
          <w:szCs w:val="24"/>
        </w:rPr>
        <w:t xml:space="preserve"> км (2 полосы</w:t>
      </w:r>
      <w:r w:rsidR="00940EEF" w:rsidRPr="00433316">
        <w:rPr>
          <w:spacing w:val="-62"/>
          <w:sz w:val="24"/>
          <w:szCs w:val="24"/>
        </w:rPr>
        <w:t xml:space="preserve"> </w:t>
      </w:r>
      <w:r w:rsidRPr="00433316">
        <w:rPr>
          <w:spacing w:val="-62"/>
          <w:sz w:val="24"/>
          <w:szCs w:val="24"/>
        </w:rPr>
        <w:t xml:space="preserve"> </w:t>
      </w:r>
      <w:r w:rsidR="00940EEF" w:rsidRPr="00433316">
        <w:rPr>
          <w:sz w:val="24"/>
          <w:szCs w:val="24"/>
        </w:rPr>
        <w:t>по</w:t>
      </w:r>
      <w:r w:rsidR="00940EEF" w:rsidRPr="00433316">
        <w:rPr>
          <w:spacing w:val="1"/>
          <w:sz w:val="24"/>
          <w:szCs w:val="24"/>
        </w:rPr>
        <w:t xml:space="preserve"> </w:t>
      </w:r>
      <w:r w:rsidR="00940EEF" w:rsidRPr="00433316">
        <w:rPr>
          <w:sz w:val="24"/>
          <w:szCs w:val="24"/>
        </w:rPr>
        <w:t>3</w:t>
      </w:r>
      <w:r w:rsidR="00940EEF" w:rsidRPr="00433316">
        <w:rPr>
          <w:spacing w:val="2"/>
          <w:sz w:val="24"/>
          <w:szCs w:val="24"/>
        </w:rPr>
        <w:t xml:space="preserve"> </w:t>
      </w:r>
      <w:r w:rsidR="00940EEF" w:rsidRPr="00433316">
        <w:rPr>
          <w:sz w:val="24"/>
          <w:szCs w:val="24"/>
        </w:rPr>
        <w:t>м);</w:t>
      </w:r>
    </w:p>
    <w:p w:rsidR="00940EEF" w:rsidRPr="00433316" w:rsidRDefault="0009406C" w:rsidP="00940EEF">
      <w:pPr>
        <w:pStyle w:val="TableParagraph"/>
        <w:spacing w:line="242" w:lineRule="auto"/>
        <w:ind w:left="107" w:right="938" w:firstLine="345"/>
        <w:rPr>
          <w:sz w:val="24"/>
          <w:szCs w:val="24"/>
        </w:rPr>
      </w:pPr>
      <w:r w:rsidRPr="00433316">
        <w:rPr>
          <w:sz w:val="24"/>
          <w:szCs w:val="24"/>
        </w:rPr>
        <w:t xml:space="preserve">    т</w:t>
      </w:r>
      <w:r w:rsidR="00940EEF" w:rsidRPr="00433316">
        <w:rPr>
          <w:sz w:val="24"/>
          <w:szCs w:val="24"/>
        </w:rPr>
        <w:t xml:space="preserve">ротуары – не менее </w:t>
      </w:r>
      <w:r w:rsidR="00940EEF" w:rsidRPr="00433316">
        <w:rPr>
          <w:color w:val="FF0000"/>
          <w:sz w:val="24"/>
          <w:szCs w:val="24"/>
        </w:rPr>
        <w:t>1,8</w:t>
      </w:r>
      <w:r w:rsidR="00940EEF" w:rsidRPr="00433316">
        <w:rPr>
          <w:sz w:val="24"/>
          <w:szCs w:val="24"/>
        </w:rPr>
        <w:t xml:space="preserve"> км плиточного</w:t>
      </w:r>
      <w:r w:rsidR="00940EEF" w:rsidRPr="00433316">
        <w:rPr>
          <w:spacing w:val="-62"/>
          <w:sz w:val="24"/>
          <w:szCs w:val="24"/>
        </w:rPr>
        <w:t xml:space="preserve"> </w:t>
      </w:r>
      <w:r w:rsidR="00940EEF" w:rsidRPr="00433316">
        <w:rPr>
          <w:sz w:val="24"/>
          <w:szCs w:val="24"/>
        </w:rPr>
        <w:t>мощения;</w:t>
      </w:r>
    </w:p>
    <w:p w:rsidR="003550FB" w:rsidRPr="00433316" w:rsidRDefault="0009406C" w:rsidP="0009406C">
      <w:pPr>
        <w:pStyle w:val="TableParagraph"/>
        <w:spacing w:line="286" w:lineRule="exact"/>
        <w:ind w:left="452"/>
        <w:rPr>
          <w:sz w:val="24"/>
          <w:szCs w:val="24"/>
        </w:rPr>
      </w:pPr>
      <w:r w:rsidRPr="00433316">
        <w:rPr>
          <w:sz w:val="24"/>
          <w:szCs w:val="24"/>
        </w:rPr>
        <w:t xml:space="preserve">    г</w:t>
      </w:r>
      <w:r w:rsidR="00940EEF" w:rsidRPr="00433316">
        <w:rPr>
          <w:sz w:val="24"/>
          <w:szCs w:val="24"/>
        </w:rPr>
        <w:t>остевые</w:t>
      </w:r>
      <w:r w:rsidR="00940EEF" w:rsidRPr="00433316">
        <w:rPr>
          <w:spacing w:val="-11"/>
          <w:sz w:val="24"/>
          <w:szCs w:val="24"/>
        </w:rPr>
        <w:t xml:space="preserve"> </w:t>
      </w:r>
      <w:r w:rsidR="00940EEF" w:rsidRPr="00433316">
        <w:rPr>
          <w:sz w:val="24"/>
          <w:szCs w:val="24"/>
        </w:rPr>
        <w:t>парковки</w:t>
      </w:r>
      <w:r w:rsidR="00940EEF" w:rsidRPr="00433316">
        <w:rPr>
          <w:spacing w:val="-10"/>
          <w:sz w:val="24"/>
          <w:szCs w:val="24"/>
        </w:rPr>
        <w:t xml:space="preserve"> </w:t>
      </w:r>
      <w:r w:rsidR="00940EEF" w:rsidRPr="00433316">
        <w:rPr>
          <w:sz w:val="24"/>
          <w:szCs w:val="24"/>
        </w:rPr>
        <w:t>(вне</w:t>
      </w:r>
      <w:r w:rsidR="00940EEF" w:rsidRPr="00433316">
        <w:rPr>
          <w:spacing w:val="-11"/>
          <w:sz w:val="24"/>
          <w:szCs w:val="24"/>
        </w:rPr>
        <w:t xml:space="preserve"> </w:t>
      </w:r>
      <w:r w:rsidR="00940EEF" w:rsidRPr="00433316">
        <w:rPr>
          <w:sz w:val="24"/>
          <w:szCs w:val="24"/>
        </w:rPr>
        <w:t>дворов)</w:t>
      </w:r>
      <w:r w:rsidR="00940EEF" w:rsidRPr="00433316">
        <w:rPr>
          <w:spacing w:val="-10"/>
          <w:sz w:val="24"/>
          <w:szCs w:val="24"/>
        </w:rPr>
        <w:t xml:space="preserve"> </w:t>
      </w:r>
      <w:r w:rsidR="00940EEF" w:rsidRPr="00433316">
        <w:rPr>
          <w:sz w:val="24"/>
          <w:szCs w:val="24"/>
        </w:rPr>
        <w:t>–</w:t>
      </w:r>
      <w:r w:rsidRPr="00433316">
        <w:rPr>
          <w:sz w:val="24"/>
          <w:szCs w:val="24"/>
        </w:rPr>
        <w:t xml:space="preserve"> </w:t>
      </w:r>
      <w:r w:rsidR="00940EEF" w:rsidRPr="00433316">
        <w:rPr>
          <w:color w:val="FF0000"/>
          <w:sz w:val="24"/>
          <w:szCs w:val="24"/>
        </w:rPr>
        <w:t>по расчету</w:t>
      </w:r>
      <w:r w:rsidR="00940EEF" w:rsidRPr="00433316">
        <w:rPr>
          <w:sz w:val="24"/>
          <w:szCs w:val="24"/>
        </w:rPr>
        <w:t>.</w:t>
      </w:r>
    </w:p>
    <w:p w:rsidR="0009406C" w:rsidRPr="00433316" w:rsidRDefault="0009406C" w:rsidP="0036141F">
      <w:pPr>
        <w:ind w:firstLine="740"/>
        <w:jc w:val="both"/>
        <w:rPr>
          <w:rFonts w:eastAsia="Tahoma"/>
          <w:color w:val="000000"/>
          <w:sz w:val="24"/>
          <w:szCs w:val="24"/>
          <w:lang w:bidi="ru-RU"/>
        </w:rPr>
      </w:pPr>
      <w:r w:rsidRPr="00433316">
        <w:rPr>
          <w:rFonts w:eastAsia="Tahoma"/>
          <w:color w:val="000000"/>
          <w:sz w:val="24"/>
          <w:szCs w:val="24"/>
          <w:lang w:bidi="ru-RU"/>
        </w:rPr>
        <w:t>Начальная цена предмета торгов   – 5 491 890 (Пять миллионов четыреста девяносто одна тысяча восемьсот девяносто) рублей 00 копеек.</w:t>
      </w:r>
    </w:p>
    <w:p w:rsidR="0009406C" w:rsidRPr="00433316" w:rsidRDefault="0009406C" w:rsidP="0036141F">
      <w:pPr>
        <w:ind w:firstLine="740"/>
        <w:jc w:val="both"/>
        <w:rPr>
          <w:rFonts w:eastAsia="Tahoma"/>
          <w:color w:val="000000"/>
          <w:sz w:val="24"/>
          <w:szCs w:val="24"/>
          <w:lang w:bidi="ru-RU"/>
        </w:rPr>
      </w:pPr>
      <w:r w:rsidRPr="00433316">
        <w:rPr>
          <w:rFonts w:eastAsia="Tahoma"/>
          <w:color w:val="000000"/>
          <w:sz w:val="24"/>
          <w:szCs w:val="24"/>
          <w:lang w:bidi="ru-RU"/>
        </w:rPr>
        <w:t xml:space="preserve">Шаг аукциона </w:t>
      </w:r>
      <w:r w:rsidRPr="00433316">
        <w:rPr>
          <w:sz w:val="24"/>
          <w:szCs w:val="24"/>
        </w:rPr>
        <w:t>(устанавливается в пределах трех процентов начальной цены)</w:t>
      </w:r>
      <w:r w:rsidRPr="00433316">
        <w:rPr>
          <w:rFonts w:eastAsia="Tahoma"/>
          <w:color w:val="000000"/>
          <w:sz w:val="24"/>
          <w:szCs w:val="24"/>
          <w:lang w:bidi="ru-RU"/>
        </w:rPr>
        <w:t xml:space="preserve"> – </w:t>
      </w:r>
      <w:r w:rsidR="0094313E" w:rsidRPr="00433316">
        <w:rPr>
          <w:rFonts w:eastAsia="Tahoma"/>
          <w:color w:val="000000"/>
          <w:sz w:val="24"/>
          <w:szCs w:val="24"/>
          <w:lang w:bidi="ru-RU"/>
        </w:rPr>
        <w:lastRenderedPageBreak/>
        <w:t>164 756</w:t>
      </w:r>
      <w:r w:rsidRPr="00433316">
        <w:rPr>
          <w:rFonts w:eastAsia="Tahoma"/>
          <w:color w:val="000000"/>
          <w:sz w:val="24"/>
          <w:szCs w:val="24"/>
          <w:lang w:bidi="ru-RU"/>
        </w:rPr>
        <w:t xml:space="preserve"> (</w:t>
      </w:r>
      <w:r w:rsidR="0094313E" w:rsidRPr="00433316">
        <w:rPr>
          <w:rFonts w:eastAsia="Tahoma"/>
          <w:color w:val="000000"/>
          <w:sz w:val="24"/>
          <w:szCs w:val="24"/>
          <w:lang w:bidi="ru-RU"/>
        </w:rPr>
        <w:t>Сто ш</w:t>
      </w:r>
      <w:r w:rsidRPr="00433316">
        <w:rPr>
          <w:rFonts w:eastAsia="Tahoma"/>
          <w:color w:val="000000"/>
          <w:sz w:val="24"/>
          <w:szCs w:val="24"/>
          <w:lang w:bidi="ru-RU"/>
        </w:rPr>
        <w:t xml:space="preserve">естьдесят </w:t>
      </w:r>
      <w:r w:rsidR="0094313E" w:rsidRPr="00433316">
        <w:rPr>
          <w:rFonts w:eastAsia="Tahoma"/>
          <w:color w:val="000000"/>
          <w:sz w:val="24"/>
          <w:szCs w:val="24"/>
          <w:lang w:bidi="ru-RU"/>
        </w:rPr>
        <w:t>четыре</w:t>
      </w:r>
      <w:r w:rsidRPr="00433316">
        <w:rPr>
          <w:rFonts w:eastAsia="Tahoma"/>
          <w:color w:val="000000"/>
          <w:sz w:val="24"/>
          <w:szCs w:val="24"/>
          <w:lang w:bidi="ru-RU"/>
        </w:rPr>
        <w:t xml:space="preserve"> тысячи</w:t>
      </w:r>
      <w:r w:rsidR="0094313E" w:rsidRPr="00433316">
        <w:rPr>
          <w:rFonts w:eastAsia="Tahoma"/>
          <w:color w:val="000000"/>
          <w:sz w:val="24"/>
          <w:szCs w:val="24"/>
          <w:lang w:bidi="ru-RU"/>
        </w:rPr>
        <w:t xml:space="preserve"> семьсот пятьдесят шесть</w:t>
      </w:r>
      <w:r w:rsidRPr="00433316">
        <w:rPr>
          <w:rFonts w:eastAsia="Tahoma"/>
          <w:color w:val="000000"/>
          <w:sz w:val="24"/>
          <w:szCs w:val="24"/>
          <w:lang w:bidi="ru-RU"/>
        </w:rPr>
        <w:t xml:space="preserve">) рублей </w:t>
      </w:r>
      <w:r w:rsidR="0094313E" w:rsidRPr="00433316">
        <w:rPr>
          <w:rFonts w:eastAsia="Tahoma"/>
          <w:color w:val="000000"/>
          <w:sz w:val="24"/>
          <w:szCs w:val="24"/>
          <w:lang w:bidi="ru-RU"/>
        </w:rPr>
        <w:t>7</w:t>
      </w:r>
      <w:r w:rsidRPr="00433316">
        <w:rPr>
          <w:rFonts w:eastAsia="Tahoma"/>
          <w:color w:val="000000"/>
          <w:sz w:val="24"/>
          <w:szCs w:val="24"/>
          <w:lang w:bidi="ru-RU"/>
        </w:rPr>
        <w:t>0 копеек.</w:t>
      </w:r>
    </w:p>
    <w:p w:rsidR="0009406C" w:rsidRPr="00433316" w:rsidRDefault="0009406C" w:rsidP="0036141F">
      <w:pPr>
        <w:ind w:firstLine="740"/>
        <w:jc w:val="both"/>
        <w:rPr>
          <w:rFonts w:eastAsia="Tahoma"/>
          <w:color w:val="000000"/>
          <w:sz w:val="24"/>
          <w:szCs w:val="24"/>
          <w:lang w:bidi="ru-RU"/>
        </w:rPr>
      </w:pPr>
      <w:r w:rsidRPr="00433316">
        <w:rPr>
          <w:rFonts w:eastAsia="Tahoma"/>
          <w:color w:val="000000"/>
          <w:sz w:val="24"/>
          <w:szCs w:val="24"/>
          <w:lang w:bidi="ru-RU"/>
        </w:rPr>
        <w:t xml:space="preserve"> </w:t>
      </w:r>
      <w:r w:rsidR="0094313E" w:rsidRPr="00433316">
        <w:rPr>
          <w:sz w:val="24"/>
          <w:szCs w:val="24"/>
        </w:rPr>
        <w:t>Размер задатка составляет 10 % начальной цены: 549189 (пятьсот сорок девять тысяч сто восемьдесят девять) рублей 00 копеек.</w:t>
      </w:r>
    </w:p>
    <w:p w:rsidR="0009406C" w:rsidRPr="00433316" w:rsidRDefault="0009406C" w:rsidP="0009406C">
      <w:pPr>
        <w:spacing w:line="200" w:lineRule="atLeast"/>
        <w:ind w:firstLine="709"/>
        <w:jc w:val="both"/>
        <w:rPr>
          <w:bCs/>
          <w:spacing w:val="-1"/>
          <w:sz w:val="24"/>
          <w:szCs w:val="24"/>
        </w:rPr>
      </w:pPr>
      <w:r w:rsidRPr="00433316">
        <w:rPr>
          <w:bCs/>
          <w:spacing w:val="-1"/>
          <w:sz w:val="24"/>
          <w:szCs w:val="24"/>
        </w:rPr>
        <w:t xml:space="preserve">Ограничения использования земельного участка: </w:t>
      </w:r>
      <w:r w:rsidR="0094313E" w:rsidRPr="00433316">
        <w:rPr>
          <w:sz w:val="24"/>
          <w:szCs w:val="24"/>
        </w:rPr>
        <w:t xml:space="preserve">генеральным планом </w:t>
      </w:r>
      <w:proofErr w:type="gramStart"/>
      <w:r w:rsidR="0094313E" w:rsidRPr="00433316">
        <w:rPr>
          <w:sz w:val="24"/>
          <w:szCs w:val="24"/>
        </w:rPr>
        <w:t>установлена</w:t>
      </w:r>
      <w:proofErr w:type="gramEnd"/>
      <w:r w:rsidR="0094313E" w:rsidRPr="00433316">
        <w:rPr>
          <w:sz w:val="24"/>
          <w:szCs w:val="24"/>
        </w:rPr>
        <w:t xml:space="preserve"> ориентировочная СЗЗ кладбища, которая затрагивает территорию КРТ</w:t>
      </w:r>
      <w:r w:rsidRPr="00433316">
        <w:rPr>
          <w:bCs/>
          <w:spacing w:val="-1"/>
          <w:sz w:val="24"/>
          <w:szCs w:val="24"/>
        </w:rPr>
        <w:t>.</w:t>
      </w:r>
    </w:p>
    <w:p w:rsidR="0009406C" w:rsidRPr="00433316" w:rsidRDefault="0009406C" w:rsidP="0009406C">
      <w:pPr>
        <w:spacing w:line="240" w:lineRule="exact"/>
        <w:ind w:firstLine="740"/>
        <w:jc w:val="both"/>
        <w:rPr>
          <w:bCs/>
          <w:spacing w:val="-1"/>
          <w:sz w:val="24"/>
          <w:szCs w:val="24"/>
        </w:rPr>
      </w:pPr>
      <w:r w:rsidRPr="00433316">
        <w:rPr>
          <w:bCs/>
          <w:spacing w:val="-1"/>
          <w:sz w:val="24"/>
          <w:szCs w:val="24"/>
        </w:rPr>
        <w:t xml:space="preserve">Срок действия договора о комплексном развитии незастроенной территории: </w:t>
      </w:r>
      <w:r w:rsidR="0094313E" w:rsidRPr="00433316">
        <w:rPr>
          <w:bCs/>
          <w:spacing w:val="-1"/>
          <w:sz w:val="24"/>
          <w:szCs w:val="24"/>
        </w:rPr>
        <w:t>10 (десять)</w:t>
      </w:r>
      <w:r w:rsidRPr="00433316">
        <w:rPr>
          <w:bCs/>
          <w:spacing w:val="-1"/>
          <w:sz w:val="24"/>
          <w:szCs w:val="24"/>
        </w:rPr>
        <w:t xml:space="preserve"> лет.</w:t>
      </w:r>
    </w:p>
    <w:p w:rsidR="003550FB" w:rsidRPr="00433316" w:rsidRDefault="003550FB" w:rsidP="003550FB">
      <w:pPr>
        <w:pStyle w:val="a4"/>
        <w:shd w:val="clear" w:color="auto" w:fill="FFFFFF"/>
        <w:ind w:left="0" w:firstLine="709"/>
        <w:jc w:val="both"/>
      </w:pPr>
    </w:p>
    <w:p w:rsidR="003550FB" w:rsidRPr="00433316" w:rsidRDefault="003550FB" w:rsidP="003550FB">
      <w:pPr>
        <w:suppressAutoHyphens/>
        <w:jc w:val="center"/>
        <w:textAlignment w:val="baseline"/>
        <w:rPr>
          <w:b/>
          <w:bCs/>
          <w:sz w:val="24"/>
          <w:szCs w:val="24"/>
        </w:rPr>
      </w:pPr>
      <w:r w:rsidRPr="00433316">
        <w:rPr>
          <w:b/>
          <w:bCs/>
          <w:sz w:val="24"/>
          <w:szCs w:val="24"/>
        </w:rPr>
        <w:t>Срок и порядок регистрации на электронной площадке</w:t>
      </w:r>
    </w:p>
    <w:p w:rsidR="003550FB" w:rsidRPr="00433316" w:rsidRDefault="003550FB" w:rsidP="003550FB">
      <w:pPr>
        <w:ind w:firstLine="709"/>
        <w:jc w:val="both"/>
        <w:rPr>
          <w:color w:val="000000" w:themeColor="text1"/>
          <w:sz w:val="24"/>
          <w:szCs w:val="24"/>
        </w:rPr>
      </w:pPr>
      <w:r w:rsidRPr="00433316">
        <w:rPr>
          <w:sz w:val="24"/>
          <w:szCs w:val="24"/>
        </w:rPr>
        <w:t xml:space="preserve">Для обеспечения доступа к участию в электронном аукционе Заявителям необходимо пройти процедуру регистрации (аккредитации) в соответствии с регламентом электронной торговой площадки АО «Единая электронная торговая площадка» (далее – электронная площадка). Регламент электронной площадки, а также инструкции по работе с электронной площадкой размещены на сайте оператора электронной площадки </w:t>
      </w:r>
      <w:hyperlink r:id="rId13" w:history="1">
        <w:r w:rsidRPr="00433316">
          <w:rPr>
            <w:rStyle w:val="a7"/>
            <w:color w:val="000000" w:themeColor="text1"/>
            <w:sz w:val="24"/>
            <w:szCs w:val="24"/>
            <w:u w:val="none"/>
          </w:rPr>
          <w:t>www.roseltorg.ru</w:t>
        </w:r>
      </w:hyperlink>
      <w:r w:rsidRPr="00433316">
        <w:rPr>
          <w:rStyle w:val="a7"/>
          <w:color w:val="000000" w:themeColor="text1"/>
          <w:sz w:val="24"/>
          <w:szCs w:val="24"/>
          <w:u w:val="none"/>
        </w:rPr>
        <w:t>.</w:t>
      </w:r>
    </w:p>
    <w:p w:rsidR="003550FB" w:rsidRPr="00433316" w:rsidRDefault="003550FB" w:rsidP="003550FB">
      <w:pPr>
        <w:ind w:firstLine="709"/>
        <w:jc w:val="both"/>
        <w:rPr>
          <w:color w:val="000000" w:themeColor="text1"/>
          <w:sz w:val="24"/>
          <w:szCs w:val="24"/>
        </w:rPr>
      </w:pPr>
      <w:r w:rsidRPr="00433316">
        <w:rPr>
          <w:rStyle w:val="a7"/>
          <w:color w:val="000000" w:themeColor="text1"/>
          <w:sz w:val="24"/>
          <w:szCs w:val="24"/>
          <w:u w:val="none"/>
        </w:rPr>
        <w:t>Для участия в процедурах в качестве Заявителя необходимо иметь регистрацию (аккредитацию) на электронной площадке и действующий Лицевой счёт.</w:t>
      </w:r>
    </w:p>
    <w:p w:rsidR="003550FB" w:rsidRPr="00433316" w:rsidRDefault="003550FB" w:rsidP="003550FB">
      <w:pPr>
        <w:ind w:firstLine="709"/>
        <w:jc w:val="both"/>
        <w:rPr>
          <w:color w:val="000000" w:themeColor="text1"/>
          <w:sz w:val="24"/>
          <w:szCs w:val="24"/>
        </w:rPr>
      </w:pPr>
      <w:r w:rsidRPr="00433316">
        <w:rPr>
          <w:rStyle w:val="a7"/>
          <w:color w:val="000000" w:themeColor="text1"/>
          <w:sz w:val="24"/>
          <w:szCs w:val="24"/>
          <w:u w:val="none"/>
        </w:rPr>
        <w:t>Для прохождения процедуры аккредитации и регистрации участнику аукциона необходимо получить усиленную квалифицированную электронную подпись в аккредитованном удостоверяющем центре.</w:t>
      </w:r>
    </w:p>
    <w:p w:rsidR="003550FB" w:rsidRPr="00433316" w:rsidRDefault="003550FB" w:rsidP="003550FB">
      <w:pPr>
        <w:ind w:firstLine="709"/>
        <w:jc w:val="both"/>
        <w:rPr>
          <w:color w:val="000000" w:themeColor="text1"/>
          <w:sz w:val="24"/>
          <w:szCs w:val="24"/>
        </w:rPr>
      </w:pPr>
      <w:r w:rsidRPr="00433316">
        <w:rPr>
          <w:rStyle w:val="a7"/>
          <w:color w:val="000000" w:themeColor="text1"/>
          <w:sz w:val="24"/>
          <w:szCs w:val="24"/>
          <w:u w:val="none"/>
        </w:rPr>
        <w:t xml:space="preserve">Регистрация на электронной площадке Заявителей на участие в электронной форме аукциона осуществляется ежедневно, круглосуточно, </w:t>
      </w:r>
      <w:r w:rsidRPr="00433316">
        <w:rPr>
          <w:color w:val="000000" w:themeColor="text1"/>
          <w:sz w:val="24"/>
          <w:szCs w:val="24"/>
        </w:rPr>
        <w:br/>
      </w:r>
      <w:r w:rsidRPr="00433316">
        <w:rPr>
          <w:rStyle w:val="a7"/>
          <w:color w:val="000000" w:themeColor="text1"/>
          <w:sz w:val="24"/>
          <w:szCs w:val="24"/>
          <w:u w:val="none"/>
        </w:rPr>
        <w:t xml:space="preserve">c даты начала приема заявок, но не позднее даты и времени окончания подачи (приема) заявок. </w:t>
      </w:r>
    </w:p>
    <w:p w:rsidR="003550FB" w:rsidRPr="00433316" w:rsidRDefault="003550FB" w:rsidP="003550FB">
      <w:pPr>
        <w:ind w:firstLine="709"/>
        <w:jc w:val="both"/>
        <w:rPr>
          <w:color w:val="000000" w:themeColor="text1"/>
          <w:sz w:val="24"/>
          <w:szCs w:val="24"/>
        </w:rPr>
      </w:pPr>
      <w:r w:rsidRPr="00433316">
        <w:rPr>
          <w:rStyle w:val="a7"/>
          <w:color w:val="000000" w:themeColor="text1"/>
          <w:sz w:val="24"/>
          <w:szCs w:val="24"/>
          <w:u w:val="none"/>
        </w:rPr>
        <w:t>Регистрация на электронной площадке осуществляется без взимания платы.</w:t>
      </w:r>
    </w:p>
    <w:p w:rsidR="003550FB" w:rsidRPr="00433316" w:rsidRDefault="003550FB" w:rsidP="003550FB">
      <w:pPr>
        <w:ind w:firstLine="709"/>
        <w:jc w:val="both"/>
        <w:rPr>
          <w:color w:val="000000" w:themeColor="text1"/>
          <w:sz w:val="24"/>
          <w:szCs w:val="24"/>
        </w:rPr>
      </w:pPr>
      <w:r w:rsidRPr="00433316">
        <w:rPr>
          <w:rStyle w:val="a7"/>
          <w:color w:val="000000" w:themeColor="text1"/>
          <w:sz w:val="24"/>
          <w:szCs w:val="24"/>
          <w:u w:val="none"/>
        </w:rPr>
        <w:t>Регистрации на электронной площадке подлежат Заявители, ранее не зарегистрированные на электронной площадке или регистрации которых, на электронной площадке была ими прекращена.</w:t>
      </w:r>
    </w:p>
    <w:p w:rsidR="003550FB" w:rsidRPr="00433316" w:rsidRDefault="003550FB" w:rsidP="003550FB">
      <w:pPr>
        <w:ind w:firstLine="708"/>
        <w:jc w:val="both"/>
        <w:rPr>
          <w:sz w:val="24"/>
          <w:szCs w:val="24"/>
        </w:rPr>
      </w:pPr>
    </w:p>
    <w:p w:rsidR="003550FB" w:rsidRPr="00433316" w:rsidRDefault="003550FB" w:rsidP="003550FB">
      <w:pPr>
        <w:jc w:val="center"/>
        <w:rPr>
          <w:b/>
          <w:sz w:val="24"/>
          <w:szCs w:val="24"/>
        </w:rPr>
      </w:pPr>
      <w:r w:rsidRPr="00433316">
        <w:rPr>
          <w:b/>
          <w:sz w:val="24"/>
          <w:szCs w:val="24"/>
        </w:rPr>
        <w:t>Порядок подачи (приема) и отзыва заявок</w:t>
      </w:r>
    </w:p>
    <w:p w:rsidR="003550FB" w:rsidRPr="00433316" w:rsidRDefault="003550FB" w:rsidP="003550FB">
      <w:pPr>
        <w:ind w:firstLine="709"/>
        <w:jc w:val="both"/>
        <w:rPr>
          <w:sz w:val="24"/>
          <w:szCs w:val="24"/>
        </w:rPr>
      </w:pPr>
      <w:r w:rsidRPr="00433316">
        <w:rPr>
          <w:sz w:val="24"/>
          <w:szCs w:val="24"/>
        </w:rPr>
        <w:t xml:space="preserve">Прием заявок и прилагаемых к ним документов начинается с даты и времени, указанных в Извещении о проведении электронных аукционов, осуществляется в сроки, установленные в Извещении о проведении электронных аукционов. </w:t>
      </w:r>
    </w:p>
    <w:p w:rsidR="003550FB" w:rsidRPr="00433316" w:rsidRDefault="003550FB" w:rsidP="003550FB">
      <w:pPr>
        <w:ind w:firstLine="709"/>
        <w:jc w:val="both"/>
        <w:rPr>
          <w:sz w:val="24"/>
          <w:szCs w:val="24"/>
        </w:rPr>
      </w:pPr>
      <w:proofErr w:type="gramStart"/>
      <w:r w:rsidRPr="00433316">
        <w:rPr>
          <w:sz w:val="24"/>
          <w:szCs w:val="24"/>
        </w:rPr>
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 с приложением электронных образов документов, предусмотренных статьей 39.12 Земельного кодекса Российской Федерации. </w:t>
      </w:r>
      <w:proofErr w:type="gramEnd"/>
    </w:p>
    <w:p w:rsidR="003550FB" w:rsidRPr="00433316" w:rsidRDefault="003550FB" w:rsidP="003550FB">
      <w:pPr>
        <w:ind w:firstLine="709"/>
        <w:jc w:val="both"/>
        <w:rPr>
          <w:sz w:val="24"/>
          <w:szCs w:val="24"/>
        </w:rPr>
      </w:pPr>
      <w:r w:rsidRPr="00433316">
        <w:rPr>
          <w:sz w:val="24"/>
          <w:szCs w:val="24"/>
        </w:rPr>
        <w:t>Одно лицо имеет право подать только одну заявку в отношении каждого лота.</w:t>
      </w:r>
    </w:p>
    <w:p w:rsidR="003550FB" w:rsidRPr="00433316" w:rsidRDefault="003550FB" w:rsidP="003550FB">
      <w:pPr>
        <w:ind w:firstLine="709"/>
        <w:jc w:val="both"/>
        <w:rPr>
          <w:sz w:val="24"/>
          <w:szCs w:val="24"/>
        </w:rPr>
      </w:pPr>
      <w:r w:rsidRPr="00433316">
        <w:rPr>
          <w:sz w:val="24"/>
          <w:szCs w:val="24"/>
        </w:rPr>
        <w:t xml:space="preserve">Изменение заявки допускается только путем подачи Заявителем новой заявки в установленные в Извещении о проведении электронных аукционов сроки, при этом первоначальная заявка должна быть отозвана. </w:t>
      </w:r>
    </w:p>
    <w:p w:rsidR="003550FB" w:rsidRPr="00433316" w:rsidRDefault="003550FB" w:rsidP="003550FB">
      <w:pPr>
        <w:ind w:firstLine="709"/>
        <w:jc w:val="both"/>
        <w:rPr>
          <w:sz w:val="24"/>
          <w:szCs w:val="24"/>
        </w:rPr>
      </w:pPr>
      <w:r w:rsidRPr="00433316">
        <w:rPr>
          <w:sz w:val="24"/>
          <w:szCs w:val="24"/>
        </w:rPr>
        <w:t xml:space="preserve">Заявки с прилагаемыми к ним документами, поданные с нарушением установленного срока, на электронной площадке не регистрируются. </w:t>
      </w:r>
    </w:p>
    <w:p w:rsidR="003550FB" w:rsidRPr="00433316" w:rsidRDefault="003550FB" w:rsidP="003550FB">
      <w:pPr>
        <w:ind w:firstLine="709"/>
        <w:jc w:val="both"/>
        <w:rPr>
          <w:sz w:val="24"/>
          <w:szCs w:val="24"/>
        </w:rPr>
      </w:pPr>
      <w:r w:rsidRPr="00433316">
        <w:rPr>
          <w:sz w:val="24"/>
          <w:szCs w:val="24"/>
        </w:rPr>
        <w:t>При приеме заявок от Заявителей Оператор электронной площадки обеспечивает:</w:t>
      </w:r>
    </w:p>
    <w:p w:rsidR="003550FB" w:rsidRPr="00433316" w:rsidRDefault="003550FB" w:rsidP="003550FB">
      <w:pPr>
        <w:ind w:firstLine="709"/>
        <w:jc w:val="both"/>
        <w:rPr>
          <w:sz w:val="24"/>
          <w:szCs w:val="24"/>
        </w:rPr>
      </w:pPr>
      <w:r w:rsidRPr="00433316">
        <w:rPr>
          <w:sz w:val="24"/>
          <w:szCs w:val="24"/>
        </w:rPr>
        <w:t xml:space="preserve">1) регистрацию заявок и прилагаемых к ним документов в журнале приема заявок. Каждой заявке присваивается номер с указанием даты и времени приема; </w:t>
      </w:r>
    </w:p>
    <w:p w:rsidR="003550FB" w:rsidRPr="00433316" w:rsidRDefault="003550FB" w:rsidP="003550FB">
      <w:pPr>
        <w:ind w:firstLine="709"/>
        <w:jc w:val="both"/>
        <w:rPr>
          <w:sz w:val="24"/>
          <w:szCs w:val="24"/>
        </w:rPr>
      </w:pPr>
      <w:r w:rsidRPr="00433316">
        <w:rPr>
          <w:sz w:val="24"/>
          <w:szCs w:val="24"/>
        </w:rPr>
        <w:t>2) конфиденциальность данных о Заявителях и Участниках, за исключением случая направления электронных документов Организатору аукциона.</w:t>
      </w:r>
    </w:p>
    <w:p w:rsidR="003550FB" w:rsidRPr="00433316" w:rsidRDefault="003550FB" w:rsidP="003550FB">
      <w:pPr>
        <w:ind w:firstLine="709"/>
        <w:jc w:val="both"/>
        <w:rPr>
          <w:sz w:val="24"/>
          <w:szCs w:val="24"/>
        </w:rPr>
      </w:pPr>
      <w:r w:rsidRPr="00433316">
        <w:rPr>
          <w:sz w:val="24"/>
          <w:szCs w:val="24"/>
        </w:rPr>
        <w:t xml:space="preserve">В течение одного часа со времени поступления заявки Оператор электронной площадки сообщает Заявителю о ее поступления путем направления </w:t>
      </w:r>
      <w:proofErr w:type="gramStart"/>
      <w:r w:rsidRPr="00433316">
        <w:rPr>
          <w:sz w:val="24"/>
          <w:szCs w:val="24"/>
        </w:rPr>
        <w:t>уведомления</w:t>
      </w:r>
      <w:proofErr w:type="gramEnd"/>
      <w:r w:rsidRPr="00433316">
        <w:rPr>
          <w:sz w:val="24"/>
          <w:szCs w:val="24"/>
        </w:rPr>
        <w:t xml:space="preserve"> с приложением электронных копий зарегистрированной заявки и прилагаемых к ней документов.</w:t>
      </w:r>
    </w:p>
    <w:p w:rsidR="003550FB" w:rsidRPr="00433316" w:rsidRDefault="003550FB" w:rsidP="003550FB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433316">
        <w:rPr>
          <w:sz w:val="24"/>
          <w:szCs w:val="24"/>
        </w:rPr>
        <w:t xml:space="preserve">Заявитель вправе отозвать заявку на участие в электронном аукционе до дня </w:t>
      </w:r>
      <w:r w:rsidRPr="00433316">
        <w:rPr>
          <w:sz w:val="24"/>
          <w:szCs w:val="24"/>
        </w:rPr>
        <w:lastRenderedPageBreak/>
        <w:t xml:space="preserve">окончания срока приема заявок, путем направления уведомления об отзыве заявки на электронную площадку. </w:t>
      </w:r>
    </w:p>
    <w:p w:rsidR="003550FB" w:rsidRDefault="003550FB" w:rsidP="003550FB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433316">
        <w:rPr>
          <w:sz w:val="24"/>
          <w:szCs w:val="24"/>
        </w:rPr>
        <w:t xml:space="preserve">В случае отзыва Заявителем заявки, уведомление об отзыве заявки вместе с заявкой в течение одного часа поступает в «личный кабинет» Организатора аукциона, о чем Заявителю направляется соответствующее уведомление. </w:t>
      </w:r>
    </w:p>
    <w:p w:rsidR="003F08EA" w:rsidRPr="00433316" w:rsidRDefault="003F08EA" w:rsidP="003550FB">
      <w:pPr>
        <w:tabs>
          <w:tab w:val="left" w:pos="567"/>
        </w:tabs>
        <w:ind w:firstLine="709"/>
        <w:jc w:val="both"/>
        <w:rPr>
          <w:sz w:val="24"/>
          <w:szCs w:val="24"/>
        </w:rPr>
      </w:pPr>
    </w:p>
    <w:p w:rsidR="003550FB" w:rsidRPr="00433316" w:rsidRDefault="003550FB" w:rsidP="003550FB">
      <w:pPr>
        <w:tabs>
          <w:tab w:val="left" w:pos="0"/>
        </w:tabs>
        <w:ind w:firstLine="709"/>
        <w:jc w:val="both"/>
        <w:rPr>
          <w:b/>
          <w:sz w:val="24"/>
          <w:szCs w:val="24"/>
        </w:rPr>
      </w:pPr>
      <w:r w:rsidRPr="00433316">
        <w:rPr>
          <w:b/>
          <w:sz w:val="24"/>
          <w:szCs w:val="24"/>
        </w:rPr>
        <w:t>Заявитель не допускается к участию в электронном аукционе в следующих случаях:</w:t>
      </w:r>
    </w:p>
    <w:p w:rsidR="003550FB" w:rsidRPr="00433316" w:rsidRDefault="003550FB" w:rsidP="003550FB">
      <w:pPr>
        <w:tabs>
          <w:tab w:val="left" w:pos="0"/>
          <w:tab w:val="left" w:pos="1985"/>
        </w:tabs>
        <w:ind w:firstLine="709"/>
        <w:jc w:val="both"/>
        <w:rPr>
          <w:sz w:val="24"/>
          <w:szCs w:val="24"/>
        </w:rPr>
      </w:pPr>
      <w:r w:rsidRPr="00433316">
        <w:rPr>
          <w:sz w:val="24"/>
          <w:szCs w:val="24"/>
        </w:rPr>
        <w:t>-</w:t>
      </w:r>
      <w:r w:rsidR="0094313E" w:rsidRPr="00433316">
        <w:rPr>
          <w:sz w:val="24"/>
          <w:szCs w:val="24"/>
        </w:rPr>
        <w:t xml:space="preserve"> </w:t>
      </w:r>
      <w:r w:rsidRPr="00433316">
        <w:rPr>
          <w:sz w:val="24"/>
          <w:szCs w:val="24"/>
        </w:rPr>
        <w:t xml:space="preserve">непредставление необходимых для участия в аукционе документов или  представление недостоверных сведений; </w:t>
      </w:r>
    </w:p>
    <w:p w:rsidR="0094313E" w:rsidRPr="00433316" w:rsidRDefault="003550FB" w:rsidP="003550FB">
      <w:pPr>
        <w:tabs>
          <w:tab w:val="left" w:pos="0"/>
        </w:tabs>
        <w:ind w:firstLine="709"/>
        <w:jc w:val="both"/>
        <w:rPr>
          <w:sz w:val="24"/>
          <w:szCs w:val="24"/>
        </w:rPr>
      </w:pPr>
      <w:proofErr w:type="gramStart"/>
      <w:r w:rsidRPr="00433316">
        <w:rPr>
          <w:sz w:val="24"/>
          <w:szCs w:val="24"/>
        </w:rPr>
        <w:t>-</w:t>
      </w:r>
      <w:r w:rsidR="0094313E" w:rsidRPr="00433316">
        <w:rPr>
          <w:rFonts w:eastAsia="Tahoma"/>
          <w:color w:val="000000"/>
          <w:sz w:val="24"/>
          <w:szCs w:val="24"/>
          <w:u w:val="single"/>
          <w:lang w:bidi="ru-RU"/>
        </w:rPr>
        <w:t xml:space="preserve"> </w:t>
      </w:r>
      <w:r w:rsidR="0094313E" w:rsidRPr="00433316">
        <w:rPr>
          <w:rFonts w:eastAsia="Tahoma"/>
          <w:color w:val="000000"/>
          <w:sz w:val="24"/>
          <w:szCs w:val="24"/>
          <w:lang w:bidi="ru-RU"/>
        </w:rPr>
        <w:t>на счет, реквизиты которого указаны в извещении о проведении аукциона для внесения задатка за участие в аукционе, в установленный для этого срок задаток не поступил либо поступил в меньшем размере по сравнению с размером, указанным в извещении о проведении аукциона (в случае, если решением о проведении торгов предусмотрено обязательное внесение участниками торгов такого задатка)</w:t>
      </w:r>
      <w:r w:rsidRPr="00433316">
        <w:rPr>
          <w:sz w:val="24"/>
          <w:szCs w:val="24"/>
        </w:rPr>
        <w:t>;</w:t>
      </w:r>
      <w:proofErr w:type="gramEnd"/>
    </w:p>
    <w:p w:rsidR="003550FB" w:rsidRPr="00433316" w:rsidRDefault="0094313E" w:rsidP="003550FB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433316">
        <w:rPr>
          <w:rFonts w:eastAsia="Tahoma"/>
          <w:color w:val="000000"/>
          <w:sz w:val="24"/>
          <w:szCs w:val="24"/>
          <w:lang w:bidi="ru-RU"/>
        </w:rPr>
        <w:t>- заявка по своей форме и (или) содержанию не соответствует требованиям, указанным в извещении о проведен</w:t>
      </w:r>
      <w:proofErr w:type="gramStart"/>
      <w:r w:rsidRPr="00433316">
        <w:rPr>
          <w:rFonts w:eastAsia="Tahoma"/>
          <w:color w:val="000000"/>
          <w:sz w:val="24"/>
          <w:szCs w:val="24"/>
          <w:lang w:bidi="ru-RU"/>
        </w:rPr>
        <w:t>ии ау</w:t>
      </w:r>
      <w:proofErr w:type="gramEnd"/>
      <w:r w:rsidRPr="00433316">
        <w:rPr>
          <w:rFonts w:eastAsia="Tahoma"/>
          <w:color w:val="000000"/>
          <w:sz w:val="24"/>
          <w:szCs w:val="24"/>
          <w:lang w:bidi="ru-RU"/>
        </w:rPr>
        <w:t>кциона;</w:t>
      </w:r>
      <w:r w:rsidR="003550FB" w:rsidRPr="00433316">
        <w:rPr>
          <w:sz w:val="24"/>
          <w:szCs w:val="24"/>
        </w:rPr>
        <w:t xml:space="preserve"> </w:t>
      </w:r>
    </w:p>
    <w:p w:rsidR="004146B2" w:rsidRPr="00433316" w:rsidRDefault="004146B2" w:rsidP="004146B2">
      <w:pPr>
        <w:ind w:firstLine="709"/>
        <w:jc w:val="both"/>
        <w:rPr>
          <w:rFonts w:eastAsia="Tahoma"/>
          <w:color w:val="000000"/>
          <w:sz w:val="24"/>
          <w:szCs w:val="24"/>
          <w:lang w:bidi="ru-RU"/>
        </w:rPr>
      </w:pPr>
      <w:proofErr w:type="gramStart"/>
      <w:r w:rsidRPr="00433316">
        <w:rPr>
          <w:rFonts w:eastAsia="Tahoma"/>
          <w:color w:val="000000"/>
          <w:sz w:val="24"/>
          <w:szCs w:val="24"/>
          <w:lang w:bidi="ru-RU"/>
        </w:rPr>
        <w:t>- заявитель не соответствует требованиям, предусмотренным частью 6 статьи 69 Градостроительного кодекса Российской Федерации, и (или) дополнительным требованиям к участникам торгов, установленным Правительством Российской Федерации, нормативным правовым актом субъекта Российской Федерации в соответствии с частью 6 статьи 69 Градостроительного кодекса Российской Федерации;</w:t>
      </w:r>
      <w:proofErr w:type="gramEnd"/>
    </w:p>
    <w:p w:rsidR="004146B2" w:rsidRPr="00433316" w:rsidRDefault="004146B2" w:rsidP="004146B2">
      <w:pPr>
        <w:ind w:firstLine="760"/>
        <w:jc w:val="both"/>
        <w:rPr>
          <w:rFonts w:eastAsia="Tahoma"/>
          <w:color w:val="000000"/>
          <w:sz w:val="24"/>
          <w:szCs w:val="24"/>
          <w:lang w:bidi="ru-RU"/>
        </w:rPr>
      </w:pPr>
      <w:r w:rsidRPr="00433316">
        <w:rPr>
          <w:rFonts w:eastAsia="Tahoma"/>
          <w:color w:val="000000"/>
          <w:sz w:val="24"/>
          <w:szCs w:val="24"/>
          <w:lang w:bidi="ru-RU"/>
        </w:rPr>
        <w:t>- в отношении заявителя проводятся процедуры ликвидации юридического лица;</w:t>
      </w:r>
    </w:p>
    <w:p w:rsidR="004146B2" w:rsidRPr="00433316" w:rsidRDefault="004146B2" w:rsidP="004146B2">
      <w:pPr>
        <w:ind w:firstLine="760"/>
        <w:jc w:val="both"/>
        <w:rPr>
          <w:rFonts w:eastAsia="Tahoma"/>
          <w:color w:val="000000"/>
          <w:sz w:val="24"/>
          <w:szCs w:val="24"/>
          <w:lang w:bidi="ru-RU"/>
        </w:rPr>
      </w:pPr>
      <w:r w:rsidRPr="00433316">
        <w:rPr>
          <w:rFonts w:eastAsia="Tahoma"/>
          <w:color w:val="000000"/>
          <w:sz w:val="24"/>
          <w:szCs w:val="24"/>
          <w:lang w:bidi="ru-RU"/>
        </w:rPr>
        <w:t>- в отношении заявителя арбитражным судом принято решение о введении одной из процедур, применяемых в деле о банкротстве в соответствии с Федеральным законом «О несостоятельности (банкротстве)»;</w:t>
      </w:r>
    </w:p>
    <w:p w:rsidR="004146B2" w:rsidRPr="00433316" w:rsidRDefault="004146B2" w:rsidP="004146B2">
      <w:pPr>
        <w:ind w:firstLine="760"/>
        <w:jc w:val="both"/>
        <w:rPr>
          <w:rFonts w:eastAsia="Tahoma"/>
          <w:color w:val="000000"/>
          <w:sz w:val="24"/>
          <w:szCs w:val="24"/>
          <w:lang w:bidi="ru-RU"/>
        </w:rPr>
      </w:pPr>
      <w:r w:rsidRPr="00433316">
        <w:rPr>
          <w:rFonts w:eastAsia="Tahoma"/>
          <w:color w:val="000000"/>
          <w:sz w:val="24"/>
          <w:szCs w:val="24"/>
          <w:lang w:bidi="ru-RU"/>
        </w:rPr>
        <w:t>- в отношении заявителя арбитражным судом принято решение о приостановлении его деятельности в качестве меры административного наказания;</w:t>
      </w:r>
    </w:p>
    <w:p w:rsidR="004146B2" w:rsidRPr="00433316" w:rsidRDefault="004146B2" w:rsidP="004146B2">
      <w:pPr>
        <w:ind w:firstLine="760"/>
        <w:jc w:val="both"/>
        <w:rPr>
          <w:rFonts w:eastAsia="Tahoma"/>
          <w:color w:val="000000"/>
          <w:sz w:val="24"/>
          <w:szCs w:val="24"/>
          <w:lang w:bidi="ru-RU"/>
        </w:rPr>
      </w:pPr>
      <w:r w:rsidRPr="00433316">
        <w:rPr>
          <w:rFonts w:eastAsia="Tahoma"/>
          <w:color w:val="000000"/>
          <w:sz w:val="24"/>
          <w:szCs w:val="24"/>
          <w:lang w:bidi="ru-RU"/>
        </w:rPr>
        <w:t xml:space="preserve">- в реестр недобросовестных поставщиков, ведение которого осуществляется в соответствии с Федеральным законом «О закупках товаров, работ, услуг отдельными видами юридических лиц», в реестр недобросовестных поставщиков (подрядчиков, исполнителей), </w:t>
      </w:r>
      <w:proofErr w:type="gramStart"/>
      <w:r w:rsidRPr="00433316">
        <w:rPr>
          <w:rFonts w:eastAsia="Tahoma"/>
          <w:color w:val="000000"/>
          <w:sz w:val="24"/>
          <w:szCs w:val="24"/>
          <w:lang w:bidi="ru-RU"/>
        </w:rPr>
        <w:t>ведение</w:t>
      </w:r>
      <w:proofErr w:type="gramEnd"/>
      <w:r w:rsidRPr="00433316">
        <w:rPr>
          <w:rFonts w:eastAsia="Tahoma"/>
          <w:color w:val="000000"/>
          <w:sz w:val="24"/>
          <w:szCs w:val="24"/>
          <w:lang w:bidi="ru-RU"/>
        </w:rPr>
        <w:t xml:space="preserve"> которого осуществляется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включены сведения о заявителе (в том числе о лице, исполняющем функции единоличного исполнительного органа заявителя) в части исполнения им обязательств, предусмотренных контрактами или договорами, предметом которых является выполнение работ, оказание услуг в сфере строительства, реконструкции и капитального ремонта объектов капитального строительства или организации таких строительства, реконструкции и капитального ремонта;</w:t>
      </w:r>
    </w:p>
    <w:p w:rsidR="004146B2" w:rsidRPr="00433316" w:rsidRDefault="004146B2" w:rsidP="004146B2">
      <w:pPr>
        <w:ind w:firstLine="760"/>
        <w:jc w:val="both"/>
        <w:rPr>
          <w:rFonts w:eastAsia="Tahoma"/>
          <w:color w:val="000000"/>
          <w:sz w:val="24"/>
          <w:szCs w:val="24"/>
          <w:lang w:bidi="ru-RU"/>
        </w:rPr>
      </w:pPr>
      <w:proofErr w:type="gramStart"/>
      <w:r w:rsidRPr="00433316">
        <w:rPr>
          <w:rFonts w:eastAsia="Tahoma"/>
          <w:color w:val="000000"/>
          <w:sz w:val="24"/>
          <w:szCs w:val="24"/>
          <w:lang w:bidi="ru-RU"/>
        </w:rPr>
        <w:t>- в реестр недобросовестных участников аукциона по продаже земельного участка, находящегося в государственной или муниципальной собственности, либо аукциона на право заключения договора аренды земельного участка, находящегося в государственной или муниципальной собственности, ведение которого осуществляется в соответствии с пунктами 28 и 29 статьи 39.12 Земельного кодекса Российской Федерации, включены сведения о заявителе (в том числе о лице, исполняющем функции единоличного исполнительного органа</w:t>
      </w:r>
      <w:proofErr w:type="gramEnd"/>
      <w:r w:rsidRPr="00433316">
        <w:rPr>
          <w:rFonts w:eastAsia="Tahoma"/>
          <w:color w:val="000000"/>
          <w:sz w:val="24"/>
          <w:szCs w:val="24"/>
          <w:lang w:bidi="ru-RU"/>
        </w:rPr>
        <w:t xml:space="preserve"> заявителя);</w:t>
      </w:r>
    </w:p>
    <w:p w:rsidR="004146B2" w:rsidRPr="00433316" w:rsidRDefault="004146B2" w:rsidP="004146B2">
      <w:pPr>
        <w:ind w:firstLine="760"/>
        <w:jc w:val="both"/>
        <w:rPr>
          <w:rFonts w:eastAsia="Tahoma"/>
          <w:color w:val="000000"/>
          <w:sz w:val="24"/>
          <w:szCs w:val="24"/>
          <w:lang w:bidi="ru-RU"/>
        </w:rPr>
      </w:pPr>
      <w:r w:rsidRPr="00433316">
        <w:rPr>
          <w:rFonts w:eastAsia="Tahoma"/>
          <w:color w:val="000000"/>
          <w:sz w:val="24"/>
          <w:szCs w:val="24"/>
          <w:lang w:bidi="ru-RU"/>
        </w:rPr>
        <w:t>- заявитель является лицом, аффилированным с организатором аукциона или уполномоченным органом.</w:t>
      </w:r>
    </w:p>
    <w:p w:rsidR="003550FB" w:rsidRDefault="004146B2" w:rsidP="004146B2">
      <w:pPr>
        <w:tabs>
          <w:tab w:val="left" w:pos="0"/>
        </w:tabs>
        <w:ind w:firstLine="709"/>
        <w:jc w:val="both"/>
        <w:rPr>
          <w:rFonts w:eastAsia="Tahoma"/>
          <w:color w:val="000000"/>
          <w:sz w:val="24"/>
          <w:szCs w:val="24"/>
          <w:lang w:bidi="ru-RU"/>
        </w:rPr>
      </w:pPr>
      <w:r w:rsidRPr="00433316">
        <w:rPr>
          <w:rFonts w:eastAsia="Tahoma"/>
          <w:color w:val="000000"/>
          <w:sz w:val="24"/>
          <w:szCs w:val="24"/>
          <w:lang w:bidi="ru-RU"/>
        </w:rPr>
        <w:t>Отказ в допуске к торгам по основаниям, не предусмотренным данным пунктом, не допускается.</w:t>
      </w:r>
    </w:p>
    <w:p w:rsidR="003F08EA" w:rsidRDefault="003F08EA" w:rsidP="004146B2">
      <w:pPr>
        <w:tabs>
          <w:tab w:val="left" w:pos="0"/>
        </w:tabs>
        <w:ind w:firstLine="709"/>
        <w:jc w:val="both"/>
        <w:rPr>
          <w:rFonts w:eastAsia="Tahoma"/>
          <w:color w:val="000000"/>
          <w:sz w:val="24"/>
          <w:szCs w:val="24"/>
          <w:lang w:bidi="ru-RU"/>
        </w:rPr>
      </w:pPr>
    </w:p>
    <w:p w:rsidR="003F08EA" w:rsidRDefault="003F08EA" w:rsidP="004146B2">
      <w:pPr>
        <w:tabs>
          <w:tab w:val="left" w:pos="0"/>
        </w:tabs>
        <w:ind w:firstLine="709"/>
        <w:jc w:val="both"/>
        <w:rPr>
          <w:rFonts w:eastAsia="Tahoma"/>
          <w:color w:val="000000"/>
          <w:sz w:val="24"/>
          <w:szCs w:val="24"/>
          <w:lang w:bidi="ru-RU"/>
        </w:rPr>
      </w:pPr>
    </w:p>
    <w:p w:rsidR="003550FB" w:rsidRPr="00433316" w:rsidRDefault="003550FB" w:rsidP="003550FB">
      <w:pPr>
        <w:tabs>
          <w:tab w:val="left" w:pos="0"/>
        </w:tabs>
        <w:jc w:val="center"/>
        <w:rPr>
          <w:sz w:val="24"/>
          <w:szCs w:val="24"/>
        </w:rPr>
      </w:pPr>
      <w:r w:rsidRPr="00433316">
        <w:rPr>
          <w:b/>
          <w:sz w:val="24"/>
          <w:szCs w:val="24"/>
        </w:rPr>
        <w:lastRenderedPageBreak/>
        <w:t>Перечень документов, представляемых для участия в электронном аукционе, и требования к их оформлению</w:t>
      </w:r>
    </w:p>
    <w:p w:rsidR="003550FB" w:rsidRPr="00433316" w:rsidRDefault="003550FB" w:rsidP="003550FB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433316">
        <w:rPr>
          <w:sz w:val="24"/>
          <w:szCs w:val="24"/>
        </w:rPr>
        <w:t xml:space="preserve">Одновременно с Заявкой на участие в электронном аукционе Заявители (лично или через своего представителя) представляют следующие документы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 </w:t>
      </w:r>
    </w:p>
    <w:p w:rsidR="004146B2" w:rsidRPr="00433316" w:rsidRDefault="004146B2" w:rsidP="004146B2">
      <w:pPr>
        <w:numPr>
          <w:ilvl w:val="0"/>
          <w:numId w:val="6"/>
        </w:numPr>
        <w:tabs>
          <w:tab w:val="left" w:pos="1074"/>
        </w:tabs>
        <w:autoSpaceDE/>
        <w:autoSpaceDN/>
        <w:adjustRightInd/>
        <w:ind w:firstLine="760"/>
        <w:jc w:val="both"/>
        <w:rPr>
          <w:rFonts w:eastAsia="Arial Unicode MS"/>
          <w:color w:val="000000"/>
          <w:sz w:val="24"/>
          <w:szCs w:val="24"/>
          <w:lang w:bidi="ru-RU"/>
        </w:rPr>
      </w:pPr>
      <w:r w:rsidRPr="00433316">
        <w:rPr>
          <w:rFonts w:eastAsia="Arial Unicode MS"/>
          <w:color w:val="000000"/>
          <w:sz w:val="24"/>
          <w:szCs w:val="24"/>
          <w:lang w:bidi="ru-RU"/>
        </w:rPr>
        <w:t xml:space="preserve">заявка на участие в электронном аукционе, по установленной в Извещении о проведение </w:t>
      </w:r>
      <w:proofErr w:type="gramStart"/>
      <w:r w:rsidRPr="00433316">
        <w:rPr>
          <w:rFonts w:eastAsia="Arial Unicode MS"/>
          <w:color w:val="000000"/>
          <w:sz w:val="24"/>
          <w:szCs w:val="24"/>
          <w:lang w:bidi="ru-RU"/>
        </w:rPr>
        <w:t>электронный</w:t>
      </w:r>
      <w:proofErr w:type="gramEnd"/>
      <w:r w:rsidRPr="00433316">
        <w:rPr>
          <w:rFonts w:eastAsia="Arial Unicode MS"/>
          <w:color w:val="000000"/>
          <w:sz w:val="24"/>
          <w:szCs w:val="24"/>
          <w:lang w:bidi="ru-RU"/>
        </w:rPr>
        <w:t xml:space="preserve"> аукциона форме, с указанием банковских реквизитов счета для возврата задатка (Приложение № 2);</w:t>
      </w:r>
    </w:p>
    <w:p w:rsidR="004146B2" w:rsidRPr="00433316" w:rsidRDefault="004146B2" w:rsidP="004146B2">
      <w:pPr>
        <w:ind w:firstLine="760"/>
        <w:jc w:val="both"/>
        <w:rPr>
          <w:rFonts w:eastAsia="Arial Unicode MS"/>
          <w:color w:val="000000"/>
          <w:sz w:val="24"/>
          <w:szCs w:val="24"/>
          <w:lang w:bidi="ru-RU"/>
        </w:rPr>
      </w:pPr>
      <w:r w:rsidRPr="00433316">
        <w:rPr>
          <w:rFonts w:eastAsia="Arial Unicode MS"/>
          <w:color w:val="000000"/>
          <w:sz w:val="24"/>
          <w:szCs w:val="24"/>
          <w:lang w:bidi="ru-RU"/>
        </w:rPr>
        <w:t>2) выписка из Единого государственного реестра юридических лиц;</w:t>
      </w:r>
    </w:p>
    <w:p w:rsidR="004146B2" w:rsidRPr="00433316" w:rsidRDefault="004146B2" w:rsidP="004146B2">
      <w:pPr>
        <w:ind w:firstLine="760"/>
        <w:jc w:val="both"/>
        <w:rPr>
          <w:rFonts w:eastAsia="Arial Unicode MS"/>
          <w:color w:val="000000"/>
          <w:sz w:val="24"/>
          <w:szCs w:val="24"/>
          <w:lang w:bidi="ru-RU"/>
        </w:rPr>
      </w:pPr>
      <w:proofErr w:type="gramStart"/>
      <w:r w:rsidRPr="00433316">
        <w:rPr>
          <w:rFonts w:eastAsia="Arial Unicode MS"/>
          <w:color w:val="000000"/>
          <w:sz w:val="24"/>
          <w:szCs w:val="24"/>
          <w:lang w:bidi="ru-RU"/>
        </w:rPr>
        <w:t>3) документы, содержащие сведения о том, что лицо за последние пять лет имеет опыт участия в строительстве объектов капитального строительства в совокупном объеме не менее десяти процентов от объема строительства, который подтверждается наличием разрешений на ввод в эксплуатацию объектов капитального строительства в качестве застройщика, и (или) технического заказчика, и (или) генерального подрядчика в соответствии с договором строительного подряда;</w:t>
      </w:r>
      <w:proofErr w:type="gramEnd"/>
    </w:p>
    <w:p w:rsidR="004146B2" w:rsidRPr="00433316" w:rsidRDefault="004146B2" w:rsidP="004146B2">
      <w:pPr>
        <w:ind w:firstLine="760"/>
        <w:jc w:val="both"/>
        <w:rPr>
          <w:rFonts w:eastAsia="Arial Unicode MS"/>
          <w:color w:val="000000"/>
          <w:sz w:val="24"/>
          <w:szCs w:val="24"/>
          <w:lang w:bidi="ru-RU"/>
        </w:rPr>
      </w:pPr>
      <w:proofErr w:type="gramStart"/>
      <w:r w:rsidRPr="00433316">
        <w:rPr>
          <w:rFonts w:eastAsia="Arial Unicode MS"/>
          <w:color w:val="000000"/>
          <w:sz w:val="24"/>
          <w:szCs w:val="24"/>
          <w:lang w:bidi="ru-RU"/>
        </w:rPr>
        <w:t>4) документы, подтверждающие отсутствие у заявителя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</w:t>
      </w:r>
      <w:proofErr w:type="gramEnd"/>
      <w:r w:rsidRPr="00433316">
        <w:rPr>
          <w:rFonts w:eastAsia="Arial Unicode MS"/>
          <w:color w:val="000000"/>
          <w:sz w:val="24"/>
          <w:szCs w:val="24"/>
          <w:lang w:bidi="ru-RU"/>
        </w:rPr>
        <w:t xml:space="preserve"> признании обязанности </w:t>
      </w:r>
      <w:proofErr w:type="gramStart"/>
      <w:r w:rsidRPr="00433316">
        <w:rPr>
          <w:rFonts w:eastAsia="Arial Unicode MS"/>
          <w:color w:val="000000"/>
          <w:sz w:val="24"/>
          <w:szCs w:val="24"/>
          <w:lang w:bidi="ru-RU"/>
        </w:rPr>
        <w:t>заявителя</w:t>
      </w:r>
      <w:proofErr w:type="gramEnd"/>
      <w:r w:rsidRPr="00433316">
        <w:rPr>
          <w:rFonts w:eastAsia="Arial Unicode MS"/>
          <w:color w:val="000000"/>
          <w:sz w:val="24"/>
          <w:szCs w:val="24"/>
          <w:lang w:bidi="ru-RU"/>
        </w:rPr>
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на последнюю отчетную дату равен совокупному размеру требований к должнику - юридическому лицу или превышает его, что является условием для возбуждения производства по делу о банкротстве;</w:t>
      </w:r>
    </w:p>
    <w:p w:rsidR="004146B2" w:rsidRPr="00433316" w:rsidRDefault="004146B2" w:rsidP="004146B2">
      <w:pPr>
        <w:ind w:firstLine="760"/>
        <w:jc w:val="both"/>
        <w:rPr>
          <w:rFonts w:eastAsia="Arial Unicode MS"/>
          <w:color w:val="000000"/>
          <w:sz w:val="24"/>
          <w:szCs w:val="24"/>
          <w:lang w:bidi="ru-RU"/>
        </w:rPr>
      </w:pPr>
      <w:r w:rsidRPr="00433316">
        <w:rPr>
          <w:rFonts w:eastAsia="Arial Unicode MS"/>
          <w:color w:val="000000"/>
          <w:sz w:val="24"/>
          <w:szCs w:val="24"/>
          <w:lang w:bidi="ru-RU"/>
        </w:rPr>
        <w:t>5) документы, подтверждающие полномочия представителя заявителя;</w:t>
      </w:r>
    </w:p>
    <w:p w:rsidR="004146B2" w:rsidRPr="00433316" w:rsidRDefault="004146B2" w:rsidP="004146B2">
      <w:pPr>
        <w:ind w:firstLine="760"/>
        <w:jc w:val="both"/>
        <w:rPr>
          <w:rFonts w:eastAsia="Arial Unicode MS"/>
          <w:color w:val="000000"/>
          <w:sz w:val="24"/>
          <w:szCs w:val="24"/>
          <w:lang w:bidi="ru-RU"/>
        </w:rPr>
      </w:pPr>
      <w:proofErr w:type="gramStart"/>
      <w:r w:rsidRPr="00433316">
        <w:rPr>
          <w:rFonts w:eastAsia="Arial Unicode MS"/>
          <w:color w:val="000000"/>
          <w:sz w:val="24"/>
          <w:szCs w:val="24"/>
          <w:lang w:bidi="ru-RU"/>
        </w:rPr>
        <w:t>6) письменное заявление о том, что заявитель не является ликвидируемым юридическим лицом (не находится в процессе ликвидации), а также о том, что в отношении заявителя не осуществляется на основании решения арбитражного суда одна из процедур, применяемых в деле о банкротстве и в отношении заявителя отсутствует решение арбитражного суда о приостановлении его деятельности в качестве меры административного наказания;</w:t>
      </w:r>
      <w:proofErr w:type="gramEnd"/>
    </w:p>
    <w:p w:rsidR="004146B2" w:rsidRPr="00433316" w:rsidRDefault="004146B2" w:rsidP="004146B2">
      <w:pPr>
        <w:ind w:firstLine="760"/>
        <w:jc w:val="both"/>
        <w:rPr>
          <w:rFonts w:eastAsia="Arial Unicode MS"/>
          <w:color w:val="000000"/>
          <w:sz w:val="24"/>
          <w:szCs w:val="24"/>
          <w:lang w:bidi="ru-RU"/>
        </w:rPr>
      </w:pPr>
      <w:r w:rsidRPr="00433316">
        <w:rPr>
          <w:rFonts w:eastAsia="Arial Unicode MS"/>
          <w:color w:val="000000"/>
          <w:sz w:val="24"/>
          <w:szCs w:val="24"/>
          <w:lang w:bidi="ru-RU"/>
        </w:rPr>
        <w:t>7) платежный документ, подтверждающий внесение задатка.</w:t>
      </w:r>
    </w:p>
    <w:p w:rsidR="00105F48" w:rsidRPr="00433316" w:rsidRDefault="00105F48" w:rsidP="004146B2">
      <w:pPr>
        <w:ind w:firstLine="760"/>
        <w:jc w:val="both"/>
        <w:rPr>
          <w:rFonts w:eastAsia="Arial Unicode MS"/>
          <w:color w:val="000000"/>
          <w:sz w:val="24"/>
          <w:szCs w:val="24"/>
          <w:lang w:bidi="ru-RU"/>
        </w:rPr>
      </w:pPr>
      <w:r w:rsidRPr="00433316">
        <w:rPr>
          <w:rFonts w:eastAsia="Arial Unicode MS"/>
          <w:color w:val="000000"/>
          <w:sz w:val="24"/>
          <w:szCs w:val="24"/>
          <w:lang w:bidi="ru-RU"/>
        </w:rPr>
        <w:t>Представление документов, подтверждающих внесение задатка, признается заключением соглашения о задатке.</w:t>
      </w:r>
    </w:p>
    <w:p w:rsidR="00105F48" w:rsidRPr="00433316" w:rsidRDefault="00105F48" w:rsidP="00105F48">
      <w:pPr>
        <w:ind w:firstLine="760"/>
        <w:jc w:val="both"/>
        <w:rPr>
          <w:rFonts w:eastAsia="Arial Unicode MS"/>
          <w:color w:val="000000"/>
          <w:sz w:val="24"/>
          <w:szCs w:val="24"/>
          <w:lang w:bidi="ru-RU"/>
        </w:rPr>
      </w:pPr>
      <w:r w:rsidRPr="00433316">
        <w:rPr>
          <w:rFonts w:eastAsia="Arial Unicode MS"/>
          <w:color w:val="000000"/>
          <w:sz w:val="24"/>
          <w:szCs w:val="24"/>
          <w:lang w:bidi="ru-RU"/>
        </w:rPr>
        <w:t>В случае подачи заявки представителем заявителя, представляется также доверенность, оформленная в соответствии с требованиями, установленными гражданским законодательством.</w:t>
      </w:r>
    </w:p>
    <w:p w:rsidR="003550FB" w:rsidRPr="00433316" w:rsidRDefault="00105F48" w:rsidP="00105F48">
      <w:pPr>
        <w:ind w:firstLine="760"/>
        <w:jc w:val="both"/>
        <w:rPr>
          <w:sz w:val="24"/>
          <w:szCs w:val="24"/>
        </w:rPr>
      </w:pPr>
      <w:r w:rsidRPr="00433316">
        <w:rPr>
          <w:rFonts w:eastAsia="MS Mincho"/>
          <w:kern w:val="2"/>
          <w:sz w:val="24"/>
          <w:szCs w:val="24"/>
        </w:rPr>
        <w:t>Один заявитель вправе подать только одну заявку на участие в аукционе.</w:t>
      </w:r>
    </w:p>
    <w:p w:rsidR="003550FB" w:rsidRPr="00433316" w:rsidRDefault="003550FB" w:rsidP="003550FB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433316">
        <w:rPr>
          <w:sz w:val="24"/>
          <w:szCs w:val="24"/>
        </w:rPr>
        <w:t>Указанные документы (в том числе копии документов) в части их оформления, заверения и содержания должны соответствовать требованиям законодательства Российской Федерации и настоящего Извещения о проведении электронных аукционов.</w:t>
      </w:r>
    </w:p>
    <w:p w:rsidR="003550FB" w:rsidRPr="00433316" w:rsidRDefault="003550FB" w:rsidP="003550FB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433316">
        <w:rPr>
          <w:sz w:val="24"/>
          <w:szCs w:val="24"/>
        </w:rPr>
        <w:t xml:space="preserve">Все подаваемые Заявителем документы не должны иметь не 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 Наличие электронной подписи означает, что документы и сведения, поданные в форме </w:t>
      </w:r>
      <w:r w:rsidRPr="00433316">
        <w:rPr>
          <w:sz w:val="24"/>
          <w:szCs w:val="24"/>
        </w:rPr>
        <w:lastRenderedPageBreak/>
        <w:t xml:space="preserve">электронных документов, направлены от имени соответственно Заявителя, Участника, Организатора аукциона либо Оператора электронной площадки и отправитель несет ответственность за подлинность и достоверность таких документов и сведений. </w:t>
      </w:r>
    </w:p>
    <w:p w:rsidR="003550FB" w:rsidRPr="00433316" w:rsidRDefault="003550FB" w:rsidP="003550FB">
      <w:pPr>
        <w:tabs>
          <w:tab w:val="left" w:pos="0"/>
        </w:tabs>
        <w:ind w:firstLine="709"/>
        <w:jc w:val="both"/>
        <w:rPr>
          <w:sz w:val="24"/>
          <w:szCs w:val="24"/>
        </w:rPr>
      </w:pPr>
      <w:proofErr w:type="gramStart"/>
      <w:r w:rsidRPr="00433316">
        <w:rPr>
          <w:sz w:val="24"/>
          <w:szCs w:val="24"/>
        </w:rPr>
        <w:t>Документооборот между Заявителями, Участниками, Оператором электронной площадки и Организатором аукциона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Организатора аукциона, Заявителя или Участника либо лица, имеющего право действовать от имени соответственно Организатора аукциона, Заявителя или Участника.</w:t>
      </w:r>
      <w:proofErr w:type="gramEnd"/>
    </w:p>
    <w:p w:rsidR="003550FB" w:rsidRPr="00433316" w:rsidRDefault="003550FB" w:rsidP="003550FB">
      <w:pPr>
        <w:shd w:val="clear" w:color="auto" w:fill="FFFFFF"/>
        <w:spacing w:before="75" w:after="75"/>
        <w:ind w:firstLine="709"/>
        <w:jc w:val="both"/>
        <w:rPr>
          <w:sz w:val="24"/>
          <w:szCs w:val="24"/>
        </w:rPr>
      </w:pPr>
    </w:p>
    <w:p w:rsidR="003550FB" w:rsidRPr="00433316" w:rsidRDefault="003550FB" w:rsidP="003550FB">
      <w:pPr>
        <w:shd w:val="clear" w:color="auto" w:fill="FFFFFF"/>
        <w:ind w:firstLine="709"/>
        <w:jc w:val="center"/>
        <w:rPr>
          <w:b/>
          <w:bCs/>
          <w:sz w:val="24"/>
          <w:szCs w:val="24"/>
        </w:rPr>
      </w:pPr>
      <w:r w:rsidRPr="00433316">
        <w:rPr>
          <w:b/>
          <w:bCs/>
          <w:sz w:val="24"/>
          <w:szCs w:val="24"/>
        </w:rPr>
        <w:t>Порядок внесения задатка и его возврат</w:t>
      </w:r>
    </w:p>
    <w:p w:rsidR="003550FB" w:rsidRPr="00433316" w:rsidRDefault="003550FB" w:rsidP="003550FB">
      <w:pPr>
        <w:shd w:val="clear" w:color="auto" w:fill="FFFFFF"/>
        <w:ind w:firstLine="709"/>
        <w:jc w:val="both"/>
        <w:rPr>
          <w:sz w:val="24"/>
          <w:szCs w:val="24"/>
        </w:rPr>
      </w:pPr>
      <w:r w:rsidRPr="00433316">
        <w:rPr>
          <w:sz w:val="24"/>
          <w:szCs w:val="24"/>
        </w:rPr>
        <w:t>Порядок внесения задатка определяется регламентом работы электронной площадки АО «Единая электронная торговая площадка» (</w:t>
      </w:r>
      <w:hyperlink r:id="rId14" w:history="1">
        <w:r w:rsidRPr="00433316">
          <w:rPr>
            <w:rStyle w:val="a7"/>
            <w:sz w:val="24"/>
            <w:szCs w:val="24"/>
          </w:rPr>
          <w:t>www.roseltorg.ru</w:t>
        </w:r>
      </w:hyperlink>
      <w:r w:rsidRPr="00433316">
        <w:rPr>
          <w:sz w:val="24"/>
          <w:szCs w:val="24"/>
        </w:rPr>
        <w:t>), путем блокирования денежных сре</w:t>
      </w:r>
      <w:proofErr w:type="gramStart"/>
      <w:r w:rsidRPr="00433316">
        <w:rPr>
          <w:sz w:val="24"/>
          <w:szCs w:val="24"/>
        </w:rPr>
        <w:t>дств в р</w:t>
      </w:r>
      <w:proofErr w:type="gramEnd"/>
      <w:r w:rsidRPr="00433316">
        <w:rPr>
          <w:sz w:val="24"/>
          <w:szCs w:val="24"/>
        </w:rPr>
        <w:t>азмере задатка на лицевом счете Заявителя.</w:t>
      </w:r>
    </w:p>
    <w:p w:rsidR="003550FB" w:rsidRPr="00433316" w:rsidRDefault="00105F48" w:rsidP="003550FB">
      <w:pPr>
        <w:tabs>
          <w:tab w:val="left" w:pos="540"/>
        </w:tabs>
        <w:ind w:firstLine="709"/>
        <w:jc w:val="both"/>
        <w:outlineLvl w:val="0"/>
        <w:rPr>
          <w:sz w:val="24"/>
          <w:szCs w:val="24"/>
        </w:rPr>
      </w:pPr>
      <w:proofErr w:type="gramStart"/>
      <w:r w:rsidRPr="00433316">
        <w:rPr>
          <w:rFonts w:eastAsia="Arial Unicode MS"/>
          <w:color w:val="000000"/>
          <w:sz w:val="24"/>
          <w:szCs w:val="24"/>
        </w:rPr>
        <w:t>Для участия в электронном аукционе Заявитель вносит задаток в размере 10% от начальной цены предмета аукциона единым платежом в валюте Российской Федерации на расчетный счет Оператора электронной площадки, который должен поступить на указанный счет в срок не позднее даты окончания приема заявок на участие в электронном аукционе</w:t>
      </w:r>
      <w:r w:rsidR="003550FB" w:rsidRPr="00433316">
        <w:rPr>
          <w:sz w:val="24"/>
          <w:szCs w:val="24"/>
        </w:rPr>
        <w:t xml:space="preserve">, на банковские реквизиты Оператора электронной площадки: </w:t>
      </w:r>
      <w:proofErr w:type="gramEnd"/>
    </w:p>
    <w:p w:rsidR="003550FB" w:rsidRPr="00433316" w:rsidRDefault="003550FB" w:rsidP="003550FB">
      <w:pPr>
        <w:tabs>
          <w:tab w:val="left" w:pos="540"/>
        </w:tabs>
        <w:ind w:firstLine="709"/>
        <w:jc w:val="both"/>
        <w:outlineLvl w:val="0"/>
        <w:rPr>
          <w:sz w:val="24"/>
          <w:szCs w:val="24"/>
        </w:rPr>
      </w:pPr>
      <w:r w:rsidRPr="00433316">
        <w:rPr>
          <w:sz w:val="24"/>
          <w:szCs w:val="24"/>
        </w:rPr>
        <w:t>Наименование: АО «Единая электронная торговая площадка»</w:t>
      </w:r>
    </w:p>
    <w:p w:rsidR="003550FB" w:rsidRPr="00433316" w:rsidRDefault="003550FB" w:rsidP="003550FB">
      <w:pPr>
        <w:tabs>
          <w:tab w:val="left" w:pos="540"/>
        </w:tabs>
        <w:ind w:firstLine="709"/>
        <w:jc w:val="both"/>
        <w:outlineLvl w:val="0"/>
        <w:rPr>
          <w:sz w:val="24"/>
          <w:szCs w:val="24"/>
        </w:rPr>
      </w:pPr>
      <w:r w:rsidRPr="00433316">
        <w:rPr>
          <w:sz w:val="24"/>
          <w:szCs w:val="24"/>
        </w:rPr>
        <w:t>ИНН: 7707704692</w:t>
      </w:r>
    </w:p>
    <w:p w:rsidR="003550FB" w:rsidRPr="00433316" w:rsidRDefault="003550FB" w:rsidP="003550FB">
      <w:pPr>
        <w:tabs>
          <w:tab w:val="left" w:pos="540"/>
        </w:tabs>
        <w:ind w:firstLine="709"/>
        <w:jc w:val="both"/>
        <w:outlineLvl w:val="0"/>
        <w:rPr>
          <w:sz w:val="24"/>
          <w:szCs w:val="24"/>
        </w:rPr>
      </w:pPr>
      <w:r w:rsidRPr="00433316">
        <w:rPr>
          <w:sz w:val="24"/>
          <w:szCs w:val="24"/>
        </w:rPr>
        <w:t xml:space="preserve">КПП: 772501001 </w:t>
      </w:r>
    </w:p>
    <w:p w:rsidR="003550FB" w:rsidRPr="00433316" w:rsidRDefault="003550FB" w:rsidP="003550FB">
      <w:pPr>
        <w:tabs>
          <w:tab w:val="left" w:pos="540"/>
        </w:tabs>
        <w:ind w:firstLine="709"/>
        <w:jc w:val="both"/>
        <w:outlineLvl w:val="0"/>
        <w:rPr>
          <w:sz w:val="24"/>
          <w:szCs w:val="24"/>
        </w:rPr>
      </w:pPr>
      <w:r w:rsidRPr="00433316">
        <w:rPr>
          <w:sz w:val="24"/>
          <w:szCs w:val="24"/>
        </w:rPr>
        <w:t>Расчетный счет: 40702810510050001273</w:t>
      </w:r>
    </w:p>
    <w:p w:rsidR="003550FB" w:rsidRPr="00433316" w:rsidRDefault="003550FB" w:rsidP="003550FB">
      <w:pPr>
        <w:tabs>
          <w:tab w:val="left" w:pos="540"/>
        </w:tabs>
        <w:ind w:firstLine="709"/>
        <w:jc w:val="both"/>
        <w:outlineLvl w:val="0"/>
        <w:rPr>
          <w:sz w:val="24"/>
          <w:szCs w:val="24"/>
        </w:rPr>
      </w:pPr>
      <w:r w:rsidRPr="00433316">
        <w:rPr>
          <w:sz w:val="24"/>
          <w:szCs w:val="24"/>
        </w:rPr>
        <w:t xml:space="preserve">БАНК ПОЛУЧАТЕЛЯ: </w:t>
      </w:r>
    </w:p>
    <w:p w:rsidR="003550FB" w:rsidRPr="00433316" w:rsidRDefault="003550FB" w:rsidP="003550FB">
      <w:pPr>
        <w:tabs>
          <w:tab w:val="left" w:pos="540"/>
        </w:tabs>
        <w:ind w:firstLine="709"/>
        <w:jc w:val="both"/>
        <w:outlineLvl w:val="0"/>
        <w:rPr>
          <w:sz w:val="24"/>
          <w:szCs w:val="24"/>
        </w:rPr>
      </w:pPr>
      <w:r w:rsidRPr="00433316">
        <w:rPr>
          <w:sz w:val="24"/>
          <w:szCs w:val="24"/>
        </w:rPr>
        <w:t xml:space="preserve">Наименование банка: Филиал «Центральный» Банка ВТБ (ПАО) </w:t>
      </w:r>
      <w:r w:rsidRPr="00433316">
        <w:rPr>
          <w:sz w:val="24"/>
          <w:szCs w:val="24"/>
        </w:rPr>
        <w:br/>
        <w:t xml:space="preserve">в г. Москва, </w:t>
      </w:r>
    </w:p>
    <w:p w:rsidR="003550FB" w:rsidRPr="00433316" w:rsidRDefault="003550FB" w:rsidP="003550FB">
      <w:pPr>
        <w:tabs>
          <w:tab w:val="left" w:pos="540"/>
        </w:tabs>
        <w:ind w:firstLine="709"/>
        <w:jc w:val="both"/>
        <w:outlineLvl w:val="0"/>
        <w:rPr>
          <w:sz w:val="24"/>
          <w:szCs w:val="24"/>
        </w:rPr>
      </w:pPr>
      <w:r w:rsidRPr="00433316">
        <w:rPr>
          <w:sz w:val="24"/>
          <w:szCs w:val="24"/>
        </w:rPr>
        <w:t xml:space="preserve">БИК: 044525411 </w:t>
      </w:r>
    </w:p>
    <w:p w:rsidR="003550FB" w:rsidRPr="00433316" w:rsidRDefault="003550FB" w:rsidP="003550FB">
      <w:pPr>
        <w:tabs>
          <w:tab w:val="left" w:pos="540"/>
        </w:tabs>
        <w:ind w:firstLine="709"/>
        <w:jc w:val="both"/>
        <w:outlineLvl w:val="0"/>
        <w:rPr>
          <w:sz w:val="24"/>
          <w:szCs w:val="24"/>
        </w:rPr>
      </w:pPr>
      <w:r w:rsidRPr="00433316">
        <w:rPr>
          <w:sz w:val="24"/>
          <w:szCs w:val="24"/>
        </w:rPr>
        <w:t>Корреспондентский счет: 30101810145250000411</w:t>
      </w:r>
    </w:p>
    <w:p w:rsidR="003550FB" w:rsidRPr="00433316" w:rsidRDefault="003550FB" w:rsidP="003550FB">
      <w:pPr>
        <w:ind w:firstLine="709"/>
        <w:jc w:val="both"/>
        <w:rPr>
          <w:sz w:val="24"/>
          <w:szCs w:val="24"/>
        </w:rPr>
      </w:pPr>
      <w:r w:rsidRPr="00433316">
        <w:rPr>
          <w:sz w:val="24"/>
          <w:szCs w:val="24"/>
        </w:rPr>
        <w:t>Назначение платежа: Перечисление денежных средств оператору электронной площадки для проведения операций по организации процедур и обеспечению участия в них, лицевой счет №: ________.</w:t>
      </w:r>
    </w:p>
    <w:p w:rsidR="00105F48" w:rsidRPr="00433316" w:rsidRDefault="00105F48" w:rsidP="003550FB">
      <w:pPr>
        <w:ind w:firstLine="709"/>
        <w:jc w:val="both"/>
        <w:rPr>
          <w:sz w:val="24"/>
          <w:szCs w:val="24"/>
        </w:rPr>
      </w:pPr>
      <w:r w:rsidRPr="00433316">
        <w:rPr>
          <w:rFonts w:eastAsia="Arial Unicode MS"/>
          <w:color w:val="000000"/>
          <w:sz w:val="24"/>
          <w:szCs w:val="24"/>
        </w:rPr>
        <w:t>Для участия в электронном аукционе Заявитель вносит задаток в размере 10% от начальной цены предмета аукциона единым платежом в валюте Российской Федерации на расчетный счет Оператора электронной площадки, который должен поступить на указанный счет в срок не позднее даты окончания приема заявок на участие в электронном аукционе.</w:t>
      </w:r>
    </w:p>
    <w:p w:rsidR="003550FB" w:rsidRPr="00433316" w:rsidRDefault="003550FB" w:rsidP="003550FB">
      <w:pPr>
        <w:ind w:firstLine="709"/>
        <w:jc w:val="both"/>
        <w:rPr>
          <w:sz w:val="24"/>
          <w:szCs w:val="24"/>
        </w:rPr>
      </w:pPr>
      <w:r w:rsidRPr="00433316">
        <w:rPr>
          <w:sz w:val="24"/>
          <w:szCs w:val="24"/>
        </w:rPr>
        <w:t>Оператор продажи осуществляет блокировку денежных средств на лицевом счете Заявителя на основании его заявки на участие не позднее 1(одного) часа после получения такой заявки.</w:t>
      </w:r>
    </w:p>
    <w:p w:rsidR="003550FB" w:rsidRPr="00433316" w:rsidRDefault="003550FB" w:rsidP="003550FB">
      <w:pPr>
        <w:ind w:firstLine="709"/>
        <w:jc w:val="both"/>
        <w:rPr>
          <w:sz w:val="24"/>
          <w:szCs w:val="24"/>
        </w:rPr>
      </w:pPr>
      <w:r w:rsidRPr="00433316">
        <w:rPr>
          <w:sz w:val="24"/>
          <w:szCs w:val="24"/>
        </w:rPr>
        <w:t>Документом, подтверждающим поступление задатка на счет электронной площадки, является выписка с этого счета.</w:t>
      </w:r>
    </w:p>
    <w:p w:rsidR="003550FB" w:rsidRPr="00433316" w:rsidRDefault="003550FB" w:rsidP="003550FB">
      <w:pPr>
        <w:ind w:firstLine="709"/>
        <w:jc w:val="both"/>
        <w:rPr>
          <w:sz w:val="24"/>
          <w:szCs w:val="24"/>
        </w:rPr>
      </w:pPr>
      <w:r w:rsidRPr="00433316">
        <w:rPr>
          <w:sz w:val="24"/>
          <w:szCs w:val="24"/>
        </w:rPr>
        <w:t xml:space="preserve">Денежные средства, перечисленные за Заявителя третьим лицом, не зачисляются на счет такого участника на электронной площадке, будут считаться ошибочно перечисленными денежными </w:t>
      </w:r>
      <w:proofErr w:type="gramStart"/>
      <w:r w:rsidRPr="00433316">
        <w:rPr>
          <w:sz w:val="24"/>
          <w:szCs w:val="24"/>
        </w:rPr>
        <w:t>средствами</w:t>
      </w:r>
      <w:proofErr w:type="gramEnd"/>
      <w:r w:rsidRPr="00433316">
        <w:rPr>
          <w:sz w:val="24"/>
          <w:szCs w:val="24"/>
        </w:rPr>
        <w:t xml:space="preserve"> и возвращены на счет плательщика.</w:t>
      </w:r>
    </w:p>
    <w:p w:rsidR="003550FB" w:rsidRPr="00433316" w:rsidRDefault="003550FB" w:rsidP="003550FB">
      <w:pPr>
        <w:shd w:val="clear" w:color="auto" w:fill="FFFFFF"/>
        <w:ind w:firstLine="709"/>
        <w:jc w:val="both"/>
        <w:rPr>
          <w:sz w:val="24"/>
          <w:szCs w:val="24"/>
        </w:rPr>
      </w:pPr>
      <w:r w:rsidRPr="00433316">
        <w:rPr>
          <w:sz w:val="24"/>
          <w:szCs w:val="24"/>
        </w:rPr>
        <w:t>Данное извещение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3550FB" w:rsidRPr="00433316" w:rsidRDefault="003550FB" w:rsidP="003550FB">
      <w:pPr>
        <w:shd w:val="clear" w:color="auto" w:fill="FFFFFF"/>
        <w:ind w:firstLine="709"/>
        <w:jc w:val="both"/>
        <w:rPr>
          <w:sz w:val="24"/>
          <w:szCs w:val="24"/>
        </w:rPr>
      </w:pPr>
      <w:r w:rsidRPr="00433316">
        <w:rPr>
          <w:sz w:val="24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земельного участка заключается в соответствии с пунктами 13, 14 или 20 статьи 39.12 Земельного кодекса </w:t>
      </w:r>
      <w:r w:rsidRPr="00433316">
        <w:rPr>
          <w:sz w:val="24"/>
          <w:szCs w:val="24"/>
        </w:rPr>
        <w:lastRenderedPageBreak/>
        <w:t xml:space="preserve">Российской Федерации, засчитываются в оплату приобретаемого земельного участка. </w:t>
      </w:r>
    </w:p>
    <w:p w:rsidR="003550FB" w:rsidRPr="00433316" w:rsidRDefault="003550FB" w:rsidP="003550FB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3550FB" w:rsidRPr="00433316" w:rsidRDefault="003550FB" w:rsidP="003550FB">
      <w:pPr>
        <w:shd w:val="clear" w:color="auto" w:fill="FFFFFF"/>
        <w:tabs>
          <w:tab w:val="left" w:pos="567"/>
        </w:tabs>
        <w:ind w:firstLine="709"/>
        <w:jc w:val="both"/>
        <w:rPr>
          <w:b/>
          <w:sz w:val="24"/>
          <w:szCs w:val="24"/>
        </w:rPr>
      </w:pPr>
      <w:r w:rsidRPr="00433316">
        <w:rPr>
          <w:b/>
          <w:sz w:val="24"/>
          <w:szCs w:val="24"/>
        </w:rPr>
        <w:t>Возврат задатков:</w:t>
      </w:r>
    </w:p>
    <w:p w:rsidR="0036141F" w:rsidRPr="00433316" w:rsidRDefault="0036141F" w:rsidP="0036141F">
      <w:pPr>
        <w:ind w:firstLine="709"/>
        <w:jc w:val="both"/>
        <w:rPr>
          <w:rFonts w:eastAsia="Arial Unicode MS"/>
          <w:color w:val="000000"/>
          <w:sz w:val="24"/>
          <w:szCs w:val="24"/>
        </w:rPr>
      </w:pPr>
      <w:r w:rsidRPr="00433316">
        <w:rPr>
          <w:rFonts w:eastAsia="Arial Unicode MS"/>
          <w:color w:val="000000"/>
          <w:sz w:val="24"/>
          <w:szCs w:val="24"/>
        </w:rPr>
        <w:t>Заявителям, перечислившим задаток для участия в электронном аукционе, денежные средства возвращаются в следующем порядке:</w:t>
      </w:r>
    </w:p>
    <w:p w:rsidR="0036141F" w:rsidRPr="00433316" w:rsidRDefault="0036141F" w:rsidP="0036141F">
      <w:pPr>
        <w:ind w:firstLine="709"/>
        <w:jc w:val="both"/>
        <w:rPr>
          <w:rFonts w:eastAsia="Arial Unicode MS"/>
          <w:color w:val="000000"/>
          <w:sz w:val="24"/>
          <w:szCs w:val="24"/>
        </w:rPr>
      </w:pPr>
      <w:r w:rsidRPr="00433316">
        <w:rPr>
          <w:rFonts w:eastAsia="Arial Unicode MS"/>
          <w:color w:val="000000"/>
          <w:sz w:val="24"/>
          <w:szCs w:val="24"/>
        </w:rPr>
        <w:t>1) Участникам аукциона, за исключением Победителя, участвовавшим в аукционе, но не победившим в нем, - в течение 5 (пяти) рабочих дней со дня подписания протокола о результатах электронного аукциона;</w:t>
      </w:r>
    </w:p>
    <w:p w:rsidR="0036141F" w:rsidRPr="00433316" w:rsidRDefault="0036141F" w:rsidP="0036141F">
      <w:pPr>
        <w:ind w:firstLine="709"/>
        <w:jc w:val="both"/>
        <w:rPr>
          <w:rFonts w:eastAsia="Arial Unicode MS"/>
          <w:color w:val="000000"/>
          <w:sz w:val="24"/>
          <w:szCs w:val="24"/>
        </w:rPr>
      </w:pPr>
      <w:r w:rsidRPr="00433316">
        <w:rPr>
          <w:rFonts w:eastAsia="Arial Unicode MS"/>
          <w:color w:val="000000"/>
          <w:sz w:val="24"/>
          <w:szCs w:val="24"/>
        </w:rPr>
        <w:t>2) Заявителям, не допущенным к участию в аукционе, - в течение 5 (пяти) рабочих дней со дня оформления протокола приема заявок на участие в электронном аукционе;</w:t>
      </w:r>
    </w:p>
    <w:p w:rsidR="0036141F" w:rsidRPr="00433316" w:rsidRDefault="0036141F" w:rsidP="0036141F">
      <w:pPr>
        <w:ind w:firstLine="709"/>
        <w:jc w:val="both"/>
        <w:rPr>
          <w:rFonts w:eastAsia="Arial Unicode MS"/>
          <w:color w:val="000000"/>
          <w:sz w:val="24"/>
          <w:szCs w:val="24"/>
        </w:rPr>
      </w:pPr>
      <w:r w:rsidRPr="00433316">
        <w:rPr>
          <w:rFonts w:eastAsia="Arial Unicode MS"/>
          <w:color w:val="000000"/>
          <w:sz w:val="24"/>
          <w:szCs w:val="24"/>
        </w:rPr>
        <w:t>3) Заявителям, отозвавшим заявку на участие в аукционе, - в течение 5 (пяти)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аукциона;</w:t>
      </w:r>
    </w:p>
    <w:p w:rsidR="0036141F" w:rsidRPr="00433316" w:rsidRDefault="0036141F" w:rsidP="0036141F">
      <w:pPr>
        <w:ind w:firstLine="709"/>
        <w:jc w:val="both"/>
        <w:rPr>
          <w:rFonts w:eastAsia="Arial Unicode MS"/>
          <w:color w:val="000000"/>
          <w:sz w:val="24"/>
          <w:szCs w:val="24"/>
        </w:rPr>
      </w:pPr>
      <w:r w:rsidRPr="00433316">
        <w:rPr>
          <w:rFonts w:eastAsia="Arial Unicode MS"/>
          <w:color w:val="000000"/>
          <w:sz w:val="24"/>
          <w:szCs w:val="24"/>
        </w:rPr>
        <w:t>4) Организатор аукциона в течение 3 (трех) рабочих дней со дня принятия решения об отказе в проведен</w:t>
      </w:r>
      <w:proofErr w:type="gramStart"/>
      <w:r w:rsidRPr="00433316">
        <w:rPr>
          <w:rFonts w:eastAsia="Arial Unicode MS"/>
          <w:color w:val="000000"/>
          <w:sz w:val="24"/>
          <w:szCs w:val="24"/>
        </w:rPr>
        <w:t>ии ау</w:t>
      </w:r>
      <w:proofErr w:type="gramEnd"/>
      <w:r w:rsidRPr="00433316">
        <w:rPr>
          <w:rFonts w:eastAsia="Arial Unicode MS"/>
          <w:color w:val="000000"/>
          <w:sz w:val="24"/>
          <w:szCs w:val="24"/>
        </w:rPr>
        <w:t>кциона извещает Участников аукциона об отказе в проведении аукциона и возвращает его Участникам внесенные задатки.</w:t>
      </w:r>
    </w:p>
    <w:p w:rsidR="003550FB" w:rsidRPr="00433316" w:rsidRDefault="0036141F" w:rsidP="0036141F">
      <w:pPr>
        <w:shd w:val="clear" w:color="auto" w:fill="FFFFFF"/>
        <w:ind w:firstLine="709"/>
        <w:jc w:val="both"/>
        <w:rPr>
          <w:sz w:val="24"/>
          <w:szCs w:val="24"/>
        </w:rPr>
      </w:pPr>
      <w:r w:rsidRPr="00433316">
        <w:rPr>
          <w:rFonts w:eastAsia="Arial Unicode MS"/>
          <w:color w:val="000000"/>
          <w:sz w:val="24"/>
          <w:szCs w:val="24"/>
        </w:rPr>
        <w:t>Организатор аукциона вправе отказаться от проведения электронного аукциона в любое время, но не позднее чем за три дня до наступления даты его проведения, о чем он извещает Заявителей на участие в электронном аукционе и размещает в течени</w:t>
      </w:r>
      <w:proofErr w:type="gramStart"/>
      <w:r w:rsidRPr="00433316">
        <w:rPr>
          <w:rFonts w:eastAsia="Arial Unicode MS"/>
          <w:color w:val="000000"/>
          <w:sz w:val="24"/>
          <w:szCs w:val="24"/>
        </w:rPr>
        <w:t>и</w:t>
      </w:r>
      <w:proofErr w:type="gramEnd"/>
      <w:r w:rsidRPr="00433316">
        <w:rPr>
          <w:rFonts w:eastAsia="Arial Unicode MS"/>
          <w:color w:val="000000"/>
          <w:sz w:val="24"/>
          <w:szCs w:val="24"/>
        </w:rPr>
        <w:t xml:space="preserve"> 5 (пяти) рабочих дней соответствующее информационное сообщение </w:t>
      </w:r>
      <w:r w:rsidRPr="00433316">
        <w:rPr>
          <w:rFonts w:eastAsia="Arial Unicode MS"/>
          <w:sz w:val="24"/>
          <w:szCs w:val="24"/>
          <w:lang w:eastAsia="en-US"/>
        </w:rPr>
        <w:t xml:space="preserve">на электронной площадке </w:t>
      </w:r>
      <w:hyperlink r:id="rId15" w:history="1">
        <w:r w:rsidRPr="00433316">
          <w:rPr>
            <w:rFonts w:eastAsia="Arial Unicode MS"/>
            <w:color w:val="0066CC"/>
            <w:sz w:val="24"/>
            <w:szCs w:val="24"/>
            <w:u w:val="single"/>
            <w:lang w:eastAsia="en-US"/>
          </w:rPr>
          <w:t>www.roseltorg.ru</w:t>
        </w:r>
      </w:hyperlink>
      <w:r w:rsidRPr="00433316">
        <w:rPr>
          <w:rFonts w:eastAsia="Arial Unicode MS"/>
          <w:sz w:val="24"/>
          <w:szCs w:val="24"/>
          <w:lang w:eastAsia="en-US" w:bidi="en-US"/>
        </w:rPr>
        <w:t xml:space="preserve">, </w:t>
      </w:r>
      <w:r w:rsidRPr="00433316">
        <w:rPr>
          <w:rFonts w:eastAsia="Arial Unicode MS"/>
          <w:sz w:val="24"/>
          <w:szCs w:val="24"/>
          <w:lang w:eastAsia="en-US"/>
        </w:rPr>
        <w:t xml:space="preserve">официальном сайте Организатора аукциона </w:t>
      </w:r>
      <w:hyperlink r:id="rId16" w:history="1">
        <w:r w:rsidRPr="00433316">
          <w:rPr>
            <w:rStyle w:val="a7"/>
            <w:color w:val="auto"/>
            <w:sz w:val="24"/>
            <w:szCs w:val="24"/>
            <w:u w:val="none"/>
          </w:rPr>
          <w:t>https://35cherepoveckij.gosuslugi.ru</w:t>
        </w:r>
      </w:hyperlink>
      <w:r w:rsidRPr="00433316">
        <w:rPr>
          <w:rFonts w:eastAsia="Arial Unicode MS"/>
          <w:sz w:val="24"/>
          <w:szCs w:val="24"/>
          <w:lang w:eastAsia="en-US" w:bidi="en-US"/>
        </w:rPr>
        <w:t xml:space="preserve">, </w:t>
      </w:r>
      <w:r w:rsidRPr="00433316">
        <w:rPr>
          <w:rFonts w:eastAsia="Arial Unicode MS"/>
          <w:sz w:val="24"/>
          <w:szCs w:val="24"/>
          <w:lang w:eastAsia="en-US"/>
        </w:rPr>
        <w:t xml:space="preserve">официальном сайте торгов </w:t>
      </w:r>
      <w:hyperlink r:id="rId17" w:history="1">
        <w:r w:rsidRPr="00433316">
          <w:rPr>
            <w:rFonts w:eastAsia="Arial Unicode MS"/>
            <w:color w:val="0066CC"/>
            <w:sz w:val="24"/>
            <w:szCs w:val="24"/>
            <w:u w:val="single"/>
            <w:lang w:eastAsia="en-US"/>
          </w:rPr>
          <w:t>www.</w:t>
        </w:r>
      </w:hyperlink>
      <w:hyperlink r:id="rId18" w:history="1">
        <w:r w:rsidRPr="00433316">
          <w:rPr>
            <w:rFonts w:eastAsia="Arial Unicode MS"/>
            <w:color w:val="0066CC"/>
            <w:sz w:val="24"/>
            <w:szCs w:val="24"/>
            <w:u w:val="single"/>
            <w:lang w:eastAsia="en-US"/>
          </w:rPr>
          <w:t>torgi.gov.ru</w:t>
        </w:r>
      </w:hyperlink>
      <w:r w:rsidRPr="00433316">
        <w:rPr>
          <w:rFonts w:eastAsia="Arial Unicode MS"/>
          <w:sz w:val="24"/>
          <w:szCs w:val="24"/>
          <w:lang w:eastAsia="en-US" w:bidi="en-US"/>
        </w:rPr>
        <w:t xml:space="preserve">, </w:t>
      </w:r>
      <w:r w:rsidRPr="00433316">
        <w:rPr>
          <w:rFonts w:eastAsia="Arial Unicode MS"/>
          <w:sz w:val="24"/>
          <w:szCs w:val="24"/>
          <w:lang w:eastAsia="en-US" w:bidi="en-US"/>
        </w:rPr>
        <w:tab/>
        <w:t>в газете «Сельская новь».</w:t>
      </w:r>
      <w:r w:rsidR="003550FB" w:rsidRPr="00433316">
        <w:rPr>
          <w:sz w:val="24"/>
          <w:szCs w:val="24"/>
        </w:rPr>
        <w:t xml:space="preserve"> </w:t>
      </w:r>
    </w:p>
    <w:p w:rsidR="003550FB" w:rsidRPr="00433316" w:rsidRDefault="003550FB" w:rsidP="003550FB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3550FB" w:rsidRPr="00433316" w:rsidRDefault="003550FB" w:rsidP="003550FB">
      <w:pPr>
        <w:jc w:val="center"/>
        <w:rPr>
          <w:sz w:val="24"/>
          <w:szCs w:val="24"/>
        </w:rPr>
      </w:pPr>
      <w:r w:rsidRPr="00433316">
        <w:rPr>
          <w:b/>
          <w:sz w:val="24"/>
          <w:szCs w:val="24"/>
        </w:rPr>
        <w:t>Порядок определения участников электронного аукциона</w:t>
      </w:r>
      <w:r w:rsidRPr="00433316">
        <w:rPr>
          <w:sz w:val="24"/>
          <w:szCs w:val="24"/>
        </w:rPr>
        <w:t xml:space="preserve"> </w:t>
      </w:r>
    </w:p>
    <w:p w:rsidR="003550FB" w:rsidRPr="00433316" w:rsidRDefault="003550FB" w:rsidP="003550FB">
      <w:pPr>
        <w:ind w:firstLine="709"/>
        <w:jc w:val="both"/>
        <w:rPr>
          <w:sz w:val="24"/>
          <w:szCs w:val="24"/>
        </w:rPr>
      </w:pPr>
      <w:r w:rsidRPr="00433316">
        <w:rPr>
          <w:sz w:val="24"/>
          <w:szCs w:val="24"/>
        </w:rPr>
        <w:t xml:space="preserve">В день определения Участников электронного аукциона, указанный в Извещении о проведении электронных аукционов, Оператор электронной площадки через «личный кабинет» Организатора аукциона обеспечивает доступ Организатору аукциона к поданным Заявителями заявкам и документам, а также к журналу приема заявок. </w:t>
      </w:r>
    </w:p>
    <w:p w:rsidR="003550FB" w:rsidRPr="00433316" w:rsidRDefault="003550FB" w:rsidP="003550FB">
      <w:pPr>
        <w:ind w:firstLine="709"/>
        <w:jc w:val="both"/>
        <w:rPr>
          <w:sz w:val="24"/>
          <w:szCs w:val="24"/>
        </w:rPr>
      </w:pPr>
      <w:proofErr w:type="gramStart"/>
      <w:r w:rsidRPr="00433316">
        <w:rPr>
          <w:sz w:val="24"/>
          <w:szCs w:val="24"/>
        </w:rPr>
        <w:t>Организатор аукциона в день рассмотрения заявок и документов Заявителей ведет и подписывает протокол рассмотрения заявок на участие в электронном аукционе, который содержит сведения о Заявителях, допущенных к участию в электронном аукционе и признанных Участниками электронного аукциона, датах подачи заявок, внесенных задатках, а также сведения о Заявителях, не допущенных к участию в электронном аукционе, с указанием причин отказа в допуске к</w:t>
      </w:r>
      <w:proofErr w:type="gramEnd"/>
      <w:r w:rsidRPr="00433316">
        <w:rPr>
          <w:sz w:val="24"/>
          <w:szCs w:val="24"/>
        </w:rPr>
        <w:t xml:space="preserve"> участию в нем. Заявитель, признанный Участником электронного аукциона, становится Участником электронного аукциона </w:t>
      </w:r>
      <w:proofErr w:type="gramStart"/>
      <w:r w:rsidRPr="00433316">
        <w:rPr>
          <w:sz w:val="24"/>
          <w:szCs w:val="24"/>
        </w:rPr>
        <w:t>с даты подписания</w:t>
      </w:r>
      <w:proofErr w:type="gramEnd"/>
      <w:r w:rsidRPr="00433316">
        <w:rPr>
          <w:sz w:val="24"/>
          <w:szCs w:val="24"/>
        </w:rPr>
        <w:t xml:space="preserve"> Организатором аукциона протокола рассмотрения заявок. </w:t>
      </w:r>
      <w:proofErr w:type="gramStart"/>
      <w:r w:rsidRPr="00433316">
        <w:rPr>
          <w:sz w:val="24"/>
          <w:szCs w:val="24"/>
        </w:rPr>
        <w:t xml:space="preserve">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www.roseltorg.ru, официальном сайте Организатора аукциона </w:t>
      </w:r>
      <w:hyperlink r:id="rId19" w:history="1">
        <w:r w:rsidRPr="00433316">
          <w:rPr>
            <w:rStyle w:val="a7"/>
            <w:color w:val="000000" w:themeColor="text1"/>
            <w:sz w:val="24"/>
            <w:szCs w:val="24"/>
          </w:rPr>
          <w:t>https://35cherepoveckij.gosuslugi.ru</w:t>
        </w:r>
      </w:hyperlink>
      <w:r w:rsidRPr="00433316">
        <w:rPr>
          <w:sz w:val="24"/>
          <w:szCs w:val="24"/>
        </w:rPr>
        <w:t xml:space="preserve"> не позднее, чем на следующий рабочий день после дня подписания протокола.</w:t>
      </w:r>
      <w:proofErr w:type="gramEnd"/>
      <w:r w:rsidRPr="00433316">
        <w:rPr>
          <w:sz w:val="24"/>
          <w:szCs w:val="24"/>
        </w:rPr>
        <w:t xml:space="preserve"> Данный протокол после размещения на электронной площадке www.roseltorg.ru в автоматическом режиме направляется Оператором электронной площадки для размещения на официальном сайте торгов www.torgi.gov.ru. </w:t>
      </w:r>
    </w:p>
    <w:p w:rsidR="003550FB" w:rsidRPr="00433316" w:rsidRDefault="003550FB" w:rsidP="003550FB">
      <w:pPr>
        <w:ind w:firstLine="709"/>
        <w:jc w:val="both"/>
        <w:rPr>
          <w:sz w:val="24"/>
          <w:szCs w:val="24"/>
        </w:rPr>
      </w:pPr>
      <w:proofErr w:type="gramStart"/>
      <w:r w:rsidRPr="00433316">
        <w:rPr>
          <w:sz w:val="24"/>
          <w:szCs w:val="24"/>
        </w:rPr>
        <w:t xml:space="preserve"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протокола. </w:t>
      </w:r>
      <w:proofErr w:type="gramEnd"/>
    </w:p>
    <w:p w:rsidR="003550FB" w:rsidRPr="00433316" w:rsidRDefault="003550FB" w:rsidP="003550FB">
      <w:pPr>
        <w:ind w:firstLine="709"/>
        <w:jc w:val="both"/>
        <w:rPr>
          <w:sz w:val="24"/>
          <w:szCs w:val="24"/>
        </w:rPr>
      </w:pPr>
      <w:r w:rsidRPr="00433316">
        <w:rPr>
          <w:sz w:val="24"/>
          <w:szCs w:val="24"/>
        </w:rPr>
        <w:t>В случае</w:t>
      </w:r>
      <w:proofErr w:type="gramStart"/>
      <w:r w:rsidRPr="00433316">
        <w:rPr>
          <w:sz w:val="24"/>
          <w:szCs w:val="24"/>
        </w:rPr>
        <w:t>,</w:t>
      </w:r>
      <w:proofErr w:type="gramEnd"/>
      <w:r w:rsidRPr="00433316">
        <w:rPr>
          <w:sz w:val="24"/>
          <w:szCs w:val="24"/>
        </w:rPr>
        <w:t xml:space="preserve"> если на основании результатов рассмотрения заявок на участие в </w:t>
      </w:r>
      <w:r w:rsidRPr="00433316">
        <w:rPr>
          <w:sz w:val="24"/>
          <w:szCs w:val="24"/>
        </w:rPr>
        <w:lastRenderedPageBreak/>
        <w:t xml:space="preserve">электронном аукционе принято решение об отказе в допуске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Заявителя, аукцион признается несостоявшимся. </w:t>
      </w:r>
    </w:p>
    <w:p w:rsidR="003550FB" w:rsidRPr="00433316" w:rsidRDefault="0036141F" w:rsidP="003550FB">
      <w:pPr>
        <w:ind w:firstLine="709"/>
        <w:jc w:val="both"/>
        <w:rPr>
          <w:sz w:val="24"/>
          <w:szCs w:val="24"/>
        </w:rPr>
      </w:pPr>
      <w:r w:rsidRPr="00433316">
        <w:rPr>
          <w:rFonts w:eastAsia="Arial Unicode MS"/>
          <w:color w:val="000000"/>
          <w:sz w:val="24"/>
          <w:szCs w:val="24"/>
          <w:lang w:bidi="ru-RU"/>
        </w:rPr>
        <w:t>В случае</w:t>
      </w:r>
      <w:proofErr w:type="gramStart"/>
      <w:r w:rsidRPr="00433316">
        <w:rPr>
          <w:rFonts w:eastAsia="Arial Unicode MS"/>
          <w:color w:val="000000"/>
          <w:sz w:val="24"/>
          <w:szCs w:val="24"/>
          <w:lang w:bidi="ru-RU"/>
        </w:rPr>
        <w:t>,</w:t>
      </w:r>
      <w:proofErr w:type="gramEnd"/>
      <w:r w:rsidRPr="00433316">
        <w:rPr>
          <w:rFonts w:eastAsia="Arial Unicode MS"/>
          <w:color w:val="000000"/>
          <w:sz w:val="24"/>
          <w:szCs w:val="24"/>
          <w:lang w:bidi="ru-RU"/>
        </w:rPr>
        <w:t xml:space="preserve"> если аукцион признан несостоявшимся и только один Заявитель признан Участником электронного аукциона, договор </w:t>
      </w:r>
      <w:r w:rsidRPr="00433316">
        <w:rPr>
          <w:sz w:val="24"/>
          <w:szCs w:val="24"/>
        </w:rPr>
        <w:t xml:space="preserve">о комплексном развитии </w:t>
      </w:r>
      <w:r w:rsidRPr="00433316">
        <w:rPr>
          <w:bCs/>
          <w:spacing w:val="-1"/>
          <w:sz w:val="24"/>
          <w:szCs w:val="24"/>
        </w:rPr>
        <w:t>незастроенной</w:t>
      </w:r>
      <w:r w:rsidRPr="00433316">
        <w:rPr>
          <w:sz w:val="24"/>
          <w:szCs w:val="24"/>
        </w:rPr>
        <w:t xml:space="preserve"> территории</w:t>
      </w:r>
      <w:r w:rsidRPr="00433316">
        <w:rPr>
          <w:rFonts w:eastAsia="Arial Unicode MS"/>
          <w:color w:val="000000"/>
          <w:sz w:val="24"/>
          <w:szCs w:val="24"/>
          <w:lang w:bidi="ru-RU"/>
        </w:rPr>
        <w:t xml:space="preserve">   заключается с таким Заявителем. При этом размер ежегодной платы или размер первого платежа по договору о комплексном развитии незастроенной территории определяется в размере, равном начальной цене предмета аукциона.</w:t>
      </w:r>
      <w:r w:rsidR="003550FB" w:rsidRPr="00433316">
        <w:rPr>
          <w:sz w:val="24"/>
          <w:szCs w:val="24"/>
        </w:rPr>
        <w:t xml:space="preserve"> </w:t>
      </w:r>
    </w:p>
    <w:p w:rsidR="0036141F" w:rsidRPr="00433316" w:rsidRDefault="0036141F" w:rsidP="0036141F">
      <w:pPr>
        <w:ind w:firstLine="708"/>
        <w:jc w:val="both"/>
        <w:rPr>
          <w:sz w:val="24"/>
          <w:szCs w:val="24"/>
        </w:rPr>
      </w:pPr>
      <w:r w:rsidRPr="00433316">
        <w:rPr>
          <w:sz w:val="24"/>
          <w:szCs w:val="24"/>
        </w:rPr>
        <w:t>В случае</w:t>
      </w:r>
      <w:proofErr w:type="gramStart"/>
      <w:r w:rsidRPr="00433316">
        <w:rPr>
          <w:sz w:val="24"/>
          <w:szCs w:val="24"/>
        </w:rPr>
        <w:t>,</w:t>
      </w:r>
      <w:proofErr w:type="gramEnd"/>
      <w:r w:rsidRPr="00433316">
        <w:rPr>
          <w:sz w:val="24"/>
          <w:szCs w:val="24"/>
        </w:rPr>
        <w:t xml:space="preserve"> если аукцион признан не состоявшимися по причине участия в нем единственного участника аукциона, единственный участник аукциона вправе заключить договор, право на заключение которого являлось предметом аукциона, уполномоченный орган обязан заключить этот договор с этим участником аукциона по начальной цене предмета аукциона.</w:t>
      </w:r>
    </w:p>
    <w:p w:rsidR="0036141F" w:rsidRPr="00433316" w:rsidRDefault="0036141F" w:rsidP="0036141F">
      <w:pPr>
        <w:ind w:firstLine="709"/>
        <w:jc w:val="both"/>
        <w:rPr>
          <w:sz w:val="24"/>
          <w:szCs w:val="24"/>
        </w:rPr>
      </w:pPr>
      <w:r w:rsidRPr="00433316">
        <w:rPr>
          <w:sz w:val="24"/>
          <w:szCs w:val="24"/>
        </w:rPr>
        <w:t xml:space="preserve">В случае если аукцион был признан несостоявшимся по причине участия в нем единственного участника аукциона, организатор торгов в течение 10 дней со дня оформления протокола о результатах аукциона обязан направить предложение о заключении договора о комплексном развитии </w:t>
      </w:r>
      <w:r w:rsidRPr="00433316">
        <w:rPr>
          <w:bCs/>
          <w:spacing w:val="-1"/>
          <w:sz w:val="24"/>
          <w:szCs w:val="24"/>
        </w:rPr>
        <w:t>незастроенной</w:t>
      </w:r>
      <w:r w:rsidRPr="00433316">
        <w:rPr>
          <w:sz w:val="24"/>
          <w:szCs w:val="24"/>
        </w:rPr>
        <w:t xml:space="preserve"> территории единственному участнику аукциона по начальной цене предмета аукциона.</w:t>
      </w:r>
    </w:p>
    <w:p w:rsidR="0036141F" w:rsidRPr="00433316" w:rsidRDefault="0036141F" w:rsidP="0036141F">
      <w:pPr>
        <w:ind w:firstLine="760"/>
        <w:jc w:val="both"/>
        <w:rPr>
          <w:rFonts w:eastAsia="Arial Unicode MS"/>
          <w:color w:val="000000"/>
          <w:sz w:val="24"/>
          <w:szCs w:val="24"/>
          <w:lang w:bidi="ru-RU"/>
        </w:rPr>
      </w:pPr>
      <w:r w:rsidRPr="00433316">
        <w:rPr>
          <w:rFonts w:eastAsia="Arial Unicode MS"/>
          <w:color w:val="000000"/>
          <w:sz w:val="24"/>
          <w:szCs w:val="24"/>
          <w:lang w:bidi="ru-RU"/>
        </w:rPr>
        <w:t>Решение о признании электронного аукциона несостоявшимся оформляется протоколом рассмотрения заявок на участие в электронном аукционе.</w:t>
      </w:r>
    </w:p>
    <w:p w:rsidR="003550FB" w:rsidRPr="00433316" w:rsidRDefault="0036141F" w:rsidP="0036141F">
      <w:pPr>
        <w:ind w:firstLine="709"/>
        <w:jc w:val="both"/>
        <w:rPr>
          <w:sz w:val="24"/>
          <w:szCs w:val="24"/>
        </w:rPr>
      </w:pPr>
      <w:r w:rsidRPr="00433316">
        <w:rPr>
          <w:sz w:val="24"/>
          <w:szCs w:val="24"/>
        </w:rPr>
        <w:t xml:space="preserve">При уклонении или отказе победителя аукциона от подписания договора о комплексном развитии </w:t>
      </w:r>
      <w:r w:rsidRPr="00433316">
        <w:rPr>
          <w:bCs/>
          <w:spacing w:val="-1"/>
          <w:sz w:val="24"/>
          <w:szCs w:val="24"/>
        </w:rPr>
        <w:t>незастроенной</w:t>
      </w:r>
      <w:r w:rsidRPr="00433316">
        <w:rPr>
          <w:sz w:val="24"/>
          <w:szCs w:val="24"/>
        </w:rPr>
        <w:t xml:space="preserve"> территории, результаты аукциона аннулируются организатором торгов, победитель аукциона утрачивает право на заключение указанного </w:t>
      </w:r>
      <w:proofErr w:type="gramStart"/>
      <w:r w:rsidRPr="00433316">
        <w:rPr>
          <w:sz w:val="24"/>
          <w:szCs w:val="24"/>
        </w:rPr>
        <w:t>договора, предоставленные им в качестве задатка за участие в торгах денежные средства ему не возвращаются</w:t>
      </w:r>
      <w:proofErr w:type="gramEnd"/>
      <w:r w:rsidRPr="00433316">
        <w:rPr>
          <w:sz w:val="24"/>
          <w:szCs w:val="24"/>
        </w:rPr>
        <w:t>. В этом случае предложение о заключении указанного договора должно быть направлено организатором торгов в 5-дневный участнику аукциона, сделавшему в соответствии с протоколом о результатах аукциона предпоследнее предложение о цене предмета аукциона, по цене предмета аукциона, предложенной победителем аукциона.</w:t>
      </w:r>
    </w:p>
    <w:p w:rsidR="0036141F" w:rsidRPr="00433316" w:rsidRDefault="0036141F" w:rsidP="003550FB">
      <w:pPr>
        <w:jc w:val="center"/>
        <w:rPr>
          <w:b/>
          <w:sz w:val="24"/>
          <w:szCs w:val="24"/>
        </w:rPr>
      </w:pPr>
    </w:p>
    <w:p w:rsidR="003550FB" w:rsidRPr="00433316" w:rsidRDefault="003550FB" w:rsidP="003550FB">
      <w:pPr>
        <w:jc w:val="center"/>
        <w:rPr>
          <w:b/>
          <w:sz w:val="24"/>
          <w:szCs w:val="24"/>
        </w:rPr>
      </w:pPr>
      <w:r w:rsidRPr="00433316">
        <w:rPr>
          <w:b/>
          <w:sz w:val="24"/>
          <w:szCs w:val="24"/>
        </w:rPr>
        <w:t xml:space="preserve">Порядок проведения Аукциона </w:t>
      </w:r>
    </w:p>
    <w:p w:rsidR="00CD1E2D" w:rsidRPr="00433316" w:rsidRDefault="00CD1E2D" w:rsidP="00CD1E2D">
      <w:pPr>
        <w:ind w:firstLine="760"/>
        <w:jc w:val="both"/>
        <w:rPr>
          <w:rFonts w:eastAsia="Arial Unicode MS"/>
          <w:color w:val="000000"/>
          <w:sz w:val="24"/>
          <w:szCs w:val="24"/>
          <w:lang w:bidi="ru-RU"/>
        </w:rPr>
      </w:pPr>
      <w:proofErr w:type="gramStart"/>
      <w:r w:rsidRPr="00433316">
        <w:rPr>
          <w:rFonts w:eastAsia="Arial Unicode MS"/>
          <w:color w:val="000000"/>
          <w:sz w:val="24"/>
          <w:szCs w:val="24"/>
          <w:lang w:bidi="ru-RU"/>
        </w:rPr>
        <w:t>Процедура электронного аукциона проводится в день и время, указанные в Извещении о проведении электронный аукциона, путем последовательного повышения Участниками начальной цены предмета аукциона на величину, равную величине «шага аукциона».</w:t>
      </w:r>
      <w:proofErr w:type="gramEnd"/>
    </w:p>
    <w:p w:rsidR="00CD1E2D" w:rsidRPr="00433316" w:rsidRDefault="00CD1E2D" w:rsidP="00CD1E2D">
      <w:pPr>
        <w:ind w:firstLine="760"/>
        <w:jc w:val="both"/>
        <w:rPr>
          <w:rFonts w:eastAsia="Arial Unicode MS"/>
          <w:color w:val="000000"/>
          <w:sz w:val="24"/>
          <w:szCs w:val="24"/>
          <w:lang w:bidi="ru-RU"/>
        </w:rPr>
      </w:pPr>
      <w:r w:rsidRPr="00433316">
        <w:rPr>
          <w:rFonts w:eastAsia="Arial Unicode MS"/>
          <w:color w:val="000000"/>
          <w:sz w:val="24"/>
          <w:szCs w:val="24"/>
          <w:lang w:bidi="ru-RU"/>
        </w:rPr>
        <w:t>Электронный аукцион проводится в назначенную дату и время при условии, что по итогам рассмотрения заявок на участие в электронном аукционе были допущены не менее двух Заявителей.</w:t>
      </w:r>
    </w:p>
    <w:p w:rsidR="00CD1E2D" w:rsidRPr="00433316" w:rsidRDefault="00CD1E2D" w:rsidP="00CD1E2D">
      <w:pPr>
        <w:ind w:firstLine="760"/>
        <w:jc w:val="both"/>
        <w:rPr>
          <w:rFonts w:eastAsia="Arial Unicode MS"/>
          <w:color w:val="000000"/>
          <w:sz w:val="24"/>
          <w:szCs w:val="24"/>
          <w:lang w:bidi="ru-RU"/>
        </w:rPr>
      </w:pPr>
      <w:r w:rsidRPr="00433316">
        <w:rPr>
          <w:rFonts w:eastAsia="Arial Unicode MS"/>
          <w:color w:val="000000"/>
          <w:sz w:val="24"/>
          <w:szCs w:val="24"/>
          <w:lang w:bidi="ru-RU"/>
        </w:rPr>
        <w:t>В течение 10 (десяти) минут с момента начала проведения электронного аукциона Участникам электронного аукциона, предлагается заявить свои ценовые предложения, предусматривающие повышение начальной цены предмета аукциона на величину равную «шагу аукциона». В случае</w:t>
      </w:r>
      <w:proofErr w:type="gramStart"/>
      <w:r w:rsidRPr="00433316">
        <w:rPr>
          <w:rFonts w:eastAsia="Arial Unicode MS"/>
          <w:color w:val="000000"/>
          <w:sz w:val="24"/>
          <w:szCs w:val="24"/>
          <w:lang w:bidi="ru-RU"/>
        </w:rPr>
        <w:t>,</w:t>
      </w:r>
      <w:proofErr w:type="gramEnd"/>
      <w:r w:rsidRPr="00433316">
        <w:rPr>
          <w:rFonts w:eastAsia="Arial Unicode MS"/>
          <w:color w:val="000000"/>
          <w:sz w:val="24"/>
          <w:szCs w:val="24"/>
          <w:lang w:bidi="ru-RU"/>
        </w:rPr>
        <w:t xml:space="preserve"> если в течение указанного времени:</w:t>
      </w:r>
    </w:p>
    <w:p w:rsidR="00CD1E2D" w:rsidRPr="00433316" w:rsidRDefault="00433316" w:rsidP="00433316">
      <w:pPr>
        <w:tabs>
          <w:tab w:val="left" w:pos="1033"/>
        </w:tabs>
        <w:autoSpaceDE/>
        <w:autoSpaceDN/>
        <w:adjustRightInd/>
        <w:ind w:firstLine="760"/>
        <w:jc w:val="both"/>
        <w:rPr>
          <w:rFonts w:eastAsia="Arial Unicode MS"/>
          <w:color w:val="000000"/>
          <w:sz w:val="24"/>
          <w:szCs w:val="24"/>
          <w:lang w:bidi="ru-RU"/>
        </w:rPr>
      </w:pPr>
      <w:r w:rsidRPr="00433316">
        <w:rPr>
          <w:rFonts w:eastAsia="Arial Unicode MS"/>
          <w:color w:val="000000"/>
          <w:sz w:val="24"/>
          <w:szCs w:val="24"/>
          <w:lang w:bidi="ru-RU"/>
        </w:rPr>
        <w:t xml:space="preserve">- </w:t>
      </w:r>
      <w:r w:rsidR="00CD1E2D" w:rsidRPr="00433316">
        <w:rPr>
          <w:rFonts w:eastAsia="Arial Unicode MS"/>
          <w:color w:val="000000"/>
          <w:sz w:val="24"/>
          <w:szCs w:val="24"/>
          <w:lang w:bidi="ru-RU"/>
        </w:rPr>
        <w:t xml:space="preserve">поступило предложение, то время для представления следующих предложений об увеличенной на «шаг аукциона» цене предмета аукциона продлевается на 10 (десять) минут, со времени представления каждого следующего предложения. Если в течение 10 (десяти) минут после представления последнего предложения о цене предмета аукциона, следующее предложение не поступило, аукцион с помощью </w:t>
      </w:r>
      <w:proofErr w:type="spellStart"/>
      <w:r w:rsidR="00CD1E2D" w:rsidRPr="00433316">
        <w:rPr>
          <w:rFonts w:eastAsia="Arial Unicode MS"/>
          <w:color w:val="000000"/>
          <w:sz w:val="24"/>
          <w:szCs w:val="24"/>
          <w:lang w:bidi="ru-RU"/>
        </w:rPr>
        <w:t>программно</w:t>
      </w:r>
      <w:proofErr w:type="spellEnd"/>
      <w:r w:rsidR="00CD1E2D" w:rsidRPr="00433316">
        <w:rPr>
          <w:rFonts w:eastAsia="Arial Unicode MS"/>
          <w:color w:val="000000"/>
          <w:sz w:val="24"/>
          <w:szCs w:val="24"/>
          <w:lang w:bidi="ru-RU"/>
        </w:rPr>
        <w:t xml:space="preserve"> - аппаратных средств электронной площадки завершается;</w:t>
      </w:r>
    </w:p>
    <w:p w:rsidR="00CD1E2D" w:rsidRPr="00433316" w:rsidRDefault="00433316" w:rsidP="00433316">
      <w:pPr>
        <w:tabs>
          <w:tab w:val="left" w:pos="1033"/>
        </w:tabs>
        <w:autoSpaceDE/>
        <w:autoSpaceDN/>
        <w:adjustRightInd/>
        <w:ind w:firstLine="760"/>
        <w:jc w:val="both"/>
        <w:rPr>
          <w:rFonts w:eastAsia="Arial Unicode MS"/>
          <w:color w:val="000000"/>
          <w:sz w:val="24"/>
          <w:szCs w:val="24"/>
          <w:lang w:bidi="ru-RU"/>
        </w:rPr>
      </w:pPr>
      <w:r w:rsidRPr="00433316">
        <w:rPr>
          <w:rFonts w:eastAsia="Arial Unicode MS"/>
          <w:color w:val="000000"/>
          <w:sz w:val="24"/>
          <w:szCs w:val="24"/>
          <w:lang w:bidi="ru-RU"/>
        </w:rPr>
        <w:t xml:space="preserve">- </w:t>
      </w:r>
      <w:r w:rsidR="00CD1E2D" w:rsidRPr="00433316">
        <w:rPr>
          <w:rFonts w:eastAsia="Arial Unicode MS"/>
          <w:color w:val="000000"/>
          <w:sz w:val="24"/>
          <w:szCs w:val="24"/>
          <w:lang w:bidi="ru-RU"/>
        </w:rPr>
        <w:t xml:space="preserve">не поступило ни одного предложения, то аукцион с помощью </w:t>
      </w:r>
      <w:proofErr w:type="spellStart"/>
      <w:r w:rsidR="00CD1E2D" w:rsidRPr="00433316">
        <w:rPr>
          <w:rFonts w:eastAsia="Arial Unicode MS"/>
          <w:color w:val="000000"/>
          <w:sz w:val="24"/>
          <w:szCs w:val="24"/>
          <w:lang w:bidi="ru-RU"/>
        </w:rPr>
        <w:t>программно</w:t>
      </w:r>
      <w:proofErr w:type="spellEnd"/>
      <w:r w:rsidR="00CD1E2D" w:rsidRPr="00433316">
        <w:rPr>
          <w:rFonts w:eastAsia="Arial Unicode MS"/>
          <w:color w:val="000000"/>
          <w:sz w:val="24"/>
          <w:szCs w:val="24"/>
          <w:lang w:bidi="ru-RU"/>
        </w:rPr>
        <w:t xml:space="preserve"> - аппаратных средств электронной площадки завершается. В этом случае временем окончания представления предложений о цене предмета аукциона является время </w:t>
      </w:r>
      <w:r w:rsidR="00CD1E2D" w:rsidRPr="00433316">
        <w:rPr>
          <w:rFonts w:eastAsia="Arial Unicode MS"/>
          <w:color w:val="000000"/>
          <w:sz w:val="24"/>
          <w:szCs w:val="24"/>
          <w:lang w:bidi="ru-RU"/>
        </w:rPr>
        <w:lastRenderedPageBreak/>
        <w:t>завершения аукциона.</w:t>
      </w:r>
    </w:p>
    <w:p w:rsidR="00CD1E2D" w:rsidRPr="00433316" w:rsidRDefault="00CD1E2D" w:rsidP="00CD1E2D">
      <w:pPr>
        <w:ind w:firstLine="760"/>
        <w:jc w:val="both"/>
        <w:rPr>
          <w:rFonts w:eastAsia="Arial Unicode MS"/>
          <w:color w:val="000000"/>
          <w:sz w:val="24"/>
          <w:szCs w:val="24"/>
          <w:lang w:bidi="ru-RU"/>
        </w:rPr>
      </w:pPr>
      <w:r w:rsidRPr="00433316">
        <w:rPr>
          <w:rFonts w:eastAsia="Arial Unicode MS"/>
          <w:color w:val="000000"/>
          <w:sz w:val="24"/>
          <w:szCs w:val="24"/>
          <w:lang w:bidi="ru-RU"/>
        </w:rPr>
        <w:t>В ходе проведения электронного аукциона Участник аукциона подает предложение о цене предмета аукциона в соответствии со следующими требованиями:</w:t>
      </w:r>
    </w:p>
    <w:p w:rsidR="00CD1E2D" w:rsidRPr="00433316" w:rsidRDefault="00433316" w:rsidP="00433316">
      <w:pPr>
        <w:tabs>
          <w:tab w:val="left" w:pos="1018"/>
        </w:tabs>
        <w:autoSpaceDE/>
        <w:autoSpaceDN/>
        <w:adjustRightInd/>
        <w:jc w:val="both"/>
        <w:rPr>
          <w:rFonts w:eastAsia="Arial Unicode MS"/>
          <w:color w:val="000000"/>
          <w:sz w:val="24"/>
          <w:szCs w:val="24"/>
          <w:lang w:bidi="ru-RU"/>
        </w:rPr>
      </w:pPr>
      <w:r w:rsidRPr="00433316">
        <w:rPr>
          <w:rFonts w:eastAsia="Arial Unicode MS"/>
          <w:color w:val="000000"/>
          <w:sz w:val="24"/>
          <w:szCs w:val="24"/>
          <w:lang w:bidi="ru-RU"/>
        </w:rPr>
        <w:t xml:space="preserve">- </w:t>
      </w:r>
      <w:r w:rsidR="00CD1E2D" w:rsidRPr="00433316">
        <w:rPr>
          <w:rFonts w:eastAsia="Arial Unicode MS"/>
          <w:color w:val="000000"/>
          <w:sz w:val="24"/>
          <w:szCs w:val="24"/>
          <w:lang w:bidi="ru-RU"/>
        </w:rPr>
        <w:t>не вправе подавать ценовое предложение, равное предложению или меньшее, чем ценовое предложение, которое подано таким Участником аукциона ранее, а также ценовое предложение, равное нулю или начальной цене предмета аукцион;</w:t>
      </w:r>
    </w:p>
    <w:p w:rsidR="00CD1E2D" w:rsidRPr="00433316" w:rsidRDefault="00433316" w:rsidP="00433316">
      <w:pPr>
        <w:tabs>
          <w:tab w:val="left" w:pos="1018"/>
        </w:tabs>
        <w:autoSpaceDE/>
        <w:autoSpaceDN/>
        <w:adjustRightInd/>
        <w:jc w:val="both"/>
        <w:rPr>
          <w:rFonts w:eastAsia="Arial Unicode MS"/>
          <w:color w:val="000000"/>
          <w:sz w:val="24"/>
          <w:szCs w:val="24"/>
          <w:lang w:bidi="ru-RU"/>
        </w:rPr>
      </w:pPr>
      <w:r w:rsidRPr="00433316">
        <w:rPr>
          <w:rFonts w:eastAsia="Arial Unicode MS"/>
          <w:color w:val="000000"/>
          <w:sz w:val="24"/>
          <w:szCs w:val="24"/>
          <w:lang w:bidi="ru-RU"/>
        </w:rPr>
        <w:t xml:space="preserve">- </w:t>
      </w:r>
      <w:r w:rsidR="00CD1E2D" w:rsidRPr="00433316">
        <w:rPr>
          <w:rFonts w:eastAsia="Arial Unicode MS"/>
          <w:color w:val="000000"/>
          <w:sz w:val="24"/>
          <w:szCs w:val="24"/>
          <w:lang w:bidi="ru-RU"/>
        </w:rPr>
        <w:t>не вправе подавать предложение о цене предмета аукциона выше, чем текущее максимальное ценовое предложение, вне пределов «шага аукциона».</w:t>
      </w:r>
    </w:p>
    <w:p w:rsidR="00CD1E2D" w:rsidRPr="00433316" w:rsidRDefault="00CD1E2D" w:rsidP="00CD1E2D">
      <w:pPr>
        <w:ind w:firstLine="760"/>
        <w:jc w:val="both"/>
        <w:rPr>
          <w:rFonts w:eastAsia="Arial Unicode MS"/>
          <w:color w:val="000000"/>
          <w:sz w:val="24"/>
          <w:szCs w:val="24"/>
          <w:lang w:bidi="ru-RU"/>
        </w:rPr>
      </w:pPr>
      <w:r w:rsidRPr="00433316">
        <w:rPr>
          <w:rFonts w:eastAsia="Arial Unicode MS"/>
          <w:color w:val="000000"/>
          <w:sz w:val="24"/>
          <w:szCs w:val="24"/>
          <w:lang w:bidi="ru-RU"/>
        </w:rPr>
        <w:t>Каждое ценовое предложение, подаваемое в ходе процедуры, подписывается электронной подписью.</w:t>
      </w:r>
    </w:p>
    <w:p w:rsidR="00CD1E2D" w:rsidRPr="00433316" w:rsidRDefault="00CD1E2D" w:rsidP="00CD1E2D">
      <w:pPr>
        <w:ind w:firstLine="760"/>
        <w:jc w:val="both"/>
        <w:rPr>
          <w:rFonts w:eastAsia="Tahoma"/>
          <w:b/>
          <w:bCs/>
          <w:sz w:val="24"/>
          <w:szCs w:val="24"/>
          <w:lang w:bidi="ru-RU"/>
        </w:rPr>
      </w:pPr>
      <w:r w:rsidRPr="00433316">
        <w:rPr>
          <w:rFonts w:eastAsia="Tahoma"/>
          <w:b/>
          <w:bCs/>
          <w:sz w:val="24"/>
          <w:szCs w:val="24"/>
          <w:lang w:bidi="ru-RU"/>
        </w:rPr>
        <w:t xml:space="preserve">Победителем электронного аукциона признается Участник электронного аукциона, предложивший наибольший размер  платы </w:t>
      </w:r>
      <w:r w:rsidRPr="00433316">
        <w:rPr>
          <w:rFonts w:eastAsia="Arial Unicode MS"/>
          <w:color w:val="000000"/>
          <w:sz w:val="24"/>
          <w:szCs w:val="24"/>
          <w:lang w:bidi="ru-RU"/>
        </w:rPr>
        <w:t xml:space="preserve">договор </w:t>
      </w:r>
      <w:r w:rsidRPr="00433316">
        <w:rPr>
          <w:sz w:val="24"/>
          <w:szCs w:val="24"/>
        </w:rPr>
        <w:t xml:space="preserve">о комплексном развитии </w:t>
      </w:r>
      <w:r w:rsidRPr="00433316">
        <w:rPr>
          <w:bCs/>
          <w:spacing w:val="-1"/>
          <w:sz w:val="24"/>
          <w:szCs w:val="24"/>
        </w:rPr>
        <w:t>незастроенной</w:t>
      </w:r>
      <w:r w:rsidRPr="00433316">
        <w:rPr>
          <w:sz w:val="24"/>
          <w:szCs w:val="24"/>
        </w:rPr>
        <w:t xml:space="preserve"> территории</w:t>
      </w:r>
      <w:r w:rsidRPr="00433316">
        <w:rPr>
          <w:rFonts w:eastAsia="Tahoma"/>
          <w:b/>
          <w:bCs/>
          <w:sz w:val="24"/>
          <w:szCs w:val="24"/>
          <w:lang w:bidi="ru-RU"/>
        </w:rPr>
        <w:t>.</w:t>
      </w:r>
    </w:p>
    <w:p w:rsidR="00CD1E2D" w:rsidRPr="00433316" w:rsidRDefault="00CD1E2D" w:rsidP="00CD1E2D">
      <w:pPr>
        <w:ind w:firstLine="760"/>
        <w:jc w:val="both"/>
        <w:rPr>
          <w:rFonts w:eastAsia="Arial Unicode MS"/>
          <w:color w:val="000000"/>
          <w:sz w:val="24"/>
          <w:szCs w:val="24"/>
          <w:lang w:bidi="ru-RU"/>
        </w:rPr>
      </w:pPr>
      <w:r w:rsidRPr="00433316">
        <w:rPr>
          <w:rFonts w:eastAsia="Arial Unicode MS"/>
          <w:color w:val="000000"/>
          <w:sz w:val="24"/>
          <w:szCs w:val="24"/>
          <w:lang w:bidi="ru-RU"/>
        </w:rPr>
        <w:t xml:space="preserve">Ход проведения процедуры аукциона фиксируется Операторов электронной площадки в электронном журнале, который размещается на электронной площадке </w:t>
      </w:r>
      <w:hyperlink r:id="rId20" w:history="1">
        <w:r w:rsidRPr="00433316">
          <w:rPr>
            <w:rFonts w:eastAsia="Arial Unicode MS"/>
            <w:color w:val="0066CC"/>
            <w:sz w:val="24"/>
            <w:szCs w:val="24"/>
            <w:u w:val="single"/>
            <w:lang w:bidi="ru-RU"/>
          </w:rPr>
          <w:t xml:space="preserve">www.roseltorg.ru </w:t>
        </w:r>
      </w:hyperlink>
      <w:r w:rsidRPr="00433316">
        <w:rPr>
          <w:rFonts w:eastAsia="Arial Unicode MS"/>
          <w:color w:val="000000"/>
          <w:sz w:val="24"/>
          <w:szCs w:val="24"/>
          <w:lang w:bidi="ru-RU"/>
        </w:rPr>
        <w:t>в течение 1 (одного) часа с момента окончания аукциона.</w:t>
      </w:r>
    </w:p>
    <w:p w:rsidR="00CD1E2D" w:rsidRPr="00433316" w:rsidRDefault="00CD1E2D" w:rsidP="00CD1E2D">
      <w:pPr>
        <w:ind w:firstLine="760"/>
        <w:jc w:val="both"/>
        <w:rPr>
          <w:rFonts w:eastAsia="Arial Unicode MS"/>
          <w:color w:val="000000"/>
          <w:sz w:val="24"/>
          <w:szCs w:val="24"/>
          <w:lang w:bidi="ru-RU"/>
        </w:rPr>
      </w:pPr>
      <w:proofErr w:type="gramStart"/>
      <w:r w:rsidRPr="00433316">
        <w:rPr>
          <w:rFonts w:eastAsia="Arial Unicode MS"/>
          <w:color w:val="000000"/>
          <w:sz w:val="24"/>
          <w:szCs w:val="24"/>
          <w:lang w:bidi="ru-RU"/>
        </w:rPr>
        <w:t xml:space="preserve">На основании данного журнала Организатор аукциона в день проведения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1 (одного) рабочего дня со дня подписания данного протокола на электронной площадке </w:t>
      </w:r>
      <w:hyperlink r:id="rId21" w:history="1">
        <w:r w:rsidRPr="00433316">
          <w:rPr>
            <w:rFonts w:eastAsia="Arial Unicode MS"/>
            <w:color w:val="0066CC"/>
            <w:sz w:val="24"/>
            <w:szCs w:val="24"/>
            <w:u w:val="single"/>
            <w:lang w:bidi="ru-RU"/>
          </w:rPr>
          <w:t>www.roseltorg.ru</w:t>
        </w:r>
      </w:hyperlink>
      <w:r w:rsidRPr="00433316">
        <w:rPr>
          <w:rFonts w:eastAsia="Arial Unicode MS"/>
          <w:color w:val="000000"/>
          <w:sz w:val="24"/>
          <w:szCs w:val="24"/>
          <w:lang w:eastAsia="en-US" w:bidi="en-US"/>
        </w:rPr>
        <w:t xml:space="preserve">, </w:t>
      </w:r>
      <w:r w:rsidRPr="00433316">
        <w:rPr>
          <w:rFonts w:eastAsia="Arial Unicode MS"/>
          <w:color w:val="000000"/>
          <w:sz w:val="24"/>
          <w:szCs w:val="24"/>
          <w:lang w:bidi="ru-RU"/>
        </w:rPr>
        <w:t xml:space="preserve">официальном сайте Организатора аукциона </w:t>
      </w:r>
      <w:hyperlink r:id="rId22" w:history="1">
        <w:r w:rsidRPr="00433316">
          <w:rPr>
            <w:rStyle w:val="a7"/>
            <w:color w:val="000000" w:themeColor="text1"/>
            <w:sz w:val="24"/>
            <w:szCs w:val="24"/>
          </w:rPr>
          <w:t>https://35cherepoveckij.gosuslugi.ru</w:t>
        </w:r>
      </w:hyperlink>
      <w:r w:rsidRPr="00433316">
        <w:rPr>
          <w:rFonts w:eastAsia="Arial Unicode MS"/>
          <w:color w:val="000000"/>
          <w:sz w:val="24"/>
          <w:szCs w:val="24"/>
          <w:lang w:eastAsia="en-US" w:bidi="en-US"/>
        </w:rPr>
        <w:t xml:space="preserve">. </w:t>
      </w:r>
      <w:r w:rsidRPr="00433316">
        <w:rPr>
          <w:rFonts w:eastAsia="Arial Unicode MS"/>
          <w:color w:val="000000"/>
          <w:sz w:val="24"/>
          <w:szCs w:val="24"/>
          <w:lang w:bidi="ru-RU"/>
        </w:rPr>
        <w:t>Протокол</w:t>
      </w:r>
      <w:proofErr w:type="gramEnd"/>
      <w:r w:rsidRPr="00433316">
        <w:rPr>
          <w:rFonts w:eastAsia="Arial Unicode MS"/>
          <w:color w:val="000000"/>
          <w:sz w:val="24"/>
          <w:szCs w:val="24"/>
          <w:lang w:bidi="ru-RU"/>
        </w:rPr>
        <w:t xml:space="preserve"> о результатах электронного аукциона после его размещения на электронной площадке </w:t>
      </w:r>
      <w:hyperlink r:id="rId23" w:history="1">
        <w:r w:rsidRPr="00433316">
          <w:rPr>
            <w:rFonts w:eastAsia="Arial Unicode MS"/>
            <w:color w:val="0066CC"/>
            <w:sz w:val="24"/>
            <w:szCs w:val="24"/>
            <w:u w:val="single"/>
            <w:lang w:bidi="ru-RU"/>
          </w:rPr>
          <w:t xml:space="preserve">www.roseltorg.ru </w:t>
        </w:r>
      </w:hyperlink>
      <w:r w:rsidRPr="00433316">
        <w:rPr>
          <w:rFonts w:eastAsia="Arial Unicode MS"/>
          <w:color w:val="000000"/>
          <w:sz w:val="24"/>
          <w:szCs w:val="24"/>
          <w:lang w:bidi="ru-RU"/>
        </w:rPr>
        <w:t xml:space="preserve">в автоматическом режиме направляется Оператором электронной площадки для размещения на официальном сайте </w:t>
      </w:r>
      <w:hyperlink r:id="rId24" w:history="1">
        <w:r w:rsidRPr="00433316">
          <w:rPr>
            <w:rFonts w:eastAsia="Arial Unicode MS"/>
            <w:color w:val="0066CC"/>
            <w:sz w:val="24"/>
            <w:szCs w:val="24"/>
            <w:u w:val="single"/>
            <w:lang w:bidi="ru-RU"/>
          </w:rPr>
          <w:t>www.</w:t>
        </w:r>
      </w:hyperlink>
      <w:hyperlink r:id="rId25" w:history="1">
        <w:r w:rsidRPr="00433316">
          <w:rPr>
            <w:rFonts w:eastAsia="Arial Unicode MS"/>
            <w:color w:val="0066CC"/>
            <w:sz w:val="24"/>
            <w:szCs w:val="24"/>
            <w:u w:val="single"/>
            <w:lang w:bidi="ru-RU"/>
          </w:rPr>
          <w:t>torgi.gov.ru</w:t>
        </w:r>
      </w:hyperlink>
      <w:r w:rsidRPr="00433316">
        <w:rPr>
          <w:rFonts w:eastAsia="Arial Unicode MS"/>
          <w:color w:val="000000"/>
          <w:sz w:val="24"/>
          <w:szCs w:val="24"/>
          <w:lang w:eastAsia="en-US" w:bidi="en-US"/>
        </w:rPr>
        <w:t>.</w:t>
      </w:r>
    </w:p>
    <w:p w:rsidR="00CD1E2D" w:rsidRPr="00433316" w:rsidRDefault="00CD1E2D" w:rsidP="00CD1E2D">
      <w:pPr>
        <w:ind w:firstLine="760"/>
        <w:jc w:val="both"/>
        <w:rPr>
          <w:rFonts w:eastAsia="Arial Unicode MS"/>
          <w:color w:val="000000"/>
          <w:sz w:val="24"/>
          <w:szCs w:val="24"/>
          <w:lang w:bidi="ru-RU"/>
        </w:rPr>
      </w:pPr>
      <w:r w:rsidRPr="00433316">
        <w:rPr>
          <w:rFonts w:eastAsia="Tahoma"/>
          <w:color w:val="000000"/>
          <w:sz w:val="24"/>
          <w:szCs w:val="24"/>
          <w:lang w:bidi="ru-RU"/>
        </w:rPr>
        <w:t>В случае</w:t>
      </w:r>
      <w:proofErr w:type="gramStart"/>
      <w:r w:rsidRPr="00433316">
        <w:rPr>
          <w:rFonts w:eastAsia="Tahoma"/>
          <w:color w:val="000000"/>
          <w:sz w:val="24"/>
          <w:szCs w:val="24"/>
          <w:lang w:bidi="ru-RU"/>
        </w:rPr>
        <w:t>,</w:t>
      </w:r>
      <w:proofErr w:type="gramEnd"/>
      <w:r w:rsidRPr="00433316">
        <w:rPr>
          <w:rFonts w:eastAsia="Tahoma"/>
          <w:color w:val="000000"/>
          <w:sz w:val="24"/>
          <w:szCs w:val="24"/>
          <w:lang w:bidi="ru-RU"/>
        </w:rPr>
        <w:t xml:space="preserve"> если в электронном аукционе участвовал только один Участник или при проведении электронного аукциона не присутствовал ни один из Участников электронного аукциона, либо в случае, если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:rsidR="00CD1E2D" w:rsidRPr="00433316" w:rsidRDefault="00CD1E2D" w:rsidP="00CD1E2D">
      <w:pPr>
        <w:ind w:firstLine="760"/>
        <w:jc w:val="both"/>
        <w:rPr>
          <w:rFonts w:eastAsia="Arial Unicode MS"/>
          <w:color w:val="000000"/>
          <w:sz w:val="24"/>
          <w:szCs w:val="24"/>
          <w:lang w:bidi="ru-RU"/>
        </w:rPr>
      </w:pPr>
      <w:r w:rsidRPr="00433316">
        <w:rPr>
          <w:rFonts w:eastAsia="Arial Unicode MS"/>
          <w:color w:val="000000"/>
          <w:sz w:val="24"/>
          <w:szCs w:val="24"/>
          <w:lang w:bidi="ru-RU"/>
        </w:rPr>
        <w:t xml:space="preserve">По результатам электронного аукциона с Победителем электронного аукциона или единственным принявшим участие в электронном аукционе его Участником заключается договор о комплексном развитии незастроенной территории. </w:t>
      </w:r>
      <w:proofErr w:type="gramStart"/>
      <w:r w:rsidRPr="00433316">
        <w:rPr>
          <w:rFonts w:eastAsia="Arial Unicode MS"/>
          <w:color w:val="000000"/>
          <w:sz w:val="24"/>
          <w:szCs w:val="24"/>
          <w:lang w:bidi="ru-RU"/>
        </w:rPr>
        <w:t>При этом размер ежегодной платы или размер первого платежа по договору о комплексном развитии незастроенной территории определяется в размере, предложенном Победителем электронного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</w:t>
      </w:r>
      <w:hyperlink r:id="rId26" w:history="1">
        <w:r w:rsidRPr="00433316">
          <w:rPr>
            <w:rFonts w:eastAsia="Arial Unicode MS"/>
            <w:color w:val="0066CC"/>
            <w:sz w:val="24"/>
            <w:szCs w:val="24"/>
            <w:u w:val="single"/>
            <w:lang w:bidi="ru-RU"/>
          </w:rPr>
          <w:t>.</w:t>
        </w:r>
      </w:hyperlink>
      <w:proofErr w:type="gramEnd"/>
    </w:p>
    <w:p w:rsidR="00CD1E2D" w:rsidRPr="00433316" w:rsidRDefault="00CD1E2D" w:rsidP="00CD1E2D">
      <w:pPr>
        <w:ind w:firstLine="760"/>
        <w:jc w:val="both"/>
        <w:rPr>
          <w:rFonts w:eastAsia="Arial Unicode MS"/>
          <w:color w:val="000000"/>
          <w:sz w:val="24"/>
          <w:szCs w:val="24"/>
          <w:lang w:bidi="ru-RU"/>
        </w:rPr>
      </w:pPr>
      <w:r w:rsidRPr="00433316">
        <w:rPr>
          <w:rFonts w:eastAsia="Arial Unicode MS"/>
          <w:color w:val="000000"/>
          <w:sz w:val="24"/>
          <w:szCs w:val="24"/>
          <w:lang w:bidi="ru-RU"/>
        </w:rPr>
        <w:t>Решение о признании электронного аукциона несостоявшимся оформляется протоколом о результатах электронного аукциона.</w:t>
      </w:r>
    </w:p>
    <w:p w:rsidR="003550FB" w:rsidRPr="00433316" w:rsidRDefault="003550FB" w:rsidP="003550FB">
      <w:pPr>
        <w:ind w:firstLine="708"/>
        <w:jc w:val="both"/>
        <w:rPr>
          <w:sz w:val="24"/>
          <w:szCs w:val="24"/>
        </w:rPr>
      </w:pPr>
    </w:p>
    <w:p w:rsidR="00CD1E2D" w:rsidRPr="00433316" w:rsidRDefault="00CD1E2D" w:rsidP="00CD1E2D">
      <w:pPr>
        <w:tabs>
          <w:tab w:val="left" w:pos="0"/>
        </w:tabs>
        <w:autoSpaceDE/>
        <w:autoSpaceDN/>
        <w:adjustRightInd/>
        <w:spacing w:line="100" w:lineRule="atLeast"/>
        <w:ind w:left="708"/>
        <w:jc w:val="center"/>
        <w:outlineLvl w:val="0"/>
        <w:rPr>
          <w:sz w:val="24"/>
          <w:szCs w:val="24"/>
        </w:rPr>
      </w:pPr>
      <w:r w:rsidRPr="00433316">
        <w:rPr>
          <w:rFonts w:eastAsia="Tahoma"/>
          <w:b/>
          <w:bCs/>
          <w:sz w:val="24"/>
          <w:szCs w:val="24"/>
          <w:lang w:bidi="ru-RU"/>
        </w:rPr>
        <w:t>Срок заключения договора о комплексном развитии незастроенной территории</w:t>
      </w:r>
    </w:p>
    <w:p w:rsidR="00CD1E2D" w:rsidRPr="00433316" w:rsidRDefault="00CD1E2D" w:rsidP="00CD1E2D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33316">
        <w:rPr>
          <w:rFonts w:ascii="Times New Roman" w:hAnsi="Times New Roman" w:cs="Times New Roman"/>
          <w:sz w:val="24"/>
          <w:szCs w:val="24"/>
        </w:rPr>
        <w:t xml:space="preserve">Договор о комплексном развитии </w:t>
      </w:r>
      <w:r w:rsidRPr="00433316">
        <w:rPr>
          <w:rFonts w:ascii="Times New Roman" w:hAnsi="Times New Roman" w:cs="Times New Roman"/>
          <w:bCs/>
          <w:spacing w:val="-1"/>
          <w:sz w:val="24"/>
          <w:szCs w:val="24"/>
        </w:rPr>
        <w:t>незастроенной</w:t>
      </w:r>
      <w:r w:rsidRPr="00433316">
        <w:rPr>
          <w:rFonts w:ascii="Times New Roman" w:hAnsi="Times New Roman" w:cs="Times New Roman"/>
          <w:sz w:val="24"/>
          <w:szCs w:val="24"/>
        </w:rPr>
        <w:t xml:space="preserve"> территории должен быть заключен с участником аукциона, признанного их победителем, не позднее 30-го дня со дня размещения протокола о результатах аукциона.</w:t>
      </w:r>
    </w:p>
    <w:p w:rsidR="00CD1E2D" w:rsidRPr="00433316" w:rsidRDefault="00CD1E2D" w:rsidP="00CD1E2D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3316">
        <w:rPr>
          <w:rFonts w:ascii="Times New Roman" w:hAnsi="Times New Roman" w:cs="Times New Roman"/>
          <w:sz w:val="24"/>
          <w:szCs w:val="24"/>
        </w:rPr>
        <w:t xml:space="preserve">Договор о комплексном развитии </w:t>
      </w:r>
      <w:r w:rsidRPr="00433316">
        <w:rPr>
          <w:rFonts w:ascii="Times New Roman" w:hAnsi="Times New Roman" w:cs="Times New Roman"/>
          <w:bCs/>
          <w:spacing w:val="-1"/>
          <w:sz w:val="24"/>
          <w:szCs w:val="24"/>
        </w:rPr>
        <w:t>незастроенной</w:t>
      </w:r>
      <w:r w:rsidRPr="00433316">
        <w:rPr>
          <w:rFonts w:ascii="Times New Roman" w:hAnsi="Times New Roman" w:cs="Times New Roman"/>
          <w:sz w:val="24"/>
          <w:szCs w:val="24"/>
        </w:rPr>
        <w:t xml:space="preserve"> территории заключается по начальной цене предмета аукциона в случае, если аукцион был признан несостоявшимся по причине участия в нем единственного участника и такой единственный участник в письменной форме заявил уполномоченному органу о своем намерении заключить </w:t>
      </w:r>
      <w:r w:rsidRPr="00433316">
        <w:rPr>
          <w:rFonts w:ascii="Times New Roman" w:hAnsi="Times New Roman" w:cs="Times New Roman"/>
          <w:sz w:val="24"/>
          <w:szCs w:val="24"/>
        </w:rPr>
        <w:lastRenderedPageBreak/>
        <w:t>указанный договор не позднее 30-го дня со дня размещения протокола о результатах аукциона.</w:t>
      </w:r>
      <w:proofErr w:type="gramEnd"/>
    </w:p>
    <w:p w:rsidR="00CD1E2D" w:rsidRPr="00433316" w:rsidRDefault="00CD1E2D" w:rsidP="00CD1E2D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33316">
        <w:rPr>
          <w:rFonts w:ascii="Times New Roman" w:hAnsi="Times New Roman" w:cs="Times New Roman"/>
          <w:sz w:val="24"/>
          <w:szCs w:val="24"/>
        </w:rPr>
        <w:t xml:space="preserve">В случае отказа или уклонения победителя аукциона от заключения договора о комплексном развитии </w:t>
      </w:r>
      <w:r w:rsidRPr="00433316">
        <w:rPr>
          <w:rFonts w:ascii="Times New Roman" w:hAnsi="Times New Roman" w:cs="Times New Roman"/>
          <w:bCs/>
          <w:spacing w:val="-1"/>
          <w:sz w:val="24"/>
          <w:szCs w:val="24"/>
        </w:rPr>
        <w:t>незастроенной</w:t>
      </w:r>
      <w:r w:rsidRPr="00433316">
        <w:rPr>
          <w:rFonts w:ascii="Times New Roman" w:hAnsi="Times New Roman" w:cs="Times New Roman"/>
          <w:sz w:val="24"/>
          <w:szCs w:val="24"/>
        </w:rPr>
        <w:t xml:space="preserve"> территории, в том числе его отказа или уклонения от уплаты, предложенной им цены предмета аукциона, участник аукциона, сделавший предпоследнее предложение о цене предмета аукциона, вправе заключить такой договор в 30-дневный по цене, предложенной победителем аукциона. При этом цена предмета аукциона подлежит уплате также в указанный срок.</w:t>
      </w:r>
    </w:p>
    <w:p w:rsidR="00CD1E2D" w:rsidRPr="00433316" w:rsidRDefault="00CD1E2D" w:rsidP="00CD1E2D">
      <w:pPr>
        <w:pStyle w:val="aa"/>
        <w:ind w:firstLine="851"/>
        <w:jc w:val="both"/>
        <w:rPr>
          <w:rFonts w:ascii="Times New Roman" w:eastAsia="Arial Unicode MS" w:hAnsi="Times New Roman" w:cs="Times New Roman"/>
          <w:color w:val="F79646" w:themeColor="accent6"/>
          <w:sz w:val="24"/>
          <w:szCs w:val="24"/>
          <w:lang w:bidi="ru-RU"/>
        </w:rPr>
      </w:pPr>
      <w:proofErr w:type="gramStart"/>
      <w:r w:rsidRPr="00CC1339">
        <w:rPr>
          <w:rFonts w:ascii="Times New Roman" w:eastAsia="Arial Unicode MS" w:hAnsi="Times New Roman" w:cs="Times New Roman"/>
          <w:sz w:val="24"/>
          <w:szCs w:val="24"/>
          <w:lang w:bidi="ru-RU"/>
        </w:rPr>
        <w:t>По результатам проведения электронного аукциона договор о комплексном развитии незастроенной территории с лицом, признанным победителем аукциона, или иным лицом, имеющим право на заключение указанного договора заключается в электронной форме и подписывается усиленной квалифицированной электронной подписью сторон такого договора.</w:t>
      </w:r>
      <w:proofErr w:type="gramEnd"/>
      <w:r w:rsidRPr="00CC1339">
        <w:rPr>
          <w:rFonts w:ascii="Times New Roman" w:eastAsia="Arial Unicode MS" w:hAnsi="Times New Roman" w:cs="Times New Roman"/>
          <w:sz w:val="24"/>
          <w:szCs w:val="24"/>
          <w:lang w:bidi="ru-RU"/>
        </w:rPr>
        <w:t xml:space="preserve"> (Приложение № 3).</w:t>
      </w:r>
    </w:p>
    <w:p w:rsidR="003550FB" w:rsidRDefault="00CD1E2D" w:rsidP="00CD1E2D">
      <w:pPr>
        <w:ind w:firstLine="709"/>
        <w:jc w:val="both"/>
        <w:rPr>
          <w:sz w:val="24"/>
          <w:szCs w:val="24"/>
        </w:rPr>
      </w:pPr>
      <w:r w:rsidRPr="00433316">
        <w:rPr>
          <w:rFonts w:eastAsia="Arial Unicode MS"/>
          <w:color w:val="000000"/>
          <w:sz w:val="24"/>
          <w:szCs w:val="24"/>
          <w:lang w:bidi="ru-RU"/>
        </w:rPr>
        <w:t xml:space="preserve">Договор о комплексном развитии незастроенной территории заключается с </w:t>
      </w:r>
      <w:r w:rsidRPr="00433316">
        <w:rPr>
          <w:sz w:val="24"/>
          <w:szCs w:val="24"/>
        </w:rPr>
        <w:t>администрацией Череповецкого муниципального района.</w:t>
      </w:r>
    </w:p>
    <w:p w:rsidR="00CC1339" w:rsidRPr="00433316" w:rsidRDefault="00CC1339" w:rsidP="00CD1E2D">
      <w:pPr>
        <w:ind w:firstLine="709"/>
        <w:jc w:val="both"/>
        <w:rPr>
          <w:sz w:val="24"/>
          <w:szCs w:val="24"/>
        </w:rPr>
      </w:pPr>
    </w:p>
    <w:p w:rsidR="00CD1E2D" w:rsidRPr="00433316" w:rsidRDefault="00CD1E2D" w:rsidP="00CD1E2D">
      <w:pPr>
        <w:tabs>
          <w:tab w:val="left" w:pos="0"/>
        </w:tabs>
        <w:autoSpaceDE/>
        <w:autoSpaceDN/>
        <w:adjustRightInd/>
        <w:spacing w:after="172" w:line="220" w:lineRule="exact"/>
        <w:jc w:val="center"/>
        <w:outlineLvl w:val="0"/>
        <w:rPr>
          <w:rFonts w:eastAsia="Tahoma"/>
          <w:b/>
          <w:bCs/>
          <w:sz w:val="24"/>
          <w:szCs w:val="24"/>
          <w:lang w:bidi="ru-RU"/>
        </w:rPr>
      </w:pPr>
      <w:r w:rsidRPr="00433316">
        <w:rPr>
          <w:rFonts w:eastAsia="Tahoma"/>
          <w:b/>
          <w:bCs/>
          <w:sz w:val="24"/>
          <w:szCs w:val="24"/>
          <w:lang w:bidi="ru-RU"/>
        </w:rPr>
        <w:t>Порядок ознакомления заявителей с иной информацией</w:t>
      </w:r>
    </w:p>
    <w:p w:rsidR="00CD1E2D" w:rsidRPr="00433316" w:rsidRDefault="00CD1E2D" w:rsidP="00CD1E2D">
      <w:pPr>
        <w:ind w:firstLine="709"/>
        <w:jc w:val="both"/>
        <w:rPr>
          <w:sz w:val="24"/>
          <w:szCs w:val="24"/>
        </w:rPr>
      </w:pPr>
      <w:r w:rsidRPr="00433316">
        <w:rPr>
          <w:rFonts w:eastAsia="Arial Unicode MS"/>
          <w:color w:val="000000"/>
          <w:sz w:val="24"/>
          <w:szCs w:val="24"/>
          <w:lang w:bidi="ru-RU"/>
        </w:rPr>
        <w:t xml:space="preserve">Более подробную информацию можно получить в </w:t>
      </w:r>
      <w:r w:rsidR="00433316" w:rsidRPr="00433316">
        <w:rPr>
          <w:rFonts w:eastAsia="Arial Unicode MS"/>
          <w:color w:val="000000"/>
          <w:sz w:val="24"/>
          <w:szCs w:val="24"/>
          <w:lang w:bidi="ru-RU"/>
        </w:rPr>
        <w:t>а</w:t>
      </w:r>
      <w:r w:rsidRPr="00433316">
        <w:rPr>
          <w:rFonts w:eastAsia="Arial Unicode MS"/>
          <w:color w:val="000000"/>
          <w:sz w:val="24"/>
          <w:szCs w:val="24"/>
          <w:lang w:bidi="ru-RU"/>
        </w:rPr>
        <w:t xml:space="preserve">дминистрации </w:t>
      </w:r>
      <w:r w:rsidR="00433316" w:rsidRPr="00433316">
        <w:rPr>
          <w:rFonts w:eastAsia="Arial Unicode MS"/>
          <w:color w:val="000000"/>
          <w:sz w:val="24"/>
          <w:szCs w:val="24"/>
          <w:lang w:bidi="ru-RU"/>
        </w:rPr>
        <w:t>Череповецкого муниципального района</w:t>
      </w:r>
      <w:r w:rsidRPr="00433316">
        <w:rPr>
          <w:rFonts w:eastAsia="Arial Unicode MS"/>
          <w:color w:val="000000"/>
          <w:sz w:val="24"/>
          <w:szCs w:val="24"/>
          <w:lang w:bidi="ru-RU"/>
        </w:rPr>
        <w:t xml:space="preserve"> </w:t>
      </w:r>
      <w:r w:rsidR="00433316" w:rsidRPr="00433316">
        <w:rPr>
          <w:rFonts w:eastAsia="Arial Unicode MS"/>
          <w:color w:val="000000"/>
          <w:sz w:val="24"/>
          <w:szCs w:val="24"/>
          <w:lang w:bidi="ru-RU"/>
        </w:rPr>
        <w:t>Вологодской</w:t>
      </w:r>
      <w:r w:rsidRPr="00433316">
        <w:rPr>
          <w:rFonts w:eastAsia="Arial Unicode MS"/>
          <w:color w:val="000000"/>
          <w:sz w:val="24"/>
          <w:szCs w:val="24"/>
          <w:lang w:bidi="ru-RU"/>
        </w:rPr>
        <w:t xml:space="preserve"> области, в рабочие дни с понедельника по </w:t>
      </w:r>
      <w:r w:rsidR="00433316" w:rsidRPr="00433316">
        <w:rPr>
          <w:rFonts w:eastAsia="Arial Unicode MS"/>
          <w:color w:val="000000"/>
          <w:sz w:val="24"/>
          <w:szCs w:val="24"/>
          <w:lang w:bidi="ru-RU"/>
        </w:rPr>
        <w:t>четверг</w:t>
      </w:r>
      <w:r w:rsidRPr="00433316">
        <w:rPr>
          <w:rFonts w:eastAsia="Arial Unicode MS"/>
          <w:color w:val="000000"/>
          <w:sz w:val="24"/>
          <w:szCs w:val="24"/>
          <w:lang w:bidi="ru-RU"/>
        </w:rPr>
        <w:t xml:space="preserve"> с 8-00 до 12-</w:t>
      </w:r>
      <w:r w:rsidR="00433316" w:rsidRPr="00433316">
        <w:rPr>
          <w:rFonts w:eastAsia="Arial Unicode MS"/>
          <w:color w:val="000000"/>
          <w:sz w:val="24"/>
          <w:szCs w:val="24"/>
          <w:lang w:bidi="ru-RU"/>
        </w:rPr>
        <w:t>3</w:t>
      </w:r>
      <w:r w:rsidRPr="00433316">
        <w:rPr>
          <w:rFonts w:eastAsia="Arial Unicode MS"/>
          <w:color w:val="000000"/>
          <w:sz w:val="24"/>
          <w:szCs w:val="24"/>
          <w:lang w:bidi="ru-RU"/>
        </w:rPr>
        <w:t>0 и 13-</w:t>
      </w:r>
      <w:r w:rsidR="00433316" w:rsidRPr="00433316">
        <w:rPr>
          <w:rFonts w:eastAsia="Arial Unicode MS"/>
          <w:color w:val="000000"/>
          <w:sz w:val="24"/>
          <w:szCs w:val="24"/>
          <w:lang w:bidi="ru-RU"/>
        </w:rPr>
        <w:t>3</w:t>
      </w:r>
      <w:r w:rsidRPr="00433316">
        <w:rPr>
          <w:rFonts w:eastAsia="Arial Unicode MS"/>
          <w:color w:val="000000"/>
          <w:sz w:val="24"/>
          <w:szCs w:val="24"/>
          <w:lang w:bidi="ru-RU"/>
        </w:rPr>
        <w:t>0 до 17-00</w:t>
      </w:r>
      <w:r w:rsidR="00433316" w:rsidRPr="00433316">
        <w:rPr>
          <w:rFonts w:eastAsia="Arial Unicode MS"/>
          <w:color w:val="000000"/>
          <w:sz w:val="24"/>
          <w:szCs w:val="24"/>
          <w:lang w:bidi="ru-RU"/>
        </w:rPr>
        <w:t xml:space="preserve"> и в пятницу</w:t>
      </w:r>
      <w:r w:rsidRPr="00433316">
        <w:rPr>
          <w:rFonts w:eastAsia="Arial Unicode MS"/>
          <w:color w:val="000000"/>
          <w:sz w:val="24"/>
          <w:szCs w:val="24"/>
          <w:lang w:bidi="ru-RU"/>
        </w:rPr>
        <w:t xml:space="preserve"> </w:t>
      </w:r>
      <w:r w:rsidR="00433316" w:rsidRPr="00433316">
        <w:rPr>
          <w:rFonts w:eastAsia="Arial Unicode MS"/>
          <w:color w:val="000000"/>
          <w:sz w:val="24"/>
          <w:szCs w:val="24"/>
          <w:lang w:bidi="ru-RU"/>
        </w:rPr>
        <w:t xml:space="preserve">с 8-00 до 12-30 и 13-30 </w:t>
      </w:r>
      <w:proofErr w:type="gramStart"/>
      <w:r w:rsidR="00433316" w:rsidRPr="00433316">
        <w:rPr>
          <w:rFonts w:eastAsia="Arial Unicode MS"/>
          <w:color w:val="000000"/>
          <w:sz w:val="24"/>
          <w:szCs w:val="24"/>
          <w:lang w:bidi="ru-RU"/>
        </w:rPr>
        <w:t>до</w:t>
      </w:r>
      <w:proofErr w:type="gramEnd"/>
      <w:r w:rsidR="00433316" w:rsidRPr="00433316">
        <w:rPr>
          <w:rFonts w:eastAsia="Arial Unicode MS"/>
          <w:color w:val="000000"/>
          <w:sz w:val="24"/>
          <w:szCs w:val="24"/>
          <w:lang w:bidi="ru-RU"/>
        </w:rPr>
        <w:t xml:space="preserve"> 16-00</w:t>
      </w:r>
      <w:r w:rsidRPr="00433316">
        <w:rPr>
          <w:rFonts w:eastAsia="Arial Unicode MS"/>
          <w:color w:val="000000"/>
          <w:sz w:val="24"/>
          <w:szCs w:val="24"/>
          <w:lang w:bidi="ru-RU"/>
        </w:rPr>
        <w:t xml:space="preserve">   по адресу: </w:t>
      </w:r>
      <w:r w:rsidR="00433316" w:rsidRPr="00433316">
        <w:rPr>
          <w:sz w:val="24"/>
          <w:szCs w:val="24"/>
        </w:rPr>
        <w:t>Вологодская область</w:t>
      </w:r>
      <w:r w:rsidRPr="00433316">
        <w:rPr>
          <w:sz w:val="24"/>
          <w:szCs w:val="24"/>
        </w:rPr>
        <w:t>,</w:t>
      </w:r>
      <w:r w:rsidR="00433316" w:rsidRPr="00433316">
        <w:rPr>
          <w:sz w:val="24"/>
          <w:szCs w:val="24"/>
        </w:rPr>
        <w:t xml:space="preserve"> г. Череповец,</w:t>
      </w:r>
      <w:r w:rsidRPr="00433316">
        <w:rPr>
          <w:sz w:val="24"/>
          <w:szCs w:val="24"/>
        </w:rPr>
        <w:t xml:space="preserve"> </w:t>
      </w:r>
      <w:proofErr w:type="spellStart"/>
      <w:r w:rsidRPr="00433316">
        <w:rPr>
          <w:sz w:val="24"/>
          <w:szCs w:val="24"/>
        </w:rPr>
        <w:t>ул</w:t>
      </w:r>
      <w:proofErr w:type="gramStart"/>
      <w:r w:rsidRPr="00433316">
        <w:rPr>
          <w:sz w:val="24"/>
          <w:szCs w:val="24"/>
        </w:rPr>
        <w:t>.</w:t>
      </w:r>
      <w:r w:rsidR="00433316" w:rsidRPr="00433316">
        <w:rPr>
          <w:sz w:val="24"/>
          <w:szCs w:val="24"/>
        </w:rPr>
        <w:t>П</w:t>
      </w:r>
      <w:proofErr w:type="gramEnd"/>
      <w:r w:rsidR="00433316" w:rsidRPr="00433316">
        <w:rPr>
          <w:sz w:val="24"/>
          <w:szCs w:val="24"/>
        </w:rPr>
        <w:t>ервомайская</w:t>
      </w:r>
      <w:proofErr w:type="spellEnd"/>
      <w:r w:rsidRPr="00433316">
        <w:rPr>
          <w:sz w:val="24"/>
          <w:szCs w:val="24"/>
        </w:rPr>
        <w:t xml:space="preserve">, </w:t>
      </w:r>
      <w:r w:rsidR="00433316" w:rsidRPr="00433316">
        <w:rPr>
          <w:sz w:val="24"/>
          <w:szCs w:val="24"/>
        </w:rPr>
        <w:t>58</w:t>
      </w:r>
      <w:r w:rsidRPr="00433316">
        <w:rPr>
          <w:sz w:val="24"/>
          <w:szCs w:val="24"/>
        </w:rPr>
        <w:t xml:space="preserve">, </w:t>
      </w:r>
      <w:proofErr w:type="spellStart"/>
      <w:r w:rsidRPr="00433316">
        <w:rPr>
          <w:sz w:val="24"/>
          <w:szCs w:val="24"/>
        </w:rPr>
        <w:t>каб</w:t>
      </w:r>
      <w:proofErr w:type="spellEnd"/>
      <w:r w:rsidRPr="00433316">
        <w:rPr>
          <w:sz w:val="24"/>
          <w:szCs w:val="24"/>
        </w:rPr>
        <w:t>.</w:t>
      </w:r>
      <w:r w:rsidR="00433316" w:rsidRPr="00433316">
        <w:rPr>
          <w:sz w:val="24"/>
          <w:szCs w:val="24"/>
        </w:rPr>
        <w:t xml:space="preserve"> </w:t>
      </w:r>
      <w:r w:rsidRPr="00433316">
        <w:rPr>
          <w:sz w:val="24"/>
          <w:szCs w:val="24"/>
        </w:rPr>
        <w:t xml:space="preserve">№ </w:t>
      </w:r>
      <w:r w:rsidR="00433316" w:rsidRPr="00433316">
        <w:rPr>
          <w:sz w:val="24"/>
          <w:szCs w:val="24"/>
        </w:rPr>
        <w:t>103</w:t>
      </w:r>
      <w:r w:rsidRPr="00433316">
        <w:rPr>
          <w:sz w:val="24"/>
          <w:szCs w:val="24"/>
        </w:rPr>
        <w:t xml:space="preserve"> , контактны</w:t>
      </w:r>
      <w:r w:rsidR="00433316" w:rsidRPr="00433316">
        <w:rPr>
          <w:sz w:val="24"/>
          <w:szCs w:val="24"/>
        </w:rPr>
        <w:t>й</w:t>
      </w:r>
      <w:r w:rsidRPr="00433316">
        <w:rPr>
          <w:sz w:val="24"/>
          <w:szCs w:val="24"/>
        </w:rPr>
        <w:t xml:space="preserve"> телефон: </w:t>
      </w:r>
      <w:r w:rsidR="00433316" w:rsidRPr="00433316">
        <w:rPr>
          <w:sz w:val="24"/>
          <w:szCs w:val="24"/>
        </w:rPr>
        <w:t>(8202) 24-66-71</w:t>
      </w:r>
      <w:r w:rsidRPr="00433316">
        <w:rPr>
          <w:sz w:val="24"/>
          <w:szCs w:val="24"/>
        </w:rPr>
        <w:t xml:space="preserve">, и (или) на сайтах  </w:t>
      </w:r>
      <w:hyperlink r:id="rId27" w:history="1">
        <w:r w:rsidRPr="00433316">
          <w:rPr>
            <w:rFonts w:eastAsia="Arial Unicode MS"/>
            <w:color w:val="0070C0"/>
            <w:sz w:val="24"/>
            <w:szCs w:val="24"/>
            <w:u w:val="single"/>
            <w:lang w:bidi="ru-RU"/>
          </w:rPr>
          <w:t>www.</w:t>
        </w:r>
      </w:hyperlink>
      <w:hyperlink r:id="rId28" w:history="1">
        <w:r w:rsidRPr="00433316">
          <w:rPr>
            <w:rFonts w:eastAsia="Arial Unicode MS"/>
            <w:color w:val="0070C0"/>
            <w:sz w:val="24"/>
            <w:szCs w:val="24"/>
            <w:u w:val="single"/>
            <w:lang w:val="en-US" w:bidi="ru-RU"/>
          </w:rPr>
          <w:t>torgi</w:t>
        </w:r>
        <w:r w:rsidRPr="00433316">
          <w:rPr>
            <w:rFonts w:eastAsia="Arial Unicode MS"/>
            <w:color w:val="0070C0"/>
            <w:sz w:val="24"/>
            <w:szCs w:val="24"/>
            <w:u w:val="single"/>
            <w:lang w:bidi="ru-RU"/>
          </w:rPr>
          <w:t>.</w:t>
        </w:r>
        <w:r w:rsidRPr="00433316">
          <w:rPr>
            <w:rFonts w:eastAsia="Arial Unicode MS"/>
            <w:color w:val="0070C0"/>
            <w:sz w:val="24"/>
            <w:szCs w:val="24"/>
            <w:u w:val="single"/>
            <w:lang w:val="en-US" w:bidi="ru-RU"/>
          </w:rPr>
          <w:t>gov</w:t>
        </w:r>
        <w:r w:rsidRPr="00433316">
          <w:rPr>
            <w:rFonts w:eastAsia="Arial Unicode MS"/>
            <w:color w:val="0070C0"/>
            <w:sz w:val="24"/>
            <w:szCs w:val="24"/>
            <w:u w:val="single"/>
            <w:lang w:bidi="ru-RU"/>
          </w:rPr>
          <w:t>.</w:t>
        </w:r>
        <w:r w:rsidRPr="00433316">
          <w:rPr>
            <w:rFonts w:eastAsia="Arial Unicode MS"/>
            <w:color w:val="0070C0"/>
            <w:sz w:val="24"/>
            <w:szCs w:val="24"/>
            <w:u w:val="single"/>
            <w:lang w:val="en-US" w:bidi="ru-RU"/>
          </w:rPr>
          <w:t>ru</w:t>
        </w:r>
      </w:hyperlink>
      <w:r w:rsidRPr="00433316">
        <w:rPr>
          <w:rFonts w:eastAsia="Arial Unicode MS"/>
          <w:color w:val="0070C0"/>
          <w:sz w:val="24"/>
          <w:szCs w:val="24"/>
          <w:u w:val="single"/>
          <w:lang w:bidi="ru-RU"/>
        </w:rPr>
        <w:t xml:space="preserve">, </w:t>
      </w:r>
      <w:hyperlink r:id="rId29" w:history="1">
        <w:r w:rsidRPr="00433316">
          <w:rPr>
            <w:rFonts w:eastAsia="Arial Unicode MS"/>
            <w:color w:val="0070C0"/>
            <w:sz w:val="24"/>
            <w:szCs w:val="24"/>
            <w:u w:val="single"/>
            <w:lang w:val="en-US" w:bidi="ru-RU"/>
          </w:rPr>
          <w:t>www</w:t>
        </w:r>
        <w:r w:rsidRPr="00433316">
          <w:rPr>
            <w:rFonts w:eastAsia="Arial Unicode MS"/>
            <w:color w:val="0070C0"/>
            <w:sz w:val="24"/>
            <w:szCs w:val="24"/>
            <w:u w:val="single"/>
            <w:lang w:bidi="ru-RU"/>
          </w:rPr>
          <w:t>.</w:t>
        </w:r>
        <w:r w:rsidRPr="00433316">
          <w:rPr>
            <w:rFonts w:eastAsia="Arial Unicode MS"/>
            <w:color w:val="0070C0"/>
            <w:sz w:val="24"/>
            <w:szCs w:val="24"/>
            <w:u w:val="single"/>
            <w:lang w:val="en-US" w:bidi="ru-RU"/>
          </w:rPr>
          <w:t>roseltorg</w:t>
        </w:r>
        <w:r w:rsidRPr="00433316">
          <w:rPr>
            <w:rFonts w:eastAsia="Arial Unicode MS"/>
            <w:color w:val="0070C0"/>
            <w:sz w:val="24"/>
            <w:szCs w:val="24"/>
            <w:u w:val="single"/>
            <w:lang w:bidi="ru-RU"/>
          </w:rPr>
          <w:t>.</w:t>
        </w:r>
        <w:r w:rsidRPr="00433316">
          <w:rPr>
            <w:rFonts w:eastAsia="Arial Unicode MS"/>
            <w:color w:val="0070C0"/>
            <w:sz w:val="24"/>
            <w:szCs w:val="24"/>
            <w:u w:val="single"/>
            <w:lang w:val="en-US" w:bidi="ru-RU"/>
          </w:rPr>
          <w:t>ru</w:t>
        </w:r>
      </w:hyperlink>
      <w:r w:rsidRPr="00433316">
        <w:rPr>
          <w:rFonts w:eastAsia="Arial Unicode MS"/>
          <w:color w:val="0070C0"/>
          <w:sz w:val="24"/>
          <w:szCs w:val="24"/>
          <w:u w:val="single"/>
          <w:lang w:bidi="ru-RU"/>
        </w:rPr>
        <w:t xml:space="preserve">, </w:t>
      </w:r>
      <w:hyperlink r:id="rId30" w:history="1">
        <w:r w:rsidR="00433316" w:rsidRPr="00433316">
          <w:rPr>
            <w:rStyle w:val="a7"/>
            <w:color w:val="000000" w:themeColor="text1"/>
            <w:sz w:val="24"/>
            <w:szCs w:val="24"/>
            <w:lang w:val="en-US"/>
          </w:rPr>
          <w:t>https</w:t>
        </w:r>
        <w:r w:rsidR="00433316" w:rsidRPr="00433316">
          <w:rPr>
            <w:rStyle w:val="a7"/>
            <w:color w:val="000000" w:themeColor="text1"/>
            <w:sz w:val="24"/>
            <w:szCs w:val="24"/>
          </w:rPr>
          <w:t>://35</w:t>
        </w:r>
        <w:r w:rsidR="00433316" w:rsidRPr="00433316">
          <w:rPr>
            <w:rStyle w:val="a7"/>
            <w:color w:val="000000" w:themeColor="text1"/>
            <w:sz w:val="24"/>
            <w:szCs w:val="24"/>
            <w:lang w:val="en-US"/>
          </w:rPr>
          <w:t>cherepoveckij</w:t>
        </w:r>
        <w:r w:rsidR="00433316" w:rsidRPr="00433316">
          <w:rPr>
            <w:rStyle w:val="a7"/>
            <w:color w:val="000000" w:themeColor="text1"/>
            <w:sz w:val="24"/>
            <w:szCs w:val="24"/>
          </w:rPr>
          <w:t>.</w:t>
        </w:r>
        <w:r w:rsidR="00433316" w:rsidRPr="00433316">
          <w:rPr>
            <w:rStyle w:val="a7"/>
            <w:color w:val="000000" w:themeColor="text1"/>
            <w:sz w:val="24"/>
            <w:szCs w:val="24"/>
            <w:lang w:val="en-US"/>
          </w:rPr>
          <w:t>gosuslugi</w:t>
        </w:r>
        <w:r w:rsidR="00433316" w:rsidRPr="00433316">
          <w:rPr>
            <w:rStyle w:val="a7"/>
            <w:color w:val="000000" w:themeColor="text1"/>
            <w:sz w:val="24"/>
            <w:szCs w:val="24"/>
          </w:rPr>
          <w:t>.</w:t>
        </w:r>
        <w:r w:rsidR="00433316" w:rsidRPr="00433316">
          <w:rPr>
            <w:rStyle w:val="a7"/>
            <w:color w:val="000000" w:themeColor="text1"/>
            <w:sz w:val="24"/>
            <w:szCs w:val="24"/>
            <w:lang w:val="en-US"/>
          </w:rPr>
          <w:t>ru</w:t>
        </w:r>
      </w:hyperlink>
      <w:r w:rsidRPr="00433316">
        <w:rPr>
          <w:sz w:val="24"/>
          <w:szCs w:val="24"/>
        </w:rPr>
        <w:t>.</w:t>
      </w:r>
    </w:p>
    <w:p w:rsidR="00CD1E2D" w:rsidRPr="00433316" w:rsidRDefault="00CD1E2D" w:rsidP="00CD1E2D">
      <w:pPr>
        <w:spacing w:after="256" w:line="240" w:lineRule="exact"/>
        <w:ind w:firstLine="760"/>
        <w:jc w:val="both"/>
        <w:rPr>
          <w:rFonts w:eastAsia="Arial Unicode MS"/>
          <w:color w:val="000000"/>
          <w:sz w:val="24"/>
          <w:szCs w:val="24"/>
          <w:lang w:bidi="ru-RU"/>
        </w:rPr>
      </w:pPr>
    </w:p>
    <w:p w:rsidR="00CD1E2D" w:rsidRPr="00433316" w:rsidRDefault="00CD1E2D" w:rsidP="00CD1E2D">
      <w:pPr>
        <w:spacing w:after="256" w:line="240" w:lineRule="exact"/>
        <w:ind w:firstLine="76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  <w:r w:rsidRPr="00433316">
        <w:rPr>
          <w:rFonts w:eastAsia="Arial Unicode MS"/>
          <w:b/>
          <w:color w:val="000000"/>
          <w:sz w:val="24"/>
          <w:szCs w:val="24"/>
          <w:lang w:bidi="ru-RU"/>
        </w:rPr>
        <w:t>Заключительные положения</w:t>
      </w:r>
    </w:p>
    <w:p w:rsidR="00CD1E2D" w:rsidRPr="00433316" w:rsidRDefault="00CD1E2D" w:rsidP="00CD1E2D">
      <w:pPr>
        <w:ind w:firstLine="760"/>
        <w:jc w:val="both"/>
        <w:rPr>
          <w:rFonts w:eastAsia="Arial Unicode MS"/>
          <w:color w:val="000000"/>
          <w:sz w:val="24"/>
          <w:szCs w:val="24"/>
          <w:lang w:bidi="ru-RU"/>
        </w:rPr>
      </w:pPr>
      <w:r w:rsidRPr="00433316">
        <w:rPr>
          <w:rFonts w:eastAsia="Arial Unicode MS"/>
          <w:color w:val="000000"/>
          <w:sz w:val="24"/>
          <w:szCs w:val="24"/>
          <w:lang w:bidi="ru-RU"/>
        </w:rPr>
        <w:t>Все вопросы, касающиеся проведения электронного аукциона, не нашедшие отражения в настоящем Извещении о проведен</w:t>
      </w:r>
      <w:proofErr w:type="gramStart"/>
      <w:r w:rsidRPr="00433316">
        <w:rPr>
          <w:rFonts w:eastAsia="Arial Unicode MS"/>
          <w:color w:val="000000"/>
          <w:sz w:val="24"/>
          <w:szCs w:val="24"/>
          <w:lang w:bidi="ru-RU"/>
        </w:rPr>
        <w:t>ии ау</w:t>
      </w:r>
      <w:proofErr w:type="gramEnd"/>
      <w:r w:rsidRPr="00433316">
        <w:rPr>
          <w:rFonts w:eastAsia="Arial Unicode MS"/>
          <w:color w:val="000000"/>
          <w:sz w:val="24"/>
          <w:szCs w:val="24"/>
          <w:lang w:bidi="ru-RU"/>
        </w:rPr>
        <w:t>кциона, регулируются законодательством Российской Федерации.</w:t>
      </w:r>
    </w:p>
    <w:p w:rsidR="00DA2664" w:rsidRPr="00433316" w:rsidRDefault="00DA2664">
      <w:pPr>
        <w:rPr>
          <w:sz w:val="24"/>
          <w:szCs w:val="24"/>
        </w:rPr>
      </w:pPr>
    </w:p>
    <w:sectPr w:rsidR="00DA2664" w:rsidRPr="00433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36654"/>
    <w:multiLevelType w:val="hybridMultilevel"/>
    <w:tmpl w:val="D660D5E6"/>
    <w:lvl w:ilvl="0" w:tplc="60B8D8A6">
      <w:start w:val="1"/>
      <w:numFmt w:val="decimal"/>
      <w:lvlText w:val="%1."/>
      <w:lvlJc w:val="left"/>
      <w:pPr>
        <w:ind w:left="812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E952A2B8">
      <w:numFmt w:val="none"/>
      <w:lvlText w:val=""/>
      <w:lvlJc w:val="left"/>
      <w:pPr>
        <w:tabs>
          <w:tab w:val="num" w:pos="360"/>
        </w:tabs>
      </w:pPr>
    </w:lvl>
    <w:lvl w:ilvl="2" w:tplc="EFAE8FDE">
      <w:numFmt w:val="bullet"/>
      <w:lvlText w:val="•"/>
      <w:lvlJc w:val="left"/>
      <w:pPr>
        <w:ind w:left="1375" w:hanging="567"/>
      </w:pPr>
      <w:rPr>
        <w:rFonts w:hint="default"/>
        <w:lang w:val="ru-RU" w:eastAsia="en-US" w:bidi="ar-SA"/>
      </w:rPr>
    </w:lvl>
    <w:lvl w:ilvl="3" w:tplc="D082803C">
      <w:numFmt w:val="bullet"/>
      <w:lvlText w:val="•"/>
      <w:lvlJc w:val="left"/>
      <w:pPr>
        <w:ind w:left="1931" w:hanging="567"/>
      </w:pPr>
      <w:rPr>
        <w:rFonts w:hint="default"/>
        <w:lang w:val="ru-RU" w:eastAsia="en-US" w:bidi="ar-SA"/>
      </w:rPr>
    </w:lvl>
    <w:lvl w:ilvl="4" w:tplc="1E9A5FDA">
      <w:numFmt w:val="bullet"/>
      <w:lvlText w:val="•"/>
      <w:lvlJc w:val="left"/>
      <w:pPr>
        <w:ind w:left="2487" w:hanging="567"/>
      </w:pPr>
      <w:rPr>
        <w:rFonts w:hint="default"/>
        <w:lang w:val="ru-RU" w:eastAsia="en-US" w:bidi="ar-SA"/>
      </w:rPr>
    </w:lvl>
    <w:lvl w:ilvl="5" w:tplc="BC022700">
      <w:numFmt w:val="bullet"/>
      <w:lvlText w:val="•"/>
      <w:lvlJc w:val="left"/>
      <w:pPr>
        <w:ind w:left="3042" w:hanging="567"/>
      </w:pPr>
      <w:rPr>
        <w:rFonts w:hint="default"/>
        <w:lang w:val="ru-RU" w:eastAsia="en-US" w:bidi="ar-SA"/>
      </w:rPr>
    </w:lvl>
    <w:lvl w:ilvl="6" w:tplc="A49A3536">
      <w:numFmt w:val="bullet"/>
      <w:lvlText w:val="•"/>
      <w:lvlJc w:val="left"/>
      <w:pPr>
        <w:ind w:left="3598" w:hanging="567"/>
      </w:pPr>
      <w:rPr>
        <w:rFonts w:hint="default"/>
        <w:lang w:val="ru-RU" w:eastAsia="en-US" w:bidi="ar-SA"/>
      </w:rPr>
    </w:lvl>
    <w:lvl w:ilvl="7" w:tplc="CC464FE6">
      <w:numFmt w:val="bullet"/>
      <w:lvlText w:val="•"/>
      <w:lvlJc w:val="left"/>
      <w:pPr>
        <w:ind w:left="4154" w:hanging="567"/>
      </w:pPr>
      <w:rPr>
        <w:rFonts w:hint="default"/>
        <w:lang w:val="ru-RU" w:eastAsia="en-US" w:bidi="ar-SA"/>
      </w:rPr>
    </w:lvl>
    <w:lvl w:ilvl="8" w:tplc="B5A87096">
      <w:numFmt w:val="bullet"/>
      <w:lvlText w:val="•"/>
      <w:lvlJc w:val="left"/>
      <w:pPr>
        <w:ind w:left="4709" w:hanging="567"/>
      </w:pPr>
      <w:rPr>
        <w:rFonts w:hint="default"/>
        <w:lang w:val="ru-RU" w:eastAsia="en-US" w:bidi="ar-SA"/>
      </w:rPr>
    </w:lvl>
  </w:abstractNum>
  <w:abstractNum w:abstractNumId="1">
    <w:nsid w:val="161A16BA"/>
    <w:multiLevelType w:val="hybridMultilevel"/>
    <w:tmpl w:val="EB12D50A"/>
    <w:lvl w:ilvl="0" w:tplc="9A36955A">
      <w:start w:val="2"/>
      <w:numFmt w:val="decimal"/>
      <w:lvlText w:val="%1."/>
      <w:lvlJc w:val="left"/>
      <w:pPr>
        <w:ind w:left="168" w:hanging="284"/>
      </w:pPr>
      <w:rPr>
        <w:rFonts w:ascii="Times New Roman" w:eastAsia="Times New Roman" w:hAnsi="Times New Roman" w:cs="Times New Roman" w:hint="default"/>
        <w:b/>
        <w:bCs/>
        <w:w w:val="99"/>
        <w:sz w:val="25"/>
        <w:szCs w:val="25"/>
        <w:lang w:val="ru-RU" w:eastAsia="en-US" w:bidi="ar-SA"/>
      </w:rPr>
    </w:lvl>
    <w:lvl w:ilvl="1" w:tplc="0688D5C2">
      <w:numFmt w:val="none"/>
      <w:lvlText w:val=""/>
      <w:lvlJc w:val="left"/>
      <w:pPr>
        <w:tabs>
          <w:tab w:val="num" w:pos="360"/>
        </w:tabs>
      </w:pPr>
    </w:lvl>
    <w:lvl w:ilvl="2" w:tplc="008C6784">
      <w:numFmt w:val="bullet"/>
      <w:lvlText w:val="•"/>
      <w:lvlJc w:val="left"/>
      <w:pPr>
        <w:ind w:left="1292" w:hanging="533"/>
      </w:pPr>
      <w:rPr>
        <w:rFonts w:hint="default"/>
        <w:lang w:val="ru-RU" w:eastAsia="en-US" w:bidi="ar-SA"/>
      </w:rPr>
    </w:lvl>
    <w:lvl w:ilvl="3" w:tplc="B1988BF6">
      <w:numFmt w:val="bullet"/>
      <w:lvlText w:val="•"/>
      <w:lvlJc w:val="left"/>
      <w:pPr>
        <w:ind w:left="1858" w:hanging="533"/>
      </w:pPr>
      <w:rPr>
        <w:rFonts w:hint="default"/>
        <w:lang w:val="ru-RU" w:eastAsia="en-US" w:bidi="ar-SA"/>
      </w:rPr>
    </w:lvl>
    <w:lvl w:ilvl="4" w:tplc="01C668F0">
      <w:numFmt w:val="bullet"/>
      <w:lvlText w:val="•"/>
      <w:lvlJc w:val="left"/>
      <w:pPr>
        <w:ind w:left="2424" w:hanging="533"/>
      </w:pPr>
      <w:rPr>
        <w:rFonts w:hint="default"/>
        <w:lang w:val="ru-RU" w:eastAsia="en-US" w:bidi="ar-SA"/>
      </w:rPr>
    </w:lvl>
    <w:lvl w:ilvl="5" w:tplc="583C83FA">
      <w:numFmt w:val="bullet"/>
      <w:lvlText w:val="•"/>
      <w:lvlJc w:val="left"/>
      <w:pPr>
        <w:ind w:left="2990" w:hanging="533"/>
      </w:pPr>
      <w:rPr>
        <w:rFonts w:hint="default"/>
        <w:lang w:val="ru-RU" w:eastAsia="en-US" w:bidi="ar-SA"/>
      </w:rPr>
    </w:lvl>
    <w:lvl w:ilvl="6" w:tplc="6FB4C156">
      <w:numFmt w:val="bullet"/>
      <w:lvlText w:val="•"/>
      <w:lvlJc w:val="left"/>
      <w:pPr>
        <w:ind w:left="3556" w:hanging="533"/>
      </w:pPr>
      <w:rPr>
        <w:rFonts w:hint="default"/>
        <w:lang w:val="ru-RU" w:eastAsia="en-US" w:bidi="ar-SA"/>
      </w:rPr>
    </w:lvl>
    <w:lvl w:ilvl="7" w:tplc="8F3C5388">
      <w:numFmt w:val="bullet"/>
      <w:lvlText w:val="•"/>
      <w:lvlJc w:val="left"/>
      <w:pPr>
        <w:ind w:left="4122" w:hanging="533"/>
      </w:pPr>
      <w:rPr>
        <w:rFonts w:hint="default"/>
        <w:lang w:val="ru-RU" w:eastAsia="en-US" w:bidi="ar-SA"/>
      </w:rPr>
    </w:lvl>
    <w:lvl w:ilvl="8" w:tplc="1D2EC9EE">
      <w:numFmt w:val="bullet"/>
      <w:lvlText w:val="•"/>
      <w:lvlJc w:val="left"/>
      <w:pPr>
        <w:ind w:left="4688" w:hanging="533"/>
      </w:pPr>
      <w:rPr>
        <w:rFonts w:hint="default"/>
        <w:lang w:val="ru-RU" w:eastAsia="en-US" w:bidi="ar-SA"/>
      </w:rPr>
    </w:lvl>
  </w:abstractNum>
  <w:abstractNum w:abstractNumId="2">
    <w:nsid w:val="2E2626E1"/>
    <w:multiLevelType w:val="hybridMultilevel"/>
    <w:tmpl w:val="3C7252B6"/>
    <w:lvl w:ilvl="0" w:tplc="70448428">
      <w:start w:val="3"/>
      <w:numFmt w:val="decimal"/>
      <w:lvlText w:val="%1."/>
      <w:lvlJc w:val="left"/>
      <w:pPr>
        <w:ind w:left="736" w:hanging="284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565C99CA">
      <w:numFmt w:val="none"/>
      <w:lvlText w:val=""/>
      <w:lvlJc w:val="left"/>
      <w:pPr>
        <w:tabs>
          <w:tab w:val="num" w:pos="360"/>
        </w:tabs>
      </w:pPr>
    </w:lvl>
    <w:lvl w:ilvl="2" w:tplc="4CD600A6">
      <w:numFmt w:val="bullet"/>
      <w:lvlText w:val="•"/>
      <w:lvlJc w:val="left"/>
      <w:pPr>
        <w:ind w:left="1304" w:hanging="567"/>
      </w:pPr>
      <w:rPr>
        <w:rFonts w:hint="default"/>
        <w:lang w:val="ru-RU" w:eastAsia="en-US" w:bidi="ar-SA"/>
      </w:rPr>
    </w:lvl>
    <w:lvl w:ilvl="3" w:tplc="5B86B4EE">
      <w:numFmt w:val="bullet"/>
      <w:lvlText w:val="•"/>
      <w:lvlJc w:val="left"/>
      <w:pPr>
        <w:ind w:left="1869" w:hanging="567"/>
      </w:pPr>
      <w:rPr>
        <w:rFonts w:hint="default"/>
        <w:lang w:val="ru-RU" w:eastAsia="en-US" w:bidi="ar-SA"/>
      </w:rPr>
    </w:lvl>
    <w:lvl w:ilvl="4" w:tplc="C5945142">
      <w:numFmt w:val="bullet"/>
      <w:lvlText w:val="•"/>
      <w:lvlJc w:val="left"/>
      <w:pPr>
        <w:ind w:left="2433" w:hanging="567"/>
      </w:pPr>
      <w:rPr>
        <w:rFonts w:hint="default"/>
        <w:lang w:val="ru-RU" w:eastAsia="en-US" w:bidi="ar-SA"/>
      </w:rPr>
    </w:lvl>
    <w:lvl w:ilvl="5" w:tplc="E2F69136">
      <w:numFmt w:val="bullet"/>
      <w:lvlText w:val="•"/>
      <w:lvlJc w:val="left"/>
      <w:pPr>
        <w:ind w:left="2998" w:hanging="567"/>
      </w:pPr>
      <w:rPr>
        <w:rFonts w:hint="default"/>
        <w:lang w:val="ru-RU" w:eastAsia="en-US" w:bidi="ar-SA"/>
      </w:rPr>
    </w:lvl>
    <w:lvl w:ilvl="6" w:tplc="690C4BD8">
      <w:numFmt w:val="bullet"/>
      <w:lvlText w:val="•"/>
      <w:lvlJc w:val="left"/>
      <w:pPr>
        <w:ind w:left="3562" w:hanging="567"/>
      </w:pPr>
      <w:rPr>
        <w:rFonts w:hint="default"/>
        <w:lang w:val="ru-RU" w:eastAsia="en-US" w:bidi="ar-SA"/>
      </w:rPr>
    </w:lvl>
    <w:lvl w:ilvl="7" w:tplc="366A077A">
      <w:numFmt w:val="bullet"/>
      <w:lvlText w:val="•"/>
      <w:lvlJc w:val="left"/>
      <w:pPr>
        <w:ind w:left="4127" w:hanging="567"/>
      </w:pPr>
      <w:rPr>
        <w:rFonts w:hint="default"/>
        <w:lang w:val="ru-RU" w:eastAsia="en-US" w:bidi="ar-SA"/>
      </w:rPr>
    </w:lvl>
    <w:lvl w:ilvl="8" w:tplc="1CAC6436">
      <w:numFmt w:val="bullet"/>
      <w:lvlText w:val="•"/>
      <w:lvlJc w:val="left"/>
      <w:pPr>
        <w:ind w:left="4691" w:hanging="567"/>
      </w:pPr>
      <w:rPr>
        <w:rFonts w:hint="default"/>
        <w:lang w:val="ru-RU" w:eastAsia="en-US" w:bidi="ar-SA"/>
      </w:rPr>
    </w:lvl>
  </w:abstractNum>
  <w:abstractNum w:abstractNumId="3">
    <w:nsid w:val="3EEF2512"/>
    <w:multiLevelType w:val="multilevel"/>
    <w:tmpl w:val="4D3A00D0"/>
    <w:lvl w:ilvl="0">
      <w:start w:val="1"/>
      <w:numFmt w:val="decimal"/>
      <w:lvlText w:val="%1."/>
      <w:lvlJc w:val="left"/>
      <w:rPr>
        <w:rFonts w:ascii="Times New Roman" w:eastAsia="Tahoma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5">
    <w:nsid w:val="4D421613"/>
    <w:multiLevelType w:val="multilevel"/>
    <w:tmpl w:val="28C68D22"/>
    <w:lvl w:ilvl="0">
      <w:start w:val="1"/>
      <w:numFmt w:val="decimal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F4611CC"/>
    <w:multiLevelType w:val="multilevel"/>
    <w:tmpl w:val="DCFAFB82"/>
    <w:lvl w:ilvl="0">
      <w:start w:val="1"/>
      <w:numFmt w:val="decimal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2877BA"/>
    <w:multiLevelType w:val="multilevel"/>
    <w:tmpl w:val="F41A31CC"/>
    <w:lvl w:ilvl="0">
      <w:start w:val="1"/>
      <w:numFmt w:val="decimal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AB5"/>
    <w:rsid w:val="0009406C"/>
    <w:rsid w:val="00105F48"/>
    <w:rsid w:val="00143374"/>
    <w:rsid w:val="002B7913"/>
    <w:rsid w:val="002F1365"/>
    <w:rsid w:val="003550FB"/>
    <w:rsid w:val="0036141F"/>
    <w:rsid w:val="003F08EA"/>
    <w:rsid w:val="004146B2"/>
    <w:rsid w:val="0042034A"/>
    <w:rsid w:val="00433316"/>
    <w:rsid w:val="006B2E2B"/>
    <w:rsid w:val="00940EEF"/>
    <w:rsid w:val="0094313E"/>
    <w:rsid w:val="00944FCA"/>
    <w:rsid w:val="00965DE3"/>
    <w:rsid w:val="00976D99"/>
    <w:rsid w:val="009E300D"/>
    <w:rsid w:val="00A66F4A"/>
    <w:rsid w:val="00A80723"/>
    <w:rsid w:val="00B45A16"/>
    <w:rsid w:val="00BC2A0F"/>
    <w:rsid w:val="00C07AB5"/>
    <w:rsid w:val="00C92940"/>
    <w:rsid w:val="00CC1339"/>
    <w:rsid w:val="00CD1E2D"/>
    <w:rsid w:val="00D708B2"/>
    <w:rsid w:val="00DA2664"/>
    <w:rsid w:val="00F8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07A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C07AB5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uiPriority w:val="99"/>
    <w:rsid w:val="00C07A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0"/>
    <w:uiPriority w:val="99"/>
    <w:unhideWhenUsed/>
    <w:rsid w:val="00C07AB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basedOn w:val="a1"/>
    <w:uiPriority w:val="22"/>
    <w:qFormat/>
    <w:rsid w:val="00C07AB5"/>
    <w:rPr>
      <w:b/>
      <w:bCs/>
    </w:rPr>
  </w:style>
  <w:style w:type="character" w:customStyle="1" w:styleId="1">
    <w:name w:val="Основной текст Знак1"/>
    <w:basedOn w:val="a1"/>
    <w:uiPriority w:val="99"/>
    <w:rsid w:val="00C07AB5"/>
    <w:rPr>
      <w:rFonts w:ascii="Times New Roman" w:hAnsi="Times New Roman" w:cs="Times New Roman"/>
      <w:spacing w:val="5"/>
      <w:sz w:val="23"/>
      <w:szCs w:val="23"/>
      <w:u w:val="none"/>
    </w:rPr>
  </w:style>
  <w:style w:type="character" w:styleId="a7">
    <w:name w:val="Hyperlink"/>
    <w:basedOn w:val="a1"/>
    <w:unhideWhenUsed/>
    <w:rsid w:val="00C07AB5"/>
    <w:rPr>
      <w:color w:val="0000FF"/>
      <w:u w:val="single"/>
    </w:rPr>
  </w:style>
  <w:style w:type="paragraph" w:customStyle="1" w:styleId="s1">
    <w:name w:val="s_1"/>
    <w:basedOn w:val="a0"/>
    <w:uiPriority w:val="99"/>
    <w:rsid w:val="00C07AB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">
    <w:name w:val="Пункт_пост"/>
    <w:basedOn w:val="a0"/>
    <w:uiPriority w:val="99"/>
    <w:rsid w:val="00C07AB5"/>
    <w:pPr>
      <w:widowControl/>
      <w:numPr>
        <w:numId w:val="1"/>
      </w:numPr>
      <w:autoSpaceDE/>
      <w:autoSpaceDN/>
      <w:adjustRightInd/>
      <w:spacing w:before="120"/>
      <w:jc w:val="both"/>
    </w:pPr>
    <w:rPr>
      <w:sz w:val="26"/>
      <w:szCs w:val="24"/>
    </w:rPr>
  </w:style>
  <w:style w:type="paragraph" w:customStyle="1" w:styleId="ConsNormal">
    <w:name w:val="ConsNormal"/>
    <w:rsid w:val="00944F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basedOn w:val="a0"/>
    <w:link w:val="a9"/>
    <w:uiPriority w:val="1"/>
    <w:qFormat/>
    <w:rsid w:val="00965DE3"/>
    <w:pPr>
      <w:adjustRightInd/>
    </w:pPr>
    <w:rPr>
      <w:sz w:val="28"/>
      <w:szCs w:val="28"/>
      <w:lang w:eastAsia="en-US"/>
    </w:rPr>
  </w:style>
  <w:style w:type="character" w:customStyle="1" w:styleId="a9">
    <w:name w:val="Основной текст Знак"/>
    <w:basedOn w:val="a1"/>
    <w:link w:val="a8"/>
    <w:uiPriority w:val="1"/>
    <w:rsid w:val="00965DE3"/>
    <w:rPr>
      <w:rFonts w:ascii="Times New Roman" w:eastAsia="Times New Roman" w:hAnsi="Times New Roman" w:cs="Times New Roman"/>
      <w:sz w:val="28"/>
      <w:szCs w:val="28"/>
    </w:rPr>
  </w:style>
  <w:style w:type="character" w:customStyle="1" w:styleId="extendedtext-short">
    <w:name w:val="extendedtext-short"/>
    <w:basedOn w:val="a1"/>
    <w:rsid w:val="009E300D"/>
  </w:style>
  <w:style w:type="paragraph" w:customStyle="1" w:styleId="TableParagraph">
    <w:name w:val="Table Paragraph"/>
    <w:basedOn w:val="a0"/>
    <w:uiPriority w:val="1"/>
    <w:qFormat/>
    <w:rsid w:val="00940EEF"/>
    <w:pPr>
      <w:adjustRightInd/>
    </w:pPr>
    <w:rPr>
      <w:sz w:val="22"/>
      <w:szCs w:val="22"/>
      <w:lang w:eastAsia="en-US"/>
    </w:rPr>
  </w:style>
  <w:style w:type="paragraph" w:styleId="aa">
    <w:name w:val="No Spacing"/>
    <w:uiPriority w:val="1"/>
    <w:qFormat/>
    <w:rsid w:val="00CD1E2D"/>
    <w:pPr>
      <w:spacing w:after="0" w:line="240" w:lineRule="auto"/>
    </w:pPr>
    <w:rPr>
      <w:rFonts w:eastAsiaTheme="minorEastAsia"/>
      <w:lang w:eastAsia="ru-RU"/>
    </w:rPr>
  </w:style>
  <w:style w:type="paragraph" w:customStyle="1" w:styleId="11">
    <w:name w:val="Заголовок 11"/>
    <w:basedOn w:val="a0"/>
    <w:uiPriority w:val="1"/>
    <w:qFormat/>
    <w:rsid w:val="00D708B2"/>
    <w:pPr>
      <w:adjustRightInd/>
      <w:outlineLvl w:val="1"/>
    </w:pPr>
    <w:rPr>
      <w:b/>
      <w:bCs/>
      <w:sz w:val="28"/>
      <w:szCs w:val="28"/>
      <w:lang w:eastAsia="en-US"/>
    </w:rPr>
  </w:style>
  <w:style w:type="paragraph" w:styleId="ab">
    <w:name w:val="Balloon Text"/>
    <w:basedOn w:val="a0"/>
    <w:link w:val="ac"/>
    <w:uiPriority w:val="99"/>
    <w:semiHidden/>
    <w:unhideWhenUsed/>
    <w:rsid w:val="00976D9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976D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07A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C07AB5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uiPriority w:val="99"/>
    <w:rsid w:val="00C07A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0"/>
    <w:uiPriority w:val="99"/>
    <w:unhideWhenUsed/>
    <w:rsid w:val="00C07AB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basedOn w:val="a1"/>
    <w:uiPriority w:val="22"/>
    <w:qFormat/>
    <w:rsid w:val="00C07AB5"/>
    <w:rPr>
      <w:b/>
      <w:bCs/>
    </w:rPr>
  </w:style>
  <w:style w:type="character" w:customStyle="1" w:styleId="1">
    <w:name w:val="Основной текст Знак1"/>
    <w:basedOn w:val="a1"/>
    <w:uiPriority w:val="99"/>
    <w:rsid w:val="00C07AB5"/>
    <w:rPr>
      <w:rFonts w:ascii="Times New Roman" w:hAnsi="Times New Roman" w:cs="Times New Roman"/>
      <w:spacing w:val="5"/>
      <w:sz w:val="23"/>
      <w:szCs w:val="23"/>
      <w:u w:val="none"/>
    </w:rPr>
  </w:style>
  <w:style w:type="character" w:styleId="a7">
    <w:name w:val="Hyperlink"/>
    <w:basedOn w:val="a1"/>
    <w:unhideWhenUsed/>
    <w:rsid w:val="00C07AB5"/>
    <w:rPr>
      <w:color w:val="0000FF"/>
      <w:u w:val="single"/>
    </w:rPr>
  </w:style>
  <w:style w:type="paragraph" w:customStyle="1" w:styleId="s1">
    <w:name w:val="s_1"/>
    <w:basedOn w:val="a0"/>
    <w:uiPriority w:val="99"/>
    <w:rsid w:val="00C07AB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">
    <w:name w:val="Пункт_пост"/>
    <w:basedOn w:val="a0"/>
    <w:uiPriority w:val="99"/>
    <w:rsid w:val="00C07AB5"/>
    <w:pPr>
      <w:widowControl/>
      <w:numPr>
        <w:numId w:val="1"/>
      </w:numPr>
      <w:autoSpaceDE/>
      <w:autoSpaceDN/>
      <w:adjustRightInd/>
      <w:spacing w:before="120"/>
      <w:jc w:val="both"/>
    </w:pPr>
    <w:rPr>
      <w:sz w:val="26"/>
      <w:szCs w:val="24"/>
    </w:rPr>
  </w:style>
  <w:style w:type="paragraph" w:customStyle="1" w:styleId="ConsNormal">
    <w:name w:val="ConsNormal"/>
    <w:rsid w:val="00944F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basedOn w:val="a0"/>
    <w:link w:val="a9"/>
    <w:uiPriority w:val="1"/>
    <w:qFormat/>
    <w:rsid w:val="00965DE3"/>
    <w:pPr>
      <w:adjustRightInd/>
    </w:pPr>
    <w:rPr>
      <w:sz w:val="28"/>
      <w:szCs w:val="28"/>
      <w:lang w:eastAsia="en-US"/>
    </w:rPr>
  </w:style>
  <w:style w:type="character" w:customStyle="1" w:styleId="a9">
    <w:name w:val="Основной текст Знак"/>
    <w:basedOn w:val="a1"/>
    <w:link w:val="a8"/>
    <w:uiPriority w:val="1"/>
    <w:rsid w:val="00965DE3"/>
    <w:rPr>
      <w:rFonts w:ascii="Times New Roman" w:eastAsia="Times New Roman" w:hAnsi="Times New Roman" w:cs="Times New Roman"/>
      <w:sz w:val="28"/>
      <w:szCs w:val="28"/>
    </w:rPr>
  </w:style>
  <w:style w:type="character" w:customStyle="1" w:styleId="extendedtext-short">
    <w:name w:val="extendedtext-short"/>
    <w:basedOn w:val="a1"/>
    <w:rsid w:val="009E300D"/>
  </w:style>
  <w:style w:type="paragraph" w:customStyle="1" w:styleId="TableParagraph">
    <w:name w:val="Table Paragraph"/>
    <w:basedOn w:val="a0"/>
    <w:uiPriority w:val="1"/>
    <w:qFormat/>
    <w:rsid w:val="00940EEF"/>
    <w:pPr>
      <w:adjustRightInd/>
    </w:pPr>
    <w:rPr>
      <w:sz w:val="22"/>
      <w:szCs w:val="22"/>
      <w:lang w:eastAsia="en-US"/>
    </w:rPr>
  </w:style>
  <w:style w:type="paragraph" w:styleId="aa">
    <w:name w:val="No Spacing"/>
    <w:uiPriority w:val="1"/>
    <w:qFormat/>
    <w:rsid w:val="00CD1E2D"/>
    <w:pPr>
      <w:spacing w:after="0" w:line="240" w:lineRule="auto"/>
    </w:pPr>
    <w:rPr>
      <w:rFonts w:eastAsiaTheme="minorEastAsia"/>
      <w:lang w:eastAsia="ru-RU"/>
    </w:rPr>
  </w:style>
  <w:style w:type="paragraph" w:customStyle="1" w:styleId="11">
    <w:name w:val="Заголовок 11"/>
    <w:basedOn w:val="a0"/>
    <w:uiPriority w:val="1"/>
    <w:qFormat/>
    <w:rsid w:val="00D708B2"/>
    <w:pPr>
      <w:adjustRightInd/>
      <w:outlineLvl w:val="1"/>
    </w:pPr>
    <w:rPr>
      <w:b/>
      <w:bCs/>
      <w:sz w:val="28"/>
      <w:szCs w:val="28"/>
      <w:lang w:eastAsia="en-US"/>
    </w:rPr>
  </w:style>
  <w:style w:type="paragraph" w:styleId="ab">
    <w:name w:val="Balloon Text"/>
    <w:basedOn w:val="a0"/>
    <w:link w:val="ac"/>
    <w:uiPriority w:val="99"/>
    <w:semiHidden/>
    <w:unhideWhenUsed/>
    <w:rsid w:val="00976D9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976D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2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" TargetMode="External"/><Relationship Id="rId13" Type="http://schemas.openxmlformats.org/officeDocument/2006/relationships/hyperlink" Target="http://www.roseltorg.ru/" TargetMode="External"/><Relationship Id="rId18" Type="http://schemas.openxmlformats.org/officeDocument/2006/relationships/hyperlink" Target="https://torgi.gov.ru/new/public/legislation/reg" TargetMode="External"/><Relationship Id="rId26" Type="http://schemas.openxmlformats.org/officeDocument/2006/relationships/hyperlink" Target="https://torgi.gov.ru/new/public/legislation/reg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lot-onlinr.ru/" TargetMode="External"/><Relationship Id="rId7" Type="http://schemas.openxmlformats.org/officeDocument/2006/relationships/hyperlink" Target="mailto:kio@cherra.ru" TargetMode="External"/><Relationship Id="rId12" Type="http://schemas.openxmlformats.org/officeDocument/2006/relationships/hyperlink" Target="http://www.roseltorg.ru" TargetMode="External"/><Relationship Id="rId17" Type="http://schemas.openxmlformats.org/officeDocument/2006/relationships/hyperlink" Target="http://www.lot-onlinr.ru/" TargetMode="External"/><Relationship Id="rId25" Type="http://schemas.openxmlformats.org/officeDocument/2006/relationships/hyperlink" Target="https://torgi.gov.ru/new/public/legislation/re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35cherepoveckij.gosuslugi.ru" TargetMode="External"/><Relationship Id="rId20" Type="http://schemas.openxmlformats.org/officeDocument/2006/relationships/hyperlink" Target="http://www.lot-onlinr.ru/" TargetMode="External"/><Relationship Id="rId29" Type="http://schemas.openxmlformats.org/officeDocument/2006/relationships/hyperlink" Target="http://www.roseltorg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oseltorg.ru" TargetMode="External"/><Relationship Id="rId24" Type="http://schemas.openxmlformats.org/officeDocument/2006/relationships/hyperlink" Target="http://www.lot-onlinr.ru/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lot-onlinr.ru/" TargetMode="External"/><Relationship Id="rId23" Type="http://schemas.openxmlformats.org/officeDocument/2006/relationships/hyperlink" Target="http://www.lot-onlinr.ru/" TargetMode="External"/><Relationship Id="rId28" Type="http://schemas.openxmlformats.org/officeDocument/2006/relationships/hyperlink" Target="https://torgi.gov.ru/new/public/legislation/reg" TargetMode="External"/><Relationship Id="rId10" Type="http://schemas.openxmlformats.org/officeDocument/2006/relationships/hyperlink" Target="http://www.torgi.gov.ru/" TargetMode="External"/><Relationship Id="rId19" Type="http://schemas.openxmlformats.org/officeDocument/2006/relationships/hyperlink" Target="https://35cherepoveckij.gosuslugi.ru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35cherepoveckij.gosuslugi.ru" TargetMode="External"/><Relationship Id="rId14" Type="http://schemas.openxmlformats.org/officeDocument/2006/relationships/hyperlink" Target="http://www.roseltorg.ru" TargetMode="External"/><Relationship Id="rId22" Type="http://schemas.openxmlformats.org/officeDocument/2006/relationships/hyperlink" Target="https://35cherepoveckij.gosuslugi.ru" TargetMode="External"/><Relationship Id="rId27" Type="http://schemas.openxmlformats.org/officeDocument/2006/relationships/hyperlink" Target="http://www.lot-onlinr.ru/" TargetMode="External"/><Relationship Id="rId30" Type="http://schemas.openxmlformats.org/officeDocument/2006/relationships/hyperlink" Target="https://35cherepoveckij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BF61B-A1F9-4410-91E2-40D83E9BF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4901</Words>
  <Characters>27937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Масленникова</dc:creator>
  <cp:lastModifiedBy>Марина В. Масленникова</cp:lastModifiedBy>
  <cp:revision>4</cp:revision>
  <cp:lastPrinted>2024-04-18T11:57:00Z</cp:lastPrinted>
  <dcterms:created xsi:type="dcterms:W3CDTF">2024-05-28T11:09:00Z</dcterms:created>
  <dcterms:modified xsi:type="dcterms:W3CDTF">2024-05-28T11:21:00Z</dcterms:modified>
</cp:coreProperties>
</file>