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4A0"/>
      </w:tblPr>
      <w:tblGrid>
        <w:gridCol w:w="5211"/>
        <w:gridCol w:w="4111"/>
      </w:tblGrid>
      <w:tr w:rsidR="00C716B2" w:rsidRPr="00C716B2" w:rsidTr="00237942">
        <w:trPr>
          <w:trHeight w:val="70"/>
        </w:trPr>
        <w:tc>
          <w:tcPr>
            <w:tcW w:w="5211" w:type="dxa"/>
          </w:tcPr>
          <w:p w:rsidR="00C716B2" w:rsidRPr="00C716B2" w:rsidRDefault="00C716B2" w:rsidP="00C716B2">
            <w:pPr>
              <w:rPr>
                <w:rFonts w:ascii="Arial" w:hAnsi="Arial" w:cs="Arial"/>
                <w:sz w:val="24"/>
                <w:szCs w:val="24"/>
              </w:rPr>
            </w:pPr>
            <w:bookmarkStart w:id="0" w:name="_Toc14253770"/>
          </w:p>
        </w:tc>
        <w:tc>
          <w:tcPr>
            <w:tcW w:w="4111" w:type="dxa"/>
          </w:tcPr>
          <w:p w:rsidR="00254C24" w:rsidRDefault="00254C24" w:rsidP="00254C24">
            <w:pPr>
              <w:pStyle w:val="aa"/>
              <w:ind w:left="33" w:firstLine="0"/>
              <w:jc w:val="left"/>
              <w:rPr>
                <w:b w:val="0"/>
                <w:sz w:val="28"/>
                <w:szCs w:val="28"/>
              </w:rPr>
            </w:pPr>
            <w:r>
              <w:rPr>
                <w:b w:val="0"/>
                <w:sz w:val="28"/>
                <w:szCs w:val="28"/>
              </w:rPr>
              <w:t>УТВЕРЖДЕНА</w:t>
            </w:r>
          </w:p>
          <w:p w:rsidR="00254C24" w:rsidRDefault="00254C24" w:rsidP="00254C24">
            <w:pPr>
              <w:pStyle w:val="aa"/>
              <w:ind w:left="33" w:firstLine="0"/>
              <w:jc w:val="left"/>
              <w:rPr>
                <w:b w:val="0"/>
                <w:sz w:val="28"/>
                <w:szCs w:val="28"/>
              </w:rPr>
            </w:pPr>
            <w:r>
              <w:rPr>
                <w:b w:val="0"/>
                <w:sz w:val="28"/>
                <w:szCs w:val="28"/>
              </w:rPr>
              <w:t>постановлением</w:t>
            </w:r>
          </w:p>
          <w:p w:rsidR="00254C24" w:rsidRDefault="00254C24" w:rsidP="00254C24">
            <w:pPr>
              <w:pStyle w:val="aa"/>
              <w:ind w:left="33" w:firstLine="0"/>
              <w:jc w:val="left"/>
              <w:rPr>
                <w:b w:val="0"/>
                <w:sz w:val="28"/>
                <w:szCs w:val="28"/>
              </w:rPr>
            </w:pPr>
            <w:r>
              <w:rPr>
                <w:b w:val="0"/>
                <w:sz w:val="28"/>
                <w:szCs w:val="28"/>
              </w:rPr>
              <w:t>администрации района</w:t>
            </w:r>
          </w:p>
          <w:p w:rsidR="00254C24" w:rsidRDefault="00254C24" w:rsidP="00254C24">
            <w:pPr>
              <w:pStyle w:val="aa"/>
              <w:ind w:left="33" w:firstLine="0"/>
              <w:jc w:val="left"/>
              <w:rPr>
                <w:b w:val="0"/>
                <w:sz w:val="28"/>
                <w:szCs w:val="28"/>
              </w:rPr>
            </w:pPr>
            <w:r>
              <w:rPr>
                <w:b w:val="0"/>
                <w:sz w:val="28"/>
                <w:szCs w:val="28"/>
              </w:rPr>
              <w:t xml:space="preserve">от </w:t>
            </w:r>
            <w:r w:rsidR="004F4F67">
              <w:rPr>
                <w:b w:val="0"/>
                <w:sz w:val="28"/>
                <w:szCs w:val="28"/>
              </w:rPr>
              <w:t>27.01.2022</w:t>
            </w:r>
            <w:r>
              <w:rPr>
                <w:b w:val="0"/>
                <w:sz w:val="28"/>
                <w:szCs w:val="28"/>
              </w:rPr>
              <w:t xml:space="preserve"> №</w:t>
            </w:r>
            <w:r w:rsidR="004F4F67">
              <w:rPr>
                <w:b w:val="0"/>
                <w:sz w:val="28"/>
                <w:szCs w:val="28"/>
              </w:rPr>
              <w:t xml:space="preserve">  149</w:t>
            </w:r>
          </w:p>
          <w:p w:rsidR="00254C24" w:rsidRDefault="00254C24" w:rsidP="00254C24">
            <w:pPr>
              <w:pStyle w:val="aa"/>
              <w:ind w:left="33" w:firstLine="0"/>
              <w:jc w:val="left"/>
              <w:rPr>
                <w:b w:val="0"/>
                <w:sz w:val="28"/>
                <w:szCs w:val="28"/>
              </w:rPr>
            </w:pPr>
          </w:p>
          <w:p w:rsidR="00254C24" w:rsidRDefault="00254C24" w:rsidP="00254C24">
            <w:pPr>
              <w:pStyle w:val="aa"/>
              <w:ind w:left="33" w:firstLine="0"/>
              <w:jc w:val="left"/>
              <w:rPr>
                <w:b w:val="0"/>
                <w:sz w:val="28"/>
                <w:szCs w:val="28"/>
              </w:rPr>
            </w:pPr>
          </w:p>
          <w:p w:rsidR="00254C24" w:rsidRPr="00A45758" w:rsidRDefault="00254C24" w:rsidP="00254C24">
            <w:pPr>
              <w:pStyle w:val="aa"/>
              <w:ind w:left="33" w:firstLine="0"/>
              <w:jc w:val="left"/>
              <w:rPr>
                <w:b w:val="0"/>
                <w:sz w:val="28"/>
                <w:szCs w:val="28"/>
              </w:rPr>
            </w:pPr>
            <w:r>
              <w:rPr>
                <w:b w:val="0"/>
                <w:sz w:val="28"/>
                <w:szCs w:val="28"/>
              </w:rPr>
              <w:t>«</w:t>
            </w:r>
            <w:r w:rsidRPr="00A45758">
              <w:rPr>
                <w:b w:val="0"/>
                <w:sz w:val="28"/>
                <w:szCs w:val="28"/>
              </w:rPr>
              <w:t>У</w:t>
            </w:r>
            <w:r>
              <w:rPr>
                <w:b w:val="0"/>
                <w:sz w:val="28"/>
                <w:szCs w:val="28"/>
              </w:rPr>
              <w:t>ТВЕРЖДЕНА</w:t>
            </w:r>
          </w:p>
          <w:p w:rsidR="00254C24" w:rsidRDefault="00254C24" w:rsidP="00254C24">
            <w:pPr>
              <w:pStyle w:val="aa"/>
              <w:ind w:left="33" w:firstLine="0"/>
              <w:jc w:val="left"/>
              <w:rPr>
                <w:b w:val="0"/>
                <w:sz w:val="28"/>
                <w:szCs w:val="28"/>
              </w:rPr>
            </w:pPr>
            <w:r w:rsidRPr="00A45758">
              <w:rPr>
                <w:b w:val="0"/>
                <w:sz w:val="28"/>
                <w:szCs w:val="28"/>
              </w:rPr>
              <w:t xml:space="preserve">постановлением </w:t>
            </w:r>
          </w:p>
          <w:p w:rsidR="00254C24" w:rsidRPr="00A45758" w:rsidRDefault="00254C24" w:rsidP="00254C24">
            <w:pPr>
              <w:pStyle w:val="aa"/>
              <w:ind w:left="33" w:firstLine="0"/>
              <w:jc w:val="left"/>
              <w:rPr>
                <w:b w:val="0"/>
                <w:sz w:val="28"/>
                <w:szCs w:val="28"/>
              </w:rPr>
            </w:pPr>
            <w:r>
              <w:rPr>
                <w:b w:val="0"/>
                <w:sz w:val="28"/>
                <w:szCs w:val="28"/>
              </w:rPr>
              <w:t>А</w:t>
            </w:r>
            <w:r w:rsidRPr="00A45758">
              <w:rPr>
                <w:b w:val="0"/>
                <w:sz w:val="28"/>
                <w:szCs w:val="28"/>
              </w:rPr>
              <w:t xml:space="preserve">дминистрации </w:t>
            </w:r>
            <w:r>
              <w:rPr>
                <w:b w:val="0"/>
                <w:sz w:val="28"/>
                <w:szCs w:val="28"/>
              </w:rPr>
              <w:t>Ирдоматского сельского поселения</w:t>
            </w:r>
          </w:p>
          <w:p w:rsidR="00254C24" w:rsidRPr="00A45758" w:rsidRDefault="00254C24" w:rsidP="00254C24">
            <w:pPr>
              <w:pStyle w:val="aa"/>
              <w:ind w:left="33" w:firstLine="0"/>
              <w:jc w:val="left"/>
              <w:rPr>
                <w:b w:val="0"/>
                <w:sz w:val="28"/>
                <w:szCs w:val="28"/>
              </w:rPr>
            </w:pPr>
            <w:r>
              <w:rPr>
                <w:b w:val="0"/>
                <w:sz w:val="28"/>
                <w:szCs w:val="28"/>
              </w:rPr>
              <w:t>о</w:t>
            </w:r>
            <w:r w:rsidRPr="00A45758">
              <w:rPr>
                <w:b w:val="0"/>
                <w:sz w:val="28"/>
                <w:szCs w:val="28"/>
              </w:rPr>
              <w:t xml:space="preserve">т </w:t>
            </w:r>
            <w:r>
              <w:rPr>
                <w:b w:val="0"/>
                <w:sz w:val="28"/>
                <w:szCs w:val="28"/>
              </w:rPr>
              <w:t>05.12.</w:t>
            </w:r>
            <w:r w:rsidRPr="00A45758">
              <w:rPr>
                <w:b w:val="0"/>
                <w:sz w:val="28"/>
                <w:szCs w:val="28"/>
              </w:rPr>
              <w:t>20</w:t>
            </w:r>
            <w:r>
              <w:rPr>
                <w:b w:val="0"/>
                <w:sz w:val="28"/>
                <w:szCs w:val="28"/>
              </w:rPr>
              <w:t>13 № 337</w:t>
            </w:r>
          </w:p>
          <w:p w:rsidR="00C716B2" w:rsidRPr="00C716B2" w:rsidRDefault="00C716B2" w:rsidP="00254C24">
            <w:pPr>
              <w:ind w:left="33"/>
              <w:rPr>
                <w:rFonts w:ascii="Arial" w:hAnsi="Arial" w:cs="Arial"/>
                <w:sz w:val="24"/>
                <w:szCs w:val="24"/>
              </w:rPr>
            </w:pPr>
          </w:p>
        </w:tc>
      </w:tr>
    </w:tbl>
    <w:p w:rsidR="00C716B2" w:rsidRPr="00CF3E28" w:rsidRDefault="00C716B2" w:rsidP="00C716B2">
      <w:pPr>
        <w:rPr>
          <w:rFonts w:ascii="Times New Roman" w:hAnsi="Times New Roman" w:cs="Times New Roman"/>
          <w:sz w:val="24"/>
          <w:szCs w:val="24"/>
        </w:rPr>
      </w:pPr>
      <w:bookmarkStart w:id="1" w:name="_Hlk513031161"/>
      <w:bookmarkEnd w:id="1"/>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547824" w:rsidRDefault="00C716B2" w:rsidP="00547824">
      <w:pPr>
        <w:spacing w:line="240" w:lineRule="auto"/>
        <w:contextualSpacing/>
        <w:jc w:val="center"/>
        <w:rPr>
          <w:rFonts w:ascii="Times New Roman" w:hAnsi="Times New Roman" w:cs="Times New Roman"/>
          <w:b/>
          <w:sz w:val="28"/>
          <w:szCs w:val="28"/>
        </w:rPr>
      </w:pPr>
      <w:r w:rsidRPr="00547824">
        <w:rPr>
          <w:rFonts w:ascii="Times New Roman" w:hAnsi="Times New Roman" w:cs="Times New Roman"/>
          <w:b/>
          <w:sz w:val="28"/>
          <w:szCs w:val="28"/>
        </w:rPr>
        <w:t>Схема теплоснабжения</w:t>
      </w:r>
    </w:p>
    <w:p w:rsidR="00C716B2" w:rsidRPr="00547824" w:rsidRDefault="00C716B2" w:rsidP="00547824">
      <w:pPr>
        <w:spacing w:line="240" w:lineRule="auto"/>
        <w:contextualSpacing/>
        <w:jc w:val="center"/>
        <w:rPr>
          <w:rFonts w:ascii="Times New Roman" w:hAnsi="Times New Roman" w:cs="Times New Roman"/>
          <w:b/>
          <w:sz w:val="28"/>
          <w:szCs w:val="28"/>
        </w:rPr>
      </w:pPr>
      <w:r w:rsidRPr="00547824">
        <w:rPr>
          <w:rFonts w:ascii="Times New Roman" w:hAnsi="Times New Roman" w:cs="Times New Roman"/>
          <w:b/>
          <w:sz w:val="28"/>
          <w:szCs w:val="28"/>
        </w:rPr>
        <w:t xml:space="preserve">Ирдоматского сельского поселения </w:t>
      </w:r>
      <w:r w:rsidR="00547824">
        <w:rPr>
          <w:rFonts w:ascii="Times New Roman" w:hAnsi="Times New Roman" w:cs="Times New Roman"/>
          <w:b/>
          <w:sz w:val="28"/>
          <w:szCs w:val="28"/>
        </w:rPr>
        <w:br/>
      </w:r>
      <w:r w:rsidRPr="00547824">
        <w:rPr>
          <w:rFonts w:ascii="Times New Roman" w:hAnsi="Times New Roman" w:cs="Times New Roman"/>
          <w:b/>
          <w:sz w:val="28"/>
          <w:szCs w:val="28"/>
        </w:rPr>
        <w:t>Череповецкого муниципального района</w:t>
      </w:r>
    </w:p>
    <w:p w:rsidR="00C716B2" w:rsidRPr="00547824" w:rsidRDefault="00C716B2" w:rsidP="00547824">
      <w:pPr>
        <w:spacing w:line="240" w:lineRule="auto"/>
        <w:contextualSpacing/>
        <w:jc w:val="center"/>
        <w:rPr>
          <w:rFonts w:ascii="Times New Roman" w:hAnsi="Times New Roman" w:cs="Times New Roman"/>
          <w:b/>
          <w:sz w:val="28"/>
          <w:szCs w:val="28"/>
        </w:rPr>
      </w:pPr>
      <w:r w:rsidRPr="00547824">
        <w:rPr>
          <w:rFonts w:ascii="Times New Roman" w:hAnsi="Times New Roman" w:cs="Times New Roman"/>
          <w:b/>
          <w:sz w:val="28"/>
          <w:szCs w:val="28"/>
        </w:rPr>
        <w:t>Вологодской области</w:t>
      </w:r>
    </w:p>
    <w:p w:rsidR="00C716B2" w:rsidRPr="00547824" w:rsidRDefault="00C716B2" w:rsidP="00547824">
      <w:pPr>
        <w:spacing w:line="240" w:lineRule="auto"/>
        <w:jc w:val="center"/>
        <w:rPr>
          <w:rFonts w:ascii="Times New Roman" w:hAnsi="Times New Roman" w:cs="Times New Roman"/>
          <w:b/>
          <w:sz w:val="28"/>
          <w:szCs w:val="28"/>
        </w:rPr>
      </w:pPr>
      <w:r w:rsidRPr="00547824">
        <w:rPr>
          <w:rFonts w:ascii="Times New Roman" w:hAnsi="Times New Roman" w:cs="Times New Roman"/>
          <w:b/>
          <w:sz w:val="28"/>
          <w:szCs w:val="28"/>
        </w:rPr>
        <w:t>по состоянию на 2022 год и на период до 2033 года</w:t>
      </w:r>
    </w:p>
    <w:p w:rsidR="00C716B2" w:rsidRPr="00547824" w:rsidRDefault="00C716B2" w:rsidP="00547824">
      <w:pPr>
        <w:spacing w:line="240" w:lineRule="auto"/>
        <w:jc w:val="center"/>
        <w:rPr>
          <w:rFonts w:ascii="Times New Roman" w:hAnsi="Times New Roman" w:cs="Times New Roman"/>
          <w:b/>
          <w:sz w:val="28"/>
          <w:szCs w:val="28"/>
        </w:rPr>
      </w:pPr>
      <w:r w:rsidRPr="00547824">
        <w:rPr>
          <w:rFonts w:ascii="Times New Roman" w:hAnsi="Times New Roman" w:cs="Times New Roman"/>
          <w:b/>
          <w:sz w:val="28"/>
          <w:szCs w:val="28"/>
        </w:rPr>
        <w:t>Утверждаемая часть</w:t>
      </w: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C716B2" w:rsidRPr="00CF3E28" w:rsidRDefault="00C716B2" w:rsidP="00C716B2">
      <w:pPr>
        <w:rPr>
          <w:rFonts w:ascii="Times New Roman" w:hAnsi="Times New Roman" w:cs="Times New Roman"/>
          <w:sz w:val="24"/>
          <w:szCs w:val="24"/>
        </w:rPr>
      </w:pPr>
    </w:p>
    <w:p w:rsidR="00547824" w:rsidRDefault="00547824" w:rsidP="00CF3E28">
      <w:pPr>
        <w:jc w:val="center"/>
        <w:rPr>
          <w:rFonts w:ascii="Times New Roman" w:hAnsi="Times New Roman" w:cs="Times New Roman"/>
          <w:sz w:val="24"/>
          <w:szCs w:val="24"/>
        </w:rPr>
      </w:pPr>
    </w:p>
    <w:p w:rsidR="00547824" w:rsidRDefault="00547824" w:rsidP="00CF3E28">
      <w:pPr>
        <w:jc w:val="center"/>
        <w:rPr>
          <w:rFonts w:ascii="Times New Roman" w:hAnsi="Times New Roman" w:cs="Times New Roman"/>
          <w:sz w:val="24"/>
          <w:szCs w:val="24"/>
        </w:rPr>
      </w:pPr>
    </w:p>
    <w:p w:rsidR="00547824" w:rsidRDefault="00547824" w:rsidP="00CF3E28">
      <w:pPr>
        <w:jc w:val="center"/>
        <w:rPr>
          <w:rFonts w:ascii="Times New Roman" w:hAnsi="Times New Roman" w:cs="Times New Roman"/>
          <w:sz w:val="24"/>
          <w:szCs w:val="24"/>
        </w:rPr>
      </w:pPr>
    </w:p>
    <w:p w:rsidR="00C716B2" w:rsidRPr="00CF3E28" w:rsidRDefault="00CF3E28" w:rsidP="00CF3E28">
      <w:pPr>
        <w:jc w:val="center"/>
        <w:rPr>
          <w:rFonts w:ascii="Times New Roman" w:hAnsi="Times New Roman" w:cs="Times New Roman"/>
          <w:sz w:val="24"/>
          <w:szCs w:val="24"/>
        </w:rPr>
      </w:pPr>
      <w:r>
        <w:rPr>
          <w:rFonts w:ascii="Times New Roman" w:hAnsi="Times New Roman" w:cs="Times New Roman"/>
          <w:sz w:val="24"/>
          <w:szCs w:val="24"/>
        </w:rPr>
        <w:t>20</w:t>
      </w:r>
      <w:r w:rsidR="00547824">
        <w:rPr>
          <w:rFonts w:ascii="Times New Roman" w:hAnsi="Times New Roman" w:cs="Times New Roman"/>
          <w:sz w:val="24"/>
          <w:szCs w:val="24"/>
        </w:rPr>
        <w:t>22</w:t>
      </w:r>
      <w:r w:rsidR="00C716B2" w:rsidRPr="00CF3E28">
        <w:rPr>
          <w:rFonts w:ascii="Times New Roman" w:hAnsi="Times New Roman" w:cs="Times New Roman"/>
          <w:sz w:val="24"/>
          <w:szCs w:val="24"/>
        </w:rPr>
        <w:t xml:space="preserve"> год</w:t>
      </w:r>
      <w:r w:rsidR="00C716B2" w:rsidRPr="00CF3E28">
        <w:rPr>
          <w:rFonts w:ascii="Times New Roman" w:hAnsi="Times New Roman" w:cs="Times New Roman"/>
          <w:sz w:val="24"/>
          <w:szCs w:val="24"/>
        </w:rPr>
        <w:br w:type="page"/>
      </w:r>
    </w:p>
    <w:sdt>
      <w:sdtPr>
        <w:rPr>
          <w:rFonts w:ascii="Times New Roman" w:hAnsi="Times New Roman" w:cs="Times New Roman"/>
          <w:sz w:val="24"/>
          <w:szCs w:val="24"/>
        </w:rPr>
        <w:id w:val="937715539"/>
        <w:docPartObj>
          <w:docPartGallery w:val="Table of Contents"/>
          <w:docPartUnique/>
        </w:docPartObj>
      </w:sdtPr>
      <w:sdtEndPr>
        <w:rPr>
          <w:sz w:val="22"/>
          <w:szCs w:val="22"/>
        </w:rPr>
      </w:sdtEndPr>
      <w:sdtContent>
        <w:p w:rsidR="00C716B2" w:rsidRPr="00101742" w:rsidRDefault="00C716B2" w:rsidP="00CF3E28">
          <w:pPr>
            <w:jc w:val="center"/>
            <w:rPr>
              <w:rFonts w:ascii="Times New Roman" w:hAnsi="Times New Roman" w:cs="Times New Roman"/>
              <w:sz w:val="24"/>
              <w:szCs w:val="24"/>
            </w:rPr>
          </w:pPr>
          <w:r w:rsidRPr="00101742">
            <w:rPr>
              <w:rFonts w:ascii="Times New Roman" w:hAnsi="Times New Roman" w:cs="Times New Roman"/>
              <w:sz w:val="24"/>
              <w:szCs w:val="24"/>
            </w:rPr>
            <w:t>Содержание</w:t>
          </w:r>
        </w:p>
        <w:p w:rsidR="00C716B2" w:rsidRPr="004E2AAE" w:rsidRDefault="00750887" w:rsidP="004E2AAE">
          <w:pPr>
            <w:spacing w:after="0"/>
            <w:jc w:val="both"/>
            <w:rPr>
              <w:rFonts w:ascii="Times New Roman" w:hAnsi="Times New Roman" w:cs="Times New Roman"/>
              <w:noProof/>
            </w:rPr>
          </w:pPr>
          <w:r w:rsidRPr="004E2AAE">
            <w:rPr>
              <w:rFonts w:ascii="Times New Roman" w:hAnsi="Times New Roman" w:cs="Times New Roman"/>
            </w:rPr>
            <w:fldChar w:fldCharType="begin"/>
          </w:r>
          <w:r w:rsidR="00C716B2" w:rsidRPr="004E2AAE">
            <w:rPr>
              <w:rFonts w:ascii="Times New Roman" w:hAnsi="Times New Roman" w:cs="Times New Roman"/>
            </w:rPr>
            <w:instrText>TOC \o "1-3" \h \z \u</w:instrText>
          </w:r>
          <w:r w:rsidRPr="004E2AAE">
            <w:rPr>
              <w:rFonts w:ascii="Times New Roman" w:hAnsi="Times New Roman" w:cs="Times New Roman"/>
            </w:rPr>
            <w:fldChar w:fldCharType="separate"/>
          </w:r>
          <w:hyperlink w:anchor="_Toc93324835" w:history="1">
            <w:r w:rsidR="00C716B2" w:rsidRPr="004E2AAE">
              <w:rPr>
                <w:rFonts w:ascii="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Ирдоматского сельского поселения</w:t>
            </w:r>
            <w:r w:rsidR="00940C10">
              <w:rPr>
                <w:rFonts w:ascii="Times New Roman" w:hAnsi="Times New Roman" w:cs="Times New Roman"/>
                <w:noProof/>
              </w:rPr>
              <w:t>……</w:t>
            </w:r>
            <w:r w:rsidR="002E2005">
              <w:rPr>
                <w:rFonts w:ascii="Times New Roman" w:hAnsi="Times New Roman" w:cs="Times New Roman"/>
                <w:noProof/>
              </w:rPr>
              <w:t>….</w:t>
            </w:r>
            <w:r w:rsidR="00940C10">
              <w:rPr>
                <w:rFonts w:ascii="Times New Roman" w:hAnsi="Times New Roman" w:cs="Times New Roman"/>
                <w:noProof/>
              </w:rPr>
              <w:t>……</w:t>
            </w:r>
            <w:r w:rsidR="002E2005">
              <w:rPr>
                <w:rFonts w:ascii="Times New Roman" w:hAnsi="Times New Roman" w:cs="Times New Roman"/>
                <w:noProof/>
              </w:rPr>
              <w:t>..</w:t>
            </w:r>
            <w:r w:rsidR="00940C10">
              <w:rPr>
                <w:rFonts w:ascii="Times New Roman" w:hAnsi="Times New Roman" w:cs="Times New Roman"/>
                <w:noProof/>
                <w:webHidden/>
              </w:rPr>
              <w:t>……</w:t>
            </w:r>
            <w:r w:rsidR="002E2005">
              <w:rPr>
                <w:rFonts w:ascii="Times New Roman" w:hAnsi="Times New Roman" w:cs="Times New Roman"/>
                <w:noProof/>
                <w:webHidden/>
              </w:rPr>
              <w:t xml:space="preserve"> </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13</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36" w:history="1">
            <w:r w:rsidR="00C716B2" w:rsidRPr="004E2AAE">
              <w:rPr>
                <w:rFonts w:ascii="Times New Roman" w:hAnsi="Times New Roman" w:cs="Times New Roman"/>
                <w:noProof/>
              </w:rPr>
              <w:t>1.1.</w:t>
            </w:r>
            <w:r w:rsidR="00C716B2" w:rsidRPr="004E2AAE">
              <w:rPr>
                <w:rFonts w:ascii="Times New Roman" w:hAnsi="Times New Roman" w:cs="Times New Roman"/>
                <w:noProof/>
              </w:rPr>
              <w:tab/>
              <w:t xml:space="preserve">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w:t>
            </w:r>
            <w:r w:rsidR="00C12FB0">
              <w:rPr>
                <w:rFonts w:ascii="Times New Roman" w:hAnsi="Times New Roman" w:cs="Times New Roman"/>
                <w:noProof/>
              </w:rPr>
              <w:t xml:space="preserve">              </w:t>
            </w:r>
            <w:r w:rsidR="00C716B2" w:rsidRPr="004E2AAE">
              <w:rPr>
                <w:rFonts w:ascii="Times New Roman" w:hAnsi="Times New Roman" w:cs="Times New Roman"/>
                <w:noProof/>
              </w:rPr>
              <w:t>5-летнего периода и на последующие 5-летние периоды</w:t>
            </w:r>
            <w:r w:rsidR="00940C10">
              <w:rPr>
                <w:rFonts w:ascii="Times New Roman" w:hAnsi="Times New Roman" w:cs="Times New Roman"/>
                <w:noProof/>
                <w:webHidden/>
              </w:rPr>
              <w:t>…………………………………</w:t>
            </w:r>
            <w:r w:rsidR="00C12FB0">
              <w:rPr>
                <w:rFonts w:ascii="Times New Roman" w:hAnsi="Times New Roman" w:cs="Times New Roman"/>
                <w:noProof/>
                <w:webHidden/>
              </w:rPr>
              <w:t>…</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13</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37" w:history="1">
            <w:r w:rsidR="00C716B2" w:rsidRPr="004E2AAE">
              <w:rPr>
                <w:rFonts w:ascii="Times New Roman" w:hAnsi="Times New Roman" w:cs="Times New Roman"/>
                <w:noProof/>
              </w:rPr>
              <w:t>1.2.</w:t>
            </w:r>
            <w:r w:rsidR="00C716B2" w:rsidRPr="004E2AAE">
              <w:rPr>
                <w:rFonts w:ascii="Times New Roman" w:hAnsi="Times New Roman" w:cs="Times New Roman"/>
                <w:noProof/>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13</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38" w:history="1">
            <w:r w:rsidR="00C716B2" w:rsidRPr="004E2AAE">
              <w:rPr>
                <w:rFonts w:ascii="Times New Roman" w:hAnsi="Times New Roman" w:cs="Times New Roman"/>
                <w:noProof/>
              </w:rPr>
              <w:t>1.3.</w:t>
            </w:r>
            <w:r w:rsidR="00C716B2" w:rsidRPr="004E2AAE">
              <w:rPr>
                <w:rFonts w:ascii="Times New Roman" w:hAnsi="Times New Roman" w:cs="Times New Roman"/>
                <w:noProof/>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17</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39" w:history="1">
            <w:r w:rsidR="00C716B2" w:rsidRPr="004E2AAE">
              <w:rPr>
                <w:rFonts w:ascii="Times New Roman" w:hAnsi="Times New Roman" w:cs="Times New Roman"/>
                <w:noProof/>
              </w:rPr>
              <w:t>1.4.</w:t>
            </w:r>
            <w:r w:rsidR="00C716B2" w:rsidRPr="004E2AAE">
              <w:rPr>
                <w:rFonts w:ascii="Times New Roman" w:hAnsi="Times New Roman" w:cs="Times New Roman"/>
                <w:noProof/>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940C10">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_Toc93324839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17</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41" w:history="1">
            <w:r w:rsidR="00C716B2" w:rsidRPr="004E2AAE">
              <w:rPr>
                <w:rFonts w:ascii="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42" w:history="1">
            <w:r w:rsidR="00C716B2" w:rsidRPr="004E2AAE">
              <w:rPr>
                <w:rFonts w:ascii="Times New Roman" w:hAnsi="Times New Roman" w:cs="Times New Roman"/>
                <w:noProof/>
              </w:rPr>
              <w:t>2.1. Описание существующих и перспективных зон действия систем теплоснабжения и источников тепловой энергии</w:t>
            </w:r>
            <w:r w:rsidR="00C716B2" w:rsidRPr="004E2AAE">
              <w:rPr>
                <w:rFonts w:ascii="Times New Roman" w:hAnsi="Times New Roman" w:cs="Times New Roman"/>
                <w:noProof/>
                <w:webHidden/>
              </w:rPr>
              <w:tab/>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43" w:history="1">
            <w:r w:rsidR="00C716B2" w:rsidRPr="004E2AAE">
              <w:rPr>
                <w:rFonts w:ascii="Times New Roman" w:hAnsi="Times New Roman" w:cs="Times New Roman"/>
                <w:noProof/>
              </w:rPr>
              <w:t>2.2. Описание существующих и перспективных зон действия индивидуальных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44" w:history="1">
            <w:r w:rsidR="00C716B2" w:rsidRPr="004E2AAE">
              <w:rPr>
                <w:rFonts w:ascii="Times New Roman" w:hAnsi="Times New Roman" w:cs="Times New Roman"/>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18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45" w:history="1">
            <w:r w:rsidR="00C716B2" w:rsidRPr="004E2AAE">
              <w:rPr>
                <w:rFonts w:ascii="Times New Roman" w:hAnsi="Times New Roman" w:cs="Times New Roman"/>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20</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46" w:history="1">
            <w:r w:rsidR="00C716B2" w:rsidRPr="004E2AAE">
              <w:rPr>
                <w:rFonts w:ascii="Times New Roman" w:hAnsi="Times New Roman" w:cs="Times New Roman"/>
                <w:noProof/>
              </w:rPr>
              <w:t>2.5. Радиус эффективного теплоснабжения, определяемый в соответствии с методическими указаниями по разработке схем теплоснабжения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20</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47" w:history="1">
            <w:r w:rsidR="00C716B2" w:rsidRPr="004E2AAE">
              <w:rPr>
                <w:rFonts w:ascii="Times New Roman" w:hAnsi="Times New Roman" w:cs="Times New Roman"/>
                <w:noProof/>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21</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48" w:history="1">
            <w:r w:rsidR="00C716B2" w:rsidRPr="004E2AAE">
              <w:rPr>
                <w:rFonts w:ascii="Times New Roman" w:hAnsi="Times New Roman" w:cs="Times New Roman"/>
                <w:noProof/>
              </w:rPr>
              <w:t>2.6.1. Существующие и перспективные значения установленной тепловой мощности основного оборудования источника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21</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49" w:history="1">
            <w:r w:rsidR="00C716B2" w:rsidRPr="004E2AAE">
              <w:rPr>
                <w:rFonts w:ascii="Times New Roman" w:hAnsi="Times New Roman" w:cs="Times New Roman"/>
                <w:noProof/>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_Toc93324849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23</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0" w:history="1">
            <w:r w:rsidR="00C716B2" w:rsidRPr="004E2AAE">
              <w:rPr>
                <w:rFonts w:ascii="Times New Roman" w:hAnsi="Times New Roman" w:cs="Times New Roman"/>
                <w:noProof/>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23</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1" w:history="1">
            <w:r w:rsidR="00C716B2" w:rsidRPr="004E2AAE">
              <w:rPr>
                <w:rFonts w:ascii="Times New Roman" w:hAnsi="Times New Roman" w:cs="Times New Roman"/>
                <w:noProof/>
              </w:rPr>
              <w:t>2.6.4. Значения существующей перспективной тепловой мощности источников тепловой энергии нетто</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26</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2" w:history="1">
            <w:r w:rsidR="00C716B2" w:rsidRPr="004E2AAE">
              <w:rPr>
                <w:rFonts w:ascii="Times New Roman" w:hAnsi="Times New Roman" w:cs="Times New Roman"/>
                <w:noProof/>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26</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3" w:history="1">
            <w:r w:rsidR="00C716B2" w:rsidRPr="004E2AAE">
              <w:rPr>
                <w:rFonts w:ascii="Times New Roman" w:hAnsi="Times New Roman" w:cs="Times New Roman"/>
                <w:noProof/>
              </w:rPr>
              <w:t>2.6.6. Затраты существующей и перспективной тепловой мощности на хозяйственные нужды теплоснабжающей (теплосетевой) органи</w:t>
            </w:r>
            <w:r w:rsidR="00940C10">
              <w:rPr>
                <w:rFonts w:ascii="Times New Roman" w:hAnsi="Times New Roman" w:cs="Times New Roman"/>
                <w:noProof/>
              </w:rPr>
              <w:t>зации в отношении тепловых сетей……………………..</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27</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4" w:history="1">
            <w:r w:rsidR="00C716B2" w:rsidRPr="004E2AAE">
              <w:rPr>
                <w:rFonts w:ascii="Times New Roman" w:hAnsi="Times New Roman" w:cs="Times New Roman"/>
                <w:noProof/>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940C10">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27</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5" w:history="1">
            <w:r w:rsidR="00C716B2" w:rsidRPr="004E2AAE">
              <w:rPr>
                <w:rFonts w:ascii="Times New Roman" w:hAnsi="Times New Roman" w:cs="Times New Roman"/>
                <w:noProof/>
              </w:rPr>
              <w:t>2.6.8. Значения существующей и перспективной тепловой нагрузки потребителей, устанавливаемые с учетом расчетной тепловой нагрузки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27</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6" w:history="1">
            <w:r w:rsidR="00C716B2" w:rsidRPr="004E2AAE">
              <w:rPr>
                <w:rFonts w:ascii="Times New Roman" w:hAnsi="Times New Roman" w:cs="Times New Roman"/>
                <w:noProof/>
              </w:rPr>
              <w:t>Раздел 3. Существующие и перспективные балансы теплоносителя</w:t>
            </w:r>
            <w:r w:rsidR="00C716B2" w:rsidRPr="004E2AAE">
              <w:rPr>
                <w:rFonts w:ascii="Times New Roman" w:hAnsi="Times New Roman" w:cs="Times New Roman"/>
                <w:noProof/>
                <w:webHidden/>
              </w:rPr>
              <w:tab/>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29</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7" w:history="1">
            <w:r w:rsidR="00C716B2" w:rsidRPr="004E2AAE">
              <w:rPr>
                <w:rFonts w:ascii="Times New Roman" w:hAnsi="Times New Roman" w:cs="Times New Roman"/>
                <w:noProof/>
              </w:rPr>
              <w:t>3.1.</w:t>
            </w:r>
            <w:r w:rsidR="00C716B2" w:rsidRPr="004E2AAE">
              <w:rPr>
                <w:rFonts w:ascii="Times New Roman" w:hAnsi="Times New Roman" w:cs="Times New Roman"/>
                <w:noProof/>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29</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8" w:history="1">
            <w:r w:rsidR="00C716B2" w:rsidRPr="004E2AAE">
              <w:rPr>
                <w:rFonts w:ascii="Times New Roman" w:hAnsi="Times New Roman" w:cs="Times New Roman"/>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29</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59" w:history="1">
            <w:r w:rsidR="00C716B2" w:rsidRPr="004E2AAE">
              <w:rPr>
                <w:rFonts w:ascii="Times New Roman" w:hAnsi="Times New Roman" w:cs="Times New Roman"/>
                <w:noProof/>
              </w:rPr>
              <w:t>Раздел 4. Основные положения мастер-плана развития систем теплоснабжения Ирдоматского сельского поселения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_Toc93324859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30</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0" w:history="1">
            <w:r w:rsidR="00C716B2" w:rsidRPr="004E2AAE">
              <w:rPr>
                <w:rFonts w:ascii="Times New Roman" w:hAnsi="Times New Roman" w:cs="Times New Roman"/>
                <w:noProof/>
              </w:rPr>
              <w:t>4.1. Описание сценариев развития теплоснабжения Ирдоматского сельского поселения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30</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1" w:history="1">
            <w:r w:rsidR="00C716B2" w:rsidRPr="004E2AAE">
              <w:rPr>
                <w:rFonts w:ascii="Times New Roman" w:hAnsi="Times New Roman" w:cs="Times New Roman"/>
                <w:noProof/>
              </w:rPr>
              <w:t>4.2. Обоснование выбора приоритетного сценария развития систем теплоснабжения</w:t>
            </w:r>
            <w:r w:rsidR="00940C10">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31</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2" w:history="1">
            <w:r w:rsidR="00C716B2" w:rsidRPr="004E2AAE">
              <w:rPr>
                <w:rFonts w:ascii="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C716B2" w:rsidRPr="004E2AAE">
              <w:rPr>
                <w:rFonts w:ascii="Times New Roman" w:hAnsi="Times New Roman" w:cs="Times New Roman"/>
                <w:noProof/>
                <w:webHidden/>
              </w:rPr>
              <w:tab/>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31</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3" w:history="1">
            <w:r w:rsidR="00C716B2" w:rsidRPr="004E2AAE">
              <w:rPr>
                <w:rFonts w:ascii="Times New Roman" w:hAnsi="Times New Roman" w:cs="Times New Roman"/>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31</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4" w:history="1">
            <w:r w:rsidR="00C716B2" w:rsidRPr="004E2AAE">
              <w:rPr>
                <w:rFonts w:ascii="Times New Roman" w:hAnsi="Times New Roman" w:cs="Times New Roman"/>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5" w:history="1">
            <w:r w:rsidR="00C716B2" w:rsidRPr="004E2AAE">
              <w:rPr>
                <w:rFonts w:ascii="Times New Roman" w:hAnsi="Times New Roman" w:cs="Times New Roman"/>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6" w:history="1">
            <w:r w:rsidR="00C716B2" w:rsidRPr="004E2AAE">
              <w:rPr>
                <w:rFonts w:ascii="Times New Roman" w:hAnsi="Times New Roman" w:cs="Times New Roman"/>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7" w:history="1">
            <w:r w:rsidR="00C716B2" w:rsidRPr="004E2AAE">
              <w:rPr>
                <w:rFonts w:ascii="Times New Roman" w:hAnsi="Times New Roman" w:cs="Times New Roman"/>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8" w:history="1">
            <w:r w:rsidR="00C716B2" w:rsidRPr="004E2AAE">
              <w:rPr>
                <w:rFonts w:ascii="Times New Roman" w:hAnsi="Times New Roman" w:cs="Times New Roman"/>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34</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69" w:history="1">
            <w:r w:rsidR="00C716B2" w:rsidRPr="004E2AAE">
              <w:rPr>
                <w:rFonts w:ascii="Times New Roman" w:hAnsi="Times New Roman" w:cs="Times New Roman"/>
                <w:noProof/>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940C10">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_Toc93324869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34</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0" w:history="1">
            <w:r w:rsidR="00C716B2" w:rsidRPr="004E2AAE">
              <w:rPr>
                <w:rFonts w:ascii="Times New Roman" w:hAnsi="Times New Roman" w:cs="Times New Roman"/>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34</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1" w:history="1">
            <w:r w:rsidR="00C716B2" w:rsidRPr="004E2AAE">
              <w:rPr>
                <w:rFonts w:ascii="Times New Roman" w:hAnsi="Times New Roman" w:cs="Times New Roman"/>
                <w:noProof/>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35</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2" w:history="1">
            <w:r w:rsidR="00C716B2" w:rsidRPr="004E2AAE">
              <w:rPr>
                <w:rFonts w:ascii="Times New Roman" w:hAnsi="Times New Roman" w:cs="Times New Roman"/>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37</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3" w:history="1">
            <w:r w:rsidR="00C716B2" w:rsidRPr="004E2AAE">
              <w:rPr>
                <w:rFonts w:ascii="Times New Roman" w:hAnsi="Times New Roman" w:cs="Times New Roman"/>
                <w:noProof/>
              </w:rPr>
              <w:t>Раздел 6. Предложения по строительству, реконструкции и (или) модернизации тепловых сетей</w:t>
            </w:r>
            <w:r w:rsidR="001E2334">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37</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4" w:history="1">
            <w:r w:rsidR="00C716B2" w:rsidRPr="004E2AAE">
              <w:rPr>
                <w:rFonts w:ascii="Times New Roman" w:hAnsi="Times New Roman" w:cs="Times New Roman"/>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716B2" w:rsidRPr="004E2AAE">
              <w:rPr>
                <w:rFonts w:ascii="Times New Roman" w:hAnsi="Times New Roman" w:cs="Times New Roman"/>
                <w:noProof/>
                <w:webHidden/>
              </w:rPr>
              <w:tab/>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5" w:history="1">
            <w:r w:rsidR="00C716B2" w:rsidRPr="004E2AAE">
              <w:rPr>
                <w:rFonts w:ascii="Times New Roman" w:hAnsi="Times New Roman" w:cs="Times New Roman"/>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C716B2" w:rsidRPr="004E2AAE">
              <w:rPr>
                <w:rFonts w:ascii="Times New Roman" w:hAnsi="Times New Roman" w:cs="Times New Roman"/>
                <w:noProof/>
                <w:webHidden/>
              </w:rPr>
              <w:tab/>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6" w:history="1">
            <w:r w:rsidR="00C716B2" w:rsidRPr="004E2AAE">
              <w:rPr>
                <w:rFonts w:ascii="Times New Roman" w:hAnsi="Times New Roman" w:cs="Times New Roman"/>
                <w:noProof/>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7" w:history="1">
            <w:r w:rsidR="00C716B2" w:rsidRPr="004E2AAE">
              <w:rPr>
                <w:rFonts w:ascii="Times New Roman" w:hAnsi="Times New Roman" w:cs="Times New Roman"/>
                <w:noProof/>
              </w:rPr>
              <w:t xml:space="preserve">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w:t>
            </w:r>
            <w:r w:rsidR="001E2334">
              <w:rPr>
                <w:rFonts w:ascii="Times New Roman" w:hAnsi="Times New Roman" w:cs="Times New Roman"/>
                <w:noProof/>
              </w:rPr>
              <w:t>работы или ликвидации котельных…………………………………...</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8" w:history="1">
            <w:r w:rsidR="00C716B2" w:rsidRPr="004E2AAE">
              <w:rPr>
                <w:rFonts w:ascii="Times New Roman" w:hAnsi="Times New Roman" w:cs="Times New Roman"/>
                <w:noProof/>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79" w:history="1">
            <w:r w:rsidR="00C716B2" w:rsidRPr="004E2AAE">
              <w:rPr>
                <w:rFonts w:ascii="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1E2334">
              <w:rPr>
                <w:rFonts w:ascii="Times New Roman" w:hAnsi="Times New Roman" w:cs="Times New Roman"/>
                <w:noProof/>
                <w:webHidden/>
              </w:rPr>
              <w:t>……………………………………………… ..…………</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_Toc93324879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39</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80" w:history="1">
            <w:r w:rsidR="00C716B2" w:rsidRPr="004E2AAE">
              <w:rPr>
                <w:rFonts w:ascii="Times New Roman" w:hAnsi="Times New Roman" w:cs="Times New Roman"/>
                <w:noProof/>
              </w:rPr>
              <w:t>Раздел 8. Перспективные топливные балансы</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39</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81" w:history="1">
            <w:r w:rsidR="00C716B2" w:rsidRPr="004E2AAE">
              <w:rPr>
                <w:rFonts w:ascii="Times New Roman" w:hAnsi="Times New Roman" w:cs="Times New Roman"/>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39</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82" w:history="1">
            <w:r w:rsidR="00C716B2" w:rsidRPr="004E2AAE">
              <w:rPr>
                <w:rFonts w:ascii="Times New Roman" w:hAnsi="Times New Roman" w:cs="Times New Roman"/>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83" w:history="1">
            <w:r w:rsidR="00C716B2" w:rsidRPr="004E2AAE">
              <w:rPr>
                <w:rFonts w:ascii="Times New Roman" w:hAnsi="Times New Roman" w:cs="Times New Roman"/>
                <w:noProof/>
              </w:rPr>
              <w:t>8.3. Преобладающий в Ирдоматском сельском поселении вид топлива, определяемый по совокупности всех систем теплоснабжения</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84" w:history="1">
            <w:r w:rsidR="00C716B2" w:rsidRPr="004E2AAE">
              <w:rPr>
                <w:rFonts w:ascii="Times New Roman" w:hAnsi="Times New Roman" w:cs="Times New Roman"/>
                <w:noProof/>
              </w:rPr>
              <w:t>8.4. Приоритетное направления развития топливного баланса Ирдоматского сельского поселения</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85" w:history="1">
            <w:r w:rsidR="00C716B2" w:rsidRPr="004E2AAE">
              <w:rPr>
                <w:rFonts w:ascii="Times New Roman" w:hAnsi="Times New Roman" w:cs="Times New Roman"/>
                <w:noProof/>
              </w:rPr>
              <w:t>Раздел 9. Инвестиции в строительство, реконструкцию, техническое перевооружение и (или) модернизацию</w:t>
            </w:r>
            <w:r w:rsidR="00C716B2" w:rsidRPr="004E2AAE">
              <w:rPr>
                <w:rFonts w:ascii="Times New Roman" w:hAnsi="Times New Roman" w:cs="Times New Roman"/>
                <w:noProof/>
                <w:webHidden/>
              </w:rPr>
              <w:tab/>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Default="00750887" w:rsidP="004E2AAE">
          <w:pPr>
            <w:spacing w:after="0"/>
            <w:jc w:val="both"/>
          </w:pPr>
          <w:hyperlink w:anchor="_Toc93324886" w:history="1">
            <w:r w:rsidR="00C716B2" w:rsidRPr="004E2AAE">
              <w:rPr>
                <w:rFonts w:ascii="Times New Roman" w:hAnsi="Times New Roman" w:cs="Times New Roman"/>
                <w:noProof/>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42</w:t>
            </w:r>
            <w:r w:rsidRPr="004E2AAE">
              <w:rPr>
                <w:rFonts w:ascii="Times New Roman" w:hAnsi="Times New Roman" w:cs="Times New Roman"/>
                <w:noProof/>
                <w:webHidden/>
              </w:rPr>
              <w:fldChar w:fldCharType="end"/>
            </w:r>
          </w:hyperlink>
        </w:p>
        <w:p w:rsidR="00C716B2" w:rsidRPr="004E2AAE" w:rsidRDefault="00C2240D" w:rsidP="004E2AAE">
          <w:pPr>
            <w:spacing w:after="0"/>
            <w:jc w:val="both"/>
            <w:rPr>
              <w:rFonts w:ascii="Times New Roman" w:hAnsi="Times New Roman" w:cs="Times New Roman"/>
              <w:noProof/>
            </w:rPr>
          </w:pPr>
          <w:r>
            <w:rPr>
              <w:rFonts w:ascii="Times New Roman" w:hAnsi="Times New Roman" w:cs="Times New Roman"/>
              <w:noProof/>
            </w:rPr>
            <w:t xml:space="preserve">9.2. </w:t>
          </w:r>
          <w:r w:rsidR="005C1DB1" w:rsidRPr="005C1DB1">
            <w:rPr>
              <w:rFonts w:ascii="Times New Roman" w:hAnsi="Times New Roman" w:cs="Times New Roman"/>
            </w:rPr>
            <w:t>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r w:rsidR="005C1DB1">
            <w:t xml:space="preserve"> …………………………………………………………………………………………</w:t>
          </w:r>
          <w:r w:rsidR="005C1DB1" w:rsidRPr="005C1DB1">
            <w:rPr>
              <w:rFonts w:ascii="Times New Roman" w:hAnsi="Times New Roman" w:cs="Times New Roman"/>
            </w:rPr>
            <w:t>45</w:t>
          </w:r>
          <w:r w:rsidR="005C1DB1">
            <w:br/>
          </w:r>
          <w:hyperlink w:anchor="_Toc93324887" w:history="1">
            <w:r w:rsidR="00C716B2" w:rsidRPr="004E2AAE">
              <w:rPr>
                <w:rFonts w:ascii="Times New Roman" w:hAnsi="Times New Roman" w:cs="Times New Roman"/>
                <w:noProof/>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1E2334">
              <w:rPr>
                <w:rFonts w:ascii="Times New Roman" w:hAnsi="Times New Roman" w:cs="Times New Roman"/>
                <w:noProof/>
                <w:webHidden/>
              </w:rPr>
              <w:t>………………………</w:t>
            </w:r>
            <w:r w:rsidR="00750887"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_Toc93324887 \h </w:instrText>
            </w:r>
            <w:r w:rsidR="00750887" w:rsidRPr="004E2AAE">
              <w:rPr>
                <w:rFonts w:ascii="Times New Roman" w:hAnsi="Times New Roman" w:cs="Times New Roman"/>
                <w:noProof/>
                <w:webHidden/>
              </w:rPr>
            </w:r>
            <w:r w:rsidR="00750887" w:rsidRPr="004E2AAE">
              <w:rPr>
                <w:rFonts w:ascii="Times New Roman" w:hAnsi="Times New Roman" w:cs="Times New Roman"/>
                <w:noProof/>
                <w:webHidden/>
              </w:rPr>
              <w:fldChar w:fldCharType="separate"/>
            </w:r>
            <w:r w:rsidR="004F4F67">
              <w:rPr>
                <w:rFonts w:ascii="Times New Roman" w:hAnsi="Times New Roman" w:cs="Times New Roman"/>
                <w:noProof/>
                <w:webHidden/>
              </w:rPr>
              <w:t>45</w:t>
            </w:r>
            <w:r w:rsidR="00750887"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88" w:history="1">
            <w:r w:rsidR="00C716B2" w:rsidRPr="004E2AAE">
              <w:rPr>
                <w:rFonts w:ascii="Times New Roman" w:hAnsi="Times New Roman" w:cs="Times New Roman"/>
                <w:noProof/>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45</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89" w:history="1">
            <w:r w:rsidR="00C716B2" w:rsidRPr="004E2AAE">
              <w:rPr>
                <w:rFonts w:ascii="Times New Roman" w:hAnsi="Times New Roman" w:cs="Times New Roman"/>
                <w:noProof/>
              </w:rPr>
              <w:t>9.5. Оценка эффективности инвестиций по отдельным предложениям</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_Toc93324889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45</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0" w:history="1">
            <w:r w:rsidR="00C716B2" w:rsidRPr="004E2AAE">
              <w:rPr>
                <w:rFonts w:ascii="Times New Roman" w:hAnsi="Times New Roman" w:cs="Times New Roman"/>
                <w:noProof/>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46</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1" w:history="1">
            <w:r w:rsidR="00C716B2" w:rsidRPr="004E2AAE">
              <w:rPr>
                <w:rFonts w:ascii="Times New Roman" w:hAnsi="Times New Roman" w:cs="Times New Roman"/>
                <w:noProof/>
              </w:rPr>
              <w:t>Раздел 10. Решение о присвоении статуса единой теплоснабжающей организации (организациям)</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46</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2" w:history="1">
            <w:r w:rsidR="00C716B2" w:rsidRPr="004E2AAE">
              <w:rPr>
                <w:rFonts w:ascii="Times New Roman" w:hAnsi="Times New Roman" w:cs="Times New Roman"/>
                <w:noProof/>
              </w:rPr>
              <w:t>10.1. Решение об определении единой теплоснабжающей организации (организаций)</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46</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3" w:history="1">
            <w:r w:rsidR="00C716B2" w:rsidRPr="004E2AAE">
              <w:rPr>
                <w:rFonts w:ascii="Times New Roman" w:hAnsi="Times New Roman" w:cs="Times New Roman"/>
                <w:noProof/>
              </w:rPr>
              <w:t>10.2. Реестр зон деятельности единой теплоснабжающей организации</w:t>
            </w:r>
            <w:r w:rsidR="001E233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47</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4" w:history="1">
            <w:r w:rsidR="00C716B2" w:rsidRPr="004E2AAE">
              <w:rPr>
                <w:rFonts w:ascii="Times New Roman" w:hAnsi="Times New Roman" w:cs="Times New Roman"/>
                <w:noProof/>
              </w:rPr>
              <w:t>10.3. Основания, в том числе критерии, в соответствии с которыми теплоснабжающая организация определена единой теплоснабжающей организацией</w:t>
            </w:r>
            <w:r w:rsidR="00447354">
              <w:rPr>
                <w:rFonts w:ascii="Times New Roman" w:hAnsi="Times New Roman" w:cs="Times New Roman"/>
                <w:noProof/>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47</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5" w:history="1">
            <w:r w:rsidR="00C716B2" w:rsidRPr="004E2AAE">
              <w:rPr>
                <w:rFonts w:ascii="Times New Roman" w:hAnsi="Times New Roman" w:cs="Times New Roman"/>
                <w:noProof/>
              </w:rPr>
              <w:t>10.4. Информация о поданных теплоснабжающими организациями заявках на присвоение статуса единой теплоснабжающей организации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51</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6" w:history="1">
            <w:r w:rsidR="00C716B2" w:rsidRPr="004E2AAE">
              <w:rPr>
                <w:rFonts w:ascii="Times New Roman" w:hAnsi="Times New Roman" w:cs="Times New Roman"/>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51</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7" w:history="1">
            <w:r w:rsidR="00C716B2" w:rsidRPr="004E2AAE">
              <w:rPr>
                <w:rFonts w:ascii="Times New Roman" w:hAnsi="Times New Roman" w:cs="Times New Roman"/>
                <w:noProof/>
              </w:rPr>
              <w:t>Раздел 11. Решения о распределении тепловой нагрузки между источниками тепловой энергии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51</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8" w:history="1">
            <w:r w:rsidR="00C716B2" w:rsidRPr="004E2AAE">
              <w:rPr>
                <w:rFonts w:ascii="Times New Roman" w:hAnsi="Times New Roman" w:cs="Times New Roman"/>
                <w:noProof/>
              </w:rPr>
              <w:t>Раздел 12. Решения по бесхозяйным тепловым сетям</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899" w:history="1">
            <w:r w:rsidR="00C716B2" w:rsidRPr="004E2AAE">
              <w:rPr>
                <w:rFonts w:ascii="Times New Roman" w:hAnsi="Times New Roman" w:cs="Times New Roman"/>
                <w:noProof/>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_Toc93324899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900" w:history="1">
            <w:r w:rsidR="00C716B2" w:rsidRPr="004E2AAE">
              <w:rPr>
                <w:rFonts w:ascii="Times New Roman" w:hAnsi="Times New Roman" w:cs="Times New Roman"/>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_Toc93324900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901" w:history="1">
            <w:r w:rsidR="00C716B2" w:rsidRPr="004E2AAE">
              <w:rPr>
                <w:rFonts w:ascii="Times New Roman" w:hAnsi="Times New Roman" w:cs="Times New Roman"/>
                <w:noProof/>
              </w:rPr>
              <w:t>13.2. Описание проблем организации газоснабжения источников тепловой энергии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_Toc93324901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52</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902" w:history="1">
            <w:r w:rsidR="00C716B2" w:rsidRPr="004E2AAE">
              <w:rPr>
                <w:rFonts w:ascii="Times New Roman" w:hAnsi="Times New Roman" w:cs="Times New Roman"/>
                <w:noProof/>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_Toc93324902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53</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903" w:history="1">
            <w:r w:rsidR="00C716B2" w:rsidRPr="004E2AAE">
              <w:rPr>
                <w:rFonts w:ascii="Times New Roman" w:hAnsi="Times New Roman" w:cs="Times New Roman"/>
                <w:noProof/>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_Toc93324903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53</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904" w:history="1">
            <w:r w:rsidR="00C716B2" w:rsidRPr="004E2AAE">
              <w:rPr>
                <w:rFonts w:ascii="Times New Roman" w:hAnsi="Times New Roman" w:cs="Times New Roman"/>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_Toc93324904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53</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905" w:history="1">
            <w:r w:rsidR="00C716B2" w:rsidRPr="004E2AAE">
              <w:rPr>
                <w:rFonts w:ascii="Times New Roman" w:hAnsi="Times New Roman" w:cs="Times New Roman"/>
                <w:noProof/>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716B2" w:rsidRPr="004E2AAE">
              <w:rPr>
                <w:rFonts w:ascii="Times New Roman" w:hAnsi="Times New Roman" w:cs="Times New Roman"/>
                <w:noProof/>
                <w:webHidden/>
              </w:rPr>
              <w:tab/>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_Toc93324905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54</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906" w:history="1">
            <w:r w:rsidR="00C716B2" w:rsidRPr="004E2AAE">
              <w:rPr>
                <w:rFonts w:ascii="Times New Roman" w:hAnsi="Times New Roman" w:cs="Times New Roman"/>
                <w:noProof/>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_Toc93324906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54</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907" w:history="1">
            <w:r w:rsidR="00C716B2" w:rsidRPr="004E2AAE">
              <w:rPr>
                <w:rFonts w:ascii="Times New Roman" w:hAnsi="Times New Roman" w:cs="Times New Roman"/>
                <w:noProof/>
              </w:rPr>
              <w:t>Раздел 14. Индикаторы развития систем теплоснабжения Ирдоматского сельского поселения</w:t>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_Toc93324907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54</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noProof/>
            </w:rPr>
          </w:pPr>
          <w:hyperlink w:anchor="_Toc93324908" w:history="1">
            <w:r w:rsidR="00C716B2" w:rsidRPr="004E2AAE">
              <w:rPr>
                <w:rFonts w:ascii="Times New Roman" w:hAnsi="Times New Roman" w:cs="Times New Roman"/>
                <w:noProof/>
              </w:rPr>
              <w:t>Раздел 15. Ценовые (тарифные) последствия</w:t>
            </w:r>
            <w:r w:rsidR="00C716B2" w:rsidRPr="004E2AAE">
              <w:rPr>
                <w:rFonts w:ascii="Times New Roman" w:hAnsi="Times New Roman" w:cs="Times New Roman"/>
                <w:noProof/>
                <w:webHidden/>
              </w:rPr>
              <w:tab/>
            </w:r>
            <w:r w:rsidR="00447354">
              <w:rPr>
                <w:rFonts w:ascii="Times New Roman" w:hAnsi="Times New Roman" w:cs="Times New Roman"/>
                <w:noProof/>
                <w:webHidden/>
              </w:rPr>
              <w:t>…………………………………………………………</w:t>
            </w:r>
            <w:r w:rsidRPr="004E2AAE">
              <w:rPr>
                <w:rFonts w:ascii="Times New Roman" w:hAnsi="Times New Roman" w:cs="Times New Roman"/>
                <w:noProof/>
                <w:webHidden/>
              </w:rPr>
              <w:fldChar w:fldCharType="begin"/>
            </w:r>
            <w:r w:rsidR="00C716B2" w:rsidRPr="004E2AAE">
              <w:rPr>
                <w:rFonts w:ascii="Times New Roman" w:hAnsi="Times New Roman" w:cs="Times New Roman"/>
                <w:noProof/>
                <w:webHidden/>
              </w:rPr>
              <w:instrText xml:space="preserve"> PAGEREF _Toc93324908 \h </w:instrText>
            </w:r>
            <w:r w:rsidRPr="004E2AAE">
              <w:rPr>
                <w:rFonts w:ascii="Times New Roman" w:hAnsi="Times New Roman" w:cs="Times New Roman"/>
                <w:noProof/>
                <w:webHidden/>
              </w:rPr>
            </w:r>
            <w:r w:rsidRPr="004E2AAE">
              <w:rPr>
                <w:rFonts w:ascii="Times New Roman" w:hAnsi="Times New Roman" w:cs="Times New Roman"/>
                <w:noProof/>
                <w:webHidden/>
              </w:rPr>
              <w:fldChar w:fldCharType="separate"/>
            </w:r>
            <w:r w:rsidR="004F4F67">
              <w:rPr>
                <w:rFonts w:ascii="Times New Roman" w:hAnsi="Times New Roman" w:cs="Times New Roman"/>
                <w:noProof/>
                <w:webHidden/>
              </w:rPr>
              <w:t>58</w:t>
            </w:r>
            <w:r w:rsidRPr="004E2AAE">
              <w:rPr>
                <w:rFonts w:ascii="Times New Roman" w:hAnsi="Times New Roman" w:cs="Times New Roman"/>
                <w:noProof/>
                <w:webHidden/>
              </w:rPr>
              <w:fldChar w:fldCharType="end"/>
            </w:r>
          </w:hyperlink>
        </w:p>
        <w:p w:rsidR="00C716B2" w:rsidRPr="004E2AAE" w:rsidRDefault="00750887" w:rsidP="004E2AAE">
          <w:pPr>
            <w:spacing w:after="0"/>
            <w:jc w:val="both"/>
            <w:rPr>
              <w:rFonts w:ascii="Times New Roman" w:hAnsi="Times New Roman" w:cs="Times New Roman"/>
            </w:rPr>
          </w:pPr>
          <w:r w:rsidRPr="004E2AAE">
            <w:rPr>
              <w:rFonts w:ascii="Times New Roman" w:hAnsi="Times New Roman" w:cs="Times New Roman"/>
            </w:rPr>
            <w:fldChar w:fldCharType="end"/>
          </w:r>
        </w:p>
      </w:sdtContent>
    </w:sdt>
    <w:p w:rsidR="00C716B2" w:rsidRPr="004E2AAE" w:rsidRDefault="00C716B2" w:rsidP="004E2AAE">
      <w:pPr>
        <w:jc w:val="both"/>
        <w:rPr>
          <w:rFonts w:ascii="Times New Roman" w:hAnsi="Times New Roman" w:cs="Times New Roman"/>
        </w:rPr>
      </w:pPr>
      <w:r w:rsidRPr="004E2AAE">
        <w:rPr>
          <w:rFonts w:ascii="Times New Roman" w:hAnsi="Times New Roman" w:cs="Times New Roman"/>
        </w:rPr>
        <w:br w:type="page"/>
      </w:r>
    </w:p>
    <w:p w:rsidR="00C716B2" w:rsidRPr="00101742" w:rsidRDefault="00C716B2" w:rsidP="00CF3E28">
      <w:pPr>
        <w:jc w:val="center"/>
        <w:rPr>
          <w:rFonts w:ascii="Times New Roman" w:hAnsi="Times New Roman" w:cs="Times New Roman"/>
          <w:sz w:val="24"/>
          <w:szCs w:val="24"/>
        </w:rPr>
      </w:pPr>
      <w:bookmarkStart w:id="2" w:name="_Toc51849380"/>
      <w:bookmarkStart w:id="3" w:name="bookmark0"/>
      <w:r w:rsidRPr="00101742">
        <w:rPr>
          <w:rFonts w:ascii="Times New Roman" w:hAnsi="Times New Roman" w:cs="Times New Roman"/>
          <w:sz w:val="24"/>
          <w:szCs w:val="24"/>
        </w:rPr>
        <w:lastRenderedPageBreak/>
        <w:t>Общие положения</w:t>
      </w:r>
    </w:p>
    <w:p w:rsidR="00C716B2" w:rsidRPr="00101742" w:rsidRDefault="00C716B2" w:rsidP="00101742">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Актуализация схемы теплоснабжения Ирдоматского сельского поселения Череповецкого муниципального района Вологодской области </w:t>
      </w:r>
      <w:r w:rsidR="000666B7">
        <w:rPr>
          <w:rFonts w:ascii="Times New Roman" w:hAnsi="Times New Roman" w:cs="Times New Roman"/>
          <w:sz w:val="24"/>
          <w:szCs w:val="24"/>
        </w:rPr>
        <w:t xml:space="preserve">(далее – </w:t>
      </w:r>
      <w:proofErr w:type="spellStart"/>
      <w:r w:rsidR="000666B7">
        <w:rPr>
          <w:rFonts w:ascii="Times New Roman" w:hAnsi="Times New Roman" w:cs="Times New Roman"/>
          <w:sz w:val="24"/>
          <w:szCs w:val="24"/>
        </w:rPr>
        <w:t>Ирдоматское</w:t>
      </w:r>
      <w:proofErr w:type="spellEnd"/>
      <w:r w:rsidR="000666B7">
        <w:rPr>
          <w:rFonts w:ascii="Times New Roman" w:hAnsi="Times New Roman" w:cs="Times New Roman"/>
          <w:sz w:val="24"/>
          <w:szCs w:val="24"/>
        </w:rPr>
        <w:t xml:space="preserve"> сельское поселение) </w:t>
      </w:r>
      <w:r w:rsidRPr="00101742">
        <w:rPr>
          <w:rFonts w:ascii="Times New Roman" w:hAnsi="Times New Roman" w:cs="Times New Roman"/>
          <w:sz w:val="24"/>
          <w:szCs w:val="24"/>
        </w:rPr>
        <w:t xml:space="preserve">по состоянию на 2022 год и на период до 2033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w:t>
      </w:r>
      <w:r w:rsidR="000666B7">
        <w:rPr>
          <w:rFonts w:ascii="Times New Roman" w:hAnsi="Times New Roman" w:cs="Times New Roman"/>
          <w:sz w:val="24"/>
          <w:szCs w:val="24"/>
        </w:rPr>
        <w:br/>
      </w:r>
      <w:r w:rsidRPr="00101742">
        <w:rPr>
          <w:rFonts w:ascii="Times New Roman" w:hAnsi="Times New Roman" w:cs="Times New Roman"/>
          <w:sz w:val="24"/>
          <w:szCs w:val="24"/>
        </w:rPr>
        <w:t>№ 154.</w:t>
      </w:r>
    </w:p>
    <w:p w:rsidR="00C716B2" w:rsidRPr="00101742" w:rsidRDefault="00C716B2" w:rsidP="00101742">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Схема теплоснабжения актуализирована в соответствии с требованиями следующих нормативных документов:</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Федеральный закон от 27.07.2010 № 190-ФЗ «О теплоснабжении»;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Федеральный закон от 23.11.2009 № 261-ФЗ «Об энергосбережении </w:t>
      </w:r>
      <w:proofErr w:type="gramStart"/>
      <w:r w:rsidRPr="00101742">
        <w:rPr>
          <w:rFonts w:ascii="Times New Roman" w:hAnsi="Times New Roman" w:cs="Times New Roman"/>
          <w:sz w:val="24"/>
          <w:szCs w:val="24"/>
        </w:rPr>
        <w:t>и</w:t>
      </w:r>
      <w:proofErr w:type="gramEnd"/>
      <w:r w:rsidRPr="00101742">
        <w:rPr>
          <w:rFonts w:ascii="Times New Roman" w:hAnsi="Times New Roman" w:cs="Times New Roman"/>
          <w:sz w:val="24"/>
          <w:szCs w:val="24"/>
        </w:rPr>
        <w:t xml:space="preserve"> о повышении энергетической эффективности, и о внесении изменений в отдельные законодательные акты Российской Федерации»;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Федеральный закон от 07.12.2011 № 416-ФЗ «О водоснабжении и водоотведении»;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Федеральный закон от 31.03.1999 № 69-ФЗ «О газоснабжении в Российской Федерации»;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w:t>
      </w:r>
      <w:r w:rsidR="00E16FE6">
        <w:rPr>
          <w:rFonts w:ascii="Times New Roman" w:hAnsi="Times New Roman" w:cs="Times New Roman"/>
          <w:sz w:val="24"/>
          <w:szCs w:val="24"/>
        </w:rPr>
        <w:t xml:space="preserve">Федеральный </w:t>
      </w:r>
      <w:r w:rsidRPr="00101742">
        <w:rPr>
          <w:rFonts w:ascii="Times New Roman" w:hAnsi="Times New Roman" w:cs="Times New Roman"/>
          <w:sz w:val="24"/>
          <w:szCs w:val="24"/>
        </w:rPr>
        <w:t>закон «О теплоснабжении»;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Градостроительный кодекс Российской Федерации;</w:t>
      </w:r>
    </w:p>
    <w:p w:rsidR="00C716B2" w:rsidRPr="00101742" w:rsidRDefault="00E16FE6"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C716B2" w:rsidRPr="00101742">
        <w:rPr>
          <w:rFonts w:ascii="Times New Roman" w:hAnsi="Times New Roman" w:cs="Times New Roman"/>
          <w:sz w:val="24"/>
          <w:szCs w:val="24"/>
        </w:rPr>
        <w:t>«О требованиях к схемам теплоснабжения, порядку их разработки и утверждения»;</w:t>
      </w:r>
    </w:p>
    <w:p w:rsidR="00C716B2" w:rsidRPr="00101742" w:rsidRDefault="00E16FE6" w:rsidP="00E16FE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16.05.2014 № 452 </w:t>
      </w:r>
      <w:r>
        <w:rPr>
          <w:rFonts w:ascii="Times New Roman" w:hAnsi="Times New Roman" w:cs="Times New Roman"/>
          <w:sz w:val="24"/>
          <w:szCs w:val="24"/>
        </w:rPr>
        <w:br/>
      </w:r>
      <w:r w:rsidR="00C716B2" w:rsidRPr="00101742">
        <w:rPr>
          <w:rFonts w:ascii="Times New Roman" w:hAnsi="Times New Roman" w:cs="Times New Roman"/>
          <w:sz w:val="24"/>
          <w:szCs w:val="24"/>
        </w:rP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r>
        <w:rPr>
          <w:rFonts w:ascii="Times New Roman" w:hAnsi="Times New Roman" w:cs="Times New Roman"/>
          <w:sz w:val="24"/>
          <w:szCs w:val="24"/>
        </w:rPr>
        <w:t>,</w:t>
      </w:r>
      <w:r w:rsidR="00C716B2" w:rsidRPr="00101742">
        <w:rPr>
          <w:rFonts w:ascii="Times New Roman" w:hAnsi="Times New Roman" w:cs="Times New Roman"/>
          <w:sz w:val="24"/>
          <w:szCs w:val="24"/>
        </w:rPr>
        <w:t xml:space="preserve"> и о внесении изменения в постановление Правительства Российской Феде</w:t>
      </w:r>
      <w:r>
        <w:rPr>
          <w:rFonts w:ascii="Times New Roman" w:hAnsi="Times New Roman" w:cs="Times New Roman"/>
          <w:sz w:val="24"/>
          <w:szCs w:val="24"/>
        </w:rPr>
        <w:t xml:space="preserve">рации от 15 мая </w:t>
      </w:r>
      <w:r w:rsidR="00C716B2" w:rsidRPr="00101742">
        <w:rPr>
          <w:rFonts w:ascii="Times New Roman" w:hAnsi="Times New Roman" w:cs="Times New Roman"/>
          <w:sz w:val="24"/>
          <w:szCs w:val="24"/>
        </w:rPr>
        <w:t>2010</w:t>
      </w:r>
      <w:r>
        <w:rPr>
          <w:rFonts w:ascii="Times New Roman" w:hAnsi="Times New Roman" w:cs="Times New Roman"/>
          <w:sz w:val="24"/>
          <w:szCs w:val="24"/>
        </w:rPr>
        <w:t xml:space="preserve"> г.</w:t>
      </w:r>
      <w:r w:rsidR="00C716B2" w:rsidRPr="00101742">
        <w:rPr>
          <w:rFonts w:ascii="Times New Roman" w:hAnsi="Times New Roman" w:cs="Times New Roman"/>
          <w:sz w:val="24"/>
          <w:szCs w:val="24"/>
        </w:rPr>
        <w:t xml:space="preserve"> </w:t>
      </w:r>
      <w:r>
        <w:rPr>
          <w:rFonts w:ascii="Times New Roman" w:hAnsi="Times New Roman" w:cs="Times New Roman"/>
          <w:sz w:val="24"/>
          <w:szCs w:val="24"/>
        </w:rPr>
        <w:br/>
      </w:r>
      <w:r w:rsidR="00C716B2" w:rsidRPr="00101742">
        <w:rPr>
          <w:rFonts w:ascii="Times New Roman" w:hAnsi="Times New Roman" w:cs="Times New Roman"/>
          <w:sz w:val="24"/>
          <w:szCs w:val="24"/>
        </w:rPr>
        <w:t>№ 340»;</w:t>
      </w:r>
      <w:proofErr w:type="gramEnd"/>
    </w:p>
    <w:p w:rsidR="00C716B2" w:rsidRPr="00101742" w:rsidRDefault="00E16FE6"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C716B2" w:rsidRPr="00101742">
        <w:rPr>
          <w:rFonts w:ascii="Times New Roman" w:hAnsi="Times New Roman" w:cs="Times New Roman"/>
          <w:sz w:val="24"/>
          <w:szCs w:val="24"/>
        </w:rPr>
        <w:t>«О ценообразовании в сфере теплоснабжения»;</w:t>
      </w:r>
    </w:p>
    <w:p w:rsidR="00C716B2" w:rsidRPr="00101742" w:rsidRDefault="00E16FE6"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C716B2" w:rsidRPr="00101742">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C716B2" w:rsidRPr="00101742" w:rsidRDefault="00E16FE6" w:rsidP="00E16FE6">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C716B2" w:rsidRPr="00101742">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C716B2" w:rsidRPr="00101742" w:rsidRDefault="00E16FE6"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lastRenderedPageBreak/>
        <w:t xml:space="preserve">ГОСТ </w:t>
      </w:r>
      <w:proofErr w:type="gramStart"/>
      <w:r w:rsidRPr="00101742">
        <w:rPr>
          <w:rFonts w:ascii="Times New Roman" w:hAnsi="Times New Roman" w:cs="Times New Roman"/>
          <w:sz w:val="24"/>
          <w:szCs w:val="24"/>
        </w:rPr>
        <w:t>Р</w:t>
      </w:r>
      <w:proofErr w:type="gramEnd"/>
      <w:r w:rsidRPr="00101742">
        <w:rPr>
          <w:rFonts w:ascii="Times New Roman" w:hAnsi="Times New Roman" w:cs="Times New Roman"/>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Строительные нормы и правила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41-02-2003 «Тепловые сети». Актуализированная редакция СП 124.13330.2012;</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Строительные нормы и правила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23-02-2003 «Тепловая защита зданий». Актуализированная редакция СП 50.13330.2012;</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Свод правил СП 54.13330.2016 «Здания жилые многоквартирные»;</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Свод правил «Строительная климатология» СП 131.13330.2020;</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Строительные нормы и правила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41-03-2003 «Тепловая изоляция оборудования и трубопроводов». Актуализированная редакция СП 61.13330.2012;</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Генеральный план Ирдоматского сельского поселения Череповецкого муниципального района Вологодской области.</w:t>
      </w:r>
    </w:p>
    <w:p w:rsidR="00C716B2" w:rsidRPr="00101742" w:rsidRDefault="00C716B2" w:rsidP="00101742">
      <w:pPr>
        <w:spacing w:after="0"/>
        <w:jc w:val="both"/>
        <w:rPr>
          <w:rFonts w:ascii="Times New Roman" w:hAnsi="Times New Roman" w:cs="Times New Roman"/>
          <w:sz w:val="24"/>
          <w:szCs w:val="24"/>
        </w:rPr>
      </w:pPr>
    </w:p>
    <w:p w:rsidR="00C716B2" w:rsidRPr="00101742" w:rsidRDefault="00C716B2" w:rsidP="00101742">
      <w:pPr>
        <w:spacing w:after="0"/>
        <w:jc w:val="center"/>
        <w:rPr>
          <w:rFonts w:ascii="Times New Roman" w:hAnsi="Times New Roman" w:cs="Times New Roman"/>
          <w:sz w:val="24"/>
          <w:szCs w:val="24"/>
        </w:rPr>
      </w:pPr>
      <w:r w:rsidRPr="00101742">
        <w:rPr>
          <w:rFonts w:ascii="Times New Roman" w:hAnsi="Times New Roman" w:cs="Times New Roman"/>
          <w:sz w:val="24"/>
          <w:szCs w:val="24"/>
        </w:rPr>
        <w:t>Этапы реализации схемы теплоснабжения</w:t>
      </w:r>
    </w:p>
    <w:p w:rsidR="00C716B2" w:rsidRPr="00101742" w:rsidRDefault="00C716B2" w:rsidP="00101742">
      <w:pPr>
        <w:spacing w:after="0"/>
        <w:jc w:val="both"/>
        <w:rPr>
          <w:rFonts w:ascii="Times New Roman" w:hAnsi="Times New Roman" w:cs="Times New Roman"/>
          <w:sz w:val="24"/>
          <w:szCs w:val="24"/>
        </w:rPr>
      </w:pP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1 этап – 2021– 2024 гг.;</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2 этап – 2025 – 2028 гг.;</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3 этап – 2029 – 2033 гг.;</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Система теплоснабжения включает:</w:t>
      </w:r>
    </w:p>
    <w:p w:rsidR="00C716B2" w:rsidRPr="00101742" w:rsidRDefault="00101742"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источник теплоснабжения;</w:t>
      </w:r>
    </w:p>
    <w:p w:rsidR="00C716B2" w:rsidRPr="00101742" w:rsidRDefault="00101742" w:rsidP="00E16FE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распределительные сети теплоснабжения.</w:t>
      </w:r>
    </w:p>
    <w:p w:rsidR="00C716B2" w:rsidRPr="00101742" w:rsidRDefault="00C716B2" w:rsidP="00E16FE6">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Разработка схемы теплоснабжения выполнена на основе документов территориального планирования Ирдоматского сельского поселения, в соответствии с законодательством </w:t>
      </w:r>
      <w:proofErr w:type="gramStart"/>
      <w:r w:rsidRPr="00101742">
        <w:rPr>
          <w:rFonts w:ascii="Times New Roman" w:hAnsi="Times New Roman" w:cs="Times New Roman"/>
          <w:sz w:val="24"/>
          <w:szCs w:val="24"/>
        </w:rPr>
        <w:t>о</w:t>
      </w:r>
      <w:proofErr w:type="gramEnd"/>
      <w:r w:rsidRPr="00101742">
        <w:rPr>
          <w:rFonts w:ascii="Times New Roman" w:hAnsi="Times New Roman" w:cs="Times New Roman"/>
          <w:sz w:val="24"/>
          <w:szCs w:val="24"/>
        </w:rPr>
        <w:t xml:space="preserve"> градостроительной деятельности. Схема теплоснабжения выполнена в составе разделов утверждаемой части и обосновывающих материалов.</w:t>
      </w: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bookmarkEnd w:id="2"/>
    <w:bookmarkEnd w:id="3"/>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bookmarkEnd w:id="0"/>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r w:rsidRPr="00101742">
        <w:rPr>
          <w:rFonts w:ascii="Times New Roman" w:hAnsi="Times New Roman" w:cs="Times New Roman"/>
          <w:sz w:val="24"/>
          <w:szCs w:val="24"/>
        </w:rPr>
        <w:br w:type="page"/>
      </w:r>
    </w:p>
    <w:p w:rsidR="00C716B2" w:rsidRPr="00561D64" w:rsidRDefault="00C716B2" w:rsidP="00CF3E28">
      <w:pPr>
        <w:jc w:val="center"/>
        <w:rPr>
          <w:rFonts w:ascii="Times New Roman" w:hAnsi="Times New Roman" w:cs="Times New Roman"/>
          <w:b/>
          <w:sz w:val="24"/>
          <w:szCs w:val="24"/>
        </w:rPr>
      </w:pPr>
      <w:r w:rsidRPr="00561D64">
        <w:rPr>
          <w:rFonts w:ascii="Times New Roman" w:hAnsi="Times New Roman" w:cs="Times New Roman"/>
          <w:b/>
          <w:sz w:val="24"/>
          <w:szCs w:val="24"/>
        </w:rPr>
        <w:lastRenderedPageBreak/>
        <w:t>Общая часть</w:t>
      </w:r>
    </w:p>
    <w:p w:rsidR="00C716B2" w:rsidRPr="00101742" w:rsidRDefault="00C716B2" w:rsidP="004E2AAE">
      <w:pPr>
        <w:spacing w:after="0"/>
        <w:ind w:firstLine="708"/>
        <w:jc w:val="both"/>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является муниципальным образованием и входит в состав Череповецкого муниципального района Вологодской области. Образовано </w:t>
      </w:r>
      <w:r w:rsidR="00E16FE6">
        <w:rPr>
          <w:rFonts w:ascii="Times New Roman" w:hAnsi="Times New Roman" w:cs="Times New Roman"/>
          <w:sz w:val="24"/>
          <w:szCs w:val="24"/>
        </w:rPr>
        <w:br/>
      </w:r>
      <w:r w:rsidRPr="00101742">
        <w:rPr>
          <w:rFonts w:ascii="Times New Roman" w:hAnsi="Times New Roman" w:cs="Times New Roman"/>
          <w:sz w:val="24"/>
          <w:szCs w:val="24"/>
        </w:rPr>
        <w:t>1 января 2006 года в соответствии с Федеральным законом № 131-ФЗ «Об общих принципах организации местного самоуправления в Российской Федерации».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Площадь территории Ирдоматского сельского поселения составляет 21925,86 га. На территории поселения имеется государственный лесной фонд – 13233 га.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поселение расположено в западной части Череповецкого района на берегах р. Шексны при впадении в неё р. </w:t>
      </w:r>
      <w:proofErr w:type="spellStart"/>
      <w:r w:rsidRPr="00101742">
        <w:rPr>
          <w:rFonts w:ascii="Times New Roman" w:hAnsi="Times New Roman" w:cs="Times New Roman"/>
          <w:sz w:val="24"/>
          <w:szCs w:val="24"/>
        </w:rPr>
        <w:t>Ягорбы</w:t>
      </w:r>
      <w:proofErr w:type="spellEnd"/>
      <w:r w:rsidRPr="00101742">
        <w:rPr>
          <w:rFonts w:ascii="Times New Roman" w:hAnsi="Times New Roman" w:cs="Times New Roman"/>
          <w:sz w:val="24"/>
          <w:szCs w:val="24"/>
        </w:rPr>
        <w:t xml:space="preserve">. С севера ограничено оз. </w:t>
      </w:r>
      <w:proofErr w:type="spellStart"/>
      <w:r w:rsidRPr="00101742">
        <w:rPr>
          <w:rFonts w:ascii="Times New Roman" w:hAnsi="Times New Roman" w:cs="Times New Roman"/>
          <w:sz w:val="24"/>
          <w:szCs w:val="24"/>
        </w:rPr>
        <w:t>Ивачевским</w:t>
      </w:r>
      <w:proofErr w:type="spellEnd"/>
      <w:r w:rsidRPr="00101742">
        <w:rPr>
          <w:rFonts w:ascii="Times New Roman" w:hAnsi="Times New Roman" w:cs="Times New Roman"/>
          <w:sz w:val="24"/>
          <w:szCs w:val="24"/>
        </w:rPr>
        <w:t xml:space="preserve"> с прилегающими болотами; с юга и востока – р. Шексна, с запада граница города Череповца.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По территории поселения проходит железнодорожная ветка. Расстояние по автодороге от Череповца – 1 км,  до Санкт-Петербурга – 485 км, до Москвы – 635 км.</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состав сельского поселения входят 8 населённых пунктов, в том числе 6 деревень, 1 ж/</w:t>
      </w:r>
      <w:proofErr w:type="spellStart"/>
      <w:r w:rsidRPr="00101742">
        <w:rPr>
          <w:rFonts w:ascii="Times New Roman" w:hAnsi="Times New Roman" w:cs="Times New Roman"/>
          <w:sz w:val="24"/>
          <w:szCs w:val="24"/>
        </w:rPr>
        <w:t>д</w:t>
      </w:r>
      <w:proofErr w:type="spellEnd"/>
      <w:r w:rsidRPr="00101742">
        <w:rPr>
          <w:rFonts w:ascii="Times New Roman" w:hAnsi="Times New Roman" w:cs="Times New Roman"/>
          <w:sz w:val="24"/>
          <w:szCs w:val="24"/>
        </w:rPr>
        <w:t xml:space="preserve"> станция, 1 посёлок.</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Численность населения сельского поселения – 2600 человек, число наличных хозяйств составляет 1105 ед.</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 Ирдоматка является административным центром поселения, в котором проживает 80 % населения муниципального образования. </w:t>
      </w:r>
      <w:r w:rsidR="001312D8">
        <w:rPr>
          <w:rFonts w:ascii="Times New Roman" w:hAnsi="Times New Roman" w:cs="Times New Roman"/>
          <w:sz w:val="24"/>
          <w:szCs w:val="24"/>
        </w:rPr>
        <w:t>Здесь же</w:t>
      </w:r>
      <w:r w:rsidRPr="00101742">
        <w:rPr>
          <w:rFonts w:ascii="Times New Roman" w:hAnsi="Times New Roman" w:cs="Times New Roman"/>
          <w:sz w:val="24"/>
          <w:szCs w:val="24"/>
        </w:rPr>
        <w:t xml:space="preserve"> сосредоточены основные объекты обслуживания населения поселения и прилегающих территорий.</w:t>
      </w:r>
    </w:p>
    <w:p w:rsidR="00C716B2" w:rsidRPr="00101742" w:rsidRDefault="00C716B2" w:rsidP="004E2AAE">
      <w:pPr>
        <w:spacing w:after="0"/>
        <w:ind w:firstLine="708"/>
        <w:contextualSpacing/>
        <w:jc w:val="both"/>
        <w:rPr>
          <w:rFonts w:ascii="Times New Roman" w:hAnsi="Times New Roman" w:cs="Times New Roman"/>
          <w:sz w:val="24"/>
          <w:szCs w:val="24"/>
        </w:rPr>
      </w:pPr>
      <w:r w:rsidRPr="00101742">
        <w:rPr>
          <w:rFonts w:ascii="Times New Roman" w:hAnsi="Times New Roman" w:cs="Times New Roman"/>
          <w:sz w:val="24"/>
          <w:szCs w:val="24"/>
        </w:rPr>
        <w:t xml:space="preserve">Его планировочная структура полностью </w:t>
      </w:r>
      <w:proofErr w:type="gramStart"/>
      <w:r w:rsidRPr="00101742">
        <w:rPr>
          <w:rFonts w:ascii="Times New Roman" w:hAnsi="Times New Roman" w:cs="Times New Roman"/>
          <w:sz w:val="24"/>
          <w:szCs w:val="24"/>
        </w:rPr>
        <w:t>сложилась и представляет</w:t>
      </w:r>
      <w:proofErr w:type="gramEnd"/>
      <w:r w:rsidRPr="00101742">
        <w:rPr>
          <w:rFonts w:ascii="Times New Roman" w:hAnsi="Times New Roman" w:cs="Times New Roman"/>
          <w:sz w:val="24"/>
          <w:szCs w:val="24"/>
        </w:rPr>
        <w:t xml:space="preserve"> собой сформировавшиеся жилые кварталы с капитальной застройкой до 5 этажей и объектами обслуживания. Значительную часть территории занимают несколько некрупных предприятий. Граница д. Ирдоматка — это многоконтурный земельный участок, состоящий из 5 не связанных частей.</w:t>
      </w:r>
    </w:p>
    <w:p w:rsidR="008A3599" w:rsidRDefault="008A3599" w:rsidP="004E2AAE">
      <w:pPr>
        <w:spacing w:after="0"/>
        <w:contextualSpacing/>
        <w:jc w:val="center"/>
        <w:rPr>
          <w:rFonts w:ascii="Times New Roman" w:hAnsi="Times New Roman" w:cs="Times New Roman"/>
          <w:sz w:val="24"/>
          <w:szCs w:val="24"/>
        </w:rPr>
      </w:pPr>
    </w:p>
    <w:p w:rsidR="00C716B2" w:rsidRDefault="00C716B2" w:rsidP="004E2AAE">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Планировочная организация территории</w:t>
      </w:r>
    </w:p>
    <w:p w:rsidR="008A3599" w:rsidRPr="00101742" w:rsidRDefault="008A3599" w:rsidP="004E2AAE">
      <w:pPr>
        <w:spacing w:after="0"/>
        <w:contextualSpacing/>
        <w:jc w:val="center"/>
        <w:rPr>
          <w:rFonts w:ascii="Times New Roman" w:hAnsi="Times New Roman" w:cs="Times New Roman"/>
          <w:sz w:val="24"/>
          <w:szCs w:val="24"/>
        </w:rPr>
      </w:pPr>
    </w:p>
    <w:p w:rsidR="00C716B2" w:rsidRPr="00101742" w:rsidRDefault="00C716B2" w:rsidP="004E2AAE">
      <w:pPr>
        <w:spacing w:after="0"/>
        <w:ind w:firstLine="708"/>
        <w:contextualSpacing/>
        <w:jc w:val="both"/>
        <w:rPr>
          <w:rFonts w:ascii="Times New Roman" w:hAnsi="Times New Roman" w:cs="Times New Roman"/>
          <w:sz w:val="24"/>
          <w:szCs w:val="24"/>
        </w:rPr>
      </w:pPr>
      <w:r w:rsidRPr="00101742">
        <w:rPr>
          <w:rFonts w:ascii="Times New Roman" w:hAnsi="Times New Roman" w:cs="Times New Roman"/>
          <w:sz w:val="24"/>
          <w:szCs w:val="24"/>
        </w:rPr>
        <w:t xml:space="preserve">Планировочная организация территории поселения представляет собой кустовой тип расселения с равномерным распределением демографической, рекреационной и производственной нагрузки. Близость с крупным промышленным городом накладывает определенный отпечаток на планировочную структуру поселения, на градообразующие элементы и транспортную и инженерную инфраструктуры. На территории поселения располагается коммунально-складские объекты, обслуживающие население города (кладбища, </w:t>
      </w:r>
      <w:proofErr w:type="spellStart"/>
      <w:r w:rsidRPr="00101742">
        <w:rPr>
          <w:rFonts w:ascii="Times New Roman" w:hAnsi="Times New Roman" w:cs="Times New Roman"/>
          <w:sz w:val="24"/>
          <w:szCs w:val="24"/>
        </w:rPr>
        <w:t>ветклиника</w:t>
      </w:r>
      <w:proofErr w:type="spellEnd"/>
      <w:r w:rsidRPr="00101742">
        <w:rPr>
          <w:rFonts w:ascii="Times New Roman" w:hAnsi="Times New Roman" w:cs="Times New Roman"/>
          <w:sz w:val="24"/>
          <w:szCs w:val="24"/>
        </w:rPr>
        <w:t>, дачные товарищества). В связи с отсутствием транзита, на территории поселения сложились устойчивые связи населенных пунктов с центром поселения (деревня Ирдоматка). В д. Ирдоматка сосредоточены основные объекты соцкультбыта. Небольшая по площади территория поселения позволяет соблюдать необходимые радиусы обслуживания для населения.</w:t>
      </w:r>
    </w:p>
    <w:p w:rsidR="00C716B2" w:rsidRPr="00101742" w:rsidRDefault="00C716B2" w:rsidP="001312D8">
      <w:pPr>
        <w:spacing w:after="0"/>
        <w:ind w:firstLine="708"/>
        <w:jc w:val="both"/>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расположено на востоке Череповецкого района.</w:t>
      </w:r>
      <w:r w:rsidR="001312D8">
        <w:rPr>
          <w:rFonts w:ascii="Times New Roman" w:hAnsi="Times New Roman" w:cs="Times New Roman"/>
          <w:sz w:val="24"/>
          <w:szCs w:val="24"/>
        </w:rPr>
        <w:t xml:space="preserve">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граничит:</w:t>
      </w:r>
    </w:p>
    <w:p w:rsidR="00C716B2" w:rsidRPr="00101742" w:rsidRDefault="00C716B2" w:rsidP="001312D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w:t>
      </w:r>
      <w:proofErr w:type="spellStart"/>
      <w:r w:rsidRPr="00101742">
        <w:rPr>
          <w:rFonts w:ascii="Times New Roman" w:hAnsi="Times New Roman" w:cs="Times New Roman"/>
          <w:sz w:val="24"/>
          <w:szCs w:val="24"/>
        </w:rPr>
        <w:t>северо</w:t>
      </w:r>
      <w:proofErr w:type="spellEnd"/>
      <w:r w:rsidRPr="00101742">
        <w:rPr>
          <w:rFonts w:ascii="Times New Roman" w:hAnsi="Times New Roman" w:cs="Times New Roman"/>
          <w:sz w:val="24"/>
          <w:szCs w:val="24"/>
        </w:rPr>
        <w:t xml:space="preserve"> с </w:t>
      </w:r>
      <w:proofErr w:type="spellStart"/>
      <w:r w:rsidRPr="00101742">
        <w:rPr>
          <w:rFonts w:ascii="Times New Roman" w:hAnsi="Times New Roman" w:cs="Times New Roman"/>
          <w:sz w:val="24"/>
          <w:szCs w:val="24"/>
        </w:rPr>
        <w:t>Тоншаловским</w:t>
      </w:r>
      <w:proofErr w:type="spellEnd"/>
      <w:r w:rsidRPr="00101742">
        <w:rPr>
          <w:rFonts w:ascii="Times New Roman" w:hAnsi="Times New Roman" w:cs="Times New Roman"/>
          <w:sz w:val="24"/>
          <w:szCs w:val="24"/>
        </w:rPr>
        <w:t xml:space="preserve"> сельским поселением,</w:t>
      </w:r>
    </w:p>
    <w:p w:rsidR="00C716B2" w:rsidRPr="00101742" w:rsidRDefault="00C716B2" w:rsidP="001312D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-на западе с городским округом Череповец,</w:t>
      </w:r>
    </w:p>
    <w:p w:rsidR="00C716B2" w:rsidRPr="00101742" w:rsidRDefault="00C716B2" w:rsidP="001312D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-на юге с сельским поселением</w:t>
      </w:r>
      <w:r w:rsidR="001312D8" w:rsidRPr="001312D8">
        <w:rPr>
          <w:rFonts w:ascii="Times New Roman" w:hAnsi="Times New Roman" w:cs="Times New Roman"/>
          <w:sz w:val="24"/>
          <w:szCs w:val="24"/>
        </w:rPr>
        <w:t xml:space="preserve"> </w:t>
      </w:r>
      <w:r w:rsidR="001312D8" w:rsidRPr="00101742">
        <w:rPr>
          <w:rFonts w:ascii="Times New Roman" w:hAnsi="Times New Roman" w:cs="Times New Roman"/>
          <w:sz w:val="24"/>
          <w:szCs w:val="24"/>
        </w:rPr>
        <w:t>Югск</w:t>
      </w:r>
      <w:r w:rsidR="001312D8">
        <w:rPr>
          <w:rFonts w:ascii="Times New Roman" w:hAnsi="Times New Roman" w:cs="Times New Roman"/>
          <w:sz w:val="24"/>
          <w:szCs w:val="24"/>
        </w:rPr>
        <w:t>ое</w:t>
      </w:r>
      <w:r w:rsidRPr="00101742">
        <w:rPr>
          <w:rFonts w:ascii="Times New Roman" w:hAnsi="Times New Roman" w:cs="Times New Roman"/>
          <w:sz w:val="24"/>
          <w:szCs w:val="24"/>
        </w:rPr>
        <w:t>,</w:t>
      </w:r>
    </w:p>
    <w:p w:rsidR="00C716B2" w:rsidRPr="00101742" w:rsidRDefault="00C716B2" w:rsidP="001312D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востоке с </w:t>
      </w:r>
      <w:proofErr w:type="spellStart"/>
      <w:r w:rsidRPr="00101742">
        <w:rPr>
          <w:rFonts w:ascii="Times New Roman" w:hAnsi="Times New Roman" w:cs="Times New Roman"/>
          <w:sz w:val="24"/>
          <w:szCs w:val="24"/>
        </w:rPr>
        <w:t>Нифантовским</w:t>
      </w:r>
      <w:proofErr w:type="spellEnd"/>
      <w:r w:rsidRPr="00101742">
        <w:rPr>
          <w:rFonts w:ascii="Times New Roman" w:hAnsi="Times New Roman" w:cs="Times New Roman"/>
          <w:sz w:val="24"/>
          <w:szCs w:val="24"/>
        </w:rPr>
        <w:t xml:space="preserve"> сельским поселен</w:t>
      </w:r>
      <w:r w:rsidR="001312D8">
        <w:rPr>
          <w:rFonts w:ascii="Times New Roman" w:hAnsi="Times New Roman" w:cs="Times New Roman"/>
          <w:sz w:val="24"/>
          <w:szCs w:val="24"/>
        </w:rPr>
        <w:t>и</w:t>
      </w:r>
      <w:r w:rsidRPr="00101742">
        <w:rPr>
          <w:rFonts w:ascii="Times New Roman" w:hAnsi="Times New Roman" w:cs="Times New Roman"/>
          <w:sz w:val="24"/>
          <w:szCs w:val="24"/>
        </w:rPr>
        <w:t xml:space="preserve">ем </w:t>
      </w:r>
      <w:proofErr w:type="gramStart"/>
      <w:r w:rsidRPr="00101742">
        <w:rPr>
          <w:rFonts w:ascii="Times New Roman" w:hAnsi="Times New Roman" w:cs="Times New Roman"/>
          <w:sz w:val="24"/>
          <w:szCs w:val="24"/>
        </w:rPr>
        <w:t>Шекснинского</w:t>
      </w:r>
      <w:proofErr w:type="gramEnd"/>
      <w:r w:rsidRPr="00101742">
        <w:rPr>
          <w:rFonts w:ascii="Times New Roman" w:hAnsi="Times New Roman" w:cs="Times New Roman"/>
          <w:sz w:val="24"/>
          <w:szCs w:val="24"/>
        </w:rPr>
        <w:t xml:space="preserve"> района.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xml:space="preserve">Территория сельского поселения расположена на правом берегу Шексны, западная граница образована рекой </w:t>
      </w:r>
      <w:proofErr w:type="spellStart"/>
      <w:r w:rsidRPr="00101742">
        <w:rPr>
          <w:rFonts w:ascii="Times New Roman" w:hAnsi="Times New Roman" w:cs="Times New Roman"/>
          <w:sz w:val="24"/>
          <w:szCs w:val="24"/>
        </w:rPr>
        <w:t>Ягорбой</w:t>
      </w:r>
      <w:proofErr w:type="spellEnd"/>
      <w:r w:rsidRPr="00101742">
        <w:rPr>
          <w:rFonts w:ascii="Times New Roman" w:hAnsi="Times New Roman" w:cs="Times New Roman"/>
          <w:sz w:val="24"/>
          <w:szCs w:val="24"/>
        </w:rPr>
        <w:t xml:space="preserve">, а восточная </w:t>
      </w:r>
      <w:proofErr w:type="spellStart"/>
      <w:r w:rsidRPr="00101742">
        <w:rPr>
          <w:rFonts w:ascii="Times New Roman" w:hAnsi="Times New Roman" w:cs="Times New Roman"/>
          <w:sz w:val="24"/>
          <w:szCs w:val="24"/>
        </w:rPr>
        <w:t>Кономой</w:t>
      </w:r>
      <w:proofErr w:type="spellEnd"/>
      <w:r w:rsidRPr="00101742">
        <w:rPr>
          <w:rFonts w:ascii="Times New Roman" w:hAnsi="Times New Roman" w:cs="Times New Roman"/>
          <w:sz w:val="24"/>
          <w:szCs w:val="24"/>
        </w:rPr>
        <w:t xml:space="preserve">. В центре территории расположено </w:t>
      </w:r>
      <w:proofErr w:type="spellStart"/>
      <w:r w:rsidRPr="00101742">
        <w:rPr>
          <w:rFonts w:ascii="Times New Roman" w:hAnsi="Times New Roman" w:cs="Times New Roman"/>
          <w:sz w:val="24"/>
          <w:szCs w:val="24"/>
        </w:rPr>
        <w:t>Ивачевское</w:t>
      </w:r>
      <w:proofErr w:type="spellEnd"/>
      <w:r w:rsidRPr="00101742">
        <w:rPr>
          <w:rFonts w:ascii="Times New Roman" w:hAnsi="Times New Roman" w:cs="Times New Roman"/>
          <w:sz w:val="24"/>
          <w:szCs w:val="24"/>
        </w:rPr>
        <w:t xml:space="preserve"> озеро.</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Центр поселения — деревня Ирдоматка — </w:t>
      </w:r>
      <w:proofErr w:type="gramStart"/>
      <w:r w:rsidRPr="00101742">
        <w:rPr>
          <w:rFonts w:ascii="Times New Roman" w:hAnsi="Times New Roman" w:cs="Times New Roman"/>
          <w:sz w:val="24"/>
          <w:szCs w:val="24"/>
        </w:rPr>
        <w:t>расположена в 4 км от районного центра и соединена</w:t>
      </w:r>
      <w:proofErr w:type="gramEnd"/>
      <w:r w:rsidRPr="00101742">
        <w:rPr>
          <w:rFonts w:ascii="Times New Roman" w:hAnsi="Times New Roman" w:cs="Times New Roman"/>
          <w:sz w:val="24"/>
          <w:szCs w:val="24"/>
        </w:rPr>
        <w:t xml:space="preserve"> с ним автодорогой. На территории поселения расположена станция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(участок Вологда — Череповец Северной железной дороги).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территории поселения успешно функционирует ООО «Вологодские консервы», ТЦ «Муравей», ИП Бубнов, ИП </w:t>
      </w:r>
      <w:proofErr w:type="spellStart"/>
      <w:r w:rsidRPr="00101742">
        <w:rPr>
          <w:rFonts w:ascii="Times New Roman" w:hAnsi="Times New Roman" w:cs="Times New Roman"/>
          <w:sz w:val="24"/>
          <w:szCs w:val="24"/>
        </w:rPr>
        <w:t>Прозоров</w:t>
      </w:r>
      <w:proofErr w:type="spellEnd"/>
      <w:r w:rsidRPr="00101742">
        <w:rPr>
          <w:rFonts w:ascii="Times New Roman" w:hAnsi="Times New Roman" w:cs="Times New Roman"/>
          <w:sz w:val="24"/>
          <w:szCs w:val="24"/>
        </w:rPr>
        <w:t xml:space="preserve"> «Верфь 7 футов»- изготовление и ремонт туристических катеров из стеклопластика.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Генеральным планом предусматривается развитие </w:t>
      </w:r>
      <w:proofErr w:type="spellStart"/>
      <w:r w:rsidR="00B4316F">
        <w:rPr>
          <w:rFonts w:ascii="Times New Roman" w:hAnsi="Times New Roman" w:cs="Times New Roman"/>
          <w:sz w:val="24"/>
          <w:szCs w:val="24"/>
        </w:rPr>
        <w:t>д</w:t>
      </w:r>
      <w:proofErr w:type="gramStart"/>
      <w:r w:rsidR="00B4316F">
        <w:rPr>
          <w:rFonts w:ascii="Times New Roman" w:hAnsi="Times New Roman" w:cs="Times New Roman"/>
          <w:sz w:val="24"/>
          <w:szCs w:val="24"/>
        </w:rPr>
        <w:t>.И</w:t>
      </w:r>
      <w:proofErr w:type="gramEnd"/>
      <w:r w:rsidR="00B4316F">
        <w:rPr>
          <w:rFonts w:ascii="Times New Roman" w:hAnsi="Times New Roman" w:cs="Times New Roman"/>
          <w:sz w:val="24"/>
          <w:szCs w:val="24"/>
        </w:rPr>
        <w:t>рдоматка</w:t>
      </w:r>
      <w:proofErr w:type="spellEnd"/>
      <w:r w:rsidR="00B4316F">
        <w:rPr>
          <w:rFonts w:ascii="Times New Roman" w:hAnsi="Times New Roman" w:cs="Times New Roman"/>
          <w:sz w:val="24"/>
          <w:szCs w:val="24"/>
        </w:rPr>
        <w:t xml:space="preserve"> в</w:t>
      </w:r>
      <w:r w:rsidRPr="00101742">
        <w:rPr>
          <w:rFonts w:ascii="Times New Roman" w:hAnsi="Times New Roman" w:cs="Times New Roman"/>
          <w:sz w:val="24"/>
          <w:szCs w:val="24"/>
        </w:rPr>
        <w:t xml:space="preserve"> западном и восточном направлениях под индивидуальную застройку. Так как развиваемые части населенного пункта значительно оторваны от центральной части, генеральным планом предусматривается необходимость рассредоточенного размещения объект</w:t>
      </w:r>
      <w:r w:rsidR="00C2240D">
        <w:rPr>
          <w:rFonts w:ascii="Times New Roman" w:hAnsi="Times New Roman" w:cs="Times New Roman"/>
          <w:sz w:val="24"/>
          <w:szCs w:val="24"/>
        </w:rPr>
        <w:t>ов</w:t>
      </w:r>
      <w:r w:rsidRPr="00101742">
        <w:rPr>
          <w:rFonts w:ascii="Times New Roman" w:hAnsi="Times New Roman" w:cs="Times New Roman"/>
          <w:sz w:val="24"/>
          <w:szCs w:val="24"/>
        </w:rPr>
        <w:t xml:space="preserve"> социально-культурного обслуживания. При дальнейшей разработке градостроительной документации на данный населенный пункт необходимо провести грамотное функциональное зонирование, т.к. основным градообразующим элементом служит промышленная площадки </w:t>
      </w:r>
      <w:proofErr w:type="gramStart"/>
      <w:r w:rsidRPr="00101742">
        <w:rPr>
          <w:rFonts w:ascii="Times New Roman" w:hAnsi="Times New Roman" w:cs="Times New Roman"/>
          <w:sz w:val="24"/>
          <w:szCs w:val="24"/>
        </w:rPr>
        <w:t>вдоль ж</w:t>
      </w:r>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д</w:t>
      </w:r>
      <w:proofErr w:type="spellEnd"/>
      <w:r w:rsidRPr="00101742">
        <w:rPr>
          <w:rFonts w:ascii="Times New Roman" w:hAnsi="Times New Roman" w:cs="Times New Roman"/>
          <w:sz w:val="24"/>
          <w:szCs w:val="24"/>
        </w:rPr>
        <w:t xml:space="preserve"> путей, часть жилой застройки попадает в зону их влияния.</w:t>
      </w:r>
      <w:r w:rsidR="00B4316F">
        <w:rPr>
          <w:rFonts w:ascii="Times New Roman" w:hAnsi="Times New Roman" w:cs="Times New Roman"/>
          <w:sz w:val="24"/>
          <w:szCs w:val="24"/>
        </w:rPr>
        <w:t xml:space="preserve"> </w:t>
      </w:r>
      <w:r w:rsidRPr="00101742">
        <w:rPr>
          <w:rFonts w:ascii="Times New Roman" w:hAnsi="Times New Roman" w:cs="Times New Roman"/>
          <w:sz w:val="24"/>
          <w:szCs w:val="24"/>
        </w:rPr>
        <w:t>В целях реализации данного проектного предложения необходимо резервирование территории, находящейся на землях сельскохозяйственного назначения. Общая площадь д. Ирдоматка в проектируемых границах составит 583,87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Деревня </w:t>
      </w:r>
      <w:proofErr w:type="spellStart"/>
      <w:r w:rsidRPr="00101742">
        <w:rPr>
          <w:rFonts w:ascii="Times New Roman" w:hAnsi="Times New Roman" w:cs="Times New Roman"/>
          <w:sz w:val="24"/>
          <w:szCs w:val="24"/>
        </w:rPr>
        <w:t>Ванеево</w:t>
      </w:r>
      <w:proofErr w:type="spellEnd"/>
      <w:r w:rsidRPr="00101742">
        <w:rPr>
          <w:rFonts w:ascii="Times New Roman" w:hAnsi="Times New Roman" w:cs="Times New Roman"/>
          <w:sz w:val="24"/>
          <w:szCs w:val="24"/>
        </w:rPr>
        <w:t xml:space="preserve"> имеет общую структуру с деревней Ирдоматка, сохраняя и развивая существующую планировочную структуру. Общая площадь д. </w:t>
      </w:r>
      <w:proofErr w:type="spellStart"/>
      <w:r w:rsidRPr="00101742">
        <w:rPr>
          <w:rFonts w:ascii="Times New Roman" w:hAnsi="Times New Roman" w:cs="Times New Roman"/>
          <w:sz w:val="24"/>
          <w:szCs w:val="24"/>
        </w:rPr>
        <w:t>Ванеево</w:t>
      </w:r>
      <w:proofErr w:type="spellEnd"/>
      <w:r w:rsidRPr="00101742">
        <w:rPr>
          <w:rFonts w:ascii="Times New Roman" w:hAnsi="Times New Roman" w:cs="Times New Roman"/>
          <w:sz w:val="24"/>
          <w:szCs w:val="24"/>
        </w:rPr>
        <w:t xml:space="preserve"> составит 81,67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Деревня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получит перспективу за счет дальнейшего развития населенного пункта в восточном направлении, сохраняя и развивая существующую планировочную структуру. Общая площадь д.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в проектируемых границах составит 89,0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Также предусматривается исключение земель лесного фонда из существующих границ населенного пункта д. </w:t>
      </w:r>
      <w:proofErr w:type="spellStart"/>
      <w:r w:rsidRPr="00101742">
        <w:rPr>
          <w:rFonts w:ascii="Times New Roman" w:hAnsi="Times New Roman" w:cs="Times New Roman"/>
          <w:sz w:val="24"/>
          <w:szCs w:val="24"/>
        </w:rPr>
        <w:t>Шайма</w:t>
      </w:r>
      <w:proofErr w:type="spellEnd"/>
      <w:r w:rsidRPr="00101742">
        <w:rPr>
          <w:rFonts w:ascii="Times New Roman" w:hAnsi="Times New Roman" w:cs="Times New Roman"/>
          <w:sz w:val="24"/>
          <w:szCs w:val="24"/>
        </w:rPr>
        <w:t>. Общая площадь в проектируемых границах составит 77,0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Аналогичная ситуация с деревней Нова, где сконцентрировалась дачная застройка в виду большого рекреационного потенциала территории. На данный населенный пункт необходима разработка комплексной градостроительной документации во избежание потери инвестиционной привлекательности территории.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Населенный пункт дер. </w:t>
      </w:r>
      <w:proofErr w:type="gramStart"/>
      <w:r w:rsidRPr="00101742">
        <w:rPr>
          <w:rFonts w:ascii="Times New Roman" w:hAnsi="Times New Roman" w:cs="Times New Roman"/>
          <w:sz w:val="24"/>
          <w:szCs w:val="24"/>
        </w:rPr>
        <w:t>Нова</w:t>
      </w:r>
      <w:proofErr w:type="gramEnd"/>
      <w:r w:rsidRPr="00101742">
        <w:rPr>
          <w:rFonts w:ascii="Times New Roman" w:hAnsi="Times New Roman" w:cs="Times New Roman"/>
          <w:sz w:val="24"/>
          <w:szCs w:val="24"/>
        </w:rPr>
        <w:t xml:space="preserve"> получит свое развитие в западном направлении за счет земель сельскохозяйственного назначения. Общая площадь в проектируемых границах будет составлять 252,4 га.</w:t>
      </w:r>
    </w:p>
    <w:p w:rsidR="00C716B2" w:rsidRPr="00101742" w:rsidRDefault="00C716B2" w:rsidP="004E2AAE">
      <w:pPr>
        <w:spacing w:after="0"/>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Ж</w:t>
      </w:r>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д</w:t>
      </w:r>
      <w:proofErr w:type="spellEnd"/>
      <w:r w:rsidRPr="00101742">
        <w:rPr>
          <w:rFonts w:ascii="Times New Roman" w:hAnsi="Times New Roman" w:cs="Times New Roman"/>
          <w:sz w:val="24"/>
          <w:szCs w:val="24"/>
        </w:rPr>
        <w:t xml:space="preserve"> ст.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получит перспективу за счет дальнейшего развития населенного пункта в восточном направлении, сохраняя и развивая существующую планировочную структуру за счет земель сельскохозяйственного назначения. Генеральным планом предусмотрен вывод земель лесного фонда из существующей границы. Общая площадь населенного пункта ж/</w:t>
      </w:r>
      <w:proofErr w:type="spellStart"/>
      <w:r w:rsidRPr="00101742">
        <w:rPr>
          <w:rFonts w:ascii="Times New Roman" w:hAnsi="Times New Roman" w:cs="Times New Roman"/>
          <w:sz w:val="24"/>
          <w:szCs w:val="24"/>
        </w:rPr>
        <w:t>д</w:t>
      </w:r>
      <w:proofErr w:type="spellEnd"/>
      <w:r w:rsidRPr="00101742">
        <w:rPr>
          <w:rFonts w:ascii="Times New Roman" w:hAnsi="Times New Roman" w:cs="Times New Roman"/>
          <w:sz w:val="24"/>
          <w:szCs w:val="24"/>
        </w:rPr>
        <w:t xml:space="preserve"> ст. </w:t>
      </w:r>
      <w:proofErr w:type="spellStart"/>
      <w:r w:rsidRPr="00101742">
        <w:rPr>
          <w:rFonts w:ascii="Times New Roman" w:hAnsi="Times New Roman" w:cs="Times New Roman"/>
          <w:sz w:val="24"/>
          <w:szCs w:val="24"/>
        </w:rPr>
        <w:t>Хемалда</w:t>
      </w:r>
      <w:proofErr w:type="spellEnd"/>
      <w:r w:rsidRPr="00101742">
        <w:rPr>
          <w:rFonts w:ascii="Times New Roman" w:hAnsi="Times New Roman" w:cs="Times New Roman"/>
          <w:sz w:val="24"/>
          <w:szCs w:val="24"/>
        </w:rPr>
        <w:t xml:space="preserve"> в проектируемых границах составит 9,8 га.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Генеральным планом планируется резервирование территорий сельскохозяйстве</w:t>
      </w:r>
      <w:r w:rsidR="00561D64">
        <w:rPr>
          <w:rFonts w:ascii="Times New Roman" w:hAnsi="Times New Roman" w:cs="Times New Roman"/>
          <w:sz w:val="24"/>
          <w:szCs w:val="24"/>
        </w:rPr>
        <w:t xml:space="preserve">нного назначения </w:t>
      </w:r>
      <w:r w:rsidRPr="00101742">
        <w:rPr>
          <w:rFonts w:ascii="Times New Roman" w:hAnsi="Times New Roman" w:cs="Times New Roman"/>
          <w:sz w:val="24"/>
          <w:szCs w:val="24"/>
        </w:rPr>
        <w:t>в земли лесного фонда, так как в настоящее время данная территория - земли сельскохозяйственного назначения с размещением на них лесов. Следовательно, земли сельскохозяйственного назначения утратили ценность как сельскохозяйственные земли.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Территории, попадающие в зоны негативного воздействия вод (подтопления, затопления), необходимо осваивать с предварительным проведением специальных защитных мероприятий, предусмотренных Водным кодексом Российской Федерации.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Генеральным планом предусмотрено включение в границы населенных пунктов территорий, расположенных в санитарно-защитной зоне от предприятий, на данных территориях допускается размещать объекты, предусмотренные </w:t>
      </w:r>
      <w:r w:rsidR="00561D64">
        <w:rPr>
          <w:rFonts w:ascii="Times New Roman" w:hAnsi="Times New Roman" w:cs="Times New Roman"/>
          <w:sz w:val="24"/>
          <w:szCs w:val="24"/>
        </w:rPr>
        <w:br/>
      </w:r>
      <w:proofErr w:type="spellStart"/>
      <w:r w:rsidRPr="00101742">
        <w:rPr>
          <w:rFonts w:ascii="Times New Roman" w:hAnsi="Times New Roman" w:cs="Times New Roman"/>
          <w:sz w:val="24"/>
          <w:szCs w:val="24"/>
        </w:rPr>
        <w:t>СанПиНом</w:t>
      </w:r>
      <w:proofErr w:type="spellEnd"/>
      <w:r w:rsidRPr="00101742">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Существующий жилищный фонд – 32,361 тыс.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 xml:space="preserve"> общей площади, при средней обеспеченности 18,8 м2/чел.</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Жилищный фонд на расчетный срок составит 228,582 тыс.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 xml:space="preserve"> общей площади, при средней обеспеченности - 27 м</w:t>
      </w:r>
      <w:r w:rsidRPr="00561D64">
        <w:rPr>
          <w:rFonts w:ascii="Times New Roman" w:hAnsi="Times New Roman" w:cs="Times New Roman"/>
          <w:sz w:val="24"/>
          <w:szCs w:val="24"/>
          <w:vertAlign w:val="superscript"/>
        </w:rPr>
        <w:t>2</w:t>
      </w:r>
      <w:r w:rsidRPr="00101742">
        <w:rPr>
          <w:rFonts w:ascii="Times New Roman" w:hAnsi="Times New Roman" w:cs="Times New Roman"/>
          <w:sz w:val="24"/>
          <w:szCs w:val="24"/>
        </w:rPr>
        <w:t>/чел.</w:t>
      </w:r>
    </w:p>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br w:type="page"/>
      </w:r>
    </w:p>
    <w:p w:rsidR="00C716B2" w:rsidRPr="004E2AAE" w:rsidRDefault="00C716B2" w:rsidP="004E2AAE">
      <w:pPr>
        <w:jc w:val="both"/>
        <w:rPr>
          <w:rFonts w:ascii="Times New Roman" w:hAnsi="Times New Roman" w:cs="Times New Roman"/>
          <w:b/>
          <w:sz w:val="24"/>
          <w:szCs w:val="24"/>
        </w:rPr>
      </w:pPr>
      <w:bookmarkStart w:id="4" w:name="_Toc14253771"/>
      <w:bookmarkStart w:id="5" w:name="_Toc64281365"/>
      <w:bookmarkStart w:id="6" w:name="_Toc64281559"/>
      <w:bookmarkStart w:id="7" w:name="_Toc93324835"/>
      <w:r w:rsidRPr="004E2AAE">
        <w:rPr>
          <w:rFonts w:ascii="Times New Roman" w:hAnsi="Times New Roman" w:cs="Times New Roman"/>
          <w:b/>
          <w:sz w:val="24"/>
          <w:szCs w:val="24"/>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4"/>
      <w:bookmarkEnd w:id="5"/>
      <w:bookmarkEnd w:id="6"/>
      <w:r w:rsidRPr="004E2AAE">
        <w:rPr>
          <w:rFonts w:ascii="Times New Roman" w:hAnsi="Times New Roman" w:cs="Times New Roman"/>
          <w:b/>
          <w:sz w:val="24"/>
          <w:szCs w:val="24"/>
        </w:rPr>
        <w:t>Ирдоматского сельского поселения</w:t>
      </w:r>
      <w:bookmarkEnd w:id="7"/>
    </w:p>
    <w:p w:rsidR="00C716B2" w:rsidRPr="00101742" w:rsidRDefault="004E2AAE" w:rsidP="004E2AAE">
      <w:pPr>
        <w:jc w:val="both"/>
        <w:rPr>
          <w:rFonts w:ascii="Times New Roman" w:hAnsi="Times New Roman" w:cs="Times New Roman"/>
          <w:sz w:val="24"/>
          <w:szCs w:val="24"/>
        </w:rPr>
      </w:pPr>
      <w:bookmarkStart w:id="8" w:name="_Toc14253772"/>
      <w:bookmarkStart w:id="9" w:name="_Toc64281366"/>
      <w:bookmarkStart w:id="10" w:name="_Toc64281560"/>
      <w:bookmarkStart w:id="11" w:name="_Toc93324836"/>
      <w:r>
        <w:rPr>
          <w:rFonts w:ascii="Times New Roman" w:hAnsi="Times New Roman" w:cs="Times New Roman"/>
          <w:b/>
          <w:sz w:val="24"/>
          <w:szCs w:val="24"/>
        </w:rPr>
        <w:t xml:space="preserve">1.1 </w:t>
      </w:r>
      <w:r w:rsidR="00C716B2" w:rsidRPr="004E2AAE">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8"/>
      <w:bookmarkEnd w:id="9"/>
      <w:bookmarkEnd w:id="10"/>
      <w:bookmarkEnd w:id="11"/>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Генеральным планом предусмотрено включение в границы населенных пунктов территорий, расположенных в санитарно-защитной зоне от предприятий, на данных территориях допускается размещать объекты, предусмотренные </w:t>
      </w:r>
      <w:r w:rsidR="00561D64">
        <w:rPr>
          <w:rFonts w:ascii="Times New Roman" w:hAnsi="Times New Roman" w:cs="Times New Roman"/>
          <w:sz w:val="24"/>
          <w:szCs w:val="24"/>
        </w:rPr>
        <w:br/>
      </w:r>
      <w:proofErr w:type="spellStart"/>
      <w:r w:rsidRPr="00101742">
        <w:rPr>
          <w:rFonts w:ascii="Times New Roman" w:hAnsi="Times New Roman" w:cs="Times New Roman"/>
          <w:sz w:val="24"/>
          <w:szCs w:val="24"/>
        </w:rPr>
        <w:t>СанПиНом</w:t>
      </w:r>
      <w:proofErr w:type="spellEnd"/>
      <w:r w:rsidRPr="00101742">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Существующий жилищный фонд – 32,361 тыс.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 xml:space="preserve"> общей площади, при средней обеспеченности 18,8 м</w:t>
      </w:r>
      <w:r w:rsidRPr="00561D64">
        <w:rPr>
          <w:rFonts w:ascii="Times New Roman" w:hAnsi="Times New Roman" w:cs="Times New Roman"/>
          <w:sz w:val="24"/>
          <w:szCs w:val="24"/>
          <w:vertAlign w:val="superscript"/>
        </w:rPr>
        <w:t>2</w:t>
      </w:r>
      <w:r w:rsidRPr="00101742">
        <w:rPr>
          <w:rFonts w:ascii="Times New Roman" w:hAnsi="Times New Roman" w:cs="Times New Roman"/>
          <w:sz w:val="24"/>
          <w:szCs w:val="24"/>
        </w:rPr>
        <w:t>/чел.</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Жилищный фонд на расчетный срок составит 228,582 тыс.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 xml:space="preserve"> общей площади, при средней обеспеченности - 27 м</w:t>
      </w:r>
      <w:r w:rsidRPr="00561D64">
        <w:rPr>
          <w:rFonts w:ascii="Times New Roman" w:hAnsi="Times New Roman" w:cs="Times New Roman"/>
          <w:sz w:val="24"/>
          <w:szCs w:val="24"/>
          <w:vertAlign w:val="superscript"/>
        </w:rPr>
        <w:t>2</w:t>
      </w:r>
      <w:r w:rsidRPr="00101742">
        <w:rPr>
          <w:rFonts w:ascii="Times New Roman" w:hAnsi="Times New Roman" w:cs="Times New Roman"/>
          <w:sz w:val="24"/>
          <w:szCs w:val="24"/>
        </w:rPr>
        <w:t>/чел.</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Рост обеспеченности жилищным фондом за период составит 8,2 м</w:t>
      </w:r>
      <w:proofErr w:type="gramStart"/>
      <w:r w:rsidRPr="00561D64">
        <w:rPr>
          <w:rFonts w:ascii="Times New Roman" w:hAnsi="Times New Roman" w:cs="Times New Roman"/>
          <w:sz w:val="24"/>
          <w:szCs w:val="24"/>
          <w:vertAlign w:val="superscript"/>
        </w:rPr>
        <w:t>2</w:t>
      </w:r>
      <w:proofErr w:type="gramEnd"/>
      <w:r w:rsidRPr="00101742">
        <w:rPr>
          <w:rFonts w:ascii="Times New Roman" w:hAnsi="Times New Roman" w:cs="Times New Roman"/>
          <w:sz w:val="24"/>
          <w:szCs w:val="24"/>
        </w:rPr>
        <w:t>/чел. или 43 % от существующей обеспеченности, в пересчете на год — это 0,68 м</w:t>
      </w:r>
      <w:r w:rsidRPr="00561D64">
        <w:rPr>
          <w:rFonts w:ascii="Times New Roman" w:hAnsi="Times New Roman" w:cs="Times New Roman"/>
          <w:sz w:val="24"/>
          <w:szCs w:val="24"/>
          <w:vertAlign w:val="superscript"/>
        </w:rPr>
        <w:t>2</w:t>
      </w:r>
      <w:r w:rsidRPr="00101742">
        <w:rPr>
          <w:rFonts w:ascii="Times New Roman" w:hAnsi="Times New Roman" w:cs="Times New Roman"/>
          <w:sz w:val="24"/>
          <w:szCs w:val="24"/>
        </w:rPr>
        <w:t xml:space="preserve">/чел. </w:t>
      </w:r>
    </w:p>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t>Типология жилого фонда нового строительства представлена:</w:t>
      </w:r>
    </w:p>
    <w:p w:rsidR="00C716B2" w:rsidRPr="00101742" w:rsidRDefault="00C716B2" w:rsidP="00561D64">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многоэтажным жилищным фондом;</w:t>
      </w:r>
    </w:p>
    <w:p w:rsidR="00C716B2" w:rsidRPr="00101742" w:rsidRDefault="00C716B2" w:rsidP="00561D64">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малоэтажным индивидуальным жилищным фондом.</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Генеральным планом не планируется строительство объектов, подключаемых к централизованному теплоснабжению.</w:t>
      </w:r>
    </w:p>
    <w:p w:rsidR="00BE3F0F" w:rsidRDefault="00BE3F0F" w:rsidP="004E2AAE">
      <w:pPr>
        <w:jc w:val="both"/>
        <w:rPr>
          <w:rFonts w:ascii="Times New Roman" w:hAnsi="Times New Roman" w:cs="Times New Roman"/>
          <w:b/>
          <w:sz w:val="24"/>
          <w:szCs w:val="24"/>
        </w:rPr>
      </w:pPr>
      <w:bookmarkStart w:id="12" w:name="_Toc14253773"/>
      <w:bookmarkStart w:id="13" w:name="_Toc64281367"/>
      <w:bookmarkStart w:id="14" w:name="_Toc64281561"/>
      <w:bookmarkStart w:id="15" w:name="_Toc93324837"/>
    </w:p>
    <w:p w:rsidR="00C716B2" w:rsidRPr="004E2AAE" w:rsidRDefault="004E2AAE" w:rsidP="004E2AAE">
      <w:pPr>
        <w:jc w:val="both"/>
        <w:rPr>
          <w:rFonts w:ascii="Times New Roman" w:hAnsi="Times New Roman" w:cs="Times New Roman"/>
          <w:b/>
          <w:webHidden/>
          <w:sz w:val="24"/>
          <w:szCs w:val="24"/>
        </w:rPr>
      </w:pPr>
      <w:r w:rsidRPr="004E2AAE">
        <w:rPr>
          <w:rFonts w:ascii="Times New Roman" w:hAnsi="Times New Roman" w:cs="Times New Roman"/>
          <w:b/>
          <w:sz w:val="24"/>
          <w:szCs w:val="24"/>
        </w:rPr>
        <w:t>1.2</w:t>
      </w:r>
      <w:r w:rsidR="00561D64">
        <w:rPr>
          <w:rFonts w:ascii="Times New Roman" w:hAnsi="Times New Roman" w:cs="Times New Roman"/>
          <w:b/>
          <w:sz w:val="24"/>
          <w:szCs w:val="24"/>
        </w:rPr>
        <w:t>.</w:t>
      </w:r>
      <w:r w:rsidRPr="004E2AAE">
        <w:rPr>
          <w:rFonts w:ascii="Times New Roman" w:hAnsi="Times New Roman" w:cs="Times New Roman"/>
          <w:b/>
          <w:sz w:val="24"/>
          <w:szCs w:val="24"/>
        </w:rPr>
        <w:t xml:space="preserve"> </w:t>
      </w:r>
      <w:r w:rsidR="00C716B2" w:rsidRPr="004E2AAE">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2"/>
      <w:bookmarkEnd w:id="13"/>
      <w:bookmarkEnd w:id="14"/>
      <w:bookmarkEnd w:id="15"/>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Индивидуальная жилая застройка и большая часть мелких общественных и коммунально-бытовых потребителей </w:t>
      </w:r>
      <w:proofErr w:type="gramStart"/>
      <w:r w:rsidRPr="00101742">
        <w:rPr>
          <w:rFonts w:ascii="Times New Roman" w:hAnsi="Times New Roman" w:cs="Times New Roman"/>
          <w:sz w:val="24"/>
          <w:szCs w:val="24"/>
        </w:rPr>
        <w:t>оборудованы</w:t>
      </w:r>
      <w:proofErr w:type="gramEnd"/>
      <w:r w:rsidRPr="00101742">
        <w:rPr>
          <w:rFonts w:ascii="Times New Roman" w:hAnsi="Times New Roman" w:cs="Times New Roman"/>
          <w:sz w:val="24"/>
          <w:szCs w:val="24"/>
        </w:rPr>
        <w:t xml:space="preserve"> автономными газовыми </w:t>
      </w:r>
      <w:proofErr w:type="spellStart"/>
      <w:r w:rsidRPr="00101742">
        <w:rPr>
          <w:rFonts w:ascii="Times New Roman" w:hAnsi="Times New Roman" w:cs="Times New Roman"/>
          <w:sz w:val="24"/>
          <w:szCs w:val="24"/>
        </w:rPr>
        <w:t>теплогенераторами</w:t>
      </w:r>
      <w:proofErr w:type="spellEnd"/>
      <w:r w:rsidRPr="00101742">
        <w:rPr>
          <w:rFonts w:ascii="Times New Roman" w:hAnsi="Times New Roman" w:cs="Times New Roman"/>
          <w:sz w:val="24"/>
          <w:szCs w:val="24"/>
        </w:rPr>
        <w:t>, не газифицированная застройка – печами на твердом топливе. 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Отопление всех вновь строящихся жилых и общественно-деловых зданий на территории Ирдоматского сельского поселения планируется осуществлять от индивидуальных источников теплоснабжения. </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территории Ирдоматского сельского поселения источники тепловой энергии отсутствуют, централизованное теплоснабжение осуществляется от котельной №2, расположенной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4E2AAE">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Итоговый тепловой баланс системы теплоснабжения в границах действия котельной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 представлен в Схеме теплоснабжения города Череповец.</w:t>
      </w:r>
    </w:p>
    <w:p w:rsidR="00C716B2" w:rsidRDefault="00C716B2" w:rsidP="00561D64">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xml:space="preserve">Прогноз суммарного потребления тепловой энергии и прирост спроса на тепловую </w:t>
      </w:r>
      <w:proofErr w:type="spellStart"/>
      <w:r w:rsidRPr="00101742">
        <w:rPr>
          <w:rFonts w:ascii="Times New Roman" w:hAnsi="Times New Roman" w:cs="Times New Roman"/>
          <w:sz w:val="24"/>
          <w:szCs w:val="24"/>
        </w:rPr>
        <w:t>мощно</w:t>
      </w:r>
      <w:proofErr w:type="gramStart"/>
      <w:r w:rsidRPr="00101742">
        <w:rPr>
          <w:rFonts w:ascii="Times New Roman" w:hAnsi="Times New Roman" w:cs="Times New Roman"/>
          <w:sz w:val="24"/>
          <w:szCs w:val="24"/>
        </w:rPr>
        <w:t>c</w:t>
      </w:r>
      <w:proofErr w:type="gramEnd"/>
      <w:r w:rsidRPr="00101742">
        <w:rPr>
          <w:rFonts w:ascii="Times New Roman" w:hAnsi="Times New Roman" w:cs="Times New Roman"/>
          <w:sz w:val="24"/>
          <w:szCs w:val="24"/>
        </w:rPr>
        <w:t>ть</w:t>
      </w:r>
      <w:proofErr w:type="spellEnd"/>
      <w:r w:rsidRPr="00101742">
        <w:rPr>
          <w:rFonts w:ascii="Times New Roman" w:hAnsi="Times New Roman" w:cs="Times New Roman"/>
          <w:sz w:val="24"/>
          <w:szCs w:val="24"/>
        </w:rPr>
        <w:t xml:space="preserve"> в границах Ирдоматского сельского поселения до 2033 года показан в таблице 1.2.2.-1.2.3.</w:t>
      </w:r>
    </w:p>
    <w:p w:rsidR="004E2AAE" w:rsidRPr="00101742" w:rsidRDefault="004E2AAE" w:rsidP="004E2AAE">
      <w:pPr>
        <w:spacing w:after="0"/>
        <w:jc w:val="both"/>
        <w:rPr>
          <w:rFonts w:ascii="Times New Roman" w:hAnsi="Times New Roman" w:cs="Times New Roman"/>
          <w:sz w:val="24"/>
          <w:szCs w:val="24"/>
        </w:rPr>
      </w:pPr>
    </w:p>
    <w:p w:rsidR="00C716B2" w:rsidRDefault="00C716B2" w:rsidP="004E2AAE">
      <w:pPr>
        <w:spacing w:after="0"/>
        <w:jc w:val="center"/>
        <w:rPr>
          <w:rFonts w:ascii="Times New Roman" w:hAnsi="Times New Roman" w:cs="Times New Roman"/>
          <w:b/>
          <w:sz w:val="24"/>
          <w:szCs w:val="24"/>
        </w:rPr>
      </w:pPr>
      <w:r w:rsidRPr="004E2AAE">
        <w:rPr>
          <w:rFonts w:ascii="Times New Roman" w:hAnsi="Times New Roman" w:cs="Times New Roman"/>
          <w:b/>
          <w:sz w:val="24"/>
          <w:szCs w:val="24"/>
        </w:rPr>
        <w:t>Таблица 1.2.1. Данные базового уровня потребления тепла на цели теплоснабжения (2020 год)</w:t>
      </w:r>
    </w:p>
    <w:p w:rsidR="00561D64" w:rsidRPr="004E2AAE" w:rsidRDefault="00561D64" w:rsidP="004E2AAE">
      <w:pPr>
        <w:spacing w:after="0"/>
        <w:jc w:val="center"/>
        <w:rPr>
          <w:rFonts w:ascii="Times New Roman" w:hAnsi="Times New Roman" w:cs="Times New Roman"/>
          <w:b/>
          <w:sz w:val="24"/>
          <w:szCs w:val="24"/>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6"/>
        <w:gridCol w:w="1942"/>
        <w:gridCol w:w="1559"/>
        <w:gridCol w:w="1701"/>
        <w:gridCol w:w="1559"/>
        <w:gridCol w:w="2029"/>
      </w:tblGrid>
      <w:tr w:rsidR="00C716B2" w:rsidRPr="00101742" w:rsidTr="00561D64">
        <w:trPr>
          <w:trHeight w:val="32"/>
          <w:tblHeader/>
          <w:jc w:val="center"/>
        </w:trPr>
        <w:tc>
          <w:tcPr>
            <w:tcW w:w="656" w:type="dxa"/>
            <w:vMerge w:val="restart"/>
            <w:shd w:val="clear" w:color="auto" w:fill="auto"/>
            <w:vAlign w:val="center"/>
            <w:hideMark/>
          </w:tcPr>
          <w:p w:rsidR="00C716B2" w:rsidRPr="00101742" w:rsidRDefault="00561D64" w:rsidP="00561D6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зоны</w:t>
            </w:r>
          </w:p>
        </w:tc>
        <w:tc>
          <w:tcPr>
            <w:tcW w:w="1942" w:type="dxa"/>
            <w:vMerge w:val="restart"/>
            <w:shd w:val="clear" w:color="auto" w:fill="auto"/>
            <w:vAlign w:val="center"/>
            <w:hideMark/>
          </w:tcPr>
          <w:p w:rsidR="00C716B2" w:rsidRPr="00101742" w:rsidRDefault="00C716B2" w:rsidP="00561D64">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источника</w:t>
            </w:r>
          </w:p>
        </w:tc>
        <w:tc>
          <w:tcPr>
            <w:tcW w:w="4819" w:type="dxa"/>
            <w:gridSpan w:val="3"/>
            <w:shd w:val="clear" w:color="auto" w:fill="auto"/>
            <w:vAlign w:val="center"/>
            <w:hideMark/>
          </w:tcPr>
          <w:p w:rsidR="00C716B2" w:rsidRPr="00101742" w:rsidRDefault="00C716B2" w:rsidP="00561D64">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Расчетные тепловые нагрузки, Гкал/</w:t>
            </w:r>
            <w:proofErr w:type="gramStart"/>
            <w:r w:rsidRPr="00101742">
              <w:rPr>
                <w:rFonts w:ascii="Times New Roman" w:hAnsi="Times New Roman" w:cs="Times New Roman"/>
                <w:sz w:val="24"/>
                <w:szCs w:val="24"/>
              </w:rPr>
              <w:t>ч</w:t>
            </w:r>
            <w:proofErr w:type="gramEnd"/>
          </w:p>
        </w:tc>
        <w:tc>
          <w:tcPr>
            <w:tcW w:w="2029" w:type="dxa"/>
            <w:vMerge w:val="restart"/>
            <w:shd w:val="clear" w:color="auto" w:fill="auto"/>
            <w:vAlign w:val="center"/>
            <w:hideMark/>
          </w:tcPr>
          <w:p w:rsidR="00C716B2" w:rsidRPr="00101742" w:rsidRDefault="00C716B2" w:rsidP="00561D64">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Всего суммарная нагрузка</w:t>
            </w:r>
          </w:p>
        </w:tc>
      </w:tr>
      <w:tr w:rsidR="00C716B2" w:rsidRPr="00101742" w:rsidTr="00561D64">
        <w:trPr>
          <w:trHeight w:val="32"/>
          <w:tblHeader/>
          <w:jc w:val="center"/>
        </w:trPr>
        <w:tc>
          <w:tcPr>
            <w:tcW w:w="656" w:type="dxa"/>
            <w:vMerge/>
            <w:shd w:val="clear" w:color="auto" w:fill="auto"/>
            <w:vAlign w:val="center"/>
            <w:hideMark/>
          </w:tcPr>
          <w:p w:rsidR="00C716B2" w:rsidRPr="00101742" w:rsidRDefault="00C716B2" w:rsidP="004E2AAE">
            <w:pPr>
              <w:spacing w:after="0"/>
              <w:jc w:val="both"/>
              <w:rPr>
                <w:rFonts w:ascii="Times New Roman" w:hAnsi="Times New Roman" w:cs="Times New Roman"/>
                <w:sz w:val="24"/>
                <w:szCs w:val="24"/>
              </w:rPr>
            </w:pPr>
          </w:p>
        </w:tc>
        <w:tc>
          <w:tcPr>
            <w:tcW w:w="1942" w:type="dxa"/>
            <w:vMerge/>
            <w:shd w:val="clear" w:color="auto" w:fill="auto"/>
            <w:vAlign w:val="center"/>
            <w:hideMark/>
          </w:tcPr>
          <w:p w:rsidR="00C716B2" w:rsidRPr="00101742" w:rsidRDefault="00C716B2" w:rsidP="004E2AAE">
            <w:pPr>
              <w:spacing w:after="0"/>
              <w:jc w:val="both"/>
              <w:rPr>
                <w:rFonts w:ascii="Times New Roman" w:hAnsi="Times New Roman" w:cs="Times New Roman"/>
                <w:sz w:val="24"/>
                <w:szCs w:val="24"/>
              </w:rPr>
            </w:pPr>
          </w:p>
        </w:tc>
        <w:tc>
          <w:tcPr>
            <w:tcW w:w="1559" w:type="dxa"/>
            <w:shd w:val="clear" w:color="auto" w:fill="auto"/>
            <w:vAlign w:val="center"/>
            <w:hideMark/>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отопление и вентиляция</w:t>
            </w:r>
          </w:p>
        </w:tc>
        <w:tc>
          <w:tcPr>
            <w:tcW w:w="1701" w:type="dxa"/>
            <w:shd w:val="clear" w:color="auto" w:fill="auto"/>
            <w:vAlign w:val="center"/>
            <w:hideMark/>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горячее водоснабжение</w:t>
            </w:r>
          </w:p>
        </w:tc>
        <w:tc>
          <w:tcPr>
            <w:tcW w:w="1559" w:type="dxa"/>
            <w:shd w:val="clear" w:color="auto" w:fill="auto"/>
            <w:vAlign w:val="center"/>
            <w:hideMark/>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суммарная нагрузка</w:t>
            </w:r>
          </w:p>
        </w:tc>
        <w:tc>
          <w:tcPr>
            <w:tcW w:w="2029" w:type="dxa"/>
            <w:vMerge/>
            <w:shd w:val="clear" w:color="auto" w:fill="auto"/>
            <w:vAlign w:val="center"/>
            <w:hideMark/>
          </w:tcPr>
          <w:p w:rsidR="00C716B2" w:rsidRPr="00101742" w:rsidRDefault="00C716B2" w:rsidP="004E2AAE">
            <w:pPr>
              <w:spacing w:after="0"/>
              <w:jc w:val="both"/>
              <w:rPr>
                <w:rFonts w:ascii="Times New Roman" w:hAnsi="Times New Roman" w:cs="Times New Roman"/>
                <w:sz w:val="24"/>
                <w:szCs w:val="24"/>
              </w:rPr>
            </w:pPr>
          </w:p>
        </w:tc>
      </w:tr>
      <w:tr w:rsidR="00C716B2" w:rsidRPr="00101742" w:rsidTr="00F638BA">
        <w:trPr>
          <w:trHeight w:val="32"/>
          <w:jc w:val="center"/>
        </w:trPr>
        <w:tc>
          <w:tcPr>
            <w:tcW w:w="9446" w:type="dxa"/>
            <w:gridSpan w:val="6"/>
            <w:shd w:val="clear" w:color="auto" w:fill="auto"/>
            <w:vAlign w:val="center"/>
            <w:hideMark/>
          </w:tcPr>
          <w:p w:rsidR="00561D64" w:rsidRDefault="00561D64" w:rsidP="004E2AAE">
            <w:pPr>
              <w:spacing w:after="0"/>
              <w:jc w:val="center"/>
              <w:rPr>
                <w:rFonts w:ascii="Times New Roman" w:hAnsi="Times New Roman" w:cs="Times New Roman"/>
                <w:sz w:val="24"/>
                <w:szCs w:val="24"/>
              </w:rPr>
            </w:pPr>
          </w:p>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561D64">
        <w:trPr>
          <w:trHeight w:val="716"/>
          <w:jc w:val="center"/>
        </w:trPr>
        <w:tc>
          <w:tcPr>
            <w:tcW w:w="656" w:type="dxa"/>
            <w:shd w:val="clear" w:color="auto" w:fill="auto"/>
            <w:vAlign w:val="center"/>
          </w:tcPr>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1942" w:type="dxa"/>
            <w:shd w:val="clear" w:color="auto" w:fill="auto"/>
            <w:vAlign w:val="center"/>
          </w:tcPr>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4E2AAE">
            <w:pPr>
              <w:spacing w:after="0"/>
              <w:jc w:val="both"/>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55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701"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55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202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r>
    </w:tbl>
    <w:p w:rsidR="00C716B2" w:rsidRPr="00101742" w:rsidRDefault="00C716B2" w:rsidP="004E2AAE">
      <w:pPr>
        <w:spacing w:after="0"/>
        <w:jc w:val="both"/>
        <w:rPr>
          <w:rFonts w:ascii="Times New Roman" w:hAnsi="Times New Roman" w:cs="Times New Roman"/>
          <w:sz w:val="24"/>
          <w:szCs w:val="24"/>
        </w:rPr>
      </w:pPr>
    </w:p>
    <w:p w:rsidR="00C716B2" w:rsidRPr="00101742" w:rsidRDefault="00C716B2" w:rsidP="004E2AAE">
      <w:pPr>
        <w:spacing w:after="0"/>
        <w:jc w:val="both"/>
        <w:rPr>
          <w:rFonts w:ascii="Times New Roman" w:hAnsi="Times New Roman" w:cs="Times New Roman"/>
          <w:sz w:val="24"/>
          <w:szCs w:val="24"/>
        </w:rPr>
      </w:pPr>
    </w:p>
    <w:p w:rsidR="00C716B2" w:rsidRPr="00101742" w:rsidRDefault="00C716B2" w:rsidP="004E2AAE">
      <w:pPr>
        <w:spacing w:after="0"/>
        <w:jc w:val="both"/>
        <w:rPr>
          <w:rFonts w:ascii="Times New Roman" w:hAnsi="Times New Roman" w:cs="Times New Roman"/>
          <w:sz w:val="24"/>
          <w:szCs w:val="24"/>
        </w:rPr>
      </w:pPr>
      <w:bookmarkStart w:id="16" w:name="sub_132321"/>
    </w:p>
    <w:p w:rsidR="00C716B2" w:rsidRPr="00101742" w:rsidRDefault="00C716B2" w:rsidP="00C716B2">
      <w:pPr>
        <w:rPr>
          <w:rFonts w:ascii="Times New Roman" w:hAnsi="Times New Roman" w:cs="Times New Roman"/>
          <w:sz w:val="24"/>
          <w:szCs w:val="24"/>
        </w:rPr>
        <w:sectPr w:rsidR="00C716B2" w:rsidRPr="00101742" w:rsidSect="00593A77">
          <w:headerReference w:type="default" r:id="rId8"/>
          <w:headerReference w:type="first" r:id="rId9"/>
          <w:pgSz w:w="11906" w:h="16838"/>
          <w:pgMar w:top="824" w:right="850" w:bottom="1134" w:left="1701" w:header="426" w:footer="709" w:gutter="0"/>
          <w:pgNumType w:start="2" w:chapStyle="1"/>
          <w:cols w:space="720"/>
          <w:docGrid w:linePitch="299"/>
        </w:sectPr>
      </w:pPr>
    </w:p>
    <w:p w:rsidR="00561D64" w:rsidRDefault="00561D64" w:rsidP="004E2AAE">
      <w:pPr>
        <w:jc w:val="center"/>
        <w:rPr>
          <w:rFonts w:ascii="Times New Roman" w:hAnsi="Times New Roman" w:cs="Times New Roman"/>
          <w:b/>
          <w:sz w:val="24"/>
          <w:szCs w:val="24"/>
        </w:rPr>
      </w:pPr>
    </w:p>
    <w:p w:rsidR="00561D64" w:rsidRDefault="00561D64" w:rsidP="004E2AAE">
      <w:pPr>
        <w:jc w:val="center"/>
        <w:rPr>
          <w:rFonts w:ascii="Times New Roman" w:hAnsi="Times New Roman" w:cs="Times New Roman"/>
          <w:b/>
          <w:sz w:val="24"/>
          <w:szCs w:val="24"/>
        </w:rPr>
      </w:pPr>
    </w:p>
    <w:p w:rsidR="00C716B2" w:rsidRPr="004E2AAE" w:rsidRDefault="00C716B2" w:rsidP="004E2AAE">
      <w:pPr>
        <w:jc w:val="center"/>
        <w:rPr>
          <w:rFonts w:ascii="Times New Roman" w:hAnsi="Times New Roman" w:cs="Times New Roman"/>
          <w:b/>
          <w:sz w:val="24"/>
          <w:szCs w:val="24"/>
        </w:rPr>
      </w:pPr>
      <w:r w:rsidRPr="004E2AAE">
        <w:rPr>
          <w:rFonts w:ascii="Times New Roman" w:hAnsi="Times New Roman" w:cs="Times New Roman"/>
          <w:b/>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tbl>
      <w:tblPr>
        <w:tblW w:w="0" w:type="auto"/>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54"/>
        <w:gridCol w:w="1418"/>
        <w:gridCol w:w="1417"/>
        <w:gridCol w:w="1560"/>
        <w:gridCol w:w="1417"/>
        <w:gridCol w:w="1418"/>
        <w:gridCol w:w="1275"/>
        <w:gridCol w:w="1321"/>
        <w:gridCol w:w="1560"/>
      </w:tblGrid>
      <w:tr w:rsidR="00C716B2" w:rsidRPr="00101742" w:rsidTr="00561D64">
        <w:trPr>
          <w:trHeight w:val="25"/>
          <w:tblHeader/>
          <w:jc w:val="center"/>
        </w:trPr>
        <w:tc>
          <w:tcPr>
            <w:tcW w:w="3054" w:type="dxa"/>
            <w:shd w:val="clear" w:color="auto" w:fill="auto"/>
            <w:vAlign w:val="center"/>
          </w:tcPr>
          <w:p w:rsidR="00561D64"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w:t>
            </w:r>
          </w:p>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показателей</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5</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6</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7</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9</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Прирост тепловой нагрузки отопления, вентиляции и горячего водоснабжения Гкал/</w:t>
            </w:r>
            <w:proofErr w:type="gramStart"/>
            <w:r w:rsidRPr="00101742">
              <w:rPr>
                <w:rFonts w:ascii="Times New Roman" w:hAnsi="Times New Roman" w:cs="Times New Roman"/>
                <w:sz w:val="24"/>
                <w:szCs w:val="24"/>
              </w:rPr>
              <w:t>ч</w:t>
            </w:r>
            <w:proofErr w:type="gramEnd"/>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в том числе:</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отопление</w:t>
            </w:r>
            <w:r w:rsidR="00561D64">
              <w:rPr>
                <w:rFonts w:ascii="Times New Roman" w:hAnsi="Times New Roman" w:cs="Times New Roman"/>
                <w:sz w:val="24"/>
                <w:szCs w:val="24"/>
              </w:rPr>
              <w:t xml:space="preserve"> </w:t>
            </w:r>
            <w:r w:rsidRPr="00101742">
              <w:rPr>
                <w:rFonts w:ascii="Times New Roman" w:hAnsi="Times New Roman" w:cs="Times New Roman"/>
                <w:sz w:val="24"/>
                <w:szCs w:val="24"/>
              </w:rPr>
              <w:t>вентиляция</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горячее водоснабжение</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Многоэтажный жилищный фонд</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Средн</w:t>
            </w:r>
            <w:proofErr w:type="gramStart"/>
            <w:r w:rsidRPr="00101742">
              <w:rPr>
                <w:rFonts w:ascii="Times New Roman" w:hAnsi="Times New Roman" w:cs="Times New Roman"/>
                <w:sz w:val="24"/>
                <w:szCs w:val="24"/>
              </w:rPr>
              <w:t>е-</w:t>
            </w:r>
            <w:proofErr w:type="gramEnd"/>
            <w:r w:rsidRPr="00101742">
              <w:rPr>
                <w:rFonts w:ascii="Times New Roman" w:hAnsi="Times New Roman" w:cs="Times New Roman"/>
                <w:sz w:val="24"/>
                <w:szCs w:val="24"/>
              </w:rPr>
              <w:t xml:space="preserve"> и малоэтажный жилищный фонд</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561D64">
        <w:trPr>
          <w:trHeight w:val="25"/>
          <w:jc w:val="center"/>
        </w:trPr>
        <w:tc>
          <w:tcPr>
            <w:tcW w:w="3054" w:type="dxa"/>
            <w:shd w:val="clear" w:color="auto" w:fill="auto"/>
            <w:vAlign w:val="center"/>
          </w:tcPr>
          <w:p w:rsidR="00C716B2" w:rsidRPr="00101742" w:rsidRDefault="00C716B2" w:rsidP="00561D64">
            <w:pPr>
              <w:spacing w:after="0" w:line="240" w:lineRule="auto"/>
              <w:rPr>
                <w:rFonts w:ascii="Times New Roman" w:hAnsi="Times New Roman" w:cs="Times New Roman"/>
                <w:sz w:val="24"/>
                <w:szCs w:val="24"/>
              </w:rPr>
            </w:pPr>
            <w:proofErr w:type="spellStart"/>
            <w:r w:rsidRPr="00101742">
              <w:rPr>
                <w:rFonts w:ascii="Times New Roman" w:hAnsi="Times New Roman" w:cs="Times New Roman"/>
                <w:sz w:val="24"/>
                <w:szCs w:val="24"/>
              </w:rPr>
              <w:t>Адм</w:t>
            </w:r>
            <w:proofErr w:type="spellEnd"/>
            <w:r w:rsidRPr="00101742">
              <w:rPr>
                <w:rFonts w:ascii="Times New Roman" w:hAnsi="Times New Roman" w:cs="Times New Roman"/>
                <w:sz w:val="24"/>
                <w:szCs w:val="24"/>
              </w:rPr>
              <w:t>. здания</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7"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18"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75"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321"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560" w:type="dxa"/>
            <w:shd w:val="clear" w:color="auto" w:fill="auto"/>
            <w:vAlign w:val="center"/>
          </w:tcPr>
          <w:p w:rsidR="00C716B2" w:rsidRPr="00101742" w:rsidRDefault="00C716B2" w:rsidP="00561D64">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bl>
    <w:p w:rsidR="00561D64" w:rsidRDefault="00561D64" w:rsidP="004E2AAE">
      <w:pPr>
        <w:spacing w:after="0"/>
        <w:rPr>
          <w:rFonts w:ascii="Times New Roman" w:hAnsi="Times New Roman" w:cs="Times New Roman"/>
          <w:sz w:val="24"/>
          <w:szCs w:val="24"/>
        </w:rPr>
      </w:pPr>
    </w:p>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br w:type="page"/>
      </w:r>
    </w:p>
    <w:bookmarkEnd w:id="16"/>
    <w:p w:rsidR="00561D64" w:rsidRDefault="00561D64" w:rsidP="004E2AAE">
      <w:pPr>
        <w:jc w:val="center"/>
        <w:rPr>
          <w:rFonts w:ascii="Times New Roman" w:hAnsi="Times New Roman" w:cs="Times New Roman"/>
          <w:b/>
          <w:sz w:val="24"/>
          <w:szCs w:val="24"/>
        </w:rPr>
      </w:pPr>
    </w:p>
    <w:p w:rsidR="00561D64" w:rsidRDefault="00561D64" w:rsidP="004E2AAE">
      <w:pPr>
        <w:jc w:val="center"/>
        <w:rPr>
          <w:rFonts w:ascii="Times New Roman" w:hAnsi="Times New Roman" w:cs="Times New Roman"/>
          <w:b/>
          <w:sz w:val="24"/>
          <w:szCs w:val="24"/>
        </w:rPr>
      </w:pPr>
    </w:p>
    <w:p w:rsidR="00C716B2" w:rsidRPr="004E2AAE" w:rsidRDefault="00C716B2" w:rsidP="004E2AAE">
      <w:pPr>
        <w:jc w:val="center"/>
        <w:rPr>
          <w:rFonts w:ascii="Times New Roman" w:hAnsi="Times New Roman" w:cs="Times New Roman"/>
          <w:b/>
          <w:sz w:val="24"/>
          <w:szCs w:val="24"/>
        </w:rPr>
      </w:pPr>
      <w:r w:rsidRPr="004E2AAE">
        <w:rPr>
          <w:rFonts w:ascii="Times New Roman" w:hAnsi="Times New Roman" w:cs="Times New Roman"/>
          <w:b/>
          <w:sz w:val="24"/>
          <w:szCs w:val="24"/>
        </w:rPr>
        <w:t xml:space="preserve">Таблица </w:t>
      </w:r>
      <w:bookmarkStart w:id="17" w:name="_Hlk36217688"/>
      <w:r w:rsidRPr="004E2AAE">
        <w:rPr>
          <w:rFonts w:ascii="Times New Roman" w:hAnsi="Times New Roman" w:cs="Times New Roman"/>
          <w:b/>
          <w:sz w:val="24"/>
          <w:szCs w:val="24"/>
        </w:rPr>
        <w:t xml:space="preserve">1.2.3. Потребление тепловой (энергии) мощности с разделением по видам теплопотребления в </w:t>
      </w:r>
      <w:proofErr w:type="spellStart"/>
      <w:r w:rsidRPr="004E2AAE">
        <w:rPr>
          <w:rFonts w:ascii="Times New Roman" w:hAnsi="Times New Roman" w:cs="Times New Roman"/>
          <w:b/>
          <w:sz w:val="24"/>
          <w:szCs w:val="24"/>
        </w:rPr>
        <w:t>Ирдоматском</w:t>
      </w:r>
      <w:proofErr w:type="spellEnd"/>
      <w:r w:rsidRPr="004E2AAE">
        <w:rPr>
          <w:rFonts w:ascii="Times New Roman" w:hAnsi="Times New Roman" w:cs="Times New Roman"/>
          <w:b/>
          <w:sz w:val="24"/>
          <w:szCs w:val="24"/>
        </w:rPr>
        <w:t xml:space="preserve"> сельском поселении на период до </w:t>
      </w:r>
      <w:bookmarkEnd w:id="17"/>
      <w:r w:rsidRPr="004E2AAE">
        <w:rPr>
          <w:rFonts w:ascii="Times New Roman" w:hAnsi="Times New Roman" w:cs="Times New Roman"/>
          <w:b/>
          <w:sz w:val="24"/>
          <w:szCs w:val="24"/>
        </w:rPr>
        <w:t>2033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3"/>
        <w:gridCol w:w="2238"/>
        <w:gridCol w:w="1547"/>
        <w:gridCol w:w="2232"/>
        <w:gridCol w:w="1240"/>
        <w:gridCol w:w="1109"/>
        <w:gridCol w:w="1296"/>
        <w:gridCol w:w="1296"/>
        <w:gridCol w:w="1120"/>
        <w:gridCol w:w="1945"/>
      </w:tblGrid>
      <w:tr w:rsidR="00C716B2" w:rsidRPr="00101742" w:rsidTr="00F638BA">
        <w:trPr>
          <w:trHeight w:val="24"/>
          <w:tblHeader/>
          <w:jc w:val="center"/>
        </w:trPr>
        <w:tc>
          <w:tcPr>
            <w:tcW w:w="603"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p w:rsidR="00C716B2" w:rsidRPr="00101742" w:rsidRDefault="00C716B2" w:rsidP="00561D64">
            <w:pPr>
              <w:spacing w:after="0"/>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238"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Расчетный элемент</w:t>
            </w:r>
          </w:p>
        </w:tc>
        <w:tc>
          <w:tcPr>
            <w:tcW w:w="3779" w:type="dxa"/>
            <w:gridSpan w:val="2"/>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Вид теплопотребления</w:t>
            </w:r>
          </w:p>
        </w:tc>
        <w:tc>
          <w:tcPr>
            <w:tcW w:w="1240" w:type="dxa"/>
            <w:vMerge w:val="restart"/>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 xml:space="preserve">Ед. </w:t>
            </w:r>
            <w:proofErr w:type="spellStart"/>
            <w:r w:rsidRPr="00101742">
              <w:rPr>
                <w:rFonts w:ascii="Times New Roman" w:hAnsi="Times New Roman" w:cs="Times New Roman"/>
                <w:sz w:val="24"/>
                <w:szCs w:val="24"/>
              </w:rPr>
              <w:t>изм</w:t>
            </w:r>
            <w:proofErr w:type="spellEnd"/>
            <w:r w:rsidRPr="00101742">
              <w:rPr>
                <w:rFonts w:ascii="Times New Roman" w:hAnsi="Times New Roman" w:cs="Times New Roman"/>
                <w:sz w:val="24"/>
                <w:szCs w:val="24"/>
              </w:rPr>
              <w:t>.</w:t>
            </w:r>
          </w:p>
        </w:tc>
        <w:tc>
          <w:tcPr>
            <w:tcW w:w="4821" w:type="dxa"/>
            <w:gridSpan w:val="4"/>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(2021 - 2024 гг.)</w:t>
            </w:r>
          </w:p>
        </w:tc>
        <w:tc>
          <w:tcPr>
            <w:tcW w:w="1945"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Расчетный срок до 2033 г.</w:t>
            </w:r>
          </w:p>
        </w:tc>
      </w:tr>
      <w:tr w:rsidR="00C716B2" w:rsidRPr="00101742" w:rsidTr="00F638BA">
        <w:trPr>
          <w:trHeight w:val="24"/>
          <w:tblHeader/>
          <w:jc w:val="center"/>
        </w:trPr>
        <w:tc>
          <w:tcPr>
            <w:tcW w:w="603" w:type="dxa"/>
            <w:vMerge/>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2238"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3779" w:type="dxa"/>
            <w:gridSpan w:val="2"/>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1240" w:type="dxa"/>
            <w:vMerge/>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p>
        </w:tc>
        <w:tc>
          <w:tcPr>
            <w:tcW w:w="1109"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1296"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2022 г.</w:t>
            </w:r>
          </w:p>
        </w:tc>
        <w:tc>
          <w:tcPr>
            <w:tcW w:w="1296"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2023 г.</w:t>
            </w:r>
          </w:p>
        </w:tc>
        <w:tc>
          <w:tcPr>
            <w:tcW w:w="1120"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2024 г.</w:t>
            </w:r>
          </w:p>
        </w:tc>
        <w:tc>
          <w:tcPr>
            <w:tcW w:w="1945"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r>
      <w:tr w:rsidR="00C716B2" w:rsidRPr="00101742" w:rsidTr="00F638BA">
        <w:trPr>
          <w:trHeight w:val="24"/>
          <w:tblHeader/>
          <w:jc w:val="center"/>
        </w:trPr>
        <w:tc>
          <w:tcPr>
            <w:tcW w:w="603" w:type="dxa"/>
            <w:vMerge/>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2238"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3779" w:type="dxa"/>
            <w:gridSpan w:val="2"/>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1240" w:type="dxa"/>
            <w:vMerge/>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p>
        </w:tc>
        <w:tc>
          <w:tcPr>
            <w:tcW w:w="4821" w:type="dxa"/>
            <w:gridSpan w:val="4"/>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план</w:t>
            </w:r>
          </w:p>
        </w:tc>
        <w:tc>
          <w:tcPr>
            <w:tcW w:w="1945"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r>
      <w:tr w:rsidR="00C716B2" w:rsidRPr="00101742" w:rsidTr="00F638BA">
        <w:trPr>
          <w:trHeight w:val="24"/>
          <w:jc w:val="center"/>
        </w:trPr>
        <w:tc>
          <w:tcPr>
            <w:tcW w:w="603" w:type="dxa"/>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12078" w:type="dxa"/>
            <w:gridSpan w:val="8"/>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Объемы потребления тепловой мощности</w:t>
            </w:r>
          </w:p>
        </w:tc>
        <w:tc>
          <w:tcPr>
            <w:tcW w:w="1945" w:type="dxa"/>
            <w:shd w:val="clear" w:color="auto" w:fill="auto"/>
            <w:vAlign w:val="center"/>
          </w:tcPr>
          <w:p w:rsidR="00C716B2" w:rsidRPr="00101742" w:rsidRDefault="00C716B2" w:rsidP="004E2AAE">
            <w:pPr>
              <w:spacing w:after="0"/>
              <w:rPr>
                <w:rFonts w:ascii="Times New Roman" w:hAnsi="Times New Roman" w:cs="Times New Roman"/>
                <w:sz w:val="24"/>
                <w:szCs w:val="24"/>
              </w:rPr>
            </w:pPr>
          </w:p>
        </w:tc>
      </w:tr>
      <w:tr w:rsidR="00C716B2" w:rsidRPr="00101742" w:rsidTr="00F638BA">
        <w:trPr>
          <w:trHeight w:val="24"/>
          <w:jc w:val="center"/>
        </w:trPr>
        <w:tc>
          <w:tcPr>
            <w:tcW w:w="603"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3785" w:type="dxa"/>
            <w:gridSpan w:val="2"/>
            <w:vMerge w:val="restart"/>
            <w:shd w:val="clear" w:color="auto" w:fill="auto"/>
            <w:vAlign w:val="center"/>
          </w:tcPr>
          <w:p w:rsidR="00C716B2" w:rsidRPr="00101742" w:rsidRDefault="00C716B2" w:rsidP="004E2AAE">
            <w:pPr>
              <w:spacing w:after="0"/>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w:t>
            </w:r>
          </w:p>
        </w:tc>
        <w:tc>
          <w:tcPr>
            <w:tcW w:w="2232" w:type="dxa"/>
            <w:shd w:val="clear" w:color="auto" w:fill="auto"/>
            <w:vAlign w:val="center"/>
          </w:tcPr>
          <w:p w:rsidR="00C716B2" w:rsidRPr="00101742" w:rsidRDefault="00C716B2" w:rsidP="00561D64">
            <w:pPr>
              <w:spacing w:after="0"/>
              <w:rPr>
                <w:rFonts w:ascii="Times New Roman" w:hAnsi="Times New Roman" w:cs="Times New Roman"/>
                <w:sz w:val="24"/>
                <w:szCs w:val="24"/>
              </w:rPr>
            </w:pPr>
            <w:r w:rsidRPr="00101742">
              <w:rPr>
                <w:rFonts w:ascii="Times New Roman" w:hAnsi="Times New Roman" w:cs="Times New Roman"/>
                <w:sz w:val="24"/>
                <w:szCs w:val="24"/>
              </w:rPr>
              <w:t>нагрузка</w:t>
            </w:r>
            <w:r w:rsidR="00561D64">
              <w:rPr>
                <w:rFonts w:ascii="Times New Roman" w:hAnsi="Times New Roman" w:cs="Times New Roman"/>
                <w:sz w:val="24"/>
                <w:szCs w:val="24"/>
              </w:rPr>
              <w:t xml:space="preserve"> </w:t>
            </w:r>
            <w:r w:rsidRPr="00101742">
              <w:rPr>
                <w:rFonts w:ascii="Times New Roman" w:hAnsi="Times New Roman" w:cs="Times New Roman"/>
                <w:sz w:val="24"/>
                <w:szCs w:val="24"/>
              </w:rPr>
              <w:t xml:space="preserve">всего, </w:t>
            </w:r>
            <w:r w:rsidR="00561D64">
              <w:rPr>
                <w:rFonts w:ascii="Times New Roman" w:hAnsi="Times New Roman" w:cs="Times New Roman"/>
                <w:sz w:val="24"/>
                <w:szCs w:val="24"/>
              </w:rPr>
              <w:br/>
            </w:r>
            <w:r w:rsidRPr="00101742">
              <w:rPr>
                <w:rFonts w:ascii="Times New Roman" w:hAnsi="Times New Roman" w:cs="Times New Roman"/>
                <w:sz w:val="24"/>
                <w:szCs w:val="24"/>
              </w:rPr>
              <w:t>в т.ч.:</w:t>
            </w:r>
          </w:p>
        </w:tc>
        <w:tc>
          <w:tcPr>
            <w:tcW w:w="1240" w:type="dxa"/>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110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120"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945"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3,18</w:t>
            </w:r>
          </w:p>
        </w:tc>
      </w:tr>
      <w:tr w:rsidR="00C716B2" w:rsidRPr="00101742" w:rsidTr="00F638BA">
        <w:trPr>
          <w:trHeight w:val="24"/>
          <w:jc w:val="center"/>
        </w:trPr>
        <w:tc>
          <w:tcPr>
            <w:tcW w:w="603" w:type="dxa"/>
            <w:vMerge/>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3785" w:type="dxa"/>
            <w:gridSpan w:val="2"/>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2232" w:type="dxa"/>
            <w:shd w:val="clear" w:color="auto" w:fill="auto"/>
            <w:vAlign w:val="center"/>
          </w:tcPr>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отопление</w:t>
            </w:r>
          </w:p>
        </w:tc>
        <w:tc>
          <w:tcPr>
            <w:tcW w:w="1240" w:type="dxa"/>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110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120"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945"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3,089</w:t>
            </w:r>
          </w:p>
        </w:tc>
      </w:tr>
      <w:tr w:rsidR="00C716B2" w:rsidRPr="00101742" w:rsidTr="00F638BA">
        <w:trPr>
          <w:trHeight w:val="24"/>
          <w:jc w:val="center"/>
        </w:trPr>
        <w:tc>
          <w:tcPr>
            <w:tcW w:w="603" w:type="dxa"/>
            <w:vMerge/>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p>
        </w:tc>
        <w:tc>
          <w:tcPr>
            <w:tcW w:w="3785" w:type="dxa"/>
            <w:gridSpan w:val="2"/>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2232" w:type="dxa"/>
            <w:shd w:val="clear" w:color="auto" w:fill="auto"/>
            <w:vAlign w:val="center"/>
          </w:tcPr>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ГВС</w:t>
            </w:r>
          </w:p>
        </w:tc>
        <w:tc>
          <w:tcPr>
            <w:tcW w:w="1240" w:type="dxa"/>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110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120"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945"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0,091</w:t>
            </w:r>
          </w:p>
        </w:tc>
      </w:tr>
      <w:tr w:rsidR="00C716B2" w:rsidRPr="00101742" w:rsidTr="00F638BA">
        <w:trPr>
          <w:trHeight w:val="24"/>
          <w:jc w:val="center"/>
        </w:trPr>
        <w:tc>
          <w:tcPr>
            <w:tcW w:w="603" w:type="dxa"/>
            <w:vMerge w:val="restart"/>
            <w:shd w:val="clear" w:color="auto" w:fill="auto"/>
            <w:vAlign w:val="center"/>
          </w:tcPr>
          <w:p w:rsidR="00C716B2" w:rsidRPr="00101742" w:rsidRDefault="00C716B2" w:rsidP="00561D64">
            <w:pPr>
              <w:spacing w:after="0"/>
              <w:jc w:val="center"/>
              <w:rPr>
                <w:rFonts w:ascii="Times New Roman" w:hAnsi="Times New Roman" w:cs="Times New Roman"/>
                <w:sz w:val="24"/>
                <w:szCs w:val="24"/>
              </w:rPr>
            </w:pPr>
            <w:r w:rsidRPr="00101742">
              <w:rPr>
                <w:rFonts w:ascii="Times New Roman" w:hAnsi="Times New Roman" w:cs="Times New Roman"/>
                <w:sz w:val="24"/>
                <w:szCs w:val="24"/>
              </w:rPr>
              <w:t>2</w:t>
            </w:r>
          </w:p>
        </w:tc>
        <w:tc>
          <w:tcPr>
            <w:tcW w:w="12078" w:type="dxa"/>
            <w:gridSpan w:val="8"/>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Объемы потребления тепловой энергии (для расчетных температур наружного воздуха)</w:t>
            </w:r>
          </w:p>
        </w:tc>
        <w:tc>
          <w:tcPr>
            <w:tcW w:w="1945" w:type="dxa"/>
            <w:shd w:val="clear" w:color="auto" w:fill="auto"/>
            <w:vAlign w:val="center"/>
          </w:tcPr>
          <w:p w:rsidR="00C716B2" w:rsidRPr="00101742" w:rsidRDefault="00C716B2" w:rsidP="004E2AAE">
            <w:pPr>
              <w:spacing w:after="0"/>
              <w:rPr>
                <w:rFonts w:ascii="Times New Roman" w:hAnsi="Times New Roman" w:cs="Times New Roman"/>
                <w:sz w:val="24"/>
                <w:szCs w:val="24"/>
              </w:rPr>
            </w:pPr>
          </w:p>
        </w:tc>
      </w:tr>
      <w:tr w:rsidR="00C716B2" w:rsidRPr="00101742" w:rsidTr="00F638BA">
        <w:trPr>
          <w:trHeight w:val="24"/>
          <w:jc w:val="center"/>
        </w:trPr>
        <w:tc>
          <w:tcPr>
            <w:tcW w:w="603" w:type="dxa"/>
            <w:vMerge/>
            <w:shd w:val="clear" w:color="auto" w:fill="auto"/>
            <w:vAlign w:val="center"/>
          </w:tcPr>
          <w:p w:rsidR="00C716B2" w:rsidRPr="00101742" w:rsidRDefault="00C716B2" w:rsidP="004E2AAE">
            <w:pPr>
              <w:spacing w:after="0"/>
              <w:rPr>
                <w:rFonts w:ascii="Times New Roman" w:hAnsi="Times New Roman" w:cs="Times New Roman"/>
                <w:sz w:val="24"/>
                <w:szCs w:val="24"/>
              </w:rPr>
            </w:pPr>
          </w:p>
        </w:tc>
        <w:tc>
          <w:tcPr>
            <w:tcW w:w="2238" w:type="dxa"/>
            <w:shd w:val="clear" w:color="auto" w:fill="auto"/>
            <w:vAlign w:val="center"/>
          </w:tcPr>
          <w:p w:rsidR="00C716B2" w:rsidRPr="00101742" w:rsidRDefault="00C716B2" w:rsidP="004E2AAE">
            <w:pPr>
              <w:spacing w:after="0"/>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w:t>
            </w:r>
          </w:p>
        </w:tc>
        <w:tc>
          <w:tcPr>
            <w:tcW w:w="1547" w:type="dxa"/>
            <w:shd w:val="clear" w:color="auto" w:fill="auto"/>
            <w:vAlign w:val="center"/>
          </w:tcPr>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Итого</w:t>
            </w:r>
          </w:p>
        </w:tc>
        <w:tc>
          <w:tcPr>
            <w:tcW w:w="2232" w:type="dxa"/>
            <w:shd w:val="clear" w:color="auto" w:fill="auto"/>
            <w:vAlign w:val="center"/>
          </w:tcPr>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потребление</w:t>
            </w:r>
          </w:p>
          <w:p w:rsidR="00C716B2" w:rsidRPr="00101742" w:rsidRDefault="00C716B2" w:rsidP="004E2AAE">
            <w:pPr>
              <w:spacing w:after="0"/>
              <w:rPr>
                <w:rFonts w:ascii="Times New Roman" w:hAnsi="Times New Roman" w:cs="Times New Roman"/>
                <w:sz w:val="24"/>
                <w:szCs w:val="24"/>
              </w:rPr>
            </w:pPr>
            <w:r w:rsidRPr="00101742">
              <w:rPr>
                <w:rFonts w:ascii="Times New Roman" w:hAnsi="Times New Roman" w:cs="Times New Roman"/>
                <w:sz w:val="24"/>
                <w:szCs w:val="24"/>
              </w:rPr>
              <w:t>всего</w:t>
            </w:r>
          </w:p>
        </w:tc>
        <w:tc>
          <w:tcPr>
            <w:tcW w:w="1240" w:type="dxa"/>
            <w:shd w:val="clear" w:color="auto" w:fill="auto"/>
            <w:vAlign w:val="center"/>
          </w:tcPr>
          <w:p w:rsidR="00C716B2" w:rsidRPr="00101742" w:rsidRDefault="00C716B2" w:rsidP="004E2AAE">
            <w:pPr>
              <w:spacing w:after="0"/>
              <w:jc w:val="center"/>
              <w:rPr>
                <w:rFonts w:ascii="Times New Roman" w:hAnsi="Times New Roman" w:cs="Times New Roman"/>
                <w:sz w:val="24"/>
                <w:szCs w:val="24"/>
              </w:rPr>
            </w:pPr>
            <w:r w:rsidRPr="00101742">
              <w:rPr>
                <w:rFonts w:ascii="Times New Roman" w:hAnsi="Times New Roman" w:cs="Times New Roman"/>
                <w:sz w:val="24"/>
                <w:szCs w:val="24"/>
              </w:rPr>
              <w:t>Гкал</w:t>
            </w:r>
          </w:p>
        </w:tc>
        <w:tc>
          <w:tcPr>
            <w:tcW w:w="1109"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296"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120"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945" w:type="dxa"/>
            <w:shd w:val="clear" w:color="auto" w:fill="auto"/>
            <w:vAlign w:val="center"/>
          </w:tcPr>
          <w:p w:rsidR="00C716B2" w:rsidRPr="00101742" w:rsidRDefault="00C716B2" w:rsidP="00447354">
            <w:pPr>
              <w:spacing w:after="0"/>
              <w:jc w:val="center"/>
              <w:rPr>
                <w:rFonts w:ascii="Times New Roman" w:hAnsi="Times New Roman" w:cs="Times New Roman"/>
                <w:sz w:val="24"/>
                <w:szCs w:val="24"/>
              </w:rPr>
            </w:pPr>
            <w:r w:rsidRPr="00101742">
              <w:rPr>
                <w:rFonts w:ascii="Times New Roman" w:hAnsi="Times New Roman" w:cs="Times New Roman"/>
                <w:sz w:val="24"/>
                <w:szCs w:val="24"/>
              </w:rPr>
              <w:t>8258</w:t>
            </w:r>
          </w:p>
        </w:tc>
      </w:tr>
    </w:tbl>
    <w:p w:rsidR="00C716B2" w:rsidRPr="00101742" w:rsidRDefault="00C716B2" w:rsidP="004E2AAE">
      <w:pPr>
        <w:spacing w:after="0"/>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851" w:right="567" w:bottom="851" w:left="1134" w:header="709" w:footer="709" w:gutter="0"/>
          <w:cols w:space="720"/>
          <w:docGrid w:linePitch="299"/>
        </w:sectPr>
      </w:pPr>
    </w:p>
    <w:p w:rsidR="00C716B2" w:rsidRPr="004E2AAE" w:rsidRDefault="004E2AAE" w:rsidP="00AA66A2">
      <w:pPr>
        <w:ind w:right="142"/>
        <w:jc w:val="both"/>
        <w:rPr>
          <w:rFonts w:ascii="Times New Roman" w:hAnsi="Times New Roman" w:cs="Times New Roman"/>
          <w:b/>
          <w:sz w:val="24"/>
          <w:szCs w:val="24"/>
        </w:rPr>
      </w:pPr>
      <w:bookmarkStart w:id="18" w:name="_Toc14253775"/>
      <w:bookmarkStart w:id="19" w:name="_Toc64281368"/>
      <w:bookmarkStart w:id="20" w:name="_Toc64281562"/>
      <w:bookmarkStart w:id="21" w:name="_Toc72482337"/>
      <w:bookmarkStart w:id="22" w:name="_Toc93324838"/>
      <w:r w:rsidRPr="004E2AAE">
        <w:rPr>
          <w:rFonts w:ascii="Times New Roman" w:hAnsi="Times New Roman" w:cs="Times New Roman"/>
          <w:b/>
          <w:sz w:val="24"/>
          <w:szCs w:val="24"/>
        </w:rPr>
        <w:lastRenderedPageBreak/>
        <w:t xml:space="preserve">1.3 </w:t>
      </w:r>
      <w:r w:rsidR="00C716B2" w:rsidRPr="004E2AAE">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bookmarkEnd w:id="20"/>
      <w:bookmarkEnd w:id="21"/>
      <w:bookmarkEnd w:id="22"/>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Производственная зона -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проблем.</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На период реализации Схемы теплоснабжения Ирдоматского сельского поселения,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предусматриваются.</w:t>
      </w:r>
    </w:p>
    <w:p w:rsidR="00BE3F0F" w:rsidRDefault="00BE3F0F" w:rsidP="00AA66A2">
      <w:pPr>
        <w:spacing w:after="0"/>
        <w:ind w:right="142" w:firstLine="708"/>
        <w:jc w:val="both"/>
        <w:rPr>
          <w:rFonts w:ascii="Times New Roman" w:hAnsi="Times New Roman" w:cs="Times New Roman"/>
          <w:b/>
          <w:sz w:val="24"/>
          <w:szCs w:val="24"/>
        </w:rPr>
      </w:pPr>
      <w:bookmarkStart w:id="23" w:name="_Toc93324839"/>
    </w:p>
    <w:p w:rsidR="00C716B2" w:rsidRPr="004E2AAE" w:rsidRDefault="004E2AAE" w:rsidP="00AA66A2">
      <w:pPr>
        <w:spacing w:after="0"/>
        <w:ind w:right="142" w:firstLine="708"/>
        <w:jc w:val="both"/>
        <w:rPr>
          <w:rFonts w:ascii="Times New Roman" w:hAnsi="Times New Roman" w:cs="Times New Roman"/>
          <w:b/>
          <w:sz w:val="24"/>
          <w:szCs w:val="24"/>
        </w:rPr>
      </w:pPr>
      <w:r w:rsidRPr="004E2AAE">
        <w:rPr>
          <w:rFonts w:ascii="Times New Roman" w:hAnsi="Times New Roman" w:cs="Times New Roman"/>
          <w:b/>
          <w:sz w:val="24"/>
          <w:szCs w:val="24"/>
        </w:rPr>
        <w:t xml:space="preserve">1.4. </w:t>
      </w:r>
      <w:r w:rsidR="00C716B2" w:rsidRPr="004E2AAE">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3"/>
    </w:p>
    <w:p w:rsidR="00C716B2" w:rsidRPr="00101742" w:rsidRDefault="00AA66A2" w:rsidP="00AA66A2">
      <w:pPr>
        <w:spacing w:after="0"/>
        <w:rPr>
          <w:rFonts w:ascii="Times New Roman" w:hAnsi="Times New Roman" w:cs="Times New Roman"/>
          <w:sz w:val="24"/>
          <w:szCs w:val="24"/>
        </w:rPr>
      </w:pPr>
      <w:bookmarkStart w:id="24" w:name="_Toc93324840"/>
      <w:r>
        <w:rPr>
          <w:rFonts w:ascii="Times New Roman" w:hAnsi="Times New Roman" w:cs="Times New Roman"/>
          <w:sz w:val="24"/>
          <w:szCs w:val="24"/>
        </w:rPr>
        <w:t xml:space="preserve">                                                                                                                                       </w:t>
      </w:r>
      <w:r w:rsidR="00C716B2" w:rsidRPr="00101742">
        <w:rPr>
          <w:rFonts w:ascii="Times New Roman" w:hAnsi="Times New Roman" w:cs="Times New Roman"/>
          <w:sz w:val="24"/>
          <w:szCs w:val="24"/>
        </w:rPr>
        <w:t>Таблица 1.4</w:t>
      </w:r>
      <w:bookmarkEnd w:id="24"/>
    </w:p>
    <w:tbl>
      <w:tblPr>
        <w:tblW w:w="0" w:type="auto"/>
        <w:jc w:val="center"/>
        <w:tblLayout w:type="fixed"/>
        <w:tblCellMar>
          <w:left w:w="28" w:type="dxa"/>
          <w:right w:w="28" w:type="dxa"/>
        </w:tblCellMar>
        <w:tblLook w:val="04A0"/>
      </w:tblPr>
      <w:tblGrid>
        <w:gridCol w:w="562"/>
        <w:gridCol w:w="2268"/>
        <w:gridCol w:w="1134"/>
        <w:gridCol w:w="993"/>
        <w:gridCol w:w="992"/>
        <w:gridCol w:w="992"/>
        <w:gridCol w:w="992"/>
        <w:gridCol w:w="1418"/>
      </w:tblGrid>
      <w:tr w:rsidR="00C716B2" w:rsidRPr="00101742" w:rsidTr="00AA66A2">
        <w:trPr>
          <w:trHeight w:val="23"/>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 xml:space="preserve">№ </w:t>
            </w: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Источник тепловой энергии</w:t>
            </w:r>
          </w:p>
        </w:tc>
        <w:tc>
          <w:tcPr>
            <w:tcW w:w="65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Подключенная тепловая нагрузка, Гкал/</w:t>
            </w:r>
            <w:proofErr w:type="gramStart"/>
            <w:r w:rsidRPr="00101742">
              <w:rPr>
                <w:rFonts w:ascii="Times New Roman" w:hAnsi="Times New Roman" w:cs="Times New Roman"/>
                <w:sz w:val="24"/>
                <w:szCs w:val="24"/>
              </w:rPr>
              <w:t>ч</w:t>
            </w:r>
            <w:proofErr w:type="gramEnd"/>
          </w:p>
        </w:tc>
      </w:tr>
      <w:tr w:rsidR="00C716B2" w:rsidRPr="00101742" w:rsidTr="00AA66A2">
        <w:trPr>
          <w:trHeight w:val="23"/>
          <w:tblHeader/>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2022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2023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2024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2025 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3B9F"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 xml:space="preserve">Расчетный срок </w:t>
            </w:r>
          </w:p>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до 2033 г.</w:t>
            </w:r>
          </w:p>
        </w:tc>
      </w:tr>
      <w:tr w:rsidR="00C716B2" w:rsidRPr="00101742" w:rsidTr="00AA66A2">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716B2" w:rsidRPr="00101742" w:rsidRDefault="00C716B2" w:rsidP="00663B9F">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3,18</w:t>
            </w:r>
          </w:p>
        </w:tc>
      </w:tr>
    </w:tbl>
    <w:p w:rsidR="00663B9F" w:rsidRDefault="00663B9F" w:rsidP="004E2AAE">
      <w:pPr>
        <w:spacing w:after="0"/>
        <w:ind w:firstLine="708"/>
        <w:jc w:val="both"/>
        <w:rPr>
          <w:rFonts w:ascii="Times New Roman" w:hAnsi="Times New Roman" w:cs="Times New Roman"/>
          <w:sz w:val="24"/>
          <w:szCs w:val="24"/>
        </w:rPr>
      </w:pP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Общая величина существующей нагрузки на систему централизованного отопления Ирдоматского сельского поселения приведена в таблице 1.4.</w:t>
      </w:r>
    </w:p>
    <w:p w:rsidR="00C716B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xml:space="preserve">Итоговый тепловой баланс системы теплоснабжения в границах действия </w:t>
      </w:r>
      <w:r w:rsidR="00663B9F">
        <w:rPr>
          <w:rFonts w:ascii="Times New Roman" w:hAnsi="Times New Roman" w:cs="Times New Roman"/>
          <w:sz w:val="24"/>
          <w:szCs w:val="24"/>
        </w:rPr>
        <w:br/>
      </w:r>
      <w:r w:rsidRPr="00101742">
        <w:rPr>
          <w:rFonts w:ascii="Times New Roman" w:hAnsi="Times New Roman" w:cs="Times New Roman"/>
          <w:sz w:val="24"/>
          <w:szCs w:val="24"/>
        </w:rPr>
        <w:t>котельной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 представлен в Схеме теплоснабжения города Череповец.</w:t>
      </w:r>
    </w:p>
    <w:p w:rsidR="00BE3F0F" w:rsidRPr="00101742" w:rsidRDefault="00BE3F0F" w:rsidP="00AA66A2">
      <w:pPr>
        <w:spacing w:after="0"/>
        <w:ind w:right="142" w:firstLine="708"/>
        <w:jc w:val="both"/>
        <w:rPr>
          <w:rFonts w:ascii="Times New Roman" w:hAnsi="Times New Roman" w:cs="Times New Roman"/>
          <w:sz w:val="24"/>
          <w:szCs w:val="24"/>
        </w:rPr>
      </w:pPr>
    </w:p>
    <w:p w:rsidR="00C716B2" w:rsidRDefault="00C716B2" w:rsidP="00AA66A2">
      <w:pPr>
        <w:spacing w:after="0"/>
        <w:ind w:right="142"/>
        <w:jc w:val="center"/>
        <w:rPr>
          <w:rFonts w:ascii="Times New Roman" w:hAnsi="Times New Roman" w:cs="Times New Roman"/>
          <w:b/>
          <w:sz w:val="24"/>
          <w:szCs w:val="24"/>
        </w:rPr>
      </w:pPr>
      <w:bookmarkStart w:id="25" w:name="_Toc14253776"/>
      <w:bookmarkStart w:id="26" w:name="_Toc64281369"/>
      <w:bookmarkStart w:id="27" w:name="_Toc64281563"/>
      <w:bookmarkStart w:id="28" w:name="_Toc93324841"/>
      <w:r w:rsidRPr="004E2AAE">
        <w:rPr>
          <w:rFonts w:ascii="Times New Roman" w:hAnsi="Times New Roman" w:cs="Times New Roman"/>
          <w:b/>
          <w:sz w:val="24"/>
          <w:szCs w:val="24"/>
        </w:rPr>
        <w:t>Раздел 2. Существующие и перспективные балансы тепловой мощности источников тепловой энергии и тепловой нагрузки потребителей</w:t>
      </w:r>
      <w:bookmarkEnd w:id="25"/>
      <w:bookmarkEnd w:id="26"/>
      <w:bookmarkEnd w:id="27"/>
      <w:bookmarkEnd w:id="28"/>
    </w:p>
    <w:p w:rsidR="00663B9F" w:rsidRPr="004E2AAE" w:rsidRDefault="00663B9F" w:rsidP="00AA66A2">
      <w:pPr>
        <w:spacing w:after="0"/>
        <w:ind w:right="142"/>
        <w:jc w:val="center"/>
        <w:rPr>
          <w:rFonts w:ascii="Times New Roman" w:hAnsi="Times New Roman" w:cs="Times New Roman"/>
          <w:b/>
          <w:sz w:val="24"/>
          <w:szCs w:val="24"/>
        </w:rPr>
      </w:pPr>
    </w:p>
    <w:p w:rsidR="00C716B2" w:rsidRPr="004E2AAE" w:rsidRDefault="00C716B2" w:rsidP="00AA66A2">
      <w:pPr>
        <w:spacing w:after="0"/>
        <w:ind w:right="142"/>
        <w:jc w:val="both"/>
        <w:rPr>
          <w:rFonts w:ascii="Times New Roman" w:hAnsi="Times New Roman" w:cs="Times New Roman"/>
          <w:b/>
          <w:sz w:val="24"/>
          <w:szCs w:val="24"/>
        </w:rPr>
      </w:pPr>
      <w:bookmarkStart w:id="29" w:name="_Toc14253777"/>
      <w:bookmarkStart w:id="30" w:name="_Toc64281370"/>
      <w:bookmarkStart w:id="31" w:name="_Toc64281564"/>
      <w:bookmarkStart w:id="32" w:name="_Toc93324842"/>
      <w:r w:rsidRPr="004E2AAE">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9"/>
      <w:bookmarkEnd w:id="30"/>
      <w:bookmarkEnd w:id="31"/>
      <w:bookmarkEnd w:id="32"/>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Зоны действия систем теплоснабжения и источников тепловой энергии на территории Ирдоматского сельского поселения приведены в Обосновывающих материалах.</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Ирдоматского сельского поселения не изменятся. </w:t>
      </w:r>
    </w:p>
    <w:p w:rsidR="00663B9F" w:rsidRDefault="00663B9F" w:rsidP="00AA66A2">
      <w:pPr>
        <w:spacing w:after="0"/>
        <w:ind w:right="142"/>
        <w:jc w:val="both"/>
        <w:rPr>
          <w:rFonts w:ascii="Times New Roman" w:hAnsi="Times New Roman" w:cs="Times New Roman"/>
          <w:b/>
          <w:sz w:val="24"/>
          <w:szCs w:val="24"/>
        </w:rPr>
      </w:pPr>
      <w:bookmarkStart w:id="33" w:name="_Toc14253778"/>
      <w:bookmarkStart w:id="34" w:name="_Toc64281371"/>
      <w:bookmarkStart w:id="35" w:name="_Toc64281565"/>
      <w:bookmarkStart w:id="36" w:name="_Toc93324843"/>
    </w:p>
    <w:p w:rsidR="00C716B2" w:rsidRPr="004E2AAE" w:rsidRDefault="00C716B2" w:rsidP="00AA66A2">
      <w:pPr>
        <w:spacing w:after="0"/>
        <w:ind w:right="142"/>
        <w:jc w:val="both"/>
        <w:rPr>
          <w:rFonts w:ascii="Times New Roman" w:hAnsi="Times New Roman" w:cs="Times New Roman"/>
          <w:b/>
          <w:sz w:val="24"/>
          <w:szCs w:val="24"/>
        </w:rPr>
      </w:pPr>
      <w:r w:rsidRPr="004E2AAE">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3"/>
      <w:bookmarkEnd w:id="34"/>
      <w:bookmarkEnd w:id="35"/>
      <w:bookmarkEnd w:id="36"/>
    </w:p>
    <w:p w:rsidR="00C716B2" w:rsidRPr="00101742" w:rsidRDefault="00C716B2" w:rsidP="00AA66A2">
      <w:pPr>
        <w:spacing w:after="0"/>
        <w:ind w:right="14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 xml:space="preserve">Индивидуальная жилая застройка обеспечивается тепловой энергией за счет индивидуальных </w:t>
      </w:r>
      <w:proofErr w:type="spellStart"/>
      <w:r w:rsidRPr="00101742">
        <w:rPr>
          <w:rFonts w:ascii="Times New Roman" w:hAnsi="Times New Roman" w:cs="Times New Roman"/>
          <w:sz w:val="24"/>
          <w:szCs w:val="24"/>
        </w:rPr>
        <w:t>теплоисточников</w:t>
      </w:r>
      <w:proofErr w:type="spellEnd"/>
      <w:r w:rsidRPr="00101742">
        <w:rPr>
          <w:rFonts w:ascii="Times New Roman" w:hAnsi="Times New Roman" w:cs="Times New Roman"/>
          <w:sz w:val="24"/>
          <w:szCs w:val="24"/>
        </w:rPr>
        <w:t>, работающих на различных видах топлива.</w:t>
      </w:r>
      <w:proofErr w:type="gramEnd"/>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Крупные объекты общественного назначения располагают </w:t>
      </w:r>
      <w:proofErr w:type="gramStart"/>
      <w:r w:rsidRPr="00101742">
        <w:rPr>
          <w:rFonts w:ascii="Times New Roman" w:hAnsi="Times New Roman" w:cs="Times New Roman"/>
          <w:sz w:val="24"/>
          <w:szCs w:val="24"/>
        </w:rPr>
        <w:t>собственными</w:t>
      </w:r>
      <w:proofErr w:type="gramEnd"/>
      <w:r w:rsidRPr="00101742">
        <w:rPr>
          <w:rFonts w:ascii="Times New Roman" w:hAnsi="Times New Roman" w:cs="Times New Roman"/>
          <w:sz w:val="24"/>
          <w:szCs w:val="24"/>
        </w:rPr>
        <w:t xml:space="preserve"> </w:t>
      </w:r>
      <w:proofErr w:type="spellStart"/>
      <w:r w:rsidRPr="00101742">
        <w:rPr>
          <w:rFonts w:ascii="Times New Roman" w:hAnsi="Times New Roman" w:cs="Times New Roman"/>
          <w:sz w:val="24"/>
          <w:szCs w:val="24"/>
        </w:rPr>
        <w:t>теплоисточниками</w:t>
      </w:r>
      <w:proofErr w:type="spellEnd"/>
      <w:r w:rsidRPr="00101742">
        <w:rPr>
          <w:rFonts w:ascii="Times New Roman" w:hAnsi="Times New Roman" w:cs="Times New Roman"/>
          <w:sz w:val="24"/>
          <w:szCs w:val="24"/>
        </w:rPr>
        <w:t>. Теплоснабжение промышленных предприятий осуществляется преимущественно от собственных промышленно-отопительных котельных.</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w:t>
      </w:r>
      <w:proofErr w:type="gramStart"/>
      <w:r w:rsidRPr="00101742">
        <w:rPr>
          <w:rFonts w:ascii="Times New Roman" w:hAnsi="Times New Roman" w:cs="Times New Roman"/>
          <w:sz w:val="24"/>
          <w:szCs w:val="24"/>
        </w:rPr>
        <w:t>ч</w:t>
      </w:r>
      <w:proofErr w:type="gramEnd"/>
      <w:r w:rsidRPr="00101742">
        <w:rPr>
          <w:rFonts w:ascii="Times New Roman" w:hAnsi="Times New Roman" w:cs="Times New Roman"/>
          <w:sz w:val="24"/>
          <w:szCs w:val="24"/>
        </w:rPr>
        <w:t xml:space="preserve"> на 1 га. </w:t>
      </w:r>
    </w:p>
    <w:p w:rsidR="00C716B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FE34E6" w:rsidRPr="00101742" w:rsidRDefault="00FE34E6" w:rsidP="00AA66A2">
      <w:pPr>
        <w:spacing w:after="0"/>
        <w:ind w:right="142" w:firstLine="708"/>
        <w:jc w:val="both"/>
        <w:rPr>
          <w:rFonts w:ascii="Times New Roman" w:hAnsi="Times New Roman" w:cs="Times New Roman"/>
          <w:sz w:val="24"/>
          <w:szCs w:val="24"/>
        </w:rPr>
      </w:pPr>
    </w:p>
    <w:p w:rsidR="00C716B2" w:rsidRPr="00101742" w:rsidRDefault="00C716B2" w:rsidP="00AA66A2">
      <w:pPr>
        <w:spacing w:after="0"/>
        <w:ind w:right="142"/>
        <w:jc w:val="both"/>
        <w:rPr>
          <w:rFonts w:ascii="Times New Roman" w:hAnsi="Times New Roman" w:cs="Times New Roman"/>
          <w:sz w:val="24"/>
          <w:szCs w:val="24"/>
        </w:rPr>
      </w:pPr>
      <w:bookmarkStart w:id="37" w:name="_Toc14253779"/>
      <w:bookmarkStart w:id="38" w:name="_Toc64281372"/>
      <w:bookmarkStart w:id="39" w:name="_Toc64281566"/>
      <w:bookmarkStart w:id="40" w:name="_Toc93324844"/>
      <w:r w:rsidRPr="007524B0">
        <w:rPr>
          <w:rFonts w:ascii="Times New Roman" w:hAnsi="Times New Roman" w:cs="Times New Roman"/>
          <w:b/>
          <w:sz w:val="24"/>
          <w:szCs w:val="24"/>
        </w:rPr>
        <w:t>2</w:t>
      </w:r>
      <w:r w:rsidRPr="004E2AAE">
        <w:rPr>
          <w:rFonts w:ascii="Times New Roman" w:hAnsi="Times New Roman" w:cs="Times New Roman"/>
          <w:b/>
          <w:sz w:val="24"/>
          <w:szCs w:val="24"/>
        </w:rPr>
        <w:t>.3.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7"/>
      <w:bookmarkEnd w:id="38"/>
      <w:bookmarkEnd w:id="39"/>
      <w:bookmarkEnd w:id="40"/>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FE34E6">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Определение резерва и дефицита тепловой мощности нетто котельной в границах действия котельной №</w:t>
      </w:r>
      <w:r w:rsidR="00FE34E6">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 представлено в Схеме теплоснабжения города Череповец.</w:t>
      </w:r>
    </w:p>
    <w:p w:rsidR="00C716B2" w:rsidRPr="00101742" w:rsidRDefault="00C716B2" w:rsidP="00AA66A2">
      <w:pPr>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w:t>
      </w:r>
      <w:proofErr w:type="spellStart"/>
      <w:r w:rsidRPr="00101742">
        <w:rPr>
          <w:rFonts w:ascii="Times New Roman" w:hAnsi="Times New Roman" w:cs="Times New Roman"/>
          <w:sz w:val="24"/>
          <w:szCs w:val="24"/>
        </w:rPr>
        <w:t>теплоисточника</w:t>
      </w:r>
      <w:proofErr w:type="spellEnd"/>
      <w:r w:rsidRPr="00101742">
        <w:rPr>
          <w:rFonts w:ascii="Times New Roman" w:hAnsi="Times New Roman" w:cs="Times New Roman"/>
          <w:sz w:val="24"/>
          <w:szCs w:val="24"/>
        </w:rPr>
        <w:t xml:space="preserve"> с определением резерва, представлены в таблице 2.3. На расчетный срок реализации схемы теплоснабжение изменения величин перспективной тепловой нагрузки в границах Ирдоматского сельского поселения не планируется.</w:t>
      </w:r>
    </w:p>
    <w:p w:rsidR="00C716B2" w:rsidRPr="00101742" w:rsidRDefault="00C716B2" w:rsidP="00AA66A2">
      <w:pPr>
        <w:ind w:right="142"/>
        <w:rPr>
          <w:rFonts w:ascii="Times New Roman" w:hAnsi="Times New Roman" w:cs="Times New Roman"/>
          <w:sz w:val="24"/>
          <w:szCs w:val="24"/>
        </w:rPr>
        <w:sectPr w:rsidR="00C716B2" w:rsidRPr="00101742" w:rsidSect="00593A77">
          <w:headerReference w:type="even" r:id="rId10"/>
          <w:headerReference w:type="first" r:id="rId11"/>
          <w:footerReference w:type="first" r:id="rId12"/>
          <w:pgSz w:w="11906" w:h="16838"/>
          <w:pgMar w:top="1104" w:right="707" w:bottom="851" w:left="1701" w:header="426" w:footer="709" w:gutter="0"/>
          <w:cols w:space="720"/>
          <w:docGrid w:linePitch="299"/>
        </w:sectPr>
      </w:pPr>
    </w:p>
    <w:p w:rsidR="00FE34E6" w:rsidRDefault="00FE34E6" w:rsidP="00447354">
      <w:pPr>
        <w:jc w:val="center"/>
        <w:rPr>
          <w:rFonts w:ascii="Times New Roman" w:hAnsi="Times New Roman" w:cs="Times New Roman"/>
          <w:b/>
          <w:sz w:val="24"/>
          <w:szCs w:val="24"/>
        </w:rPr>
      </w:pPr>
    </w:p>
    <w:p w:rsidR="00C716B2" w:rsidRPr="007524B0" w:rsidRDefault="00C716B2" w:rsidP="00447354">
      <w:pPr>
        <w:jc w:val="center"/>
        <w:rPr>
          <w:rFonts w:ascii="Times New Roman" w:hAnsi="Times New Roman" w:cs="Times New Roman"/>
          <w:b/>
          <w:sz w:val="24"/>
          <w:szCs w:val="24"/>
        </w:rPr>
      </w:pPr>
      <w:r w:rsidRPr="007524B0">
        <w:rPr>
          <w:rFonts w:ascii="Times New Roman" w:hAnsi="Times New Roman" w:cs="Times New Roman"/>
          <w:b/>
          <w:sz w:val="24"/>
          <w:szCs w:val="24"/>
        </w:rPr>
        <w:t>Таблица 2.3. Баланс существующей на базовый период схемы теплоснабжения тепловой мощности и перспективной тепловой нагрузки Ирдоматского сельского поселения, Гкал/</w:t>
      </w:r>
      <w:proofErr w:type="gramStart"/>
      <w:r w:rsidRPr="007524B0">
        <w:rPr>
          <w:rFonts w:ascii="Times New Roman" w:hAnsi="Times New Roman" w:cs="Times New Roman"/>
          <w:b/>
          <w:sz w:val="24"/>
          <w:szCs w:val="24"/>
        </w:rPr>
        <w:t>ч</w:t>
      </w:r>
      <w:proofErr w:type="gramEnd"/>
    </w:p>
    <w:tbl>
      <w:tblPr>
        <w:tblW w:w="15332"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0"/>
        <w:gridCol w:w="1701"/>
        <w:gridCol w:w="1687"/>
        <w:gridCol w:w="1701"/>
        <w:gridCol w:w="1440"/>
        <w:gridCol w:w="1418"/>
        <w:gridCol w:w="1275"/>
        <w:gridCol w:w="1701"/>
        <w:gridCol w:w="1351"/>
        <w:gridCol w:w="1276"/>
        <w:gridCol w:w="1342"/>
      </w:tblGrid>
      <w:tr w:rsidR="00FE34E6" w:rsidRPr="00101742" w:rsidTr="008E03D1">
        <w:trPr>
          <w:trHeight w:val="23"/>
          <w:tblHeader/>
          <w:jc w:val="center"/>
        </w:trPr>
        <w:tc>
          <w:tcPr>
            <w:tcW w:w="440" w:type="dxa"/>
            <w:shd w:val="clear" w:color="auto" w:fill="auto"/>
            <w:vAlign w:val="center"/>
            <w:hideMark/>
          </w:tcPr>
          <w:p w:rsidR="00C716B2" w:rsidRPr="00FE34E6" w:rsidRDefault="00FE34E6" w:rsidP="00FE34E6">
            <w:pPr>
              <w:spacing w:after="0" w:line="240" w:lineRule="auto"/>
              <w:jc w:val="center"/>
              <w:rPr>
                <w:rFonts w:ascii="Times New Roman" w:hAnsi="Times New Roman" w:cs="Times New Roman"/>
              </w:rPr>
            </w:pPr>
            <w:r w:rsidRPr="00FE34E6">
              <w:rPr>
                <w:rFonts w:ascii="Times New Roman" w:hAnsi="Times New Roman" w:cs="Times New Roman"/>
              </w:rPr>
              <w:t>№</w:t>
            </w:r>
            <w:r w:rsidR="00C716B2" w:rsidRPr="00FE34E6">
              <w:rPr>
                <w:rFonts w:ascii="Times New Roman" w:hAnsi="Times New Roman" w:cs="Times New Roman"/>
              </w:rPr>
              <w:t xml:space="preserve"> </w:t>
            </w:r>
            <w:proofErr w:type="spellStart"/>
            <w:proofErr w:type="gramStart"/>
            <w:r w:rsidR="00C716B2" w:rsidRPr="00FE34E6">
              <w:rPr>
                <w:rFonts w:ascii="Times New Roman" w:hAnsi="Times New Roman" w:cs="Times New Roman"/>
              </w:rPr>
              <w:t>п</w:t>
            </w:r>
            <w:proofErr w:type="spellEnd"/>
            <w:proofErr w:type="gramEnd"/>
            <w:r w:rsidR="00C716B2" w:rsidRPr="00FE34E6">
              <w:rPr>
                <w:rFonts w:ascii="Times New Roman" w:hAnsi="Times New Roman" w:cs="Times New Roman"/>
              </w:rPr>
              <w:t>/</w:t>
            </w:r>
            <w:proofErr w:type="spellStart"/>
            <w:r w:rsidR="00C716B2" w:rsidRPr="00FE34E6">
              <w:rPr>
                <w:rFonts w:ascii="Times New Roman" w:hAnsi="Times New Roman" w:cs="Times New Roman"/>
              </w:rPr>
              <w:t>п</w:t>
            </w:r>
            <w:proofErr w:type="spellEnd"/>
          </w:p>
        </w:tc>
        <w:tc>
          <w:tcPr>
            <w:tcW w:w="1701"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Адрес или наименование котельной</w:t>
            </w:r>
          </w:p>
        </w:tc>
        <w:tc>
          <w:tcPr>
            <w:tcW w:w="1687"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Тепловая мощность</w:t>
            </w:r>
          </w:p>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 xml:space="preserve">котлов </w:t>
            </w:r>
            <w:proofErr w:type="gramStart"/>
            <w:r w:rsidRPr="00FE34E6">
              <w:rPr>
                <w:rFonts w:ascii="Times New Roman" w:hAnsi="Times New Roman" w:cs="Times New Roman"/>
              </w:rPr>
              <w:t>установленная</w:t>
            </w:r>
            <w:proofErr w:type="gramEnd"/>
          </w:p>
        </w:tc>
        <w:tc>
          <w:tcPr>
            <w:tcW w:w="1701"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Ограничения установленной тепловой мощности</w:t>
            </w:r>
          </w:p>
        </w:tc>
        <w:tc>
          <w:tcPr>
            <w:tcW w:w="1440"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Тепловая мощность котлов располагаемая</w:t>
            </w:r>
          </w:p>
        </w:tc>
        <w:tc>
          <w:tcPr>
            <w:tcW w:w="1418"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Затраты тепловой</w:t>
            </w:r>
          </w:p>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мощности на собственные нужды</w:t>
            </w:r>
          </w:p>
        </w:tc>
        <w:tc>
          <w:tcPr>
            <w:tcW w:w="1275" w:type="dxa"/>
            <w:shd w:val="clear" w:color="auto" w:fill="auto"/>
            <w:vAlign w:val="center"/>
            <w:hideMark/>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Тепловая мощность котельной нетто</w:t>
            </w:r>
          </w:p>
        </w:tc>
        <w:tc>
          <w:tcPr>
            <w:tcW w:w="1701" w:type="dxa"/>
            <w:shd w:val="clear" w:color="auto" w:fill="auto"/>
            <w:vAlign w:val="center"/>
          </w:tcPr>
          <w:p w:rsidR="00C716B2" w:rsidRPr="00FE34E6" w:rsidRDefault="00C716B2" w:rsidP="008E03D1">
            <w:pPr>
              <w:spacing w:after="0" w:line="240" w:lineRule="auto"/>
              <w:jc w:val="center"/>
              <w:rPr>
                <w:rFonts w:ascii="Times New Roman" w:hAnsi="Times New Roman" w:cs="Times New Roman"/>
              </w:rPr>
            </w:pPr>
            <w:r w:rsidRPr="00FE34E6">
              <w:rPr>
                <w:rFonts w:ascii="Times New Roman" w:hAnsi="Times New Roman" w:cs="Times New Roman"/>
              </w:rPr>
              <w:t>П</w:t>
            </w:r>
            <w:r w:rsidR="008E03D1">
              <w:rPr>
                <w:rFonts w:ascii="Times New Roman" w:hAnsi="Times New Roman" w:cs="Times New Roman"/>
              </w:rPr>
              <w:t>рисоединённая тепловая нагрузка</w:t>
            </w:r>
          </w:p>
        </w:tc>
        <w:tc>
          <w:tcPr>
            <w:tcW w:w="1351" w:type="dxa"/>
            <w:shd w:val="clear" w:color="auto" w:fill="auto"/>
            <w:vAlign w:val="center"/>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Потери</w:t>
            </w:r>
          </w:p>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тепловой</w:t>
            </w:r>
          </w:p>
          <w:p w:rsidR="00C716B2" w:rsidRPr="00FE34E6" w:rsidRDefault="00C716B2" w:rsidP="008E03D1">
            <w:pPr>
              <w:spacing w:after="0" w:line="240" w:lineRule="auto"/>
              <w:jc w:val="center"/>
              <w:rPr>
                <w:rFonts w:ascii="Times New Roman" w:hAnsi="Times New Roman" w:cs="Times New Roman"/>
              </w:rPr>
            </w:pPr>
            <w:r w:rsidRPr="00FE34E6">
              <w:rPr>
                <w:rFonts w:ascii="Times New Roman" w:hAnsi="Times New Roman" w:cs="Times New Roman"/>
              </w:rPr>
              <w:t>энергии</w:t>
            </w:r>
          </w:p>
        </w:tc>
        <w:tc>
          <w:tcPr>
            <w:tcW w:w="1276" w:type="dxa"/>
            <w:shd w:val="clear" w:color="auto" w:fill="auto"/>
            <w:vAlign w:val="center"/>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Резерв/</w:t>
            </w:r>
          </w:p>
          <w:p w:rsidR="00C716B2" w:rsidRPr="00FE34E6" w:rsidRDefault="00C716B2" w:rsidP="008E03D1">
            <w:pPr>
              <w:spacing w:after="0" w:line="240" w:lineRule="auto"/>
              <w:jc w:val="center"/>
              <w:rPr>
                <w:rFonts w:ascii="Times New Roman" w:hAnsi="Times New Roman" w:cs="Times New Roman"/>
              </w:rPr>
            </w:pPr>
            <w:r w:rsidRPr="00FE34E6">
              <w:rPr>
                <w:rFonts w:ascii="Times New Roman" w:hAnsi="Times New Roman" w:cs="Times New Roman"/>
              </w:rPr>
              <w:t>дефицит тепловой мощности</w:t>
            </w:r>
          </w:p>
        </w:tc>
        <w:tc>
          <w:tcPr>
            <w:tcW w:w="1342" w:type="dxa"/>
            <w:shd w:val="clear" w:color="auto" w:fill="auto"/>
            <w:vAlign w:val="center"/>
          </w:tcPr>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Резерв/</w:t>
            </w:r>
          </w:p>
          <w:p w:rsidR="00C716B2" w:rsidRPr="00FE34E6" w:rsidRDefault="00C716B2" w:rsidP="00FE34E6">
            <w:pPr>
              <w:spacing w:after="0" w:line="240" w:lineRule="auto"/>
              <w:jc w:val="center"/>
              <w:rPr>
                <w:rFonts w:ascii="Times New Roman" w:hAnsi="Times New Roman" w:cs="Times New Roman"/>
              </w:rPr>
            </w:pPr>
            <w:r w:rsidRPr="00FE34E6">
              <w:rPr>
                <w:rFonts w:ascii="Times New Roman" w:hAnsi="Times New Roman" w:cs="Times New Roman"/>
              </w:rPr>
              <w:t>дефицит тепловой мощности, %</w:t>
            </w:r>
          </w:p>
        </w:tc>
      </w:tr>
      <w:tr w:rsidR="00FE34E6" w:rsidRPr="00101742" w:rsidTr="008E03D1">
        <w:trPr>
          <w:trHeight w:val="23"/>
          <w:jc w:val="center"/>
        </w:trPr>
        <w:tc>
          <w:tcPr>
            <w:tcW w:w="15332" w:type="dxa"/>
            <w:gridSpan w:val="11"/>
            <w:shd w:val="clear" w:color="auto" w:fill="auto"/>
            <w:vAlign w:val="center"/>
          </w:tcPr>
          <w:p w:rsidR="008E03D1" w:rsidRDefault="008E03D1" w:rsidP="00FE34E6">
            <w:pPr>
              <w:spacing w:after="0"/>
              <w:jc w:val="center"/>
              <w:rPr>
                <w:rFonts w:ascii="Times New Roman" w:hAnsi="Times New Roman" w:cs="Times New Roman"/>
                <w:sz w:val="24"/>
                <w:szCs w:val="24"/>
              </w:rPr>
            </w:pPr>
          </w:p>
          <w:p w:rsidR="00FE34E6" w:rsidRPr="00101742" w:rsidRDefault="00FE34E6" w:rsidP="00FE34E6">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FE34E6" w:rsidRPr="00101742" w:rsidTr="008E03D1">
        <w:trPr>
          <w:trHeight w:val="23"/>
          <w:jc w:val="center"/>
        </w:trPr>
        <w:tc>
          <w:tcPr>
            <w:tcW w:w="440" w:type="dxa"/>
            <w:shd w:val="clear" w:color="auto" w:fill="auto"/>
            <w:vAlign w:val="center"/>
            <w:hideMark/>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1</w:t>
            </w:r>
          </w:p>
        </w:tc>
        <w:tc>
          <w:tcPr>
            <w:tcW w:w="1701" w:type="dxa"/>
            <w:shd w:val="clear" w:color="auto" w:fill="auto"/>
            <w:vAlign w:val="center"/>
            <w:hideMark/>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Котельная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687" w:type="dxa"/>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701" w:type="dxa"/>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440"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418"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2,3</w:t>
            </w:r>
          </w:p>
        </w:tc>
        <w:tc>
          <w:tcPr>
            <w:tcW w:w="1275"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c>
          <w:tcPr>
            <w:tcW w:w="1701"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211,53</w:t>
            </w:r>
          </w:p>
        </w:tc>
        <w:tc>
          <w:tcPr>
            <w:tcW w:w="1351"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18,4</w:t>
            </w:r>
          </w:p>
        </w:tc>
        <w:tc>
          <w:tcPr>
            <w:tcW w:w="1276"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34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C716B2" w:rsidRPr="00101742" w:rsidRDefault="00C716B2" w:rsidP="007524B0">
      <w:pPr>
        <w:spacing w:after="0"/>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1134" w:right="1418" w:bottom="1701" w:left="1418" w:header="709" w:footer="709" w:gutter="0"/>
          <w:cols w:space="720"/>
        </w:sectPr>
      </w:pPr>
    </w:p>
    <w:p w:rsidR="00C716B2" w:rsidRPr="007524B0" w:rsidRDefault="00C716B2" w:rsidP="00AA66A2">
      <w:pPr>
        <w:spacing w:after="0"/>
        <w:ind w:right="142"/>
        <w:jc w:val="both"/>
        <w:rPr>
          <w:rFonts w:ascii="Times New Roman" w:hAnsi="Times New Roman" w:cs="Times New Roman"/>
          <w:b/>
          <w:sz w:val="24"/>
          <w:szCs w:val="24"/>
        </w:rPr>
      </w:pPr>
      <w:bookmarkStart w:id="41" w:name="_Toc93324845"/>
      <w:r w:rsidRPr="007524B0">
        <w:rPr>
          <w:rFonts w:ascii="Times New Roman" w:hAnsi="Times New Roman" w:cs="Times New Roman"/>
          <w:b/>
          <w:sz w:val="24"/>
          <w:szCs w:val="24"/>
        </w:rPr>
        <w:lastRenderedPageBreak/>
        <w:t xml:space="preserve">2.4. </w:t>
      </w:r>
      <w:proofErr w:type="gramStart"/>
      <w:r w:rsidRPr="007524B0">
        <w:rPr>
          <w:rFonts w:ascii="Times New Roman" w:hAnsi="Times New Roman" w:cs="Times New Roman"/>
          <w:b/>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1"/>
      <w:proofErr w:type="gramEnd"/>
    </w:p>
    <w:p w:rsidR="00C716B2" w:rsidRDefault="00C716B2" w:rsidP="00AA66A2">
      <w:pPr>
        <w:spacing w:after="0"/>
        <w:ind w:right="14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В схеме теплоснабжения Ирдоматского сельского поселения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2" w:name="_Toc14253782"/>
      <w:proofErr w:type="gramEnd"/>
    </w:p>
    <w:p w:rsidR="001F3A83" w:rsidRPr="00101742" w:rsidRDefault="001F3A83" w:rsidP="00AA66A2">
      <w:pPr>
        <w:spacing w:after="0"/>
        <w:ind w:right="142" w:firstLine="708"/>
        <w:jc w:val="both"/>
        <w:rPr>
          <w:rFonts w:ascii="Times New Roman" w:hAnsi="Times New Roman" w:cs="Times New Roman"/>
          <w:sz w:val="24"/>
          <w:szCs w:val="24"/>
        </w:rPr>
      </w:pPr>
    </w:p>
    <w:p w:rsidR="00C716B2" w:rsidRPr="007524B0" w:rsidRDefault="00C716B2" w:rsidP="00AA66A2">
      <w:pPr>
        <w:spacing w:after="0"/>
        <w:ind w:right="142"/>
        <w:jc w:val="both"/>
        <w:rPr>
          <w:rFonts w:ascii="Times New Roman" w:hAnsi="Times New Roman" w:cs="Times New Roman"/>
          <w:b/>
          <w:sz w:val="24"/>
          <w:szCs w:val="24"/>
        </w:rPr>
      </w:pPr>
      <w:bookmarkStart w:id="43" w:name="_Toc93324846"/>
      <w:r w:rsidRPr="007524B0">
        <w:rPr>
          <w:rFonts w:ascii="Times New Roman" w:hAnsi="Times New Roman" w:cs="Times New Roman"/>
          <w:b/>
          <w:sz w:val="24"/>
          <w:szCs w:val="24"/>
        </w:rPr>
        <w:t xml:space="preserve">2.5. </w:t>
      </w:r>
      <w:bookmarkEnd w:id="42"/>
      <w:r w:rsidRPr="007524B0">
        <w:rPr>
          <w:rFonts w:ascii="Times New Roman" w:hAnsi="Times New Roman" w:cs="Times New Roman"/>
          <w:b/>
          <w:sz w:val="24"/>
          <w:szCs w:val="24"/>
        </w:rPr>
        <w:t xml:space="preserve">Радиус эффективного теплоснабжения, </w:t>
      </w:r>
      <w:proofErr w:type="spellStart"/>
      <w:r w:rsidRPr="007524B0">
        <w:rPr>
          <w:rFonts w:ascii="Times New Roman" w:hAnsi="Times New Roman" w:cs="Times New Roman"/>
          <w:b/>
          <w:sz w:val="24"/>
          <w:szCs w:val="24"/>
        </w:rPr>
        <w:t>определяемыи</w:t>
      </w:r>
      <w:proofErr w:type="spellEnd"/>
      <w:r w:rsidRPr="007524B0">
        <w:rPr>
          <w:rFonts w:ascii="Times New Roman" w:hAnsi="Times New Roman" w:cs="Times New Roman"/>
          <w:b/>
          <w:sz w:val="24"/>
          <w:szCs w:val="24"/>
        </w:rPr>
        <w:t>̆ в соответствии с методическими указаниями по разработке схем теплоснабжения</w:t>
      </w:r>
      <w:bookmarkEnd w:id="43"/>
    </w:p>
    <w:p w:rsidR="00C716B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 соответствии Федеральным законом от 27.07.2010 № 190-ФЗ «О теплоснабжении» (далее – 190-ФЗ) радиусом эффективного теплоснабжения называется максимальное расстояние от </w:t>
      </w:r>
      <w:proofErr w:type="spellStart"/>
      <w:r w:rsidRPr="00101742">
        <w:rPr>
          <w:rFonts w:ascii="Times New Roman" w:hAnsi="Times New Roman" w:cs="Times New Roman"/>
          <w:sz w:val="24"/>
          <w:szCs w:val="24"/>
        </w:rPr>
        <w:t>теплопотребляющей</w:t>
      </w:r>
      <w:proofErr w:type="spellEnd"/>
      <w:r w:rsidRPr="00101742">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101742">
        <w:rPr>
          <w:rFonts w:ascii="Times New Roman" w:hAnsi="Times New Roman" w:cs="Times New Roman"/>
          <w:sz w:val="24"/>
          <w:szCs w:val="24"/>
        </w:rPr>
        <w:t>теплопотребляющей</w:t>
      </w:r>
      <w:proofErr w:type="spellEnd"/>
      <w:r w:rsidRPr="00101742">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w:t>
      </w:r>
      <w:proofErr w:type="gramStart"/>
      <w:r w:rsidRPr="00101742">
        <w:rPr>
          <w:rFonts w:ascii="Times New Roman" w:hAnsi="Times New Roman" w:cs="Times New Roman"/>
          <w:sz w:val="24"/>
          <w:szCs w:val="24"/>
        </w:rPr>
        <w:t>представлен</w:t>
      </w:r>
      <w:proofErr w:type="gramEnd"/>
      <w:r w:rsidRPr="00101742">
        <w:rPr>
          <w:rFonts w:ascii="Times New Roman" w:hAnsi="Times New Roman" w:cs="Times New Roman"/>
          <w:sz w:val="24"/>
          <w:szCs w:val="24"/>
        </w:rPr>
        <w:t xml:space="preserve"> в таблице 2.5.</w:t>
      </w:r>
    </w:p>
    <w:p w:rsidR="001F3A83" w:rsidRPr="00101742" w:rsidRDefault="001F3A83" w:rsidP="007524B0">
      <w:pPr>
        <w:spacing w:after="0"/>
        <w:ind w:firstLine="708"/>
        <w:jc w:val="both"/>
        <w:rPr>
          <w:rFonts w:ascii="Times New Roman" w:hAnsi="Times New Roman" w:cs="Times New Roman"/>
          <w:sz w:val="24"/>
          <w:szCs w:val="24"/>
        </w:rPr>
      </w:pPr>
    </w:p>
    <w:p w:rsidR="00C716B2" w:rsidRPr="007524B0" w:rsidRDefault="00C716B2" w:rsidP="007524B0">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Таблица 2.5. Результаты расчета радиуса эффективного теплоснабжения котельных</w:t>
      </w: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2"/>
        <w:gridCol w:w="1265"/>
        <w:gridCol w:w="1048"/>
        <w:gridCol w:w="1048"/>
      </w:tblGrid>
      <w:tr w:rsidR="00C716B2" w:rsidRPr="00101742" w:rsidTr="001F3A83">
        <w:trPr>
          <w:trHeight w:val="23"/>
          <w:tblHeader/>
          <w:jc w:val="center"/>
        </w:trPr>
        <w:tc>
          <w:tcPr>
            <w:tcW w:w="595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Параметр</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Ед</w:t>
            </w:r>
            <w:proofErr w:type="gramStart"/>
            <w:r w:rsidRPr="00101742">
              <w:rPr>
                <w:rFonts w:ascii="Times New Roman" w:hAnsi="Times New Roman" w:cs="Times New Roman"/>
                <w:sz w:val="24"/>
                <w:szCs w:val="24"/>
              </w:rPr>
              <w:t>.и</w:t>
            </w:r>
            <w:proofErr w:type="gramEnd"/>
            <w:r w:rsidRPr="00101742">
              <w:rPr>
                <w:rFonts w:ascii="Times New Roman" w:hAnsi="Times New Roman" w:cs="Times New Roman"/>
                <w:sz w:val="24"/>
                <w:szCs w:val="24"/>
              </w:rPr>
              <w:t>зм</w:t>
            </w:r>
            <w:proofErr w:type="spellEnd"/>
            <w:r w:rsidRPr="00101742">
              <w:rPr>
                <w:rFonts w:ascii="Times New Roman" w:hAnsi="Times New Roman" w:cs="Times New Roman"/>
                <w:sz w:val="24"/>
                <w:szCs w:val="24"/>
              </w:rPr>
              <w:t>.</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2033 г.</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Площадь зоны действия источника</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км</w:t>
            </w:r>
            <w:proofErr w:type="gramStart"/>
            <w:r w:rsidRPr="001F3A83">
              <w:rPr>
                <w:rFonts w:ascii="Times New Roman" w:hAnsi="Times New Roman" w:cs="Times New Roman"/>
                <w:sz w:val="24"/>
                <w:szCs w:val="24"/>
                <w:vertAlign w:val="superscript"/>
              </w:rPr>
              <w:t>2</w:t>
            </w:r>
            <w:proofErr w:type="gramEnd"/>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34,6</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34,6</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Количество абонентов в зоне действия источника</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Ед.</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342</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342</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Расстояние от источника тепла до наиболее удаленного потребителя вдоль главной магистрали</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км</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3,9</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03,9</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Расчетная температура в подающем трубопроводе</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proofErr w:type="spellStart"/>
            <w:r w:rsidRPr="001F3A83">
              <w:rPr>
                <w:rFonts w:ascii="Times New Roman" w:hAnsi="Times New Roman" w:cs="Times New Roman"/>
                <w:sz w:val="24"/>
                <w:szCs w:val="24"/>
                <w:vertAlign w:val="superscript"/>
              </w:rPr>
              <w:t>о</w:t>
            </w:r>
            <w:r w:rsidRPr="00101742">
              <w:rPr>
                <w:rFonts w:ascii="Times New Roman" w:hAnsi="Times New Roman" w:cs="Times New Roman"/>
                <w:sz w:val="24"/>
                <w:szCs w:val="24"/>
              </w:rPr>
              <w:t>С</w:t>
            </w:r>
            <w:proofErr w:type="spellEnd"/>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150</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150</w:t>
            </w:r>
          </w:p>
        </w:tc>
      </w:tr>
      <w:tr w:rsidR="00C716B2" w:rsidRPr="00101742" w:rsidTr="001F3A83">
        <w:trPr>
          <w:trHeight w:val="389"/>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Расчетная температура в обратном трубопроводе</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proofErr w:type="spellStart"/>
            <w:r w:rsidRPr="001F3A83">
              <w:rPr>
                <w:rFonts w:ascii="Times New Roman" w:hAnsi="Times New Roman" w:cs="Times New Roman"/>
                <w:sz w:val="24"/>
                <w:szCs w:val="24"/>
                <w:vertAlign w:val="superscript"/>
              </w:rPr>
              <w:t>о</w:t>
            </w:r>
            <w:r w:rsidRPr="00101742">
              <w:rPr>
                <w:rFonts w:ascii="Times New Roman" w:hAnsi="Times New Roman" w:cs="Times New Roman"/>
                <w:sz w:val="24"/>
                <w:szCs w:val="24"/>
              </w:rPr>
              <w:t>С</w:t>
            </w:r>
            <w:proofErr w:type="spellEnd"/>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70</w:t>
            </w:r>
          </w:p>
        </w:tc>
        <w:tc>
          <w:tcPr>
            <w:tcW w:w="1048"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70</w:t>
            </w:r>
          </w:p>
        </w:tc>
      </w:tr>
      <w:tr w:rsidR="00C716B2" w:rsidRPr="00101742" w:rsidTr="001F3A83">
        <w:trPr>
          <w:trHeight w:val="23"/>
          <w:jc w:val="center"/>
        </w:trPr>
        <w:tc>
          <w:tcPr>
            <w:tcW w:w="5952" w:type="dxa"/>
            <w:shd w:val="clear" w:color="auto" w:fill="auto"/>
          </w:tcPr>
          <w:p w:rsidR="00C716B2" w:rsidRPr="00101742" w:rsidRDefault="00C716B2" w:rsidP="007524B0">
            <w:pPr>
              <w:spacing w:after="0"/>
              <w:jc w:val="both"/>
              <w:rPr>
                <w:rFonts w:ascii="Times New Roman" w:hAnsi="Times New Roman" w:cs="Times New Roman"/>
                <w:sz w:val="24"/>
                <w:szCs w:val="24"/>
              </w:rPr>
            </w:pPr>
            <w:r w:rsidRPr="00101742">
              <w:rPr>
                <w:rFonts w:ascii="Times New Roman" w:hAnsi="Times New Roman" w:cs="Times New Roman"/>
                <w:sz w:val="24"/>
                <w:szCs w:val="24"/>
              </w:rPr>
              <w:t xml:space="preserve">Эффективный радиус </w:t>
            </w:r>
          </w:p>
        </w:tc>
        <w:tc>
          <w:tcPr>
            <w:tcW w:w="1265"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км</w:t>
            </w:r>
          </w:p>
        </w:tc>
        <w:tc>
          <w:tcPr>
            <w:tcW w:w="1048" w:type="dxa"/>
            <w:shd w:val="clear" w:color="auto" w:fill="auto"/>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8" w:type="dxa"/>
            <w:shd w:val="clear" w:color="auto" w:fill="auto"/>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C716B2" w:rsidRPr="00101742" w:rsidRDefault="00C716B2" w:rsidP="00AA66A2">
      <w:pPr>
        <w:spacing w:after="0"/>
        <w:ind w:right="142"/>
        <w:jc w:val="both"/>
        <w:rPr>
          <w:rFonts w:ascii="Times New Roman" w:hAnsi="Times New Roman" w:cs="Times New Roman"/>
          <w:sz w:val="24"/>
          <w:szCs w:val="24"/>
        </w:rPr>
      </w:pPr>
      <w:r w:rsidRPr="00101742">
        <w:rPr>
          <w:rFonts w:ascii="Times New Roman" w:hAnsi="Times New Roman" w:cs="Times New Roman"/>
          <w:sz w:val="24"/>
          <w:szCs w:val="24"/>
        </w:rPr>
        <w:t xml:space="preserve">* расчет радиуса эффективного теплоснабжения котельной приведен в Схеме теплоснабжения города Череповца. </w:t>
      </w:r>
    </w:p>
    <w:p w:rsidR="00C716B2" w:rsidRPr="007524B0" w:rsidRDefault="00C716B2" w:rsidP="00AA66A2">
      <w:pPr>
        <w:spacing w:after="0"/>
        <w:ind w:right="142"/>
        <w:jc w:val="both"/>
        <w:rPr>
          <w:rFonts w:ascii="Times New Roman" w:hAnsi="Times New Roman" w:cs="Times New Roman"/>
          <w:b/>
          <w:sz w:val="24"/>
          <w:szCs w:val="24"/>
        </w:rPr>
      </w:pPr>
      <w:r w:rsidRPr="007524B0">
        <w:rPr>
          <w:rFonts w:ascii="Times New Roman" w:hAnsi="Times New Roman" w:cs="Times New Roman"/>
          <w:b/>
          <w:sz w:val="24"/>
          <w:szCs w:val="24"/>
        </w:rPr>
        <w:t>Выводы:</w:t>
      </w:r>
    </w:p>
    <w:p w:rsidR="00C716B2" w:rsidRPr="007524B0" w:rsidRDefault="00C716B2" w:rsidP="00AA66A2">
      <w:pPr>
        <w:pStyle w:val="a9"/>
        <w:numPr>
          <w:ilvl w:val="0"/>
          <w:numId w:val="1"/>
        </w:numPr>
        <w:spacing w:after="0"/>
        <w:ind w:left="0" w:right="142" w:firstLine="709"/>
        <w:jc w:val="both"/>
        <w:rPr>
          <w:rFonts w:ascii="Times New Roman" w:hAnsi="Times New Roman" w:cs="Times New Roman"/>
          <w:sz w:val="24"/>
          <w:szCs w:val="24"/>
        </w:rPr>
      </w:pPr>
      <w:bookmarkStart w:id="44" w:name="_Toc14253783"/>
      <w:bookmarkStart w:id="45" w:name="_Toc64281374"/>
      <w:bookmarkStart w:id="46" w:name="_Toc64281567"/>
      <w:r w:rsidRPr="007524B0">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p>
    <w:p w:rsidR="007524B0" w:rsidRDefault="00C716B2" w:rsidP="00AA66A2">
      <w:pPr>
        <w:pStyle w:val="a9"/>
        <w:numPr>
          <w:ilvl w:val="0"/>
          <w:numId w:val="1"/>
        </w:numPr>
        <w:spacing w:after="0"/>
        <w:ind w:left="0" w:right="142" w:firstLine="709"/>
        <w:jc w:val="both"/>
        <w:rPr>
          <w:rFonts w:ascii="Times New Roman" w:hAnsi="Times New Roman" w:cs="Times New Roman"/>
          <w:sz w:val="24"/>
          <w:szCs w:val="24"/>
        </w:rPr>
      </w:pPr>
      <w:r w:rsidRPr="007524B0">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C716B2" w:rsidRDefault="00C716B2" w:rsidP="00AA66A2">
      <w:pPr>
        <w:pStyle w:val="a9"/>
        <w:numPr>
          <w:ilvl w:val="0"/>
          <w:numId w:val="1"/>
        </w:numPr>
        <w:spacing w:after="0"/>
        <w:ind w:left="0" w:right="142" w:firstLine="709"/>
        <w:jc w:val="both"/>
        <w:rPr>
          <w:rFonts w:ascii="Times New Roman" w:hAnsi="Times New Roman" w:cs="Times New Roman"/>
          <w:sz w:val="24"/>
          <w:szCs w:val="24"/>
        </w:rPr>
      </w:pPr>
      <w:r w:rsidRPr="007524B0">
        <w:rPr>
          <w:rFonts w:ascii="Times New Roman" w:hAnsi="Times New Roman" w:cs="Times New Roman"/>
          <w:sz w:val="24"/>
          <w:szCs w:val="24"/>
        </w:rPr>
        <w:lastRenderedPageBreak/>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1F3A83" w:rsidRPr="007524B0" w:rsidRDefault="001F3A83" w:rsidP="00AA66A2">
      <w:pPr>
        <w:pStyle w:val="a9"/>
        <w:spacing w:after="0"/>
        <w:ind w:left="709" w:right="142"/>
        <w:jc w:val="both"/>
        <w:rPr>
          <w:rFonts w:ascii="Times New Roman" w:hAnsi="Times New Roman" w:cs="Times New Roman"/>
          <w:sz w:val="24"/>
          <w:szCs w:val="24"/>
        </w:rPr>
      </w:pPr>
    </w:p>
    <w:p w:rsidR="00C716B2" w:rsidRPr="007524B0" w:rsidRDefault="00C716B2" w:rsidP="00AA66A2">
      <w:pPr>
        <w:spacing w:after="0"/>
        <w:ind w:right="142"/>
        <w:jc w:val="both"/>
        <w:rPr>
          <w:rFonts w:ascii="Times New Roman" w:hAnsi="Times New Roman" w:cs="Times New Roman"/>
          <w:b/>
          <w:sz w:val="24"/>
          <w:szCs w:val="24"/>
        </w:rPr>
      </w:pPr>
      <w:bookmarkStart w:id="47" w:name="_Toc93324847"/>
      <w:r w:rsidRPr="007524B0">
        <w:rPr>
          <w:rFonts w:ascii="Times New Roman" w:hAnsi="Times New Roman" w:cs="Times New Roman"/>
          <w:b/>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4"/>
      <w:bookmarkEnd w:id="45"/>
      <w:bookmarkEnd w:id="46"/>
      <w:bookmarkEnd w:id="47"/>
    </w:p>
    <w:p w:rsidR="001F3A83" w:rsidRDefault="001F3A83" w:rsidP="00AA66A2">
      <w:pPr>
        <w:spacing w:after="0"/>
        <w:ind w:right="142"/>
        <w:jc w:val="both"/>
        <w:rPr>
          <w:rFonts w:ascii="Times New Roman" w:hAnsi="Times New Roman" w:cs="Times New Roman"/>
          <w:b/>
          <w:sz w:val="24"/>
          <w:szCs w:val="24"/>
        </w:rPr>
      </w:pPr>
      <w:bookmarkStart w:id="48" w:name="_Toc14253784"/>
      <w:bookmarkStart w:id="49" w:name="_Toc64281375"/>
      <w:bookmarkStart w:id="50" w:name="_Toc64281568"/>
      <w:bookmarkStart w:id="51" w:name="_Toc93324848"/>
    </w:p>
    <w:p w:rsidR="00C716B2" w:rsidRPr="007524B0" w:rsidRDefault="00C716B2" w:rsidP="00AA66A2">
      <w:pPr>
        <w:spacing w:after="0"/>
        <w:ind w:right="142"/>
        <w:jc w:val="both"/>
        <w:rPr>
          <w:rFonts w:ascii="Times New Roman" w:hAnsi="Times New Roman" w:cs="Times New Roman"/>
          <w:b/>
          <w:sz w:val="24"/>
          <w:szCs w:val="24"/>
        </w:rPr>
      </w:pPr>
      <w:r w:rsidRPr="007524B0">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8"/>
      <w:bookmarkEnd w:id="49"/>
      <w:bookmarkEnd w:id="50"/>
      <w:bookmarkEnd w:id="51"/>
    </w:p>
    <w:p w:rsidR="00C716B2" w:rsidRPr="007524B0" w:rsidRDefault="00C716B2" w:rsidP="00AA66A2">
      <w:pPr>
        <w:spacing w:after="0"/>
        <w:ind w:right="142" w:firstLine="708"/>
        <w:jc w:val="both"/>
        <w:rPr>
          <w:rFonts w:ascii="Times New Roman" w:hAnsi="Times New Roman" w:cs="Times New Roman"/>
          <w:sz w:val="24"/>
          <w:szCs w:val="24"/>
        </w:rPr>
      </w:pPr>
      <w:r w:rsidRPr="007524B0">
        <w:rPr>
          <w:rFonts w:ascii="Times New Roman" w:hAnsi="Times New Roman" w:cs="Times New Roman"/>
          <w:sz w:val="24"/>
          <w:szCs w:val="24"/>
        </w:rPr>
        <w:t xml:space="preserve">Источник тепловой энергии, обеспечивающий теплом </w:t>
      </w:r>
      <w:proofErr w:type="spellStart"/>
      <w:r w:rsidRPr="007524B0">
        <w:rPr>
          <w:rFonts w:ascii="Times New Roman" w:hAnsi="Times New Roman" w:cs="Times New Roman"/>
          <w:sz w:val="24"/>
          <w:szCs w:val="24"/>
        </w:rPr>
        <w:t>Ирдоматское</w:t>
      </w:r>
      <w:proofErr w:type="spellEnd"/>
      <w:r w:rsidRPr="007524B0">
        <w:rPr>
          <w:rFonts w:ascii="Times New Roman" w:hAnsi="Times New Roman" w:cs="Times New Roman"/>
          <w:sz w:val="24"/>
          <w:szCs w:val="24"/>
        </w:rPr>
        <w:t xml:space="preserve"> сельское поселение, котельная № 2 расположена на территории </w:t>
      </w:r>
      <w:proofErr w:type="gramStart"/>
      <w:r w:rsidRPr="007524B0">
        <w:rPr>
          <w:rFonts w:ascii="Times New Roman" w:hAnsi="Times New Roman" w:cs="Times New Roman"/>
          <w:sz w:val="24"/>
          <w:szCs w:val="24"/>
        </w:rPr>
        <w:t>г</w:t>
      </w:r>
      <w:proofErr w:type="gramEnd"/>
      <w:r w:rsidRPr="007524B0">
        <w:rPr>
          <w:rFonts w:ascii="Times New Roman" w:hAnsi="Times New Roman" w:cs="Times New Roman"/>
          <w:sz w:val="24"/>
          <w:szCs w:val="24"/>
        </w:rPr>
        <w:t>. Череповца и находится в ведении теплоснабжающей организации ООО «Газпром теплоэнерго Вологда».</w:t>
      </w:r>
    </w:p>
    <w:p w:rsidR="00C716B2" w:rsidRPr="00101742" w:rsidRDefault="00C716B2" w:rsidP="00AA66A2">
      <w:pPr>
        <w:spacing w:after="0"/>
        <w:ind w:right="14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подробно отражены в схеме теплоснабжения г. Череповец.</w:t>
      </w:r>
      <w:proofErr w:type="gramEnd"/>
    </w:p>
    <w:p w:rsidR="00C716B2" w:rsidRPr="00101742" w:rsidRDefault="00C716B2" w:rsidP="00AA66A2">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Существующие и перспективные значения установленной мощности основного оборудования в зоне действия </w:t>
      </w:r>
      <w:proofErr w:type="spellStart"/>
      <w:r w:rsidRPr="00101742">
        <w:rPr>
          <w:rFonts w:ascii="Times New Roman" w:hAnsi="Times New Roman" w:cs="Times New Roman"/>
          <w:sz w:val="24"/>
          <w:szCs w:val="24"/>
        </w:rPr>
        <w:t>теплоисточника</w:t>
      </w:r>
      <w:proofErr w:type="spellEnd"/>
      <w:r w:rsidRPr="00101742">
        <w:rPr>
          <w:rFonts w:ascii="Times New Roman" w:hAnsi="Times New Roman" w:cs="Times New Roman"/>
          <w:sz w:val="24"/>
          <w:szCs w:val="24"/>
        </w:rPr>
        <w:t xml:space="preserve"> на территории Ирдоматского сельского поселения приведены в таблице 2.6.1.</w:t>
      </w:r>
    </w:p>
    <w:p w:rsidR="00C716B2" w:rsidRPr="00101742" w:rsidRDefault="00C716B2" w:rsidP="00C716B2">
      <w:pPr>
        <w:rPr>
          <w:rFonts w:ascii="Times New Roman" w:hAnsi="Times New Roman" w:cs="Times New Roman"/>
          <w:sz w:val="24"/>
          <w:szCs w:val="24"/>
        </w:rPr>
        <w:sectPr w:rsidR="00C716B2" w:rsidRPr="00101742" w:rsidSect="00F638BA">
          <w:pgSz w:w="11906" w:h="16838"/>
          <w:pgMar w:top="1134" w:right="707" w:bottom="1134" w:left="1701" w:header="708" w:footer="708" w:gutter="0"/>
          <w:cols w:space="708"/>
          <w:docGrid w:linePitch="360"/>
        </w:sect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C716B2" w:rsidRPr="007524B0" w:rsidRDefault="00C716B2" w:rsidP="00447354">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Таблица 2.6.1. Существующие и перспективные значения установленной тепловой мощности основного оборудования котельной, Гкал/</w:t>
      </w:r>
      <w:proofErr w:type="gramStart"/>
      <w:r w:rsidRPr="007524B0">
        <w:rPr>
          <w:rFonts w:ascii="Times New Roman" w:hAnsi="Times New Roman" w:cs="Times New Roman"/>
          <w:b/>
          <w:sz w:val="24"/>
          <w:szCs w:val="24"/>
        </w:rPr>
        <w:t>ч</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91"/>
        <w:gridCol w:w="3685"/>
        <w:gridCol w:w="1134"/>
        <w:gridCol w:w="1134"/>
        <w:gridCol w:w="993"/>
        <w:gridCol w:w="1134"/>
        <w:gridCol w:w="992"/>
        <w:gridCol w:w="992"/>
        <w:gridCol w:w="992"/>
        <w:gridCol w:w="1102"/>
        <w:gridCol w:w="1819"/>
      </w:tblGrid>
      <w:tr w:rsidR="00C716B2" w:rsidRPr="00101742" w:rsidTr="001F3A83">
        <w:trPr>
          <w:cantSplit/>
          <w:trHeight w:val="23"/>
          <w:tblHeader/>
          <w:jc w:val="center"/>
        </w:trPr>
        <w:tc>
          <w:tcPr>
            <w:tcW w:w="791" w:type="dxa"/>
            <w:vMerge w:val="restart"/>
            <w:shd w:val="clear" w:color="auto" w:fill="auto"/>
            <w:noWrap/>
            <w:vAlign w:val="center"/>
            <w:hideMark/>
          </w:tcPr>
          <w:p w:rsidR="00BE3F0F" w:rsidRDefault="00C716B2" w:rsidP="00BE3F0F">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p w:rsidR="00C716B2" w:rsidRPr="00101742" w:rsidRDefault="00C716B2" w:rsidP="00BE3F0F">
            <w:pPr>
              <w:spacing w:after="0"/>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3685" w:type="dxa"/>
            <w:vMerge w:val="restart"/>
            <w:shd w:val="clear" w:color="auto" w:fill="auto"/>
            <w:vAlign w:val="center"/>
            <w:hideMark/>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1134" w:type="dxa"/>
            <w:vMerge w:val="restart"/>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2020 г.</w:t>
            </w:r>
          </w:p>
        </w:tc>
        <w:tc>
          <w:tcPr>
            <w:tcW w:w="4253" w:type="dxa"/>
            <w:gridSpan w:val="4"/>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(2021 - 2024 гг.)</w:t>
            </w:r>
          </w:p>
        </w:tc>
        <w:tc>
          <w:tcPr>
            <w:tcW w:w="3086" w:type="dxa"/>
            <w:gridSpan w:val="3"/>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Расчетный срок до 2033 г.</w:t>
            </w:r>
          </w:p>
        </w:tc>
        <w:tc>
          <w:tcPr>
            <w:tcW w:w="1819" w:type="dxa"/>
            <w:vMerge w:val="restart"/>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Примечание, сроки ввода мощностей</w:t>
            </w:r>
          </w:p>
        </w:tc>
      </w:tr>
      <w:tr w:rsidR="00C716B2" w:rsidRPr="00101742" w:rsidTr="001F3A83">
        <w:trPr>
          <w:cantSplit/>
          <w:trHeight w:val="23"/>
          <w:tblHeader/>
          <w:jc w:val="center"/>
        </w:trPr>
        <w:tc>
          <w:tcPr>
            <w:tcW w:w="791" w:type="dxa"/>
            <w:vMerge/>
            <w:shd w:val="clear" w:color="auto" w:fill="auto"/>
            <w:noWrap/>
            <w:textDirection w:val="btLr"/>
            <w:vAlign w:val="center"/>
          </w:tcPr>
          <w:p w:rsidR="00C716B2" w:rsidRPr="00101742" w:rsidRDefault="00C716B2" w:rsidP="007524B0">
            <w:pPr>
              <w:spacing w:after="0"/>
              <w:rPr>
                <w:rFonts w:ascii="Times New Roman" w:hAnsi="Times New Roman" w:cs="Times New Roman"/>
                <w:sz w:val="24"/>
                <w:szCs w:val="24"/>
              </w:rPr>
            </w:pPr>
          </w:p>
        </w:tc>
        <w:tc>
          <w:tcPr>
            <w:tcW w:w="3685" w:type="dxa"/>
            <w:vMerge/>
            <w:shd w:val="clear" w:color="auto" w:fill="auto"/>
            <w:vAlign w:val="center"/>
          </w:tcPr>
          <w:p w:rsidR="00C716B2" w:rsidRPr="00101742" w:rsidRDefault="00C716B2" w:rsidP="007524B0">
            <w:pPr>
              <w:spacing w:after="0"/>
              <w:rPr>
                <w:rFonts w:ascii="Times New Roman" w:hAnsi="Times New Roman" w:cs="Times New Roman"/>
                <w:sz w:val="24"/>
                <w:szCs w:val="24"/>
              </w:rPr>
            </w:pPr>
          </w:p>
        </w:tc>
        <w:tc>
          <w:tcPr>
            <w:tcW w:w="1134" w:type="dxa"/>
            <w:vMerge/>
            <w:shd w:val="clear" w:color="auto" w:fill="auto"/>
            <w:vAlign w:val="center"/>
          </w:tcPr>
          <w:p w:rsidR="00C716B2" w:rsidRPr="00101742" w:rsidRDefault="00C716B2" w:rsidP="007524B0">
            <w:pPr>
              <w:spacing w:after="0"/>
              <w:rPr>
                <w:rFonts w:ascii="Times New Roman" w:hAnsi="Times New Roman" w:cs="Times New Roman"/>
                <w:sz w:val="24"/>
                <w:szCs w:val="24"/>
              </w:rPr>
            </w:pPr>
          </w:p>
        </w:tc>
        <w:tc>
          <w:tcPr>
            <w:tcW w:w="1134"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993"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2022 г.</w:t>
            </w:r>
          </w:p>
        </w:tc>
        <w:tc>
          <w:tcPr>
            <w:tcW w:w="1134"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2023 г.</w:t>
            </w:r>
          </w:p>
        </w:tc>
        <w:tc>
          <w:tcPr>
            <w:tcW w:w="99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2024 г.</w:t>
            </w:r>
          </w:p>
        </w:tc>
        <w:tc>
          <w:tcPr>
            <w:tcW w:w="99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2031 г.</w:t>
            </w:r>
          </w:p>
        </w:tc>
        <w:tc>
          <w:tcPr>
            <w:tcW w:w="99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2032 г.</w:t>
            </w:r>
          </w:p>
        </w:tc>
        <w:tc>
          <w:tcPr>
            <w:tcW w:w="1102" w:type="dxa"/>
            <w:shd w:val="clear" w:color="auto" w:fill="auto"/>
            <w:vAlign w:val="center"/>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2033 г.</w:t>
            </w:r>
          </w:p>
        </w:tc>
        <w:tc>
          <w:tcPr>
            <w:tcW w:w="1819" w:type="dxa"/>
            <w:vMerge/>
            <w:shd w:val="clear" w:color="auto" w:fill="auto"/>
            <w:vAlign w:val="center"/>
          </w:tcPr>
          <w:p w:rsidR="00C716B2" w:rsidRPr="00101742" w:rsidRDefault="00C716B2" w:rsidP="007524B0">
            <w:pPr>
              <w:spacing w:after="0"/>
              <w:rPr>
                <w:rFonts w:ascii="Times New Roman" w:hAnsi="Times New Roman" w:cs="Times New Roman"/>
                <w:sz w:val="24"/>
                <w:szCs w:val="24"/>
              </w:rPr>
            </w:pPr>
          </w:p>
        </w:tc>
      </w:tr>
      <w:tr w:rsidR="00C716B2" w:rsidRPr="00101742" w:rsidTr="00F638BA">
        <w:trPr>
          <w:cantSplit/>
          <w:trHeight w:val="23"/>
          <w:tblHeader/>
          <w:jc w:val="center"/>
        </w:trPr>
        <w:tc>
          <w:tcPr>
            <w:tcW w:w="14768" w:type="dxa"/>
            <w:gridSpan w:val="11"/>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Установленная мощность, Гкал/</w:t>
            </w:r>
            <w:proofErr w:type="gramStart"/>
            <w:r w:rsidRPr="00101742">
              <w:rPr>
                <w:rFonts w:ascii="Times New Roman" w:hAnsi="Times New Roman" w:cs="Times New Roman"/>
                <w:sz w:val="24"/>
                <w:szCs w:val="24"/>
              </w:rPr>
              <w:t>ч</w:t>
            </w:r>
            <w:proofErr w:type="gramEnd"/>
          </w:p>
        </w:tc>
      </w:tr>
      <w:tr w:rsidR="00C716B2" w:rsidRPr="00101742" w:rsidTr="00F638BA">
        <w:trPr>
          <w:cantSplit/>
          <w:trHeight w:val="23"/>
          <w:jc w:val="center"/>
        </w:trPr>
        <w:tc>
          <w:tcPr>
            <w:tcW w:w="14768" w:type="dxa"/>
            <w:gridSpan w:val="11"/>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1F3A83">
        <w:trPr>
          <w:cantSplit/>
          <w:trHeight w:val="23"/>
          <w:jc w:val="center"/>
        </w:trPr>
        <w:tc>
          <w:tcPr>
            <w:tcW w:w="791" w:type="dxa"/>
            <w:shd w:val="clear" w:color="auto" w:fill="auto"/>
            <w:vAlign w:val="center"/>
            <w:hideMark/>
          </w:tcPr>
          <w:p w:rsidR="00C716B2" w:rsidRPr="00101742" w:rsidRDefault="00C716B2" w:rsidP="00BE3F0F">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3685" w:type="dxa"/>
            <w:shd w:val="clear" w:color="auto" w:fill="auto"/>
            <w:vAlign w:val="center"/>
            <w:hideMark/>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0666B7">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134" w:type="dxa"/>
            <w:shd w:val="clear" w:color="auto" w:fill="auto"/>
            <w:noWrap/>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34"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93"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34"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9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9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9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0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819"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C716B2" w:rsidRPr="00101742" w:rsidRDefault="00C716B2" w:rsidP="007524B0">
      <w:pPr>
        <w:spacing w:after="0"/>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709" w:right="816" w:bottom="1701" w:left="1134" w:header="709" w:footer="709" w:gutter="0"/>
          <w:cols w:space="708"/>
          <w:docGrid w:linePitch="360"/>
        </w:sectPr>
      </w:pPr>
    </w:p>
    <w:p w:rsidR="00C716B2" w:rsidRPr="007524B0" w:rsidRDefault="00C716B2" w:rsidP="00AA66A2">
      <w:pPr>
        <w:spacing w:after="0"/>
        <w:ind w:right="142"/>
        <w:jc w:val="both"/>
        <w:rPr>
          <w:rFonts w:ascii="Times New Roman" w:hAnsi="Times New Roman" w:cs="Times New Roman"/>
          <w:b/>
          <w:sz w:val="24"/>
          <w:szCs w:val="24"/>
        </w:rPr>
      </w:pPr>
      <w:bookmarkStart w:id="52" w:name="_Toc14253785"/>
      <w:bookmarkStart w:id="53" w:name="_Toc64281376"/>
      <w:bookmarkStart w:id="54" w:name="_Toc64281569"/>
      <w:bookmarkStart w:id="55" w:name="_Toc93324849"/>
      <w:r w:rsidRPr="007524B0">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2"/>
      <w:bookmarkEnd w:id="53"/>
      <w:bookmarkEnd w:id="54"/>
      <w:bookmarkEnd w:id="55"/>
    </w:p>
    <w:p w:rsidR="00C716B2" w:rsidRPr="00101742" w:rsidRDefault="00C716B2" w:rsidP="00AA66A2">
      <w:pPr>
        <w:spacing w:after="0"/>
        <w:ind w:right="142" w:firstLine="709"/>
        <w:jc w:val="both"/>
        <w:rPr>
          <w:rFonts w:ascii="Times New Roman" w:hAnsi="Times New Roman" w:cs="Times New Roman"/>
          <w:sz w:val="24"/>
          <w:szCs w:val="24"/>
        </w:rPr>
      </w:pPr>
      <w:r w:rsidRPr="00101742">
        <w:rPr>
          <w:rFonts w:ascii="Times New Roman" w:hAnsi="Times New Roman" w:cs="Times New Roman"/>
          <w:sz w:val="24"/>
          <w:szCs w:val="24"/>
        </w:rPr>
        <w:t>К концу расчетного периода ограничения тепловой мощности на источнике тепловой энергии отсутствуют.</w:t>
      </w:r>
    </w:p>
    <w:p w:rsidR="00C716B2" w:rsidRPr="00101742" w:rsidRDefault="00C716B2" w:rsidP="00AA66A2">
      <w:pPr>
        <w:spacing w:after="0"/>
        <w:ind w:right="142" w:firstLine="709"/>
        <w:jc w:val="both"/>
        <w:rPr>
          <w:rFonts w:ascii="Times New Roman" w:hAnsi="Times New Roman" w:cs="Times New Roman"/>
          <w:sz w:val="24"/>
          <w:szCs w:val="24"/>
        </w:rPr>
      </w:pPr>
      <w:r w:rsidRPr="00101742">
        <w:rPr>
          <w:rFonts w:ascii="Times New Roman" w:hAnsi="Times New Roman" w:cs="Times New Roman"/>
          <w:sz w:val="24"/>
          <w:szCs w:val="24"/>
        </w:rPr>
        <w:t>Параметры располагаемой мощности котельной на территории Ирдоматского сельского поселения представлены в таблице 2.6.2.</w:t>
      </w:r>
    </w:p>
    <w:p w:rsidR="00C716B2" w:rsidRPr="00101742" w:rsidRDefault="00C716B2" w:rsidP="007524B0">
      <w:pPr>
        <w:spacing w:after="0"/>
        <w:jc w:val="both"/>
        <w:rPr>
          <w:rFonts w:ascii="Times New Roman" w:hAnsi="Times New Roman" w:cs="Times New Roman"/>
          <w:sz w:val="24"/>
          <w:szCs w:val="24"/>
        </w:rPr>
      </w:pPr>
    </w:p>
    <w:p w:rsidR="00C716B2" w:rsidRPr="007524B0" w:rsidRDefault="00C716B2" w:rsidP="00447354">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Таблица 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Гкал/</w:t>
      </w:r>
      <w:proofErr w:type="gramStart"/>
      <w:r w:rsidRPr="007524B0">
        <w:rPr>
          <w:rFonts w:ascii="Times New Roman" w:hAnsi="Times New Roman" w:cs="Times New Roman"/>
          <w:b/>
          <w:sz w:val="24"/>
          <w:szCs w:val="24"/>
        </w:rPr>
        <w:t>ч</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92"/>
        <w:gridCol w:w="1418"/>
        <w:gridCol w:w="1276"/>
        <w:gridCol w:w="1134"/>
        <w:gridCol w:w="1033"/>
        <w:gridCol w:w="1230"/>
      </w:tblGrid>
      <w:tr w:rsidR="00C716B2" w:rsidRPr="00101742" w:rsidTr="001F3A83">
        <w:trPr>
          <w:trHeight w:val="23"/>
          <w:tblHeader/>
          <w:jc w:val="center"/>
        </w:trPr>
        <w:tc>
          <w:tcPr>
            <w:tcW w:w="541" w:type="dxa"/>
            <w:vMerge w:val="restart"/>
            <w:shd w:val="clear" w:color="auto" w:fill="auto"/>
            <w:vAlign w:val="center"/>
            <w:hideMark/>
          </w:tcPr>
          <w:p w:rsidR="00C716B2" w:rsidRPr="00101742" w:rsidRDefault="001F3A83" w:rsidP="001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w:t>
            </w:r>
            <w:proofErr w:type="spellStart"/>
            <w:proofErr w:type="gramStart"/>
            <w:r w:rsidR="00C716B2" w:rsidRPr="00101742">
              <w:rPr>
                <w:rFonts w:ascii="Times New Roman" w:hAnsi="Times New Roman" w:cs="Times New Roman"/>
                <w:sz w:val="24"/>
                <w:szCs w:val="24"/>
              </w:rPr>
              <w:t>п</w:t>
            </w:r>
            <w:proofErr w:type="spellEnd"/>
            <w:proofErr w:type="gramEnd"/>
            <w:r w:rsidR="00C716B2" w:rsidRPr="00101742">
              <w:rPr>
                <w:rFonts w:ascii="Times New Roman" w:hAnsi="Times New Roman" w:cs="Times New Roman"/>
                <w:sz w:val="24"/>
                <w:szCs w:val="24"/>
              </w:rPr>
              <w:t>/</w:t>
            </w:r>
            <w:proofErr w:type="spellStart"/>
            <w:r w:rsidR="00C716B2" w:rsidRPr="00101742">
              <w:rPr>
                <w:rFonts w:ascii="Times New Roman" w:hAnsi="Times New Roman" w:cs="Times New Roman"/>
                <w:sz w:val="24"/>
                <w:szCs w:val="24"/>
              </w:rPr>
              <w:t>п</w:t>
            </w:r>
            <w:proofErr w:type="spellEnd"/>
          </w:p>
        </w:tc>
        <w:tc>
          <w:tcPr>
            <w:tcW w:w="1664" w:type="dxa"/>
            <w:vMerge w:val="restart"/>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Адрес или наименование котельной</w:t>
            </w:r>
          </w:p>
        </w:tc>
        <w:tc>
          <w:tcPr>
            <w:tcW w:w="2610" w:type="dxa"/>
            <w:gridSpan w:val="2"/>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котлов </w:t>
            </w:r>
            <w:proofErr w:type="gramStart"/>
            <w:r w:rsidRPr="00101742">
              <w:rPr>
                <w:rFonts w:ascii="Times New Roman" w:hAnsi="Times New Roman" w:cs="Times New Roman"/>
                <w:sz w:val="24"/>
                <w:szCs w:val="24"/>
              </w:rPr>
              <w:t>установленная</w:t>
            </w:r>
            <w:proofErr w:type="gramEnd"/>
          </w:p>
        </w:tc>
        <w:tc>
          <w:tcPr>
            <w:tcW w:w="2410" w:type="dxa"/>
            <w:gridSpan w:val="2"/>
            <w:shd w:val="clear" w:color="auto" w:fill="auto"/>
            <w:vAlign w:val="center"/>
            <w:hideMark/>
          </w:tcPr>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Тепловая мощность котлов располагаемая</w:t>
            </w:r>
          </w:p>
        </w:tc>
        <w:tc>
          <w:tcPr>
            <w:tcW w:w="2263" w:type="dxa"/>
            <w:gridSpan w:val="2"/>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Ограничения установленной тепловой мощности</w:t>
            </w:r>
          </w:p>
        </w:tc>
      </w:tr>
      <w:tr w:rsidR="00C716B2" w:rsidRPr="00101742" w:rsidTr="001F3A83">
        <w:trPr>
          <w:trHeight w:val="23"/>
          <w:tblHeader/>
          <w:jc w:val="center"/>
        </w:trPr>
        <w:tc>
          <w:tcPr>
            <w:tcW w:w="541" w:type="dxa"/>
            <w:vMerge/>
            <w:shd w:val="clear" w:color="auto" w:fill="auto"/>
            <w:vAlign w:val="center"/>
          </w:tcPr>
          <w:p w:rsidR="00C716B2" w:rsidRPr="00101742" w:rsidRDefault="00C716B2" w:rsidP="001F3A83">
            <w:pPr>
              <w:spacing w:after="0" w:line="240" w:lineRule="auto"/>
              <w:jc w:val="both"/>
              <w:rPr>
                <w:rFonts w:ascii="Times New Roman" w:hAnsi="Times New Roman" w:cs="Times New Roman"/>
                <w:sz w:val="24"/>
                <w:szCs w:val="24"/>
              </w:rPr>
            </w:pPr>
          </w:p>
        </w:tc>
        <w:tc>
          <w:tcPr>
            <w:tcW w:w="1664" w:type="dxa"/>
            <w:vMerge/>
            <w:shd w:val="clear" w:color="auto" w:fill="auto"/>
            <w:vAlign w:val="center"/>
          </w:tcPr>
          <w:p w:rsidR="00C716B2" w:rsidRPr="00101742" w:rsidRDefault="00C716B2" w:rsidP="001F3A83">
            <w:pPr>
              <w:spacing w:after="0" w:line="240" w:lineRule="auto"/>
              <w:jc w:val="both"/>
              <w:rPr>
                <w:rFonts w:ascii="Times New Roman" w:hAnsi="Times New Roman" w:cs="Times New Roman"/>
                <w:sz w:val="24"/>
                <w:szCs w:val="24"/>
              </w:rPr>
            </w:pPr>
          </w:p>
        </w:tc>
        <w:tc>
          <w:tcPr>
            <w:tcW w:w="1192"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418"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c>
          <w:tcPr>
            <w:tcW w:w="1276"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134"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c>
          <w:tcPr>
            <w:tcW w:w="1033"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230"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r>
      <w:tr w:rsidR="00C716B2" w:rsidRPr="00101742" w:rsidTr="001F3A83">
        <w:trPr>
          <w:trHeight w:val="23"/>
          <w:jc w:val="center"/>
        </w:trPr>
        <w:tc>
          <w:tcPr>
            <w:tcW w:w="541" w:type="dxa"/>
            <w:shd w:val="clear" w:color="auto" w:fill="auto"/>
            <w:vAlign w:val="center"/>
            <w:hideMark/>
          </w:tcPr>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1664" w:type="dxa"/>
            <w:shd w:val="clear" w:color="auto" w:fill="auto"/>
            <w:vAlign w:val="center"/>
            <w:hideMark/>
          </w:tcPr>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192"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418"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276"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34"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033"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30"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r w:rsidR="00C716B2" w:rsidRPr="00101742" w:rsidTr="001F3A83">
        <w:trPr>
          <w:trHeight w:val="23"/>
          <w:jc w:val="center"/>
        </w:trPr>
        <w:tc>
          <w:tcPr>
            <w:tcW w:w="2205" w:type="dxa"/>
            <w:gridSpan w:val="2"/>
            <w:shd w:val="clear" w:color="auto" w:fill="auto"/>
            <w:vAlign w:val="center"/>
            <w:hideMark/>
          </w:tcPr>
          <w:p w:rsidR="00C716B2" w:rsidRPr="00101742" w:rsidRDefault="00C716B2" w:rsidP="001F3A83">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ИТОГО</w:t>
            </w:r>
          </w:p>
        </w:tc>
        <w:tc>
          <w:tcPr>
            <w:tcW w:w="1192"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418"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276"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134"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033"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1230"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r>
    </w:tbl>
    <w:p w:rsidR="001F3A83" w:rsidRDefault="001F3A83" w:rsidP="007524B0">
      <w:pPr>
        <w:spacing w:after="0"/>
        <w:ind w:firstLine="708"/>
        <w:jc w:val="both"/>
        <w:rPr>
          <w:rFonts w:ascii="Times New Roman" w:hAnsi="Times New Roman" w:cs="Times New Roman"/>
          <w:sz w:val="24"/>
          <w:szCs w:val="24"/>
        </w:rPr>
      </w:pP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 и находится в ведении теплоснабжающей организации ООО «Газпром теплоэнерго Вологда».</w:t>
      </w:r>
    </w:p>
    <w:p w:rsidR="00C716B2" w:rsidRPr="00101742" w:rsidRDefault="00C716B2" w:rsidP="00BA6311">
      <w:pPr>
        <w:spacing w:after="0"/>
        <w:ind w:right="14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подробно отражены в схеме теплоснабжения г. Череповец.</w:t>
      </w:r>
      <w:proofErr w:type="gramEnd"/>
    </w:p>
    <w:p w:rsidR="00C716B2" w:rsidRPr="00101742" w:rsidRDefault="00C716B2" w:rsidP="007524B0">
      <w:pPr>
        <w:spacing w:after="0"/>
        <w:jc w:val="both"/>
        <w:rPr>
          <w:rFonts w:ascii="Times New Roman" w:hAnsi="Times New Roman" w:cs="Times New Roman"/>
          <w:sz w:val="24"/>
          <w:szCs w:val="24"/>
        </w:rPr>
      </w:pPr>
    </w:p>
    <w:p w:rsidR="00C716B2" w:rsidRPr="007524B0" w:rsidRDefault="00C716B2" w:rsidP="00BA6311">
      <w:pPr>
        <w:tabs>
          <w:tab w:val="left" w:pos="9356"/>
        </w:tabs>
        <w:spacing w:after="0"/>
        <w:ind w:right="142"/>
        <w:jc w:val="both"/>
        <w:rPr>
          <w:rFonts w:ascii="Times New Roman" w:hAnsi="Times New Roman" w:cs="Times New Roman"/>
          <w:b/>
          <w:sz w:val="24"/>
          <w:szCs w:val="24"/>
        </w:rPr>
      </w:pPr>
      <w:bookmarkStart w:id="56" w:name="_Toc14253786"/>
      <w:bookmarkStart w:id="57" w:name="_Toc64281377"/>
      <w:bookmarkStart w:id="58" w:name="_Toc64281570"/>
      <w:bookmarkStart w:id="59" w:name="_Toc93324850"/>
      <w:r w:rsidRPr="007524B0">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6"/>
      <w:bookmarkEnd w:id="57"/>
      <w:bookmarkEnd w:id="58"/>
      <w:bookmarkEnd w:id="59"/>
    </w:p>
    <w:p w:rsidR="00C716B2" w:rsidRPr="00101742" w:rsidRDefault="00C716B2" w:rsidP="00BA6311">
      <w:pPr>
        <w:tabs>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C716B2" w:rsidRPr="00101742" w:rsidRDefault="00C716B2" w:rsidP="00BA6311">
      <w:pPr>
        <w:tabs>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Расход тепла на собственные нужды котельной определяется расчетным или опытным путем (</w:t>
      </w:r>
      <w:r w:rsidR="001F3A83">
        <w:rPr>
          <w:rFonts w:ascii="Times New Roman" w:hAnsi="Times New Roman" w:cs="Times New Roman"/>
          <w:sz w:val="24"/>
          <w:szCs w:val="24"/>
        </w:rPr>
        <w:t>р</w:t>
      </w:r>
      <w:r w:rsidRPr="00101742">
        <w:rPr>
          <w:rFonts w:ascii="Times New Roman" w:hAnsi="Times New Roman" w:cs="Times New Roman"/>
          <w:sz w:val="24"/>
          <w:szCs w:val="24"/>
        </w:rPr>
        <w:t>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C716B2" w:rsidRPr="00101742" w:rsidRDefault="00C716B2" w:rsidP="00BA6311">
      <w:pPr>
        <w:tabs>
          <w:tab w:val="left" w:pos="9214"/>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C716B2" w:rsidRPr="00101742" w:rsidRDefault="00C716B2" w:rsidP="00BA6311">
      <w:pPr>
        <w:tabs>
          <w:tab w:val="left" w:pos="9214"/>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потери теплоты на нагрев воды, удаляемой из котла с продувкой;</w:t>
      </w:r>
    </w:p>
    <w:p w:rsidR="00C716B2" w:rsidRPr="00101742" w:rsidRDefault="00C716B2" w:rsidP="00BA6311">
      <w:pPr>
        <w:tabs>
          <w:tab w:val="left" w:pos="9214"/>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расход теплоты на технологические процессы подготовки воды;</w:t>
      </w:r>
    </w:p>
    <w:p w:rsidR="00C716B2" w:rsidRPr="00101742" w:rsidRDefault="00C716B2" w:rsidP="00BA6311">
      <w:pPr>
        <w:tabs>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расход теплоты на отопление помещений котельной и вспомогательных зданий;</w:t>
      </w:r>
    </w:p>
    <w:p w:rsidR="00C716B2" w:rsidRPr="00101742" w:rsidRDefault="00C716B2" w:rsidP="00BA6311">
      <w:pPr>
        <w:tabs>
          <w:tab w:val="left" w:pos="9214"/>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расход теплоты на бытовые нужды персонала;</w:t>
      </w:r>
    </w:p>
    <w:p w:rsidR="00C716B2" w:rsidRPr="00101742" w:rsidRDefault="00C716B2" w:rsidP="00BA6311">
      <w:pPr>
        <w:tabs>
          <w:tab w:val="left" w:pos="9214"/>
          <w:tab w:val="left" w:pos="9356"/>
        </w:tabs>
        <w:spacing w:after="0"/>
        <w:ind w:right="142" w:firstLine="708"/>
        <w:rPr>
          <w:rFonts w:ascii="Times New Roman" w:hAnsi="Times New Roman" w:cs="Times New Roman"/>
          <w:sz w:val="24"/>
          <w:szCs w:val="24"/>
        </w:rPr>
      </w:pPr>
      <w:r w:rsidRPr="00101742">
        <w:rPr>
          <w:rFonts w:ascii="Times New Roman" w:hAnsi="Times New Roman" w:cs="Times New Roman"/>
          <w:sz w:val="24"/>
          <w:szCs w:val="24"/>
        </w:rPr>
        <w:t>- прочие.</w:t>
      </w:r>
    </w:p>
    <w:p w:rsidR="00C716B2" w:rsidRPr="00101742" w:rsidRDefault="00C716B2" w:rsidP="00BA6311">
      <w:pPr>
        <w:tabs>
          <w:tab w:val="left" w:pos="9214"/>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w:t>
      </w:r>
      <w:r w:rsidRPr="00101742">
        <w:rPr>
          <w:rFonts w:ascii="Times New Roman" w:hAnsi="Times New Roman" w:cs="Times New Roman"/>
          <w:sz w:val="24"/>
          <w:szCs w:val="24"/>
        </w:rPr>
        <w:lastRenderedPageBreak/>
        <w:t>хозяйственные нужды источников тепловой энергии приведены в таблице 2.6.3.1 (существующее состояние) и в таблице 2.6.3.2 (на расчетный срок).</w:t>
      </w:r>
    </w:p>
    <w:p w:rsidR="00C716B2" w:rsidRPr="00101742" w:rsidRDefault="00C716B2" w:rsidP="00BA6311">
      <w:pPr>
        <w:tabs>
          <w:tab w:val="left" w:pos="9356"/>
        </w:tabs>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источнике тепла в среднем составляет 1,07 % от располагаемой мощности источника тепла.</w:t>
      </w:r>
    </w:p>
    <w:p w:rsidR="00C716B2" w:rsidRPr="00101742" w:rsidRDefault="00C716B2" w:rsidP="00C716B2">
      <w:pPr>
        <w:rPr>
          <w:rFonts w:ascii="Times New Roman" w:hAnsi="Times New Roman" w:cs="Times New Roman"/>
          <w:sz w:val="24"/>
          <w:szCs w:val="24"/>
        </w:rPr>
        <w:sectPr w:rsidR="00C716B2" w:rsidRPr="00101742" w:rsidSect="00F638BA">
          <w:pgSz w:w="11906" w:h="16838"/>
          <w:pgMar w:top="1134" w:right="707" w:bottom="1134" w:left="1701" w:header="709" w:footer="709" w:gutter="0"/>
          <w:cols w:space="708"/>
          <w:docGrid w:linePitch="360"/>
        </w:sect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C716B2" w:rsidRDefault="00C716B2" w:rsidP="00447354">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 xml:space="preserve">Таблица 2.6.3.1. Объем потребления тепловой энергии (мощности) и теплоносителя на собственные и хозяйственные нужды. Тепловая мощность нетто </w:t>
      </w:r>
      <w:proofErr w:type="spellStart"/>
      <w:r w:rsidRPr="007524B0">
        <w:rPr>
          <w:rFonts w:ascii="Times New Roman" w:hAnsi="Times New Roman" w:cs="Times New Roman"/>
          <w:b/>
          <w:sz w:val="24"/>
          <w:szCs w:val="24"/>
        </w:rPr>
        <w:t>теплоисточника</w:t>
      </w:r>
      <w:proofErr w:type="spellEnd"/>
      <w:r w:rsidRPr="007524B0">
        <w:rPr>
          <w:rFonts w:ascii="Times New Roman" w:hAnsi="Times New Roman" w:cs="Times New Roman"/>
          <w:b/>
          <w:sz w:val="24"/>
          <w:szCs w:val="24"/>
        </w:rPr>
        <w:t xml:space="preserve"> (существующее состояние), Гкал/</w:t>
      </w:r>
      <w:proofErr w:type="gramStart"/>
      <w:r w:rsidRPr="007524B0">
        <w:rPr>
          <w:rFonts w:ascii="Times New Roman" w:hAnsi="Times New Roman" w:cs="Times New Roman"/>
          <w:b/>
          <w:sz w:val="24"/>
          <w:szCs w:val="24"/>
        </w:rPr>
        <w:t>ч</w:t>
      </w:r>
      <w:proofErr w:type="gramEnd"/>
    </w:p>
    <w:p w:rsidR="001F3A83" w:rsidRPr="007524B0" w:rsidRDefault="001F3A83" w:rsidP="00447354">
      <w:pPr>
        <w:spacing w:after="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18"/>
        <w:gridCol w:w="2922"/>
        <w:gridCol w:w="1831"/>
        <w:gridCol w:w="2086"/>
        <w:gridCol w:w="2194"/>
        <w:gridCol w:w="2428"/>
        <w:gridCol w:w="2247"/>
      </w:tblGrid>
      <w:tr w:rsidR="00C716B2" w:rsidRPr="00101742" w:rsidTr="001F3A83">
        <w:trPr>
          <w:trHeight w:val="23"/>
          <w:tblHeader/>
          <w:jc w:val="center"/>
        </w:trPr>
        <w:tc>
          <w:tcPr>
            <w:tcW w:w="918" w:type="dxa"/>
            <w:shd w:val="clear" w:color="auto" w:fill="auto"/>
            <w:vAlign w:val="center"/>
            <w:hideMark/>
          </w:tcPr>
          <w:p w:rsidR="001F3A83" w:rsidRDefault="001F3A83" w:rsidP="001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 </w:t>
            </w: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922"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Адрес или наименование котельной</w:t>
            </w:r>
          </w:p>
        </w:tc>
        <w:tc>
          <w:tcPr>
            <w:tcW w:w="1831"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котлов </w:t>
            </w:r>
            <w:proofErr w:type="gramStart"/>
            <w:r w:rsidRPr="00101742">
              <w:rPr>
                <w:rFonts w:ascii="Times New Roman" w:hAnsi="Times New Roman" w:cs="Times New Roman"/>
                <w:sz w:val="24"/>
                <w:szCs w:val="24"/>
              </w:rPr>
              <w:t>установленная</w:t>
            </w:r>
            <w:proofErr w:type="gramEnd"/>
          </w:p>
        </w:tc>
        <w:tc>
          <w:tcPr>
            <w:tcW w:w="2086"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Ограничения установленной тепловой мощности</w:t>
            </w:r>
          </w:p>
        </w:tc>
        <w:tc>
          <w:tcPr>
            <w:tcW w:w="2194"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 котлов располагаемая</w:t>
            </w:r>
          </w:p>
        </w:tc>
        <w:tc>
          <w:tcPr>
            <w:tcW w:w="2428"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Затраты тепловой</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мощности на собственные нужды</w:t>
            </w:r>
          </w:p>
        </w:tc>
        <w:tc>
          <w:tcPr>
            <w:tcW w:w="2247"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 котельной нетто</w:t>
            </w:r>
          </w:p>
        </w:tc>
      </w:tr>
      <w:tr w:rsidR="00C716B2" w:rsidRPr="00101742" w:rsidTr="00F638BA">
        <w:trPr>
          <w:trHeight w:val="23"/>
          <w:jc w:val="center"/>
        </w:trPr>
        <w:tc>
          <w:tcPr>
            <w:tcW w:w="14626" w:type="dxa"/>
            <w:gridSpan w:val="7"/>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1F3A83">
        <w:trPr>
          <w:trHeight w:val="419"/>
          <w:jc w:val="center"/>
        </w:trPr>
        <w:tc>
          <w:tcPr>
            <w:tcW w:w="918"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2922" w:type="dxa"/>
            <w:shd w:val="clear" w:color="auto" w:fill="auto"/>
            <w:vAlign w:val="center"/>
            <w:hideMark/>
          </w:tcPr>
          <w:p w:rsidR="007524B0"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Котельная №2 </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831"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2086"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2194"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2428"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2,3</w:t>
            </w:r>
          </w:p>
        </w:tc>
        <w:tc>
          <w:tcPr>
            <w:tcW w:w="2247"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213,7</w:t>
            </w:r>
          </w:p>
        </w:tc>
      </w:tr>
    </w:tbl>
    <w:p w:rsidR="00C716B2" w:rsidRPr="00101742" w:rsidRDefault="00C716B2" w:rsidP="007524B0">
      <w:pPr>
        <w:spacing w:after="0"/>
        <w:jc w:val="center"/>
        <w:rPr>
          <w:rFonts w:ascii="Times New Roman" w:hAnsi="Times New Roman" w:cs="Times New Roman"/>
          <w:sz w:val="24"/>
          <w:szCs w:val="24"/>
        </w:rPr>
      </w:pPr>
    </w:p>
    <w:p w:rsidR="00BE3F0F" w:rsidRDefault="00BE3F0F" w:rsidP="00447354">
      <w:pPr>
        <w:spacing w:after="0"/>
        <w:jc w:val="center"/>
        <w:rPr>
          <w:rFonts w:ascii="Times New Roman" w:hAnsi="Times New Roman" w:cs="Times New Roman"/>
          <w:b/>
          <w:sz w:val="24"/>
          <w:szCs w:val="24"/>
        </w:rPr>
      </w:pPr>
    </w:p>
    <w:p w:rsidR="00BE3F0F" w:rsidRDefault="00BE3F0F" w:rsidP="00447354">
      <w:pPr>
        <w:spacing w:after="0"/>
        <w:jc w:val="center"/>
        <w:rPr>
          <w:rFonts w:ascii="Times New Roman" w:hAnsi="Times New Roman" w:cs="Times New Roman"/>
          <w:b/>
          <w:sz w:val="24"/>
          <w:szCs w:val="24"/>
        </w:rPr>
      </w:pPr>
    </w:p>
    <w:p w:rsidR="00C716B2" w:rsidRDefault="00C716B2" w:rsidP="00447354">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 xml:space="preserve">Таблица 2.6.3.2. Объем потребления тепловой энергии (мощности) и теплоносителя на собственные и хозяйственные нужды. Тепловая мощность нетто </w:t>
      </w:r>
      <w:proofErr w:type="spellStart"/>
      <w:r w:rsidRPr="007524B0">
        <w:rPr>
          <w:rFonts w:ascii="Times New Roman" w:hAnsi="Times New Roman" w:cs="Times New Roman"/>
          <w:b/>
          <w:sz w:val="24"/>
          <w:szCs w:val="24"/>
        </w:rPr>
        <w:t>теплоисточника</w:t>
      </w:r>
      <w:proofErr w:type="spellEnd"/>
      <w:r w:rsidRPr="007524B0">
        <w:rPr>
          <w:rFonts w:ascii="Times New Roman" w:hAnsi="Times New Roman" w:cs="Times New Roman"/>
          <w:b/>
          <w:sz w:val="24"/>
          <w:szCs w:val="24"/>
        </w:rPr>
        <w:t xml:space="preserve"> (на расчетный срок), Гкал/</w:t>
      </w:r>
      <w:proofErr w:type="gramStart"/>
      <w:r w:rsidRPr="007524B0">
        <w:rPr>
          <w:rFonts w:ascii="Times New Roman" w:hAnsi="Times New Roman" w:cs="Times New Roman"/>
          <w:b/>
          <w:sz w:val="24"/>
          <w:szCs w:val="24"/>
        </w:rPr>
        <w:t>ч</w:t>
      </w:r>
      <w:proofErr w:type="gramEnd"/>
    </w:p>
    <w:p w:rsidR="00BE3F0F" w:rsidRPr="007524B0" w:rsidRDefault="00BE3F0F" w:rsidP="00447354">
      <w:pPr>
        <w:spacing w:after="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18"/>
        <w:gridCol w:w="2922"/>
        <w:gridCol w:w="1831"/>
        <w:gridCol w:w="2086"/>
        <w:gridCol w:w="2194"/>
        <w:gridCol w:w="2428"/>
        <w:gridCol w:w="2247"/>
      </w:tblGrid>
      <w:tr w:rsidR="00C716B2" w:rsidRPr="00101742" w:rsidTr="001F3A83">
        <w:trPr>
          <w:trHeight w:val="23"/>
          <w:tblHeader/>
          <w:jc w:val="center"/>
        </w:trPr>
        <w:tc>
          <w:tcPr>
            <w:tcW w:w="918" w:type="dxa"/>
            <w:shd w:val="clear" w:color="auto" w:fill="auto"/>
            <w:vAlign w:val="center"/>
            <w:hideMark/>
          </w:tcPr>
          <w:p w:rsidR="001F3A83" w:rsidRDefault="001F3A83" w:rsidP="001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 </w:t>
            </w: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922"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Адрес или наименование котельной</w:t>
            </w:r>
          </w:p>
        </w:tc>
        <w:tc>
          <w:tcPr>
            <w:tcW w:w="1831"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котлов </w:t>
            </w:r>
            <w:proofErr w:type="gramStart"/>
            <w:r w:rsidRPr="00101742">
              <w:rPr>
                <w:rFonts w:ascii="Times New Roman" w:hAnsi="Times New Roman" w:cs="Times New Roman"/>
                <w:sz w:val="24"/>
                <w:szCs w:val="24"/>
              </w:rPr>
              <w:t>установленная</w:t>
            </w:r>
            <w:proofErr w:type="gramEnd"/>
          </w:p>
        </w:tc>
        <w:tc>
          <w:tcPr>
            <w:tcW w:w="2086"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Ограничения установленной тепловой мощности</w:t>
            </w:r>
          </w:p>
        </w:tc>
        <w:tc>
          <w:tcPr>
            <w:tcW w:w="2194"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 котлов располагаемая</w:t>
            </w:r>
          </w:p>
        </w:tc>
        <w:tc>
          <w:tcPr>
            <w:tcW w:w="2428"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Затраты тепловой</w:t>
            </w:r>
          </w:p>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мощности на собственные нужды</w:t>
            </w:r>
          </w:p>
        </w:tc>
        <w:tc>
          <w:tcPr>
            <w:tcW w:w="2247"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мощность котельной нетто</w:t>
            </w:r>
          </w:p>
        </w:tc>
      </w:tr>
      <w:tr w:rsidR="00C716B2" w:rsidRPr="00101742" w:rsidTr="00F638BA">
        <w:trPr>
          <w:trHeight w:val="23"/>
          <w:jc w:val="center"/>
        </w:trPr>
        <w:tc>
          <w:tcPr>
            <w:tcW w:w="14626" w:type="dxa"/>
            <w:gridSpan w:val="7"/>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1F3A83">
        <w:trPr>
          <w:trHeight w:val="411"/>
          <w:jc w:val="center"/>
        </w:trPr>
        <w:tc>
          <w:tcPr>
            <w:tcW w:w="918" w:type="dxa"/>
            <w:shd w:val="clear" w:color="auto" w:fill="auto"/>
            <w:vAlign w:val="center"/>
            <w:hideMark/>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2922" w:type="dxa"/>
            <w:shd w:val="clear" w:color="auto" w:fill="auto"/>
            <w:vAlign w:val="center"/>
            <w:hideMark/>
          </w:tcPr>
          <w:p w:rsidR="007524B0"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 xml:space="preserve">Котельная №2 </w:t>
            </w:r>
          </w:p>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831" w:type="dxa"/>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2086" w:type="dxa"/>
            <w:shd w:val="clear" w:color="auto" w:fill="auto"/>
            <w:vAlign w:val="center"/>
            <w:hideMark/>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2194"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2428"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2,3</w:t>
            </w:r>
          </w:p>
        </w:tc>
        <w:tc>
          <w:tcPr>
            <w:tcW w:w="2247"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r>
    </w:tbl>
    <w:p w:rsidR="00C716B2" w:rsidRPr="00101742" w:rsidRDefault="00C716B2" w:rsidP="007524B0">
      <w:pPr>
        <w:spacing w:after="0"/>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851" w:right="567" w:bottom="851" w:left="1134" w:header="708" w:footer="708" w:gutter="0"/>
          <w:cols w:space="708"/>
          <w:docGrid w:linePitch="360"/>
        </w:sectPr>
      </w:pPr>
    </w:p>
    <w:p w:rsidR="00C716B2" w:rsidRPr="007524B0" w:rsidRDefault="00C716B2" w:rsidP="00BA6311">
      <w:pPr>
        <w:spacing w:after="0"/>
        <w:ind w:right="282"/>
        <w:jc w:val="both"/>
        <w:rPr>
          <w:rFonts w:ascii="Times New Roman" w:hAnsi="Times New Roman" w:cs="Times New Roman"/>
          <w:b/>
          <w:sz w:val="24"/>
          <w:szCs w:val="24"/>
        </w:rPr>
      </w:pPr>
      <w:bookmarkStart w:id="60" w:name="_Toc14253787"/>
      <w:bookmarkStart w:id="61" w:name="_Toc64281378"/>
      <w:bookmarkStart w:id="62" w:name="_Toc64281571"/>
      <w:bookmarkStart w:id="63" w:name="_Toc93324851"/>
      <w:r w:rsidRPr="007524B0">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60"/>
      <w:bookmarkEnd w:id="61"/>
      <w:bookmarkEnd w:id="62"/>
      <w:bookmarkEnd w:id="63"/>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3" w:tgtFrame="_blank" w:history="1">
        <w:r w:rsidRPr="00101742">
          <w:rPr>
            <w:rFonts w:ascii="Times New Roman" w:hAnsi="Times New Roman" w:cs="Times New Roman"/>
            <w:sz w:val="24"/>
            <w:szCs w:val="24"/>
          </w:rPr>
          <w:t>тепловой энергии</w:t>
        </w:r>
      </w:hyperlink>
      <w:r w:rsidRPr="00101742">
        <w:rPr>
          <w:rFonts w:ascii="Times New Roman" w:hAnsi="Times New Roman" w:cs="Times New Roman"/>
          <w:sz w:val="24"/>
          <w:szCs w:val="24"/>
        </w:rPr>
        <w:t xml:space="preserve"> за вычетом тепловой нагрузки на собственные и хозяйственные нужды. </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1F3A83">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Для котельной №</w:t>
      </w:r>
      <w:r w:rsidR="001F3A83">
        <w:rPr>
          <w:rFonts w:ascii="Times New Roman" w:hAnsi="Times New Roman" w:cs="Times New Roman"/>
          <w:sz w:val="24"/>
          <w:szCs w:val="24"/>
        </w:rPr>
        <w:t xml:space="preserve"> 2</w:t>
      </w:r>
      <w:r w:rsidRPr="00101742">
        <w:rPr>
          <w:rFonts w:ascii="Times New Roman" w:hAnsi="Times New Roman" w:cs="Times New Roman"/>
          <w:sz w:val="24"/>
          <w:szCs w:val="24"/>
        </w:rPr>
        <w:t xml:space="preserve">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 данные представлены в таблице 2.6.4, а также в схеме теплоснабжения г. Череповца.</w:t>
      </w:r>
    </w:p>
    <w:p w:rsidR="001F3A83" w:rsidRDefault="001F3A83" w:rsidP="007524B0">
      <w:pPr>
        <w:spacing w:after="0"/>
        <w:jc w:val="center"/>
        <w:rPr>
          <w:rFonts w:ascii="Times New Roman" w:hAnsi="Times New Roman" w:cs="Times New Roman"/>
          <w:sz w:val="24"/>
          <w:szCs w:val="24"/>
        </w:rPr>
      </w:pPr>
    </w:p>
    <w:p w:rsidR="00C716B2" w:rsidRPr="001F3A83" w:rsidRDefault="00C716B2" w:rsidP="00BA6311">
      <w:pPr>
        <w:spacing w:after="0"/>
        <w:ind w:right="140"/>
        <w:jc w:val="center"/>
        <w:rPr>
          <w:rFonts w:ascii="Times New Roman" w:hAnsi="Times New Roman" w:cs="Times New Roman"/>
          <w:sz w:val="24"/>
          <w:szCs w:val="24"/>
        </w:rPr>
      </w:pPr>
      <w:r w:rsidRPr="001F3A83">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4"/>
        <w:gridCol w:w="3335"/>
        <w:gridCol w:w="2552"/>
        <w:gridCol w:w="2693"/>
      </w:tblGrid>
      <w:tr w:rsidR="00C716B2" w:rsidRPr="00101742" w:rsidTr="00BA6311">
        <w:trPr>
          <w:trHeight w:val="23"/>
          <w:tblHeader/>
          <w:jc w:val="center"/>
        </w:trPr>
        <w:tc>
          <w:tcPr>
            <w:tcW w:w="704" w:type="dxa"/>
            <w:shd w:val="clear" w:color="auto" w:fill="auto"/>
            <w:vAlign w:val="center"/>
            <w:hideMark/>
          </w:tcPr>
          <w:p w:rsidR="001F3A83" w:rsidRDefault="001F3A83" w:rsidP="001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w:t>
            </w:r>
          </w:p>
          <w:p w:rsidR="00C716B2" w:rsidRPr="00101742" w:rsidRDefault="00C716B2" w:rsidP="001F3A83">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3335"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Адрес или наименование котельной</w:t>
            </w:r>
          </w:p>
        </w:tc>
        <w:tc>
          <w:tcPr>
            <w:tcW w:w="2552" w:type="dxa"/>
            <w:shd w:val="clear" w:color="auto" w:fill="auto"/>
            <w:vAlign w:val="center"/>
            <w:hideMark/>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Существующая мощность источника тепловой энергии нетто, Гкал/</w:t>
            </w:r>
            <w:proofErr w:type="gramStart"/>
            <w:r w:rsidRPr="00101742">
              <w:rPr>
                <w:rFonts w:ascii="Times New Roman" w:hAnsi="Times New Roman" w:cs="Times New Roman"/>
                <w:sz w:val="24"/>
                <w:szCs w:val="24"/>
              </w:rPr>
              <w:t>ч</w:t>
            </w:r>
            <w:proofErr w:type="gramEnd"/>
          </w:p>
        </w:tc>
        <w:tc>
          <w:tcPr>
            <w:tcW w:w="2693" w:type="dxa"/>
            <w:shd w:val="clear" w:color="auto" w:fill="auto"/>
            <w:vAlign w:val="center"/>
          </w:tcPr>
          <w:p w:rsidR="00C716B2" w:rsidRPr="00101742" w:rsidRDefault="00C716B2" w:rsidP="001F3A83">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Перспективная тепловая мощность источника тепловой энергии нетто, Гкал/</w:t>
            </w:r>
            <w:proofErr w:type="gramStart"/>
            <w:r w:rsidRPr="00101742">
              <w:rPr>
                <w:rFonts w:ascii="Times New Roman" w:hAnsi="Times New Roman" w:cs="Times New Roman"/>
                <w:sz w:val="24"/>
                <w:szCs w:val="24"/>
              </w:rPr>
              <w:t>ч</w:t>
            </w:r>
            <w:proofErr w:type="gramEnd"/>
          </w:p>
        </w:tc>
      </w:tr>
      <w:tr w:rsidR="00C716B2" w:rsidRPr="00101742" w:rsidTr="00BA6311">
        <w:trPr>
          <w:trHeight w:val="23"/>
          <w:jc w:val="center"/>
        </w:trPr>
        <w:tc>
          <w:tcPr>
            <w:tcW w:w="9284" w:type="dxa"/>
            <w:gridSpan w:val="4"/>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BA6311">
        <w:trPr>
          <w:trHeight w:val="23"/>
          <w:jc w:val="center"/>
        </w:trPr>
        <w:tc>
          <w:tcPr>
            <w:tcW w:w="704" w:type="dxa"/>
            <w:shd w:val="clear" w:color="auto" w:fill="auto"/>
            <w:vAlign w:val="center"/>
            <w:hideMark/>
          </w:tcPr>
          <w:p w:rsidR="00C716B2" w:rsidRPr="00101742" w:rsidRDefault="00C716B2" w:rsidP="001F3A83">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3335" w:type="dxa"/>
            <w:shd w:val="clear" w:color="auto" w:fill="auto"/>
            <w:vAlign w:val="center"/>
            <w:hideMark/>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Котельная №</w:t>
            </w:r>
            <w:r w:rsidR="00DB5B3C">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w:t>
            </w:r>
          </w:p>
        </w:tc>
        <w:tc>
          <w:tcPr>
            <w:tcW w:w="2552"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c>
          <w:tcPr>
            <w:tcW w:w="2693"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r>
      <w:tr w:rsidR="00C716B2" w:rsidRPr="00101742" w:rsidTr="00BA6311">
        <w:trPr>
          <w:trHeight w:val="23"/>
          <w:jc w:val="center"/>
        </w:trPr>
        <w:tc>
          <w:tcPr>
            <w:tcW w:w="4039" w:type="dxa"/>
            <w:gridSpan w:val="2"/>
            <w:shd w:val="clear" w:color="auto" w:fill="auto"/>
            <w:vAlign w:val="center"/>
            <w:hideMark/>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ИТОГО</w:t>
            </w:r>
          </w:p>
        </w:tc>
        <w:tc>
          <w:tcPr>
            <w:tcW w:w="255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c>
          <w:tcPr>
            <w:tcW w:w="2693"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213,7</w:t>
            </w:r>
          </w:p>
        </w:tc>
      </w:tr>
    </w:tbl>
    <w:p w:rsidR="00C716B2" w:rsidRPr="00101742" w:rsidRDefault="00C716B2" w:rsidP="007524B0">
      <w:pPr>
        <w:spacing w:after="0"/>
        <w:rPr>
          <w:rFonts w:ascii="Times New Roman" w:hAnsi="Times New Roman" w:cs="Times New Roman"/>
          <w:sz w:val="24"/>
          <w:szCs w:val="24"/>
        </w:rPr>
      </w:pPr>
    </w:p>
    <w:p w:rsidR="00C716B2" w:rsidRPr="007524B0" w:rsidRDefault="00C716B2" w:rsidP="00BA6311">
      <w:pPr>
        <w:tabs>
          <w:tab w:val="left" w:pos="9356"/>
        </w:tabs>
        <w:spacing w:after="0"/>
        <w:ind w:right="282"/>
        <w:jc w:val="both"/>
        <w:rPr>
          <w:rFonts w:ascii="Times New Roman" w:hAnsi="Times New Roman" w:cs="Times New Roman"/>
          <w:b/>
          <w:sz w:val="24"/>
          <w:szCs w:val="24"/>
        </w:rPr>
      </w:pPr>
      <w:bookmarkStart w:id="64" w:name="_Toc14253788"/>
      <w:bookmarkStart w:id="65" w:name="_Toc64281379"/>
      <w:bookmarkStart w:id="66" w:name="_Toc64281572"/>
      <w:bookmarkStart w:id="67" w:name="_Toc93324852"/>
      <w:r w:rsidRPr="007524B0">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4"/>
      <w:bookmarkEnd w:id="65"/>
      <w:bookmarkEnd w:id="66"/>
      <w:bookmarkEnd w:id="67"/>
    </w:p>
    <w:p w:rsidR="00C716B2" w:rsidRPr="00101742" w:rsidRDefault="00C716B2" w:rsidP="00BA6311">
      <w:pPr>
        <w:tabs>
          <w:tab w:val="left" w:pos="9356"/>
        </w:tabs>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DB5B3C">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Default="00C716B2" w:rsidP="00BA6311">
      <w:pPr>
        <w:tabs>
          <w:tab w:val="left" w:pos="9356"/>
        </w:tabs>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Динамика изменения фактических потерь тепловой энергии </w:t>
      </w:r>
      <w:proofErr w:type="spellStart"/>
      <w:r w:rsidRPr="00101742">
        <w:rPr>
          <w:rFonts w:ascii="Times New Roman" w:hAnsi="Times New Roman" w:cs="Times New Roman"/>
          <w:sz w:val="24"/>
          <w:szCs w:val="24"/>
        </w:rPr>
        <w:t>теплоисточника</w:t>
      </w:r>
      <w:proofErr w:type="spellEnd"/>
      <w:r w:rsidRPr="00101742">
        <w:rPr>
          <w:rFonts w:ascii="Times New Roman" w:hAnsi="Times New Roman" w:cs="Times New Roman"/>
          <w:sz w:val="24"/>
          <w:szCs w:val="24"/>
        </w:rPr>
        <w:t xml:space="preserve"> </w:t>
      </w:r>
      <w:r w:rsidR="00DB5B3C">
        <w:rPr>
          <w:rFonts w:ascii="Times New Roman" w:hAnsi="Times New Roman" w:cs="Times New Roman"/>
          <w:sz w:val="24"/>
          <w:szCs w:val="24"/>
        </w:rPr>
        <w:t>к</w:t>
      </w:r>
      <w:r w:rsidRPr="00101742">
        <w:rPr>
          <w:rFonts w:ascii="Times New Roman" w:hAnsi="Times New Roman" w:cs="Times New Roman"/>
          <w:sz w:val="24"/>
          <w:szCs w:val="24"/>
        </w:rPr>
        <w:t>отельная №</w:t>
      </w:r>
      <w:r w:rsidR="00DB5B3C">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 представлена в 2.6.5.</w:t>
      </w:r>
    </w:p>
    <w:p w:rsidR="007524B0" w:rsidRPr="00101742" w:rsidRDefault="007524B0" w:rsidP="007524B0">
      <w:pPr>
        <w:spacing w:after="0"/>
        <w:ind w:firstLine="708"/>
        <w:jc w:val="both"/>
        <w:rPr>
          <w:rFonts w:ascii="Times New Roman" w:hAnsi="Times New Roman" w:cs="Times New Roman"/>
          <w:sz w:val="24"/>
          <w:szCs w:val="24"/>
        </w:rPr>
      </w:pPr>
    </w:p>
    <w:p w:rsidR="00C716B2" w:rsidRPr="00DB5B3C" w:rsidRDefault="00C716B2" w:rsidP="00DB5B3C">
      <w:pPr>
        <w:spacing w:after="0"/>
        <w:jc w:val="center"/>
        <w:rPr>
          <w:rFonts w:ascii="Times New Roman" w:hAnsi="Times New Roman" w:cs="Times New Roman"/>
          <w:sz w:val="24"/>
          <w:szCs w:val="24"/>
        </w:rPr>
      </w:pPr>
      <w:r w:rsidRPr="00DB5B3C">
        <w:rPr>
          <w:rFonts w:ascii="Times New Roman" w:hAnsi="Times New Roman" w:cs="Times New Roman"/>
          <w:sz w:val="24"/>
          <w:szCs w:val="24"/>
        </w:rPr>
        <w:t>Таблица 2.6.5. Значения существующих потерь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90"/>
        <w:gridCol w:w="2643"/>
        <w:gridCol w:w="2072"/>
        <w:gridCol w:w="1428"/>
        <w:gridCol w:w="1276"/>
        <w:gridCol w:w="1134"/>
      </w:tblGrid>
      <w:tr w:rsidR="00C716B2" w:rsidRPr="00101742" w:rsidTr="00BA6311">
        <w:trPr>
          <w:trHeight w:val="23"/>
          <w:tblHeader/>
          <w:jc w:val="center"/>
        </w:trPr>
        <w:tc>
          <w:tcPr>
            <w:tcW w:w="690" w:type="dxa"/>
            <w:vMerge w:val="restart"/>
            <w:shd w:val="clear" w:color="auto" w:fill="auto"/>
            <w:vAlign w:val="center"/>
          </w:tcPr>
          <w:p w:rsidR="00DB5B3C" w:rsidRDefault="00DB5B3C" w:rsidP="00DB5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DB5B3C">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643" w:type="dxa"/>
            <w:vMerge w:val="restart"/>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2072" w:type="dxa"/>
            <w:vMerge w:val="restart"/>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Температурный график,</w:t>
            </w:r>
            <w:r w:rsidRPr="00101742">
              <w:rPr>
                <w:rFonts w:ascii="Times New Roman" w:hAnsi="Times New Roman" w:cs="Times New Roman"/>
                <w:sz w:val="24"/>
                <w:szCs w:val="24"/>
              </w:rPr>
              <w:sym w:font="Symbol" w:char="F0B0"/>
            </w:r>
            <w:proofErr w:type="gramStart"/>
            <w:r w:rsidRPr="00101742">
              <w:rPr>
                <w:rFonts w:ascii="Times New Roman" w:hAnsi="Times New Roman" w:cs="Times New Roman"/>
                <w:sz w:val="24"/>
                <w:szCs w:val="24"/>
              </w:rPr>
              <w:t>С</w:t>
            </w:r>
            <w:proofErr w:type="gramEnd"/>
          </w:p>
        </w:tc>
        <w:tc>
          <w:tcPr>
            <w:tcW w:w="3838" w:type="dxa"/>
            <w:gridSpan w:val="3"/>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Фактические потери тепловой энергии, Гкал/год</w:t>
            </w:r>
          </w:p>
        </w:tc>
      </w:tr>
      <w:tr w:rsidR="00C716B2" w:rsidRPr="00101742" w:rsidTr="00BA6311">
        <w:trPr>
          <w:trHeight w:val="23"/>
          <w:tblHeader/>
          <w:jc w:val="center"/>
        </w:trPr>
        <w:tc>
          <w:tcPr>
            <w:tcW w:w="690" w:type="dxa"/>
            <w:vMerge/>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p>
        </w:tc>
        <w:tc>
          <w:tcPr>
            <w:tcW w:w="2643" w:type="dxa"/>
            <w:vMerge/>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p>
        </w:tc>
        <w:tc>
          <w:tcPr>
            <w:tcW w:w="2072" w:type="dxa"/>
            <w:vMerge/>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p>
        </w:tc>
        <w:tc>
          <w:tcPr>
            <w:tcW w:w="1428"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2018</w:t>
            </w:r>
          </w:p>
        </w:tc>
        <w:tc>
          <w:tcPr>
            <w:tcW w:w="1276"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2019</w:t>
            </w:r>
          </w:p>
        </w:tc>
        <w:tc>
          <w:tcPr>
            <w:tcW w:w="1134"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2020</w:t>
            </w:r>
          </w:p>
        </w:tc>
      </w:tr>
      <w:tr w:rsidR="00C716B2" w:rsidRPr="00101742" w:rsidTr="00BA6311">
        <w:trPr>
          <w:trHeight w:val="23"/>
          <w:jc w:val="center"/>
        </w:trPr>
        <w:tc>
          <w:tcPr>
            <w:tcW w:w="9243" w:type="dxa"/>
            <w:gridSpan w:val="6"/>
            <w:shd w:val="clear" w:color="auto" w:fill="auto"/>
            <w:vAlign w:val="center"/>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BA6311">
        <w:trPr>
          <w:trHeight w:val="23"/>
          <w:jc w:val="center"/>
        </w:trPr>
        <w:tc>
          <w:tcPr>
            <w:tcW w:w="690" w:type="dxa"/>
            <w:shd w:val="clear" w:color="auto" w:fill="auto"/>
            <w:vAlign w:val="center"/>
          </w:tcPr>
          <w:p w:rsidR="00C716B2" w:rsidRPr="00101742" w:rsidRDefault="00C716B2" w:rsidP="007524B0">
            <w:pPr>
              <w:spacing w:after="0"/>
              <w:rPr>
                <w:rFonts w:ascii="Times New Roman" w:hAnsi="Times New Roman" w:cs="Times New Roman"/>
                <w:sz w:val="24"/>
                <w:szCs w:val="24"/>
              </w:rPr>
            </w:pPr>
            <w:r w:rsidRPr="00101742">
              <w:rPr>
                <w:rFonts w:ascii="Times New Roman" w:hAnsi="Times New Roman" w:cs="Times New Roman"/>
                <w:sz w:val="24"/>
                <w:szCs w:val="24"/>
              </w:rPr>
              <w:t>1</w:t>
            </w:r>
          </w:p>
        </w:tc>
        <w:tc>
          <w:tcPr>
            <w:tcW w:w="2643"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2072"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150/70</w:t>
            </w:r>
          </w:p>
        </w:tc>
        <w:tc>
          <w:tcPr>
            <w:tcW w:w="1428"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н</w:t>
            </w:r>
            <w:proofErr w:type="spell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д</w:t>
            </w:r>
            <w:proofErr w:type="spellEnd"/>
          </w:p>
        </w:tc>
        <w:tc>
          <w:tcPr>
            <w:tcW w:w="1276"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н</w:t>
            </w:r>
            <w:proofErr w:type="spell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д</w:t>
            </w:r>
            <w:proofErr w:type="spellEnd"/>
          </w:p>
        </w:tc>
        <w:tc>
          <w:tcPr>
            <w:tcW w:w="1134"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99889</w:t>
            </w:r>
          </w:p>
        </w:tc>
      </w:tr>
    </w:tbl>
    <w:p w:rsidR="00C716B2" w:rsidRDefault="00C716B2" w:rsidP="007524B0">
      <w:pPr>
        <w:spacing w:after="0"/>
        <w:rPr>
          <w:rFonts w:ascii="Times New Roman" w:hAnsi="Times New Roman" w:cs="Times New Roman"/>
          <w:sz w:val="24"/>
          <w:szCs w:val="24"/>
        </w:rPr>
      </w:pPr>
    </w:p>
    <w:p w:rsidR="00C716B2" w:rsidRPr="007524B0" w:rsidRDefault="00C716B2" w:rsidP="007524B0">
      <w:pPr>
        <w:spacing w:after="0"/>
        <w:rPr>
          <w:rFonts w:ascii="Times New Roman" w:hAnsi="Times New Roman" w:cs="Times New Roman"/>
          <w:b/>
          <w:sz w:val="24"/>
          <w:szCs w:val="24"/>
        </w:rPr>
      </w:pPr>
      <w:r w:rsidRPr="007524B0">
        <w:rPr>
          <w:rFonts w:ascii="Times New Roman" w:hAnsi="Times New Roman" w:cs="Times New Roman"/>
          <w:b/>
          <w:sz w:val="24"/>
          <w:szCs w:val="24"/>
        </w:rPr>
        <w:t>Таблица 2.6.5.1. Значения перспективных потерь тепловой энергии на расчетный срок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86"/>
        <w:gridCol w:w="1702"/>
        <w:gridCol w:w="1669"/>
        <w:gridCol w:w="1327"/>
      </w:tblGrid>
      <w:tr w:rsidR="00C716B2" w:rsidRPr="00101742" w:rsidTr="00BA6311">
        <w:trPr>
          <w:cantSplit/>
          <w:trHeight w:val="23"/>
          <w:jc w:val="center"/>
        </w:trPr>
        <w:tc>
          <w:tcPr>
            <w:tcW w:w="4586" w:type="dxa"/>
            <w:vMerge w:val="restart"/>
            <w:shd w:val="clear" w:color="auto" w:fill="auto"/>
            <w:vAlign w:val="center"/>
          </w:tcPr>
          <w:p w:rsidR="00C716B2" w:rsidRPr="00101742" w:rsidRDefault="00C716B2" w:rsidP="00DB5B3C">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Наименование источника теплоснабжения</w:t>
            </w:r>
          </w:p>
        </w:tc>
        <w:tc>
          <w:tcPr>
            <w:tcW w:w="4698" w:type="dxa"/>
            <w:gridSpan w:val="3"/>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Значения перспективных потерь тепловой энергии в тепловых сетях, Гкал</w:t>
            </w:r>
          </w:p>
        </w:tc>
      </w:tr>
      <w:tr w:rsidR="00C716B2" w:rsidRPr="00101742" w:rsidTr="00BA6311">
        <w:trPr>
          <w:cantSplit/>
          <w:trHeight w:val="23"/>
          <w:jc w:val="center"/>
        </w:trPr>
        <w:tc>
          <w:tcPr>
            <w:tcW w:w="4586" w:type="dxa"/>
            <w:vMerge/>
            <w:shd w:val="clear" w:color="auto" w:fill="auto"/>
            <w:vAlign w:val="center"/>
          </w:tcPr>
          <w:p w:rsidR="00C716B2" w:rsidRPr="00101742" w:rsidRDefault="00C716B2" w:rsidP="00DB5B3C">
            <w:pPr>
              <w:spacing w:after="0" w:line="240" w:lineRule="auto"/>
              <w:rPr>
                <w:rFonts w:ascii="Times New Roman" w:hAnsi="Times New Roman" w:cs="Times New Roman"/>
                <w:sz w:val="24"/>
                <w:szCs w:val="24"/>
              </w:rPr>
            </w:pPr>
          </w:p>
        </w:tc>
        <w:tc>
          <w:tcPr>
            <w:tcW w:w="1702"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669"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327" w:type="dxa"/>
            <w:shd w:val="clear" w:color="auto" w:fill="auto"/>
            <w:vAlign w:val="center"/>
          </w:tcPr>
          <w:p w:rsidR="00C716B2" w:rsidRPr="00101742" w:rsidRDefault="00C716B2" w:rsidP="00DB5B3C">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r>
      <w:tr w:rsidR="00C716B2" w:rsidRPr="00101742" w:rsidTr="00BA6311">
        <w:trPr>
          <w:trHeight w:val="23"/>
          <w:jc w:val="center"/>
        </w:trPr>
        <w:tc>
          <w:tcPr>
            <w:tcW w:w="9284" w:type="dxa"/>
            <w:gridSpan w:val="4"/>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BA6311">
        <w:trPr>
          <w:trHeight w:val="23"/>
          <w:jc w:val="center"/>
        </w:trPr>
        <w:tc>
          <w:tcPr>
            <w:tcW w:w="4586" w:type="dxa"/>
            <w:shd w:val="clear" w:color="auto" w:fill="auto"/>
            <w:vAlign w:val="center"/>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702"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99889</w:t>
            </w:r>
          </w:p>
        </w:tc>
        <w:tc>
          <w:tcPr>
            <w:tcW w:w="1669"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99889</w:t>
            </w:r>
          </w:p>
        </w:tc>
        <w:tc>
          <w:tcPr>
            <w:tcW w:w="1327" w:type="dxa"/>
            <w:shd w:val="clear" w:color="auto" w:fill="auto"/>
          </w:tcPr>
          <w:p w:rsidR="00C716B2" w:rsidRPr="00101742" w:rsidRDefault="00C716B2" w:rsidP="007524B0">
            <w:pPr>
              <w:spacing w:after="0"/>
              <w:jc w:val="center"/>
              <w:rPr>
                <w:rFonts w:ascii="Times New Roman" w:hAnsi="Times New Roman" w:cs="Times New Roman"/>
                <w:sz w:val="24"/>
                <w:szCs w:val="24"/>
              </w:rPr>
            </w:pPr>
            <w:r w:rsidRPr="00101742">
              <w:rPr>
                <w:rFonts w:ascii="Times New Roman" w:hAnsi="Times New Roman" w:cs="Times New Roman"/>
                <w:sz w:val="24"/>
                <w:szCs w:val="24"/>
              </w:rPr>
              <w:t>99889</w:t>
            </w:r>
          </w:p>
        </w:tc>
      </w:tr>
    </w:tbl>
    <w:p w:rsidR="00DB5B3C" w:rsidRDefault="00DB5B3C" w:rsidP="007524B0">
      <w:pPr>
        <w:spacing w:after="0"/>
        <w:jc w:val="both"/>
        <w:rPr>
          <w:rFonts w:ascii="Times New Roman" w:hAnsi="Times New Roman" w:cs="Times New Roman"/>
          <w:b/>
          <w:sz w:val="24"/>
          <w:szCs w:val="24"/>
        </w:rPr>
      </w:pPr>
      <w:bookmarkStart w:id="68" w:name="_Toc93324853"/>
      <w:bookmarkStart w:id="69" w:name="_Toc14253790"/>
      <w:bookmarkStart w:id="70" w:name="_Toc64281380"/>
      <w:bookmarkStart w:id="71" w:name="_Toc64281573"/>
    </w:p>
    <w:p w:rsidR="00C716B2" w:rsidRPr="007524B0" w:rsidRDefault="00C716B2" w:rsidP="00BA6311">
      <w:pPr>
        <w:spacing w:after="0"/>
        <w:ind w:right="282"/>
        <w:jc w:val="both"/>
        <w:rPr>
          <w:rFonts w:ascii="Times New Roman" w:hAnsi="Times New Roman" w:cs="Times New Roman"/>
          <w:b/>
          <w:sz w:val="24"/>
          <w:szCs w:val="24"/>
        </w:rPr>
      </w:pPr>
      <w:r w:rsidRPr="007524B0">
        <w:rPr>
          <w:rFonts w:ascii="Times New Roman" w:hAnsi="Times New Roman" w:cs="Times New Roman"/>
          <w:b/>
          <w:sz w:val="24"/>
          <w:szCs w:val="24"/>
        </w:rPr>
        <w:lastRenderedPageBreak/>
        <w:t>2.6.6. Затраты существующей и перспективной тепловой мощности на хозяйственные нужды теплоснабжающей (</w:t>
      </w:r>
      <w:proofErr w:type="spellStart"/>
      <w:r w:rsidRPr="007524B0">
        <w:rPr>
          <w:rFonts w:ascii="Times New Roman" w:hAnsi="Times New Roman" w:cs="Times New Roman"/>
          <w:b/>
          <w:sz w:val="24"/>
          <w:szCs w:val="24"/>
        </w:rPr>
        <w:t>теплосетевой</w:t>
      </w:r>
      <w:proofErr w:type="spellEnd"/>
      <w:r w:rsidRPr="007524B0">
        <w:rPr>
          <w:rFonts w:ascii="Times New Roman" w:hAnsi="Times New Roman" w:cs="Times New Roman"/>
          <w:b/>
          <w:sz w:val="24"/>
          <w:szCs w:val="24"/>
        </w:rPr>
        <w:t>) организации в отношении тепловых сетей</w:t>
      </w:r>
      <w:bookmarkEnd w:id="68"/>
    </w:p>
    <w:p w:rsidR="00C716B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w:t>
      </w:r>
      <w:proofErr w:type="spellStart"/>
      <w:r w:rsidRPr="00101742">
        <w:rPr>
          <w:rFonts w:ascii="Times New Roman" w:hAnsi="Times New Roman" w:cs="Times New Roman"/>
          <w:sz w:val="24"/>
          <w:szCs w:val="24"/>
        </w:rPr>
        <w:t>теплосетевой</w:t>
      </w:r>
      <w:proofErr w:type="spellEnd"/>
      <w:r w:rsidRPr="00101742">
        <w:rPr>
          <w:rFonts w:ascii="Times New Roman" w:hAnsi="Times New Roman" w:cs="Times New Roman"/>
          <w:sz w:val="24"/>
          <w:szCs w:val="24"/>
        </w:rPr>
        <w:t>) организации в отношении тепловых сетей представлены в таблице 2.6.3.1 (существующее состояние) и в таблице 2.6.3.2 (на расчетный срок).</w:t>
      </w:r>
    </w:p>
    <w:p w:rsidR="007524B0" w:rsidRPr="00101742" w:rsidRDefault="007524B0" w:rsidP="00BA6311">
      <w:pPr>
        <w:spacing w:after="0"/>
        <w:ind w:right="282" w:firstLine="708"/>
        <w:jc w:val="both"/>
        <w:rPr>
          <w:rFonts w:ascii="Times New Roman" w:hAnsi="Times New Roman" w:cs="Times New Roman"/>
          <w:sz w:val="24"/>
          <w:szCs w:val="24"/>
        </w:rPr>
      </w:pPr>
    </w:p>
    <w:p w:rsidR="00C716B2" w:rsidRPr="007524B0" w:rsidRDefault="00C716B2" w:rsidP="00BA6311">
      <w:pPr>
        <w:spacing w:after="0"/>
        <w:ind w:right="282"/>
        <w:jc w:val="both"/>
        <w:rPr>
          <w:rFonts w:ascii="Times New Roman" w:hAnsi="Times New Roman" w:cs="Times New Roman"/>
          <w:b/>
          <w:sz w:val="24"/>
          <w:szCs w:val="24"/>
        </w:rPr>
      </w:pPr>
      <w:bookmarkStart w:id="72" w:name="_Toc93324854"/>
      <w:r w:rsidRPr="007524B0">
        <w:rPr>
          <w:rFonts w:ascii="Times New Roman" w:hAnsi="Times New Roman" w:cs="Times New Roman"/>
          <w:b/>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9"/>
      <w:bookmarkEnd w:id="70"/>
      <w:bookmarkEnd w:id="71"/>
      <w:bookmarkEnd w:id="72"/>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D45762">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 котельной №</w:t>
      </w:r>
      <w:r w:rsidR="00D45762">
        <w:rPr>
          <w:rFonts w:ascii="Times New Roman" w:hAnsi="Times New Roman" w:cs="Times New Roman"/>
          <w:sz w:val="24"/>
          <w:szCs w:val="24"/>
        </w:rPr>
        <w:t xml:space="preserve"> </w:t>
      </w:r>
      <w:r w:rsidRPr="00101742">
        <w:rPr>
          <w:rFonts w:ascii="Times New Roman" w:hAnsi="Times New Roman" w:cs="Times New Roman"/>
          <w:sz w:val="24"/>
          <w:szCs w:val="24"/>
        </w:rPr>
        <w:t>2 приведено в схеме теплоснабжения города Череповца.</w:t>
      </w:r>
    </w:p>
    <w:p w:rsidR="007524B0" w:rsidRPr="00101742" w:rsidRDefault="007524B0" w:rsidP="00BA6311">
      <w:pPr>
        <w:spacing w:after="0"/>
        <w:ind w:right="282" w:firstLine="708"/>
        <w:jc w:val="both"/>
        <w:rPr>
          <w:rFonts w:ascii="Times New Roman" w:hAnsi="Times New Roman" w:cs="Times New Roman"/>
          <w:sz w:val="24"/>
          <w:szCs w:val="24"/>
        </w:rPr>
      </w:pPr>
    </w:p>
    <w:p w:rsidR="00C716B2" w:rsidRPr="007524B0" w:rsidRDefault="00C716B2" w:rsidP="00BA6311">
      <w:pPr>
        <w:spacing w:after="0"/>
        <w:ind w:right="282"/>
        <w:jc w:val="both"/>
        <w:rPr>
          <w:rFonts w:ascii="Times New Roman" w:hAnsi="Times New Roman" w:cs="Times New Roman"/>
          <w:b/>
          <w:sz w:val="24"/>
          <w:szCs w:val="24"/>
        </w:rPr>
      </w:pPr>
      <w:bookmarkStart w:id="73" w:name="_Toc14253792"/>
      <w:bookmarkStart w:id="74" w:name="_Toc64281381"/>
      <w:bookmarkStart w:id="75" w:name="_Toc64281574"/>
      <w:bookmarkStart w:id="76" w:name="_Toc93324855"/>
      <w:r w:rsidRPr="007524B0">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3"/>
      <w:bookmarkEnd w:id="74"/>
      <w:bookmarkEnd w:id="75"/>
      <w:bookmarkEnd w:id="76"/>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w:t>
      </w:r>
      <w:proofErr w:type="gramStart"/>
      <w:r w:rsidRPr="00101742">
        <w:rPr>
          <w:rFonts w:ascii="Times New Roman" w:hAnsi="Times New Roman" w:cs="Times New Roman"/>
          <w:sz w:val="24"/>
          <w:szCs w:val="24"/>
        </w:rPr>
        <w:t>видения будущего развития принятого вектора развития системы теплоснабжения</w:t>
      </w:r>
      <w:proofErr w:type="gramEnd"/>
      <w:r w:rsidRPr="00101742">
        <w:rPr>
          <w:rFonts w:ascii="Times New Roman" w:hAnsi="Times New Roman" w:cs="Times New Roman"/>
          <w:sz w:val="24"/>
          <w:szCs w:val="24"/>
        </w:rPr>
        <w:t xml:space="preserve"> в целом. </w:t>
      </w:r>
    </w:p>
    <w:p w:rsidR="00C716B2" w:rsidRPr="00101742" w:rsidRDefault="00C716B2" w:rsidP="00BA6311">
      <w:pPr>
        <w:spacing w:after="0"/>
        <w:ind w:right="282"/>
        <w:jc w:val="both"/>
        <w:rPr>
          <w:rFonts w:ascii="Times New Roman" w:hAnsi="Times New Roman" w:cs="Times New Roman"/>
          <w:sz w:val="24"/>
          <w:szCs w:val="24"/>
        </w:rPr>
      </w:pPr>
      <w:r w:rsidRPr="00101742">
        <w:rPr>
          <w:rFonts w:ascii="Times New Roman" w:hAnsi="Times New Roman" w:cs="Times New Roman"/>
          <w:sz w:val="24"/>
          <w:szCs w:val="24"/>
        </w:rPr>
        <w:t xml:space="preserve">К 2033 г. спрос на тепловую энергию в </w:t>
      </w:r>
      <w:proofErr w:type="spellStart"/>
      <w:r w:rsidRPr="00101742">
        <w:rPr>
          <w:rFonts w:ascii="Times New Roman" w:hAnsi="Times New Roman" w:cs="Times New Roman"/>
          <w:sz w:val="24"/>
          <w:szCs w:val="24"/>
        </w:rPr>
        <w:t>Ирдоматском</w:t>
      </w:r>
      <w:proofErr w:type="spellEnd"/>
      <w:r w:rsidRPr="00101742">
        <w:rPr>
          <w:rFonts w:ascii="Times New Roman" w:hAnsi="Times New Roman" w:cs="Times New Roman"/>
          <w:sz w:val="24"/>
          <w:szCs w:val="24"/>
        </w:rPr>
        <w:t xml:space="preserve"> сельском поселении составит </w:t>
      </w:r>
      <w:r w:rsidR="00D45762">
        <w:rPr>
          <w:rFonts w:ascii="Times New Roman" w:hAnsi="Times New Roman" w:cs="Times New Roman"/>
          <w:sz w:val="24"/>
          <w:szCs w:val="24"/>
        </w:rPr>
        <w:br/>
      </w:r>
      <w:r w:rsidRPr="00101742">
        <w:rPr>
          <w:rFonts w:ascii="Times New Roman" w:hAnsi="Times New Roman" w:cs="Times New Roman"/>
          <w:sz w:val="24"/>
          <w:szCs w:val="24"/>
        </w:rPr>
        <w:t>3,18 Гкал/ч.</w:t>
      </w:r>
    </w:p>
    <w:p w:rsidR="00C716B2" w:rsidRDefault="00C716B2" w:rsidP="00BA6311">
      <w:pPr>
        <w:spacing w:after="0"/>
        <w:ind w:right="282"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roofErr w:type="gramEnd"/>
    </w:p>
    <w:p w:rsidR="007524B0" w:rsidRPr="00101742" w:rsidRDefault="007524B0" w:rsidP="00BA6311">
      <w:pPr>
        <w:spacing w:after="0"/>
        <w:ind w:right="282" w:firstLine="708"/>
        <w:jc w:val="both"/>
        <w:rPr>
          <w:rFonts w:ascii="Times New Roman" w:hAnsi="Times New Roman" w:cs="Times New Roman"/>
          <w:sz w:val="24"/>
          <w:szCs w:val="24"/>
        </w:rPr>
      </w:pPr>
    </w:p>
    <w:p w:rsidR="00C716B2" w:rsidRPr="007524B0" w:rsidRDefault="00C716B2" w:rsidP="007524B0">
      <w:pPr>
        <w:spacing w:after="0"/>
        <w:jc w:val="center"/>
        <w:rPr>
          <w:rFonts w:ascii="Times New Roman" w:hAnsi="Times New Roman" w:cs="Times New Roman"/>
          <w:b/>
          <w:sz w:val="24"/>
          <w:szCs w:val="24"/>
        </w:rPr>
      </w:pPr>
      <w:r w:rsidRPr="007524B0">
        <w:rPr>
          <w:rFonts w:ascii="Times New Roman" w:hAnsi="Times New Roman" w:cs="Times New Roman"/>
          <w:b/>
          <w:sz w:val="24"/>
          <w:szCs w:val="24"/>
        </w:rPr>
        <w:t>Таблица 2.6.8. Значение существующей и перспективной тепловой нагрузки потребителей, в границах Ирдоматского СП на период до 2033 года</w:t>
      </w:r>
    </w:p>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1"/>
        <w:gridCol w:w="1410"/>
        <w:gridCol w:w="975"/>
        <w:gridCol w:w="1406"/>
        <w:gridCol w:w="781"/>
        <w:gridCol w:w="698"/>
        <w:gridCol w:w="816"/>
        <w:gridCol w:w="816"/>
        <w:gridCol w:w="708"/>
        <w:gridCol w:w="1225"/>
      </w:tblGrid>
      <w:tr w:rsidR="00C716B2" w:rsidRPr="00101742" w:rsidTr="00D45762">
        <w:trPr>
          <w:trHeight w:val="25"/>
          <w:tblHeader/>
          <w:jc w:val="center"/>
        </w:trPr>
        <w:tc>
          <w:tcPr>
            <w:tcW w:w="591"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w:t>
            </w:r>
          </w:p>
          <w:p w:rsidR="00C716B2" w:rsidRPr="00101742" w:rsidRDefault="00C716B2" w:rsidP="00D45762">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1410"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Расчетный элемент</w:t>
            </w:r>
          </w:p>
        </w:tc>
        <w:tc>
          <w:tcPr>
            <w:tcW w:w="2381" w:type="dxa"/>
            <w:gridSpan w:val="2"/>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Вид теплопотребления</w:t>
            </w:r>
          </w:p>
        </w:tc>
        <w:tc>
          <w:tcPr>
            <w:tcW w:w="781"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Ед. </w:t>
            </w:r>
            <w:proofErr w:type="spellStart"/>
            <w:r w:rsidRPr="00101742">
              <w:rPr>
                <w:rFonts w:ascii="Times New Roman" w:hAnsi="Times New Roman" w:cs="Times New Roman"/>
                <w:sz w:val="24"/>
                <w:szCs w:val="24"/>
              </w:rPr>
              <w:t>изм</w:t>
            </w:r>
            <w:proofErr w:type="spellEnd"/>
            <w:r w:rsidRPr="00101742">
              <w:rPr>
                <w:rFonts w:ascii="Times New Roman" w:hAnsi="Times New Roman" w:cs="Times New Roman"/>
                <w:sz w:val="24"/>
                <w:szCs w:val="24"/>
              </w:rPr>
              <w:t>.</w:t>
            </w:r>
          </w:p>
        </w:tc>
        <w:tc>
          <w:tcPr>
            <w:tcW w:w="3038" w:type="dxa"/>
            <w:gridSpan w:val="4"/>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(2021 </w:t>
            </w:r>
            <w:r w:rsidR="007524B0">
              <w:rPr>
                <w:rFonts w:ascii="Times New Roman" w:hAnsi="Times New Roman" w:cs="Times New Roman"/>
                <w:sz w:val="24"/>
                <w:szCs w:val="24"/>
              </w:rPr>
              <w:t>–</w:t>
            </w:r>
            <w:r w:rsidRPr="00101742">
              <w:rPr>
                <w:rFonts w:ascii="Times New Roman" w:hAnsi="Times New Roman" w:cs="Times New Roman"/>
                <w:sz w:val="24"/>
                <w:szCs w:val="24"/>
              </w:rPr>
              <w:t xml:space="preserve"> 2024 гг.)</w:t>
            </w:r>
          </w:p>
        </w:tc>
        <w:tc>
          <w:tcPr>
            <w:tcW w:w="1225"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Расчетный срок до 2033 г.</w:t>
            </w:r>
          </w:p>
        </w:tc>
      </w:tr>
      <w:tr w:rsidR="00C716B2" w:rsidRPr="00101742" w:rsidTr="00D45762">
        <w:trPr>
          <w:trHeight w:val="25"/>
          <w:tblHeader/>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10"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2381" w:type="dxa"/>
            <w:gridSpan w:val="2"/>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78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2021 </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2022 </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2024 </w:t>
            </w:r>
          </w:p>
        </w:tc>
        <w:tc>
          <w:tcPr>
            <w:tcW w:w="1225"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r>
      <w:tr w:rsidR="00C716B2" w:rsidRPr="00101742" w:rsidTr="00D45762">
        <w:trPr>
          <w:trHeight w:val="25"/>
          <w:tblHeader/>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10"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2381" w:type="dxa"/>
            <w:gridSpan w:val="2"/>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78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3038" w:type="dxa"/>
            <w:gridSpan w:val="4"/>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план</w:t>
            </w:r>
          </w:p>
        </w:tc>
        <w:tc>
          <w:tcPr>
            <w:tcW w:w="1225"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r>
      <w:tr w:rsidR="00C716B2" w:rsidRPr="00101742" w:rsidTr="00D45762">
        <w:trPr>
          <w:trHeight w:val="25"/>
          <w:jc w:val="center"/>
        </w:trPr>
        <w:tc>
          <w:tcPr>
            <w:tcW w:w="59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7610" w:type="dxa"/>
            <w:gridSpan w:val="8"/>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Объемы потребления тепловой мощности</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r>
      <w:tr w:rsidR="00C716B2" w:rsidRPr="00101742" w:rsidTr="00D45762">
        <w:trPr>
          <w:trHeight w:val="25"/>
          <w:jc w:val="center"/>
        </w:trPr>
        <w:tc>
          <w:tcPr>
            <w:tcW w:w="591"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2385" w:type="dxa"/>
            <w:gridSpan w:val="2"/>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w:t>
            </w:r>
            <w:r w:rsidR="00D45762">
              <w:rPr>
                <w:rFonts w:ascii="Times New Roman" w:hAnsi="Times New Roman" w:cs="Times New Roman"/>
                <w:sz w:val="24"/>
                <w:szCs w:val="24"/>
              </w:rPr>
              <w:br/>
            </w:r>
            <w:r w:rsidRPr="00101742">
              <w:rPr>
                <w:rFonts w:ascii="Times New Roman" w:hAnsi="Times New Roman" w:cs="Times New Roman"/>
                <w:sz w:val="24"/>
                <w:szCs w:val="24"/>
              </w:rPr>
              <w:t>сельское поселение</w:t>
            </w:r>
          </w:p>
        </w:tc>
        <w:tc>
          <w:tcPr>
            <w:tcW w:w="140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нагрузка</w:t>
            </w:r>
          </w:p>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всего, в т.ч.:</w:t>
            </w:r>
          </w:p>
        </w:tc>
        <w:tc>
          <w:tcPr>
            <w:tcW w:w="78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r>
      <w:tr w:rsidR="00C716B2" w:rsidRPr="00101742" w:rsidTr="00D45762">
        <w:trPr>
          <w:trHeight w:val="25"/>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2385" w:type="dxa"/>
            <w:gridSpan w:val="2"/>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0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отопление</w:t>
            </w:r>
          </w:p>
        </w:tc>
        <w:tc>
          <w:tcPr>
            <w:tcW w:w="78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r>
      <w:tr w:rsidR="00C716B2" w:rsidRPr="00101742" w:rsidTr="00D45762">
        <w:trPr>
          <w:trHeight w:val="25"/>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2385" w:type="dxa"/>
            <w:gridSpan w:val="2"/>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0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ГВС</w:t>
            </w:r>
          </w:p>
        </w:tc>
        <w:tc>
          <w:tcPr>
            <w:tcW w:w="78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r>
      <w:tr w:rsidR="00C716B2" w:rsidRPr="00101742" w:rsidTr="00D45762">
        <w:trPr>
          <w:trHeight w:val="25"/>
          <w:jc w:val="center"/>
        </w:trPr>
        <w:tc>
          <w:tcPr>
            <w:tcW w:w="591" w:type="dxa"/>
            <w:vMerge w:val="restart"/>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w:t>
            </w:r>
          </w:p>
        </w:tc>
        <w:tc>
          <w:tcPr>
            <w:tcW w:w="7610" w:type="dxa"/>
            <w:gridSpan w:val="8"/>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Объемы потребления тепловой энергии (для расчетных температур наружного воздуха)</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r>
      <w:tr w:rsidR="00C716B2" w:rsidRPr="00101742" w:rsidTr="00D45762">
        <w:trPr>
          <w:trHeight w:val="25"/>
          <w:jc w:val="center"/>
        </w:trPr>
        <w:tc>
          <w:tcPr>
            <w:tcW w:w="591" w:type="dxa"/>
            <w:vMerge/>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
        </w:tc>
        <w:tc>
          <w:tcPr>
            <w:tcW w:w="1410"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w:t>
            </w:r>
            <w:r w:rsidRPr="00101742">
              <w:rPr>
                <w:rFonts w:ascii="Times New Roman" w:hAnsi="Times New Roman" w:cs="Times New Roman"/>
                <w:sz w:val="24"/>
                <w:szCs w:val="24"/>
              </w:rPr>
              <w:lastRenderedPageBreak/>
              <w:t>сельское поселение</w:t>
            </w:r>
          </w:p>
        </w:tc>
        <w:tc>
          <w:tcPr>
            <w:tcW w:w="97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lastRenderedPageBreak/>
              <w:t>Итого</w:t>
            </w:r>
          </w:p>
        </w:tc>
        <w:tc>
          <w:tcPr>
            <w:tcW w:w="140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потребление</w:t>
            </w:r>
          </w:p>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lastRenderedPageBreak/>
              <w:t>всего</w:t>
            </w:r>
          </w:p>
        </w:tc>
        <w:tc>
          <w:tcPr>
            <w:tcW w:w="781"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lastRenderedPageBreak/>
              <w:t>Гкал</w:t>
            </w:r>
          </w:p>
        </w:tc>
        <w:tc>
          <w:tcPr>
            <w:tcW w:w="69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816"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708"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225"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r>
    </w:tbl>
    <w:p w:rsidR="00C716B2" w:rsidRPr="00101742" w:rsidRDefault="00C716B2" w:rsidP="007524B0">
      <w:pPr>
        <w:spacing w:after="0"/>
        <w:jc w:val="cente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F638BA">
          <w:pgSz w:w="11906" w:h="16838"/>
          <w:pgMar w:top="851" w:right="567" w:bottom="851" w:left="1701" w:header="709" w:footer="709" w:gutter="0"/>
          <w:cols w:space="708"/>
          <w:docGrid w:linePitch="360"/>
        </w:sectPr>
      </w:pPr>
    </w:p>
    <w:p w:rsidR="00C716B2" w:rsidRPr="007524B0" w:rsidRDefault="00C716B2" w:rsidP="00BA6311">
      <w:pPr>
        <w:spacing w:after="0"/>
        <w:ind w:right="282"/>
        <w:jc w:val="both"/>
        <w:rPr>
          <w:rFonts w:ascii="Times New Roman" w:hAnsi="Times New Roman" w:cs="Times New Roman"/>
          <w:b/>
          <w:sz w:val="24"/>
          <w:szCs w:val="24"/>
        </w:rPr>
      </w:pPr>
      <w:bookmarkStart w:id="77" w:name="_Toc14253793"/>
      <w:bookmarkStart w:id="78" w:name="_Toc64281382"/>
      <w:bookmarkStart w:id="79" w:name="_Toc64281575"/>
      <w:bookmarkStart w:id="80" w:name="_Toc93324856"/>
      <w:r w:rsidRPr="007524B0">
        <w:rPr>
          <w:rFonts w:ascii="Times New Roman" w:hAnsi="Times New Roman" w:cs="Times New Roman"/>
          <w:b/>
          <w:sz w:val="24"/>
          <w:szCs w:val="24"/>
        </w:rPr>
        <w:lastRenderedPageBreak/>
        <w:t>Раздел 3. Существующие и перспективные балансы теплоносителя</w:t>
      </w:r>
      <w:bookmarkEnd w:id="77"/>
      <w:bookmarkEnd w:id="78"/>
      <w:bookmarkEnd w:id="79"/>
      <w:bookmarkEnd w:id="80"/>
    </w:p>
    <w:p w:rsidR="00D45762" w:rsidRDefault="00D45762" w:rsidP="00BA6311">
      <w:pPr>
        <w:spacing w:after="0"/>
        <w:ind w:right="282"/>
        <w:jc w:val="both"/>
        <w:rPr>
          <w:rFonts w:ascii="Times New Roman" w:hAnsi="Times New Roman" w:cs="Times New Roman"/>
          <w:b/>
          <w:sz w:val="24"/>
          <w:szCs w:val="24"/>
        </w:rPr>
      </w:pPr>
      <w:bookmarkStart w:id="81" w:name="_Toc14253794"/>
      <w:bookmarkStart w:id="82" w:name="_Toc64281383"/>
      <w:bookmarkStart w:id="83" w:name="_Toc64281576"/>
      <w:bookmarkStart w:id="84" w:name="_Toc93324857"/>
    </w:p>
    <w:p w:rsidR="00C716B2" w:rsidRPr="007524B0" w:rsidRDefault="007524B0" w:rsidP="00BA6311">
      <w:pPr>
        <w:spacing w:after="0"/>
        <w:ind w:right="282"/>
        <w:jc w:val="both"/>
        <w:rPr>
          <w:rFonts w:ascii="Times New Roman" w:hAnsi="Times New Roman" w:cs="Times New Roman"/>
          <w:b/>
          <w:sz w:val="24"/>
          <w:szCs w:val="24"/>
        </w:rPr>
      </w:pPr>
      <w:r w:rsidRPr="007524B0">
        <w:rPr>
          <w:rFonts w:ascii="Times New Roman" w:hAnsi="Times New Roman" w:cs="Times New Roman"/>
          <w:b/>
          <w:sz w:val="24"/>
          <w:szCs w:val="24"/>
        </w:rPr>
        <w:t xml:space="preserve">3.1 </w:t>
      </w:r>
      <w:r w:rsidR="00C716B2" w:rsidRPr="007524B0">
        <w:rPr>
          <w:rFonts w:ascii="Times New Roman" w:hAnsi="Times New Roman" w:cs="Times New Roman"/>
          <w:b/>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C716B2" w:rsidRPr="007524B0">
        <w:rPr>
          <w:rFonts w:ascii="Times New Roman" w:hAnsi="Times New Roman" w:cs="Times New Roman"/>
          <w:b/>
          <w:sz w:val="24"/>
          <w:szCs w:val="24"/>
        </w:rPr>
        <w:t>теплопотребляющими</w:t>
      </w:r>
      <w:proofErr w:type="spellEnd"/>
      <w:r w:rsidR="00C716B2" w:rsidRPr="007524B0">
        <w:rPr>
          <w:rFonts w:ascii="Times New Roman" w:hAnsi="Times New Roman" w:cs="Times New Roman"/>
          <w:b/>
          <w:sz w:val="24"/>
          <w:szCs w:val="24"/>
        </w:rPr>
        <w:t xml:space="preserve"> установками потребителей</w:t>
      </w:r>
      <w:bookmarkEnd w:id="81"/>
      <w:bookmarkEnd w:id="82"/>
      <w:bookmarkEnd w:id="83"/>
      <w:bookmarkEnd w:id="84"/>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2033 г. в границах Ирдоматского сельского поселения не изменятся.</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C716B2" w:rsidRPr="00101742" w:rsidRDefault="00D45762" w:rsidP="00BA6311">
      <w:pPr>
        <w:spacing w:after="0"/>
        <w:ind w:right="282" w:firstLine="709"/>
        <w:jc w:val="both"/>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C716B2" w:rsidRPr="00101742" w:rsidRDefault="00D45762" w:rsidP="00BA6311">
      <w:pPr>
        <w:spacing w:after="0"/>
        <w:ind w:right="282" w:firstLine="709"/>
        <w:jc w:val="both"/>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Дополнительная аварийная подпитка тепловой сети предусматривается химически не обработанной и </w:t>
      </w:r>
      <w:proofErr w:type="spellStart"/>
      <w:r w:rsidRPr="00101742">
        <w:rPr>
          <w:rFonts w:ascii="Times New Roman" w:hAnsi="Times New Roman" w:cs="Times New Roman"/>
          <w:sz w:val="24"/>
          <w:szCs w:val="24"/>
        </w:rPr>
        <w:t>недеаэрированной</w:t>
      </w:r>
      <w:proofErr w:type="spellEnd"/>
      <w:r w:rsidRPr="00101742">
        <w:rPr>
          <w:rFonts w:ascii="Times New Roman" w:hAnsi="Times New Roman" w:cs="Times New Roman"/>
          <w:sz w:val="24"/>
          <w:szCs w:val="24"/>
        </w:rPr>
        <w:t xml:space="preserve"> водой согласно п. 6.17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41-02-2003 «Тепловые сети».</w:t>
      </w:r>
    </w:p>
    <w:p w:rsidR="00C716B2" w:rsidRPr="00101742" w:rsidRDefault="00C716B2" w:rsidP="00BA6311">
      <w:pPr>
        <w:spacing w:after="0"/>
        <w:ind w:right="282" w:firstLine="708"/>
        <w:jc w:val="both"/>
        <w:rPr>
          <w:rFonts w:ascii="Times New Roman" w:hAnsi="Times New Roman" w:cs="Times New Roman"/>
          <w:sz w:val="24"/>
          <w:szCs w:val="24"/>
        </w:rPr>
      </w:pPr>
      <w:r w:rsidRPr="00101742">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2033 года представлены в таблице 3.1.</w:t>
      </w:r>
    </w:p>
    <w:p w:rsidR="00D45762" w:rsidRDefault="00D45762" w:rsidP="00BA6311">
      <w:pPr>
        <w:spacing w:after="0"/>
        <w:ind w:right="282"/>
        <w:jc w:val="center"/>
        <w:rPr>
          <w:rFonts w:ascii="Times New Roman" w:hAnsi="Times New Roman" w:cs="Times New Roman"/>
          <w:sz w:val="24"/>
          <w:szCs w:val="24"/>
        </w:rPr>
      </w:pPr>
    </w:p>
    <w:p w:rsidR="00C716B2" w:rsidRPr="00D45762" w:rsidRDefault="00C716B2" w:rsidP="00BA6311">
      <w:pPr>
        <w:spacing w:after="0"/>
        <w:ind w:right="282"/>
        <w:jc w:val="center"/>
        <w:rPr>
          <w:rFonts w:ascii="Times New Roman" w:hAnsi="Times New Roman" w:cs="Times New Roman"/>
          <w:sz w:val="24"/>
          <w:szCs w:val="24"/>
        </w:rPr>
      </w:pPr>
      <w:r w:rsidRPr="00D45762">
        <w:rPr>
          <w:rFonts w:ascii="Times New Roman" w:hAnsi="Times New Roman" w:cs="Times New Roman"/>
          <w:sz w:val="24"/>
          <w:szCs w:val="24"/>
        </w:rPr>
        <w:t>Таблица 3.1. Существующие и перспективные балансы производительности ВПУ и подпитки тепловых сетей котельной №</w:t>
      </w:r>
      <w:r w:rsidR="000666B7">
        <w:rPr>
          <w:rFonts w:ascii="Times New Roman" w:hAnsi="Times New Roman" w:cs="Times New Roman"/>
          <w:sz w:val="24"/>
          <w:szCs w:val="24"/>
        </w:rPr>
        <w:t xml:space="preserve"> </w:t>
      </w:r>
      <w:r w:rsidRPr="00D45762">
        <w:rPr>
          <w:rFonts w:ascii="Times New Roman" w:hAnsi="Times New Roman" w:cs="Times New Roman"/>
          <w:sz w:val="24"/>
          <w:szCs w:val="24"/>
        </w:rPr>
        <w:t>2 до 2033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89"/>
        <w:gridCol w:w="2592"/>
        <w:gridCol w:w="2366"/>
        <w:gridCol w:w="1764"/>
      </w:tblGrid>
      <w:tr w:rsidR="00D45762" w:rsidRPr="00101742" w:rsidTr="00D45762">
        <w:trPr>
          <w:trHeight w:val="1380"/>
          <w:tblHeader/>
        </w:trPr>
        <w:tc>
          <w:tcPr>
            <w:tcW w:w="2689" w:type="dxa"/>
            <w:shd w:val="clear" w:color="auto" w:fill="auto"/>
            <w:vAlign w:val="center"/>
          </w:tcPr>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 xml:space="preserve">Наименование </w:t>
            </w:r>
            <w:r>
              <w:rPr>
                <w:rFonts w:ascii="Times New Roman" w:hAnsi="Times New Roman" w:cs="Times New Roman"/>
                <w:sz w:val="24"/>
                <w:szCs w:val="24"/>
              </w:rPr>
              <w:br/>
            </w:r>
            <w:r w:rsidRPr="00101742">
              <w:rPr>
                <w:rFonts w:ascii="Times New Roman" w:hAnsi="Times New Roman" w:cs="Times New Roman"/>
                <w:sz w:val="24"/>
                <w:szCs w:val="24"/>
              </w:rPr>
              <w:t>котельной</w:t>
            </w:r>
          </w:p>
        </w:tc>
        <w:tc>
          <w:tcPr>
            <w:tcW w:w="2592" w:type="dxa"/>
            <w:shd w:val="clear" w:color="auto" w:fill="auto"/>
            <w:vAlign w:val="bottom"/>
          </w:tcPr>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Расчетный часовой расход для подпитки системы теплоснабжения</w:t>
            </w:r>
          </w:p>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w:t>
            </w:r>
            <w:r w:rsidRPr="00D45762">
              <w:rPr>
                <w:rFonts w:ascii="Times New Roman" w:hAnsi="Times New Roman" w:cs="Times New Roman"/>
                <w:sz w:val="24"/>
                <w:szCs w:val="24"/>
                <w:vertAlign w:val="superscript"/>
              </w:rPr>
              <w:t>3</w:t>
            </w:r>
            <w:r w:rsidRPr="00101742">
              <w:rPr>
                <w:rFonts w:ascii="Times New Roman" w:hAnsi="Times New Roman" w:cs="Times New Roman"/>
                <w:sz w:val="24"/>
                <w:szCs w:val="24"/>
              </w:rPr>
              <w:t>/ч</w:t>
            </w:r>
          </w:p>
        </w:tc>
        <w:tc>
          <w:tcPr>
            <w:tcW w:w="2366" w:type="dxa"/>
            <w:shd w:val="clear" w:color="auto" w:fill="auto"/>
            <w:vAlign w:val="bottom"/>
          </w:tcPr>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Отпуск теплоносителя из тепловых сетей на цели ГВС</w:t>
            </w:r>
          </w:p>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w:t>
            </w:r>
            <w:r w:rsidRPr="00D45762">
              <w:rPr>
                <w:rFonts w:ascii="Times New Roman" w:hAnsi="Times New Roman" w:cs="Times New Roman"/>
                <w:sz w:val="24"/>
                <w:szCs w:val="24"/>
                <w:vertAlign w:val="superscript"/>
              </w:rPr>
              <w:t>3</w:t>
            </w:r>
            <w:r w:rsidRPr="00101742">
              <w:rPr>
                <w:rFonts w:ascii="Times New Roman" w:hAnsi="Times New Roman" w:cs="Times New Roman"/>
                <w:sz w:val="24"/>
                <w:szCs w:val="24"/>
              </w:rPr>
              <w:t>/ч</w:t>
            </w:r>
          </w:p>
        </w:tc>
        <w:tc>
          <w:tcPr>
            <w:tcW w:w="1764" w:type="dxa"/>
            <w:shd w:val="clear" w:color="auto" w:fill="auto"/>
            <w:vAlign w:val="bottom"/>
          </w:tcPr>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Объем аварийной подпитки</w:t>
            </w:r>
          </w:p>
          <w:p w:rsidR="00D45762" w:rsidRPr="00101742" w:rsidRDefault="00D4576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м</w:t>
            </w:r>
            <w:r w:rsidRPr="00D45762">
              <w:rPr>
                <w:rFonts w:ascii="Times New Roman" w:hAnsi="Times New Roman" w:cs="Times New Roman"/>
                <w:sz w:val="24"/>
                <w:szCs w:val="24"/>
                <w:vertAlign w:val="superscript"/>
              </w:rPr>
              <w:t>3</w:t>
            </w:r>
            <w:r w:rsidRPr="00101742">
              <w:rPr>
                <w:rFonts w:ascii="Times New Roman" w:hAnsi="Times New Roman" w:cs="Times New Roman"/>
                <w:sz w:val="24"/>
                <w:szCs w:val="24"/>
              </w:rPr>
              <w:t>/ч</w:t>
            </w:r>
          </w:p>
        </w:tc>
      </w:tr>
      <w:tr w:rsidR="00C716B2" w:rsidRPr="00101742" w:rsidTr="00F638BA">
        <w:trPr>
          <w:trHeight w:val="23"/>
        </w:trPr>
        <w:tc>
          <w:tcPr>
            <w:tcW w:w="2689" w:type="dxa"/>
            <w:shd w:val="clear" w:color="auto" w:fill="auto"/>
            <w:vAlign w:val="center"/>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Котельная №2</w:t>
            </w:r>
          </w:p>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2592" w:type="dxa"/>
            <w:shd w:val="clear" w:color="auto" w:fill="auto"/>
            <w:vAlign w:val="bottom"/>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102,9</w:t>
            </w:r>
          </w:p>
        </w:tc>
        <w:tc>
          <w:tcPr>
            <w:tcW w:w="2366" w:type="dxa"/>
            <w:shd w:val="clear" w:color="auto" w:fill="auto"/>
            <w:vAlign w:val="bottom"/>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14,5</w:t>
            </w:r>
          </w:p>
        </w:tc>
        <w:tc>
          <w:tcPr>
            <w:tcW w:w="1764" w:type="dxa"/>
            <w:shd w:val="clear" w:color="auto" w:fill="auto"/>
            <w:vAlign w:val="bottom"/>
          </w:tcPr>
          <w:p w:rsidR="00C716B2" w:rsidRPr="00101742" w:rsidRDefault="00C716B2" w:rsidP="00D45762">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319,4</w:t>
            </w:r>
          </w:p>
        </w:tc>
      </w:tr>
    </w:tbl>
    <w:p w:rsidR="00C716B2" w:rsidRPr="00101742" w:rsidRDefault="00C716B2" w:rsidP="007524B0">
      <w:pPr>
        <w:spacing w:after="0"/>
        <w:jc w:val="both"/>
        <w:rPr>
          <w:rFonts w:ascii="Times New Roman" w:hAnsi="Times New Roman" w:cs="Times New Roman"/>
          <w:sz w:val="24"/>
          <w:szCs w:val="24"/>
        </w:rPr>
      </w:pPr>
    </w:p>
    <w:p w:rsidR="00C716B2" w:rsidRPr="007524B0" w:rsidRDefault="00C716B2" w:rsidP="00BA6311">
      <w:pPr>
        <w:spacing w:after="0"/>
        <w:ind w:right="142"/>
        <w:jc w:val="both"/>
        <w:rPr>
          <w:rFonts w:ascii="Times New Roman" w:hAnsi="Times New Roman" w:cs="Times New Roman"/>
          <w:b/>
          <w:sz w:val="24"/>
          <w:szCs w:val="24"/>
        </w:rPr>
      </w:pPr>
      <w:bookmarkStart w:id="85" w:name="_Toc14253795"/>
      <w:bookmarkStart w:id="86" w:name="_Toc64281384"/>
      <w:bookmarkStart w:id="87" w:name="_Toc64281577"/>
      <w:bookmarkStart w:id="88" w:name="_Toc93324858"/>
      <w:r w:rsidRPr="007524B0">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5"/>
      <w:bookmarkEnd w:id="86"/>
      <w:bookmarkEnd w:id="87"/>
      <w:bookmarkEnd w:id="88"/>
    </w:p>
    <w:p w:rsidR="00BE3F0F"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Расчет дополнительной аварийной подпитки тепловых сетей на новых и реконструируемых котельных предусматривается согласно п. 6.17 </w:t>
      </w:r>
      <w:r w:rsidR="000666B7">
        <w:rPr>
          <w:rFonts w:ascii="Times New Roman" w:hAnsi="Times New Roman" w:cs="Times New Roman"/>
          <w:sz w:val="24"/>
          <w:szCs w:val="24"/>
        </w:rPr>
        <w:br/>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41-02-2003«Тепловые сети». Расчет представлен в таблице 3.1.</w:t>
      </w:r>
      <w:bookmarkStart w:id="89" w:name="_Toc14253796"/>
      <w:bookmarkStart w:id="90" w:name="_Toc64281385"/>
      <w:bookmarkStart w:id="91" w:name="_Toc64281578"/>
      <w:bookmarkStart w:id="92" w:name="_Toc93324859"/>
    </w:p>
    <w:p w:rsidR="00BA6311" w:rsidRDefault="00BA6311" w:rsidP="00BA6311">
      <w:pPr>
        <w:spacing w:after="0"/>
        <w:ind w:right="142"/>
        <w:jc w:val="both"/>
        <w:rPr>
          <w:rFonts w:ascii="Times New Roman" w:hAnsi="Times New Roman" w:cs="Times New Roman"/>
          <w:sz w:val="24"/>
          <w:szCs w:val="24"/>
        </w:rPr>
      </w:pPr>
    </w:p>
    <w:p w:rsidR="00BA6311" w:rsidRDefault="00BA6311" w:rsidP="00BA6311">
      <w:pPr>
        <w:spacing w:after="0"/>
        <w:ind w:right="142"/>
        <w:jc w:val="both"/>
        <w:rPr>
          <w:rFonts w:ascii="Times New Roman" w:hAnsi="Times New Roman" w:cs="Times New Roman"/>
          <w:sz w:val="24"/>
          <w:szCs w:val="24"/>
        </w:rPr>
      </w:pPr>
    </w:p>
    <w:p w:rsidR="00BA6311" w:rsidRDefault="00BA6311" w:rsidP="00BA6311">
      <w:pPr>
        <w:spacing w:after="0"/>
        <w:ind w:right="142"/>
        <w:jc w:val="both"/>
        <w:rPr>
          <w:rFonts w:ascii="Times New Roman" w:hAnsi="Times New Roman" w:cs="Times New Roman"/>
          <w:sz w:val="24"/>
          <w:szCs w:val="24"/>
        </w:rPr>
      </w:pPr>
    </w:p>
    <w:p w:rsidR="00BA6311" w:rsidRDefault="00BA6311" w:rsidP="00BA6311">
      <w:pPr>
        <w:spacing w:after="0"/>
        <w:ind w:right="142"/>
        <w:jc w:val="both"/>
        <w:rPr>
          <w:rFonts w:ascii="Times New Roman" w:hAnsi="Times New Roman" w:cs="Times New Roman"/>
          <w:sz w:val="24"/>
          <w:szCs w:val="24"/>
        </w:rPr>
      </w:pPr>
    </w:p>
    <w:p w:rsidR="00C716B2"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lastRenderedPageBreak/>
        <w:t xml:space="preserve">Раздел 4. Основные положения </w:t>
      </w:r>
      <w:proofErr w:type="spellStart"/>
      <w:proofErr w:type="gramStart"/>
      <w:r w:rsidRPr="00022213">
        <w:rPr>
          <w:rFonts w:ascii="Times New Roman" w:hAnsi="Times New Roman" w:cs="Times New Roman"/>
          <w:b/>
          <w:sz w:val="24"/>
          <w:szCs w:val="24"/>
        </w:rPr>
        <w:t>мастер-плана</w:t>
      </w:r>
      <w:proofErr w:type="spellEnd"/>
      <w:proofErr w:type="gramEnd"/>
      <w:r w:rsidRPr="00022213">
        <w:rPr>
          <w:rFonts w:ascii="Times New Roman" w:hAnsi="Times New Roman" w:cs="Times New Roman"/>
          <w:b/>
          <w:sz w:val="24"/>
          <w:szCs w:val="24"/>
        </w:rPr>
        <w:t xml:space="preserve"> развития систем теплоснабжения </w:t>
      </w:r>
      <w:bookmarkEnd w:id="89"/>
      <w:bookmarkEnd w:id="90"/>
      <w:bookmarkEnd w:id="91"/>
      <w:r w:rsidRPr="00022213">
        <w:rPr>
          <w:rFonts w:ascii="Times New Roman" w:hAnsi="Times New Roman" w:cs="Times New Roman"/>
          <w:b/>
          <w:sz w:val="24"/>
          <w:szCs w:val="24"/>
        </w:rPr>
        <w:t>Ирдоматского сельского поселения</w:t>
      </w:r>
      <w:bookmarkEnd w:id="92"/>
    </w:p>
    <w:p w:rsidR="00D45762" w:rsidRPr="00022213" w:rsidRDefault="00D45762" w:rsidP="00BA6311">
      <w:pPr>
        <w:spacing w:after="0"/>
        <w:ind w:right="142"/>
        <w:jc w:val="both"/>
        <w:rPr>
          <w:rFonts w:ascii="Times New Roman" w:hAnsi="Times New Roman" w:cs="Times New Roman"/>
          <w:b/>
          <w:sz w:val="24"/>
          <w:szCs w:val="24"/>
        </w:rPr>
      </w:pPr>
    </w:p>
    <w:p w:rsidR="00C716B2" w:rsidRPr="00022213" w:rsidRDefault="00C716B2" w:rsidP="00BA6311">
      <w:pPr>
        <w:spacing w:after="0"/>
        <w:ind w:right="142"/>
        <w:jc w:val="both"/>
        <w:rPr>
          <w:rFonts w:ascii="Times New Roman" w:hAnsi="Times New Roman" w:cs="Times New Roman"/>
          <w:b/>
          <w:sz w:val="24"/>
          <w:szCs w:val="24"/>
        </w:rPr>
      </w:pPr>
      <w:bookmarkStart w:id="93" w:name="_Toc93324860"/>
      <w:bookmarkStart w:id="94" w:name="_Toc38614646"/>
      <w:bookmarkStart w:id="95" w:name="_Toc64281386"/>
      <w:bookmarkStart w:id="96" w:name="_Toc64281579"/>
      <w:r w:rsidRPr="00022213">
        <w:rPr>
          <w:rFonts w:ascii="Times New Roman" w:hAnsi="Times New Roman" w:cs="Times New Roman"/>
          <w:b/>
          <w:sz w:val="24"/>
          <w:szCs w:val="24"/>
        </w:rPr>
        <w:t>4.1. Описание сценариев развития теплоснабжения Ирдоматского сельского поселения</w:t>
      </w:r>
      <w:bookmarkEnd w:id="93"/>
      <w:r w:rsidRPr="00022213">
        <w:rPr>
          <w:rFonts w:ascii="Times New Roman" w:hAnsi="Times New Roman" w:cs="Times New Roman"/>
          <w:b/>
          <w:sz w:val="24"/>
          <w:szCs w:val="24"/>
        </w:rPr>
        <w:t xml:space="preserve"> </w:t>
      </w:r>
      <w:bookmarkEnd w:id="94"/>
      <w:bookmarkEnd w:id="95"/>
      <w:bookmarkEnd w:id="96"/>
    </w:p>
    <w:p w:rsidR="00C716B2" w:rsidRPr="00101742" w:rsidRDefault="00C716B2" w:rsidP="00BA6311">
      <w:pPr>
        <w:spacing w:after="0"/>
        <w:ind w:right="142" w:firstLine="708"/>
        <w:jc w:val="both"/>
        <w:rPr>
          <w:rFonts w:ascii="Times New Roman" w:hAnsi="Times New Roman" w:cs="Times New Roman"/>
          <w:sz w:val="24"/>
          <w:szCs w:val="24"/>
        </w:rPr>
      </w:pPr>
      <w:bookmarkStart w:id="97" w:name="_Toc62037893"/>
      <w:bookmarkStart w:id="98" w:name="_Toc366154789"/>
      <w:bookmarkStart w:id="99" w:name="_Toc2682986"/>
      <w:bookmarkStart w:id="100" w:name="_Toc36213030"/>
      <w:bookmarkStart w:id="101" w:name="_Toc36456418"/>
      <w:bookmarkStart w:id="102" w:name="_Toc43887289"/>
      <w:bookmarkStart w:id="103" w:name="_Toc44359296"/>
      <w:r w:rsidRPr="00101742">
        <w:rPr>
          <w:rFonts w:ascii="Times New Roman" w:hAnsi="Times New Roman" w:cs="Times New Roman"/>
          <w:sz w:val="24"/>
          <w:szCs w:val="24"/>
        </w:rPr>
        <w:t xml:space="preserve">Разработка </w:t>
      </w:r>
      <w:proofErr w:type="spellStart"/>
      <w:r w:rsidRPr="00101742">
        <w:rPr>
          <w:rFonts w:ascii="Times New Roman" w:hAnsi="Times New Roman" w:cs="Times New Roman"/>
          <w:sz w:val="24"/>
          <w:szCs w:val="24"/>
        </w:rPr>
        <w:t>мастер-плана</w:t>
      </w:r>
      <w:proofErr w:type="spellEnd"/>
      <w:r w:rsidRPr="00101742">
        <w:rPr>
          <w:rFonts w:ascii="Times New Roman" w:hAnsi="Times New Roman" w:cs="Times New Roman"/>
          <w:sz w:val="24"/>
          <w:szCs w:val="24"/>
        </w:rPr>
        <w:t xml:space="preserve"> схемы теплоснабжения Ирдоматского сельского поселения на перспективу до 2033 г. осуществляется с целью </w:t>
      </w:r>
      <w:proofErr w:type="gramStart"/>
      <w:r w:rsidRPr="00101742">
        <w:rPr>
          <w:rFonts w:ascii="Times New Roman" w:hAnsi="Times New Roman" w:cs="Times New Roman"/>
          <w:sz w:val="24"/>
          <w:szCs w:val="24"/>
        </w:rPr>
        <w:t>сравнения разработанных вариантов развития системы теплоснабжения</w:t>
      </w:r>
      <w:proofErr w:type="gramEnd"/>
      <w:r w:rsidRPr="00101742">
        <w:rPr>
          <w:rFonts w:ascii="Times New Roman" w:hAnsi="Times New Roman" w:cs="Times New Roman"/>
          <w:sz w:val="24"/>
          <w:szCs w:val="24"/>
        </w:rPr>
        <w:t xml:space="preserve"> и обоснования выбора базового варианта реализации, который будет принят за основу для разработки схемы теплоснабжения.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данном разделе рассматриваются 2 варианта развития системы теплоснабжения Ирдоматского сельского поселения на период до 2033 г.:</w:t>
      </w:r>
    </w:p>
    <w:p w:rsidR="00C716B2" w:rsidRPr="00022213" w:rsidRDefault="00D45762" w:rsidP="00BA6311">
      <w:pPr>
        <w:pStyle w:val="a9"/>
        <w:spacing w:after="0"/>
        <w:ind w:left="708" w:right="142"/>
        <w:jc w:val="both"/>
        <w:rPr>
          <w:rFonts w:ascii="Times New Roman" w:hAnsi="Times New Roman" w:cs="Times New Roman"/>
          <w:sz w:val="24"/>
          <w:szCs w:val="24"/>
        </w:rPr>
      </w:pPr>
      <w:r>
        <w:rPr>
          <w:rFonts w:ascii="Times New Roman" w:hAnsi="Times New Roman" w:cs="Times New Roman"/>
          <w:sz w:val="24"/>
          <w:szCs w:val="24"/>
        </w:rPr>
        <w:t xml:space="preserve">1) </w:t>
      </w:r>
      <w:r w:rsidR="00C716B2" w:rsidRPr="00022213">
        <w:rPr>
          <w:rFonts w:ascii="Times New Roman" w:hAnsi="Times New Roman" w:cs="Times New Roman"/>
          <w:sz w:val="24"/>
          <w:szCs w:val="24"/>
        </w:rPr>
        <w:t>замена изношенных участков тепловых сетей (далее – вариант 1);</w:t>
      </w:r>
    </w:p>
    <w:p w:rsidR="00C716B2" w:rsidRPr="00022213" w:rsidRDefault="00D45762" w:rsidP="00BA6311">
      <w:pPr>
        <w:pStyle w:val="a9"/>
        <w:spacing w:after="0"/>
        <w:ind w:left="708" w:right="142"/>
        <w:jc w:val="both"/>
        <w:rPr>
          <w:rFonts w:ascii="Times New Roman" w:hAnsi="Times New Roman" w:cs="Times New Roman"/>
          <w:sz w:val="24"/>
          <w:szCs w:val="24"/>
        </w:rPr>
      </w:pPr>
      <w:r>
        <w:rPr>
          <w:rFonts w:ascii="Times New Roman" w:hAnsi="Times New Roman" w:cs="Times New Roman"/>
          <w:sz w:val="24"/>
          <w:szCs w:val="24"/>
        </w:rPr>
        <w:t xml:space="preserve">2) </w:t>
      </w:r>
      <w:r w:rsidR="00C716B2" w:rsidRPr="00022213">
        <w:rPr>
          <w:rFonts w:ascii="Times New Roman" w:hAnsi="Times New Roman" w:cs="Times New Roman"/>
          <w:sz w:val="24"/>
          <w:szCs w:val="24"/>
        </w:rPr>
        <w:t>развитие централизованного теплоснабжения не планируется (далее – вариант 2).</w:t>
      </w:r>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Общие положения и принципы разработки вариантов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основу разработки вариантов развития принят генеральный план Ирдоматского сельского поселения.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обеспечение надежности теплоснабжения потребителей;</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снижение вредного воздействия на окружающую среду и здоровье человека.</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Общие допущения, принятые при разработке вариантов развития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каждом варианте развития системы теплоснабжения Ирдоматского сельского поселения на перспективу до 2033 года приняты следующие допущения:</w:t>
      </w:r>
    </w:p>
    <w:p w:rsidR="00C716B2" w:rsidRPr="00D45762" w:rsidRDefault="00D45762" w:rsidP="00BA6311">
      <w:pPr>
        <w:spacing w:after="0"/>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C716B2" w:rsidRPr="00D45762">
        <w:rPr>
          <w:rFonts w:ascii="Times New Roman" w:hAnsi="Times New Roman" w:cs="Times New Roman"/>
          <w:sz w:val="24"/>
          <w:szCs w:val="24"/>
        </w:rPr>
        <w:t>единый прогноз социально-экономического развития Ирдоматского сельского поселения и неизменные значения величины перспективной нагрузки для каждого из рассматриваемых вариантов;</w:t>
      </w:r>
    </w:p>
    <w:p w:rsidR="00C716B2" w:rsidRPr="00D45762" w:rsidRDefault="00D45762" w:rsidP="00BA6311">
      <w:pPr>
        <w:spacing w:after="0"/>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C716B2" w:rsidRPr="00D45762">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C716B2" w:rsidRPr="00D45762" w:rsidRDefault="00D45762" w:rsidP="00BA6311">
      <w:pPr>
        <w:spacing w:after="0"/>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C716B2" w:rsidRPr="00D45762">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C716B2" w:rsidRPr="00D45762" w:rsidRDefault="00D45762" w:rsidP="00BA6311">
      <w:pPr>
        <w:spacing w:after="0"/>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C716B2" w:rsidRPr="00D45762">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Общая величина нагрузки на систему теплоснабжения в Ирдоматского сельского поселения не изменится и на расчетный срок составит 2,208 Гкал/</w:t>
      </w:r>
      <w:proofErr w:type="gramStart"/>
      <w:r w:rsidRPr="00101742">
        <w:rPr>
          <w:rFonts w:ascii="Times New Roman" w:hAnsi="Times New Roman" w:cs="Times New Roman"/>
          <w:sz w:val="24"/>
          <w:szCs w:val="24"/>
        </w:rPr>
        <w:t>ч</w:t>
      </w:r>
      <w:proofErr w:type="gramEnd"/>
      <w:r w:rsidRPr="00101742">
        <w:rPr>
          <w:rFonts w:ascii="Times New Roman" w:hAnsi="Times New Roman" w:cs="Times New Roman"/>
          <w:sz w:val="24"/>
          <w:szCs w:val="24"/>
        </w:rPr>
        <w:t>.</w:t>
      </w:r>
    </w:p>
    <w:p w:rsidR="00C716B2" w:rsidRPr="00101742" w:rsidRDefault="00C716B2" w:rsidP="00BA6311">
      <w:pPr>
        <w:spacing w:after="0"/>
        <w:ind w:right="142"/>
        <w:jc w:val="both"/>
        <w:rPr>
          <w:rFonts w:ascii="Times New Roman" w:hAnsi="Times New Roman" w:cs="Times New Roman"/>
          <w:sz w:val="24"/>
          <w:szCs w:val="24"/>
        </w:rPr>
      </w:pPr>
    </w:p>
    <w:p w:rsidR="00C716B2" w:rsidRPr="00022213" w:rsidRDefault="00C716B2" w:rsidP="00BA6311">
      <w:pPr>
        <w:spacing w:after="0"/>
        <w:ind w:right="142"/>
        <w:jc w:val="center"/>
        <w:rPr>
          <w:rFonts w:ascii="Times New Roman" w:hAnsi="Times New Roman" w:cs="Times New Roman"/>
          <w:b/>
          <w:sz w:val="24"/>
          <w:szCs w:val="24"/>
        </w:rPr>
      </w:pPr>
      <w:r w:rsidRPr="00022213">
        <w:rPr>
          <w:rFonts w:ascii="Times New Roman" w:hAnsi="Times New Roman" w:cs="Times New Roman"/>
          <w:b/>
          <w:sz w:val="24"/>
          <w:szCs w:val="24"/>
        </w:rPr>
        <w:t xml:space="preserve">Вариант 1 </w:t>
      </w:r>
      <w:r w:rsidRPr="00022213">
        <w:rPr>
          <w:rFonts w:ascii="Times New Roman" w:hAnsi="Times New Roman" w:cs="Times New Roman"/>
          <w:b/>
          <w:sz w:val="24"/>
          <w:szCs w:val="24"/>
        </w:rPr>
        <w:tab/>
        <w:t>Замена изношенных участков тепловых сетей</w:t>
      </w:r>
    </w:p>
    <w:p w:rsidR="00C716B2" w:rsidRPr="00D45762" w:rsidRDefault="00C716B2" w:rsidP="00BA6311">
      <w:pPr>
        <w:spacing w:after="0"/>
        <w:ind w:right="142" w:firstLine="708"/>
        <w:jc w:val="both"/>
        <w:rPr>
          <w:rFonts w:ascii="Times New Roman" w:hAnsi="Times New Roman" w:cs="Times New Roman"/>
          <w:sz w:val="24"/>
          <w:szCs w:val="24"/>
        </w:rPr>
      </w:pPr>
      <w:bookmarkStart w:id="104" w:name="_Toc350417549"/>
      <w:bookmarkStart w:id="105" w:name="_Toc357155083"/>
      <w:bookmarkStart w:id="106" w:name="_Toc366154792"/>
      <w:bookmarkStart w:id="107" w:name="_Toc2682989"/>
      <w:bookmarkStart w:id="108" w:name="_Toc36213033"/>
      <w:bookmarkStart w:id="109" w:name="_Toc36456421"/>
      <w:bookmarkStart w:id="110" w:name="_Toc43887292"/>
      <w:bookmarkStart w:id="111" w:name="_Toc44359299"/>
      <w:bookmarkStart w:id="112" w:name="_Toc62037896"/>
      <w:r w:rsidRPr="00D45762">
        <w:rPr>
          <w:rFonts w:ascii="Times New Roman" w:hAnsi="Times New Roman" w:cs="Times New Roman"/>
          <w:sz w:val="24"/>
          <w:szCs w:val="24"/>
        </w:rPr>
        <w:t>Вариант 1 предполагает развитие системы теплоснабжения на основании следующих допущений и прогнозируемых результатов: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выполнение положений, принятых для всех вариантов;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проведение капитальных ремонтов с целью обеспечения надежности системы теплоснабжения;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Для реализации указанного варианта предлагается следующее основное мероприятие:</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-замена изношенных участков тепловых сетей (протяженностью 2980 м).</w:t>
      </w:r>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 xml:space="preserve">Вариант 2 </w:t>
      </w:r>
      <w:bookmarkEnd w:id="104"/>
      <w:bookmarkEnd w:id="105"/>
      <w:bookmarkEnd w:id="106"/>
      <w:bookmarkEnd w:id="107"/>
      <w:bookmarkEnd w:id="108"/>
      <w:bookmarkEnd w:id="109"/>
      <w:bookmarkEnd w:id="110"/>
      <w:bookmarkEnd w:id="111"/>
      <w:bookmarkEnd w:id="112"/>
      <w:r w:rsidRPr="00022213">
        <w:rPr>
          <w:rFonts w:ascii="Times New Roman" w:hAnsi="Times New Roman" w:cs="Times New Roman"/>
          <w:b/>
          <w:sz w:val="24"/>
          <w:szCs w:val="24"/>
        </w:rPr>
        <w:t>Отсутствие перспективного развития систем теплоснабжения</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022213" w:rsidRDefault="00022213" w:rsidP="00BA6311">
      <w:pPr>
        <w:spacing w:after="0"/>
        <w:ind w:right="142"/>
        <w:jc w:val="both"/>
        <w:rPr>
          <w:rFonts w:ascii="Times New Roman" w:hAnsi="Times New Roman" w:cs="Times New Roman"/>
          <w:sz w:val="24"/>
          <w:szCs w:val="24"/>
        </w:rPr>
      </w:pPr>
      <w:bookmarkStart w:id="113" w:name="_Toc93324861"/>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 xml:space="preserve">4.2. Обоснование </w:t>
      </w:r>
      <w:proofErr w:type="gramStart"/>
      <w:r w:rsidRPr="00022213">
        <w:rPr>
          <w:rFonts w:ascii="Times New Roman" w:hAnsi="Times New Roman" w:cs="Times New Roman"/>
          <w:b/>
          <w:sz w:val="24"/>
          <w:szCs w:val="24"/>
        </w:rPr>
        <w:t>выбора приоритетного сценария развития систем теплоснабжения</w:t>
      </w:r>
      <w:bookmarkEnd w:id="113"/>
      <w:proofErr w:type="gramEnd"/>
      <w:r w:rsidRPr="00022213">
        <w:rPr>
          <w:rFonts w:ascii="Times New Roman" w:hAnsi="Times New Roman" w:cs="Times New Roman"/>
          <w:b/>
          <w:sz w:val="24"/>
          <w:szCs w:val="24"/>
        </w:rPr>
        <w:t xml:space="preserve"> </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настоящей Схеме теплоснабжения рекомендуется вариант 1, в соответствии с которым предлагается замена изношенных участков тепловых сетей.</w:t>
      </w:r>
    </w:p>
    <w:p w:rsidR="00C716B2" w:rsidRPr="00101742" w:rsidRDefault="00C716B2" w:rsidP="00BA6311">
      <w:pPr>
        <w:spacing w:after="0"/>
        <w:ind w:right="142" w:firstLine="708"/>
        <w:jc w:val="both"/>
        <w:rPr>
          <w:rFonts w:ascii="Times New Roman" w:hAnsi="Times New Roman" w:cs="Times New Roman"/>
          <w:sz w:val="24"/>
          <w:szCs w:val="24"/>
        </w:rPr>
      </w:pPr>
      <w:bookmarkStart w:id="114" w:name="_Hlk51771133"/>
      <w:r w:rsidRPr="00101742">
        <w:rPr>
          <w:rFonts w:ascii="Times New Roman" w:hAnsi="Times New Roman" w:cs="Times New Roman"/>
          <w:sz w:val="24"/>
          <w:szCs w:val="24"/>
        </w:rPr>
        <w:t>Реализация варианта 1 позволит обеспечить достижение следующих результатов:</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 соответствие выбранной стратегии и разработанным планам развития; </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обеспечения надежности системы теплоснабжения.</w:t>
      </w:r>
    </w:p>
    <w:bookmarkEnd w:id="114"/>
    <w:p w:rsidR="00C716B2" w:rsidRPr="00101742" w:rsidRDefault="00C716B2" w:rsidP="00BA6311">
      <w:pPr>
        <w:spacing w:after="0"/>
        <w:ind w:right="142"/>
        <w:jc w:val="both"/>
        <w:rPr>
          <w:rFonts w:ascii="Times New Roman" w:hAnsi="Times New Roman" w:cs="Times New Roman"/>
          <w:sz w:val="24"/>
          <w:szCs w:val="24"/>
        </w:rPr>
      </w:pPr>
    </w:p>
    <w:p w:rsidR="00C716B2" w:rsidRPr="00022213" w:rsidRDefault="00C716B2" w:rsidP="00BA6311">
      <w:pPr>
        <w:spacing w:after="0"/>
        <w:ind w:right="142"/>
        <w:jc w:val="both"/>
        <w:rPr>
          <w:rFonts w:ascii="Times New Roman" w:hAnsi="Times New Roman" w:cs="Times New Roman"/>
          <w:b/>
          <w:sz w:val="24"/>
          <w:szCs w:val="24"/>
        </w:rPr>
      </w:pPr>
      <w:bookmarkStart w:id="115" w:name="_Toc75334875"/>
      <w:bookmarkStart w:id="116" w:name="_Toc93324862"/>
      <w:r w:rsidRPr="00022213">
        <w:rPr>
          <w:rFonts w:ascii="Times New Roman" w:hAnsi="Times New Roman" w:cs="Times New Roman"/>
          <w:b/>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15"/>
      <w:bookmarkEnd w:id="116"/>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 и находится в ведении теплоснабжающей организации ООО «Газпром теплоэнерго Вологда».</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Все предложения по новому строительству, реконструкции и техническому перевооружению данной котельной разработаны в схеме теплоснабжения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C716B2" w:rsidRPr="00101742" w:rsidRDefault="00C716B2" w:rsidP="00BA6311">
      <w:pPr>
        <w:spacing w:after="0"/>
        <w:ind w:right="142"/>
        <w:jc w:val="both"/>
        <w:rPr>
          <w:rFonts w:ascii="Times New Roman" w:hAnsi="Times New Roman" w:cs="Times New Roman"/>
          <w:sz w:val="24"/>
          <w:szCs w:val="24"/>
        </w:rPr>
      </w:pPr>
    </w:p>
    <w:p w:rsidR="00C716B2" w:rsidRPr="00022213" w:rsidRDefault="00C716B2" w:rsidP="00BA6311">
      <w:pPr>
        <w:spacing w:after="0"/>
        <w:ind w:right="142"/>
        <w:jc w:val="both"/>
        <w:rPr>
          <w:rFonts w:ascii="Times New Roman" w:hAnsi="Times New Roman" w:cs="Times New Roman"/>
          <w:b/>
          <w:sz w:val="24"/>
          <w:szCs w:val="24"/>
        </w:rPr>
      </w:pPr>
      <w:bookmarkStart w:id="117" w:name="_Toc93324863"/>
      <w:bookmarkStart w:id="118" w:name="_Toc14253800"/>
      <w:bookmarkStart w:id="119" w:name="_Toc64281390"/>
      <w:bookmarkStart w:id="120" w:name="_Toc64281583"/>
      <w:bookmarkEnd w:id="97"/>
      <w:bookmarkEnd w:id="98"/>
      <w:bookmarkEnd w:id="99"/>
      <w:bookmarkEnd w:id="100"/>
      <w:bookmarkEnd w:id="101"/>
      <w:bookmarkEnd w:id="102"/>
      <w:bookmarkEnd w:id="103"/>
      <w:r w:rsidRPr="00022213">
        <w:rPr>
          <w:rFonts w:ascii="Times New Roman" w:hAnsi="Times New Roman" w:cs="Times New Roman"/>
          <w:b/>
          <w:sz w:val="24"/>
          <w:szCs w:val="24"/>
        </w:rPr>
        <w:t xml:space="preserve">5.1. </w:t>
      </w:r>
      <w:proofErr w:type="gramStart"/>
      <w:r w:rsidRPr="00022213">
        <w:rPr>
          <w:rFonts w:ascii="Times New Roman" w:hAnsi="Times New Roman" w:cs="Times New Roman"/>
          <w:b/>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w:t>
      </w:r>
      <w:proofErr w:type="gramEnd"/>
      <w:r w:rsidRPr="00022213">
        <w:rPr>
          <w:rFonts w:ascii="Times New Roman" w:hAnsi="Times New Roman" w:cs="Times New Roman"/>
          <w:b/>
          <w:sz w:val="24"/>
          <w:szCs w:val="24"/>
        </w:rPr>
        <w:t xml:space="preserve"> </w:t>
      </w:r>
      <w:proofErr w:type="gramStart"/>
      <w:r w:rsidRPr="00022213">
        <w:rPr>
          <w:rFonts w:ascii="Times New Roman" w:hAnsi="Times New Roman" w:cs="Times New Roman"/>
          <w:b/>
          <w:sz w:val="24"/>
          <w:szCs w:val="24"/>
        </w:rPr>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7"/>
      <w:r w:rsidRPr="00022213">
        <w:rPr>
          <w:rFonts w:ascii="Times New Roman" w:hAnsi="Times New Roman" w:cs="Times New Roman"/>
          <w:b/>
          <w:sz w:val="24"/>
          <w:szCs w:val="24"/>
        </w:rPr>
        <w:t xml:space="preserve"> </w:t>
      </w:r>
      <w:bookmarkEnd w:id="118"/>
      <w:bookmarkEnd w:id="119"/>
      <w:bookmarkEnd w:id="120"/>
      <w:proofErr w:type="gramEnd"/>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w:t>
      </w:r>
      <w:r w:rsidRPr="00101742">
        <w:rPr>
          <w:rFonts w:ascii="Times New Roman" w:hAnsi="Times New Roman" w:cs="Times New Roman"/>
          <w:sz w:val="24"/>
          <w:szCs w:val="24"/>
        </w:rPr>
        <w:lastRenderedPageBreak/>
        <w:t>или целесообразность передачи тепловой энергии от существующих или реконструируемых источников тепловой энергии, не планируется.</w:t>
      </w:r>
    </w:p>
    <w:p w:rsidR="00D45762" w:rsidRDefault="00D45762" w:rsidP="00BA6311">
      <w:pPr>
        <w:spacing w:after="0"/>
        <w:ind w:right="142"/>
        <w:jc w:val="both"/>
        <w:rPr>
          <w:rFonts w:ascii="Times New Roman" w:hAnsi="Times New Roman" w:cs="Times New Roman"/>
          <w:b/>
          <w:sz w:val="24"/>
          <w:szCs w:val="24"/>
        </w:rPr>
      </w:pPr>
      <w:bookmarkStart w:id="121" w:name="_Toc14253801"/>
      <w:bookmarkStart w:id="122" w:name="_Toc64281391"/>
      <w:bookmarkStart w:id="123" w:name="_Toc64281584"/>
      <w:bookmarkStart w:id="124" w:name="_Toc93324864"/>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21"/>
      <w:bookmarkEnd w:id="122"/>
      <w:bookmarkEnd w:id="123"/>
      <w:bookmarkEnd w:id="124"/>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Ирдоматского сельского поселения, отсутствуют.</w:t>
      </w:r>
    </w:p>
    <w:p w:rsidR="00D45762" w:rsidRDefault="00D45762" w:rsidP="00BA6311">
      <w:pPr>
        <w:spacing w:after="0"/>
        <w:ind w:right="142"/>
        <w:jc w:val="both"/>
        <w:rPr>
          <w:rFonts w:ascii="Times New Roman" w:hAnsi="Times New Roman" w:cs="Times New Roman"/>
          <w:b/>
          <w:sz w:val="24"/>
          <w:szCs w:val="24"/>
        </w:rPr>
      </w:pPr>
      <w:bookmarkStart w:id="125" w:name="_Toc14253802"/>
      <w:bookmarkStart w:id="126" w:name="_Toc64281392"/>
      <w:bookmarkStart w:id="127" w:name="_Toc64281585"/>
      <w:bookmarkStart w:id="128" w:name="_Toc93324865"/>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 xml:space="preserve">5.3. Предложения по техническому перевооружению и (или) модернизации источников тепловой энергии с целью </w:t>
      </w:r>
      <w:proofErr w:type="gramStart"/>
      <w:r w:rsidRPr="00022213">
        <w:rPr>
          <w:rFonts w:ascii="Times New Roman" w:hAnsi="Times New Roman" w:cs="Times New Roman"/>
          <w:b/>
          <w:sz w:val="24"/>
          <w:szCs w:val="24"/>
        </w:rPr>
        <w:t>повышения эффективности работы систем теплоснабжения</w:t>
      </w:r>
      <w:bookmarkEnd w:id="125"/>
      <w:bookmarkEnd w:id="126"/>
      <w:bookmarkEnd w:id="127"/>
      <w:bookmarkEnd w:id="128"/>
      <w:proofErr w:type="gramEnd"/>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 и находится в ведении теплоснабжающей организации ООО «Газпром теплоэнерго Вологда».</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Все предложения по новому строительству, реконструкции и техническому перевооружению данной котельной разработаны в схеме теплоснабжения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w:t>
      </w:r>
    </w:p>
    <w:p w:rsidR="00D45762" w:rsidRDefault="00D45762" w:rsidP="00BA6311">
      <w:pPr>
        <w:spacing w:after="0"/>
        <w:ind w:right="142"/>
        <w:jc w:val="both"/>
        <w:rPr>
          <w:rFonts w:ascii="Times New Roman" w:hAnsi="Times New Roman" w:cs="Times New Roman"/>
          <w:b/>
          <w:sz w:val="24"/>
          <w:szCs w:val="24"/>
        </w:rPr>
      </w:pPr>
      <w:bookmarkStart w:id="129" w:name="_Toc14253803"/>
      <w:bookmarkStart w:id="130" w:name="_Toc64281393"/>
      <w:bookmarkStart w:id="131" w:name="_Toc64281586"/>
      <w:bookmarkStart w:id="132" w:name="_Toc93324866"/>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29"/>
      <w:bookmarkEnd w:id="130"/>
      <w:bookmarkEnd w:id="131"/>
      <w:bookmarkEnd w:id="132"/>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отсутствуют источники тепловой энергии, функционирующие в режиме комбинированной выработки тепловой и электрической энергии.</w:t>
      </w:r>
    </w:p>
    <w:p w:rsidR="00D45762" w:rsidRDefault="00D45762" w:rsidP="00022213">
      <w:pPr>
        <w:spacing w:after="0"/>
        <w:jc w:val="both"/>
        <w:rPr>
          <w:rFonts w:ascii="Times New Roman" w:hAnsi="Times New Roman" w:cs="Times New Roman"/>
          <w:b/>
          <w:sz w:val="24"/>
          <w:szCs w:val="24"/>
        </w:rPr>
      </w:pPr>
      <w:bookmarkStart w:id="133" w:name="_Toc14253804"/>
      <w:bookmarkStart w:id="134" w:name="_Toc64281394"/>
      <w:bookmarkStart w:id="135" w:name="_Toc64281587"/>
      <w:bookmarkStart w:id="136" w:name="_Toc93324867"/>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33"/>
      <w:bookmarkEnd w:id="134"/>
      <w:bookmarkEnd w:id="135"/>
      <w:bookmarkEnd w:id="136"/>
    </w:p>
    <w:p w:rsidR="00C716B2" w:rsidRPr="00101742" w:rsidRDefault="00C716B2" w:rsidP="00BA6311">
      <w:pPr>
        <w:spacing w:after="0"/>
        <w:ind w:right="142" w:firstLine="708"/>
        <w:jc w:val="both"/>
        <w:rPr>
          <w:rFonts w:ascii="Times New Roman" w:hAnsi="Times New Roman" w:cs="Times New Roman"/>
          <w:sz w:val="24"/>
          <w:szCs w:val="24"/>
          <w:highlight w:val="yellow"/>
        </w:rPr>
      </w:pPr>
      <w:r w:rsidRPr="00101742">
        <w:rPr>
          <w:rFonts w:ascii="Times New Roman" w:hAnsi="Times New Roman" w:cs="Times New Roman"/>
          <w:sz w:val="24"/>
          <w:szCs w:val="24"/>
        </w:rPr>
        <w:t>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21 190-ФЗ, с потребителями вывода указанных объектов в ремонт и из эксплуатации.</w:t>
      </w:r>
    </w:p>
    <w:p w:rsidR="00C716B2" w:rsidRPr="00101742" w:rsidRDefault="00C716B2" w:rsidP="00BA6311">
      <w:pPr>
        <w:spacing w:after="0"/>
        <w:ind w:right="142"/>
        <w:jc w:val="both"/>
        <w:rPr>
          <w:rFonts w:ascii="Times New Roman" w:hAnsi="Times New Roman" w:cs="Times New Roman"/>
          <w:sz w:val="24"/>
          <w:szCs w:val="24"/>
        </w:rPr>
      </w:pPr>
      <w:bookmarkStart w:id="137" w:name="dst100338"/>
      <w:bookmarkStart w:id="138" w:name="dst100624"/>
      <w:bookmarkEnd w:id="137"/>
      <w:bookmarkEnd w:id="138"/>
      <w:r w:rsidRPr="00101742">
        <w:rPr>
          <w:rFonts w:ascii="Times New Roman" w:hAnsi="Times New Roman" w:cs="Times New Roman"/>
          <w:sz w:val="24"/>
          <w:szCs w:val="24"/>
        </w:rPr>
        <w:t> </w:t>
      </w:r>
      <w:r w:rsidR="00022213">
        <w:rPr>
          <w:rFonts w:ascii="Times New Roman" w:hAnsi="Times New Roman" w:cs="Times New Roman"/>
          <w:sz w:val="24"/>
          <w:szCs w:val="24"/>
        </w:rPr>
        <w:tab/>
      </w:r>
      <w:hyperlink r:id="rId14" w:anchor="dst100009" w:history="1">
        <w:r w:rsidRPr="00101742">
          <w:rPr>
            <w:rFonts w:ascii="Times New Roman" w:hAnsi="Times New Roman" w:cs="Times New Roman"/>
            <w:sz w:val="24"/>
            <w:szCs w:val="24"/>
          </w:rPr>
          <w:t>Порядок</w:t>
        </w:r>
      </w:hyperlink>
      <w:r w:rsidRPr="00101742">
        <w:rPr>
          <w:rFonts w:ascii="Times New Roman" w:hAnsi="Times New Roman" w:cs="Times New Roman"/>
          <w:sz w:val="24"/>
          <w:szCs w:val="24"/>
        </w:rPr>
        <w:t> 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C716B2" w:rsidRPr="00101742" w:rsidRDefault="00C716B2" w:rsidP="00BA6311">
      <w:pPr>
        <w:spacing w:after="0"/>
        <w:ind w:right="142" w:firstLine="708"/>
        <w:jc w:val="both"/>
        <w:rPr>
          <w:rFonts w:ascii="Times New Roman" w:hAnsi="Times New Roman" w:cs="Times New Roman"/>
          <w:sz w:val="24"/>
          <w:szCs w:val="24"/>
        </w:rPr>
      </w:pPr>
      <w:bookmarkStart w:id="139" w:name="dst256"/>
      <w:bookmarkEnd w:id="139"/>
      <w:proofErr w:type="gramStart"/>
      <w:r w:rsidRPr="00101742">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roofErr w:type="gramEnd"/>
    </w:p>
    <w:p w:rsidR="00C716B2" w:rsidRPr="00101742" w:rsidRDefault="00C716B2" w:rsidP="00BA6311">
      <w:pPr>
        <w:spacing w:after="0"/>
        <w:ind w:right="142" w:firstLine="708"/>
        <w:jc w:val="both"/>
        <w:rPr>
          <w:rFonts w:ascii="Times New Roman" w:hAnsi="Times New Roman" w:cs="Times New Roman"/>
          <w:sz w:val="24"/>
          <w:szCs w:val="24"/>
        </w:rPr>
      </w:pPr>
      <w:bookmarkStart w:id="140" w:name="dst257"/>
      <w:bookmarkEnd w:id="140"/>
      <w:proofErr w:type="gramStart"/>
      <w:r w:rsidRPr="00101742">
        <w:rPr>
          <w:rFonts w:ascii="Times New Roman" w:hAnsi="Times New Roman" w:cs="Times New Roman"/>
          <w:sz w:val="24"/>
          <w:szCs w:val="24"/>
        </w:rPr>
        <w:lastRenderedPageBreak/>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101742">
        <w:rPr>
          <w:rFonts w:ascii="Times New Roman" w:hAnsi="Times New Roman" w:cs="Times New Roman"/>
          <w:sz w:val="24"/>
          <w:szCs w:val="24"/>
        </w:rPr>
        <w:t xml:space="preserve">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5" w:anchor="dst100062" w:history="1">
        <w:r w:rsidRPr="00101742">
          <w:rPr>
            <w:rFonts w:ascii="Times New Roman" w:hAnsi="Times New Roman" w:cs="Times New Roman"/>
            <w:sz w:val="24"/>
            <w:szCs w:val="24"/>
          </w:rPr>
          <w:t>порядке</w:t>
        </w:r>
      </w:hyperlink>
      <w:r w:rsidRPr="00101742">
        <w:rPr>
          <w:rFonts w:ascii="Times New Roman" w:hAnsi="Times New Roman" w:cs="Times New Roman"/>
          <w:sz w:val="24"/>
          <w:szCs w:val="24"/>
        </w:rPr>
        <w:t>, установленном Правительством Российской Федерации.</w:t>
      </w:r>
    </w:p>
    <w:p w:rsidR="00C716B2" w:rsidRPr="00101742" w:rsidRDefault="00C716B2" w:rsidP="00BA6311">
      <w:pPr>
        <w:spacing w:after="0"/>
        <w:ind w:right="142" w:firstLine="708"/>
        <w:jc w:val="both"/>
        <w:rPr>
          <w:rFonts w:ascii="Times New Roman" w:hAnsi="Times New Roman" w:cs="Times New Roman"/>
          <w:sz w:val="24"/>
          <w:szCs w:val="24"/>
        </w:rPr>
      </w:pPr>
      <w:bookmarkStart w:id="141" w:name="dst258"/>
      <w:bookmarkEnd w:id="141"/>
      <w:proofErr w:type="gramStart"/>
      <w:r w:rsidRPr="00101742">
        <w:rPr>
          <w:rFonts w:ascii="Times New Roman" w:hAnsi="Times New Roman" w:cs="Times New Roman"/>
          <w:sz w:val="24"/>
          <w:szCs w:val="24"/>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w:t>
      </w:r>
      <w:proofErr w:type="gramEnd"/>
      <w:r w:rsidRPr="00101742">
        <w:rPr>
          <w:rFonts w:ascii="Times New Roman" w:hAnsi="Times New Roman" w:cs="Times New Roman"/>
          <w:sz w:val="24"/>
          <w:szCs w:val="24"/>
        </w:rPr>
        <w:t xml:space="preserve"> стоимости, определенной оценщиком, в целях сохранения системы жизнеобеспечения населения, проживающего на территории соответствующего города.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округом источника тепловой энергии, тепловых сетей оно несет ответственность за их эксплуатацию.</w:t>
      </w:r>
    </w:p>
    <w:p w:rsidR="00C716B2" w:rsidRPr="00101742" w:rsidRDefault="00C716B2" w:rsidP="00BA6311">
      <w:pPr>
        <w:spacing w:after="0"/>
        <w:ind w:right="142" w:firstLine="708"/>
        <w:jc w:val="both"/>
        <w:rPr>
          <w:rFonts w:ascii="Times New Roman" w:hAnsi="Times New Roman" w:cs="Times New Roman"/>
          <w:sz w:val="24"/>
          <w:szCs w:val="24"/>
        </w:rPr>
      </w:pPr>
      <w:bookmarkStart w:id="142" w:name="dst259"/>
      <w:bookmarkEnd w:id="142"/>
      <w:proofErr w:type="gramStart"/>
      <w:r w:rsidRPr="00101742">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w:t>
      </w:r>
      <w:proofErr w:type="gramEnd"/>
      <w:r w:rsidRPr="00101742">
        <w:rPr>
          <w:rFonts w:ascii="Times New Roman" w:hAnsi="Times New Roman" w:cs="Times New Roman"/>
          <w:sz w:val="24"/>
          <w:szCs w:val="24"/>
        </w:rPr>
        <w:t xml:space="preserve">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C716B2" w:rsidRPr="00101742" w:rsidRDefault="00C716B2" w:rsidP="00BA6311">
      <w:pPr>
        <w:spacing w:after="0"/>
        <w:ind w:right="142" w:firstLine="708"/>
        <w:jc w:val="both"/>
        <w:rPr>
          <w:rFonts w:ascii="Times New Roman" w:hAnsi="Times New Roman" w:cs="Times New Roman"/>
          <w:sz w:val="24"/>
          <w:szCs w:val="24"/>
        </w:rPr>
      </w:pPr>
      <w:bookmarkStart w:id="143" w:name="dst69"/>
      <w:bookmarkEnd w:id="143"/>
      <w:r w:rsidRPr="00101742">
        <w:rPr>
          <w:rFonts w:ascii="Times New Roman" w:hAnsi="Times New Roman" w:cs="Times New Roman"/>
          <w:sz w:val="24"/>
          <w:szCs w:val="24"/>
        </w:rPr>
        <w:t xml:space="preserve">Вывод из эксплуатации тепловых сетей, с использованием которых осуществляется теплоснабжение потребителей тепловой энергии, </w:t>
      </w:r>
      <w:proofErr w:type="spellStart"/>
      <w:r w:rsidRPr="00101742">
        <w:rPr>
          <w:rFonts w:ascii="Times New Roman" w:hAnsi="Times New Roman" w:cs="Times New Roman"/>
          <w:sz w:val="24"/>
          <w:szCs w:val="24"/>
        </w:rPr>
        <w:t>теплопотребляющие</w:t>
      </w:r>
      <w:proofErr w:type="spellEnd"/>
      <w:r w:rsidRPr="00101742">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C716B2" w:rsidRPr="00101742" w:rsidRDefault="00C716B2" w:rsidP="00BA6311">
      <w:pPr>
        <w:spacing w:after="0"/>
        <w:ind w:right="142" w:firstLine="708"/>
        <w:jc w:val="both"/>
        <w:rPr>
          <w:rFonts w:ascii="Times New Roman" w:hAnsi="Times New Roman" w:cs="Times New Roman"/>
          <w:sz w:val="24"/>
          <w:szCs w:val="24"/>
        </w:rPr>
      </w:pPr>
      <w:bookmarkStart w:id="144" w:name="_Toc525909753"/>
      <w:proofErr w:type="gramStart"/>
      <w:r w:rsidRPr="00101742">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утвержденных </w:t>
      </w:r>
      <w:hyperlink r:id="rId16" w:history="1">
        <w:r w:rsidRPr="00101742">
          <w:rPr>
            <w:rFonts w:ascii="Times New Roman" w:hAnsi="Times New Roman" w:cs="Times New Roman"/>
            <w:sz w:val="24"/>
            <w:szCs w:val="24"/>
          </w:rPr>
          <w:t>постановлением</w:t>
        </w:r>
      </w:hyperlink>
      <w:r w:rsidRPr="00101742">
        <w:rPr>
          <w:rFonts w:ascii="Times New Roman" w:hAnsi="Times New Roman" w:cs="Times New Roman"/>
          <w:sz w:val="24"/>
          <w:szCs w:val="24"/>
        </w:rPr>
        <w:t> </w:t>
      </w:r>
      <w:bookmarkEnd w:id="144"/>
      <w:r w:rsidRPr="00101742">
        <w:rPr>
          <w:rFonts w:ascii="Times New Roman" w:hAnsi="Times New Roman" w:cs="Times New Roman"/>
          <w:sz w:val="24"/>
          <w:szCs w:val="24"/>
        </w:rPr>
        <w:t>889.</w:t>
      </w:r>
      <w:proofErr w:type="gramEnd"/>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В рамках реализации Схемы теплоснабжения Ирдоматского сельского поселения не планируется ликвидации котельных.</w:t>
      </w:r>
    </w:p>
    <w:p w:rsidR="00D45762" w:rsidRDefault="00D45762" w:rsidP="00022213">
      <w:pPr>
        <w:spacing w:after="0"/>
        <w:jc w:val="both"/>
        <w:rPr>
          <w:rFonts w:ascii="Times New Roman" w:hAnsi="Times New Roman" w:cs="Times New Roman"/>
          <w:b/>
          <w:sz w:val="24"/>
          <w:szCs w:val="24"/>
        </w:rPr>
      </w:pPr>
      <w:bookmarkStart w:id="145" w:name="_Toc14253805"/>
      <w:bookmarkStart w:id="146" w:name="_Toc64281395"/>
      <w:bookmarkStart w:id="147" w:name="_Toc64281588"/>
      <w:bookmarkStart w:id="148" w:name="_Toc93324868"/>
    </w:p>
    <w:p w:rsidR="00BA6311" w:rsidRDefault="00BA6311" w:rsidP="00022213">
      <w:pPr>
        <w:spacing w:after="0"/>
        <w:jc w:val="both"/>
        <w:rPr>
          <w:rFonts w:ascii="Times New Roman" w:hAnsi="Times New Roman" w:cs="Times New Roman"/>
          <w:b/>
          <w:sz w:val="24"/>
          <w:szCs w:val="24"/>
        </w:rPr>
      </w:pPr>
    </w:p>
    <w:p w:rsidR="00BA6311" w:rsidRDefault="00BA6311" w:rsidP="00022213">
      <w:pPr>
        <w:spacing w:after="0"/>
        <w:jc w:val="both"/>
        <w:rPr>
          <w:rFonts w:ascii="Times New Roman" w:hAnsi="Times New Roman" w:cs="Times New Roman"/>
          <w:b/>
          <w:sz w:val="24"/>
          <w:szCs w:val="24"/>
        </w:rPr>
      </w:pPr>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lastRenderedPageBreak/>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45"/>
      <w:bookmarkEnd w:id="146"/>
      <w:bookmarkEnd w:id="147"/>
      <w:bookmarkEnd w:id="148"/>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D45762" w:rsidRDefault="00D45762" w:rsidP="00BA6311">
      <w:pPr>
        <w:spacing w:after="0"/>
        <w:ind w:right="142"/>
        <w:jc w:val="both"/>
        <w:rPr>
          <w:rFonts w:ascii="Times New Roman" w:hAnsi="Times New Roman" w:cs="Times New Roman"/>
          <w:b/>
          <w:sz w:val="24"/>
          <w:szCs w:val="24"/>
        </w:rPr>
      </w:pPr>
      <w:bookmarkStart w:id="149" w:name="_Toc14253806"/>
      <w:bookmarkStart w:id="150" w:name="_Toc64281396"/>
      <w:bookmarkStart w:id="151" w:name="_Toc64281589"/>
      <w:bookmarkStart w:id="152" w:name="_Toc93324869"/>
    </w:p>
    <w:p w:rsidR="00C716B2" w:rsidRPr="00022213" w:rsidRDefault="00C716B2" w:rsidP="00BA6311">
      <w:pPr>
        <w:spacing w:after="0"/>
        <w:ind w:right="142"/>
        <w:jc w:val="both"/>
        <w:rPr>
          <w:rFonts w:ascii="Times New Roman" w:hAnsi="Times New Roman" w:cs="Times New Roman"/>
          <w:b/>
          <w:webHidden/>
          <w:sz w:val="24"/>
          <w:szCs w:val="24"/>
        </w:rPr>
      </w:pPr>
      <w:r w:rsidRPr="00022213">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49"/>
      <w:bookmarkEnd w:id="150"/>
      <w:bookmarkEnd w:id="151"/>
      <w:bookmarkEnd w:id="152"/>
    </w:p>
    <w:p w:rsidR="00C716B2" w:rsidRPr="00101742" w:rsidRDefault="00C716B2" w:rsidP="00BA6311">
      <w:pPr>
        <w:spacing w:after="0"/>
        <w:ind w:right="142" w:firstLine="708"/>
        <w:jc w:val="both"/>
        <w:rPr>
          <w:rFonts w:ascii="Times New Roman" w:hAnsi="Times New Roman" w:cs="Times New Roman"/>
          <w:sz w:val="24"/>
          <w:szCs w:val="24"/>
        </w:rPr>
      </w:pPr>
      <w:bookmarkStart w:id="153" w:name="_Toc14253807"/>
      <w:r w:rsidRPr="00101742">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53"/>
    </w:p>
    <w:p w:rsidR="00E83CF0" w:rsidRDefault="00E83CF0" w:rsidP="00BA6311">
      <w:pPr>
        <w:spacing w:after="0"/>
        <w:ind w:right="142"/>
        <w:jc w:val="both"/>
        <w:rPr>
          <w:rFonts w:ascii="Times New Roman" w:hAnsi="Times New Roman" w:cs="Times New Roman"/>
          <w:b/>
          <w:sz w:val="24"/>
          <w:szCs w:val="24"/>
        </w:rPr>
      </w:pPr>
      <w:bookmarkStart w:id="154" w:name="_Toc14253808"/>
      <w:bookmarkStart w:id="155" w:name="_Toc64281397"/>
      <w:bookmarkStart w:id="156" w:name="_Toc64281590"/>
      <w:bookmarkStart w:id="157" w:name="_Toc93324870"/>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4"/>
      <w:bookmarkEnd w:id="155"/>
      <w:bookmarkEnd w:id="156"/>
      <w:bookmarkEnd w:id="157"/>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w:t>
      </w:r>
      <w:proofErr w:type="spellStart"/>
      <w:r w:rsidRPr="00101742">
        <w:rPr>
          <w:rFonts w:ascii="Times New Roman" w:hAnsi="Times New Roman" w:cs="Times New Roman"/>
          <w:sz w:val="24"/>
          <w:szCs w:val="24"/>
        </w:rPr>
        <w:t>теплопотребляющих</w:t>
      </w:r>
      <w:proofErr w:type="spellEnd"/>
      <w:r w:rsidRPr="00101742">
        <w:rPr>
          <w:rFonts w:ascii="Times New Roman" w:hAnsi="Times New Roman" w:cs="Times New Roman"/>
          <w:sz w:val="24"/>
          <w:szCs w:val="24"/>
        </w:rPr>
        <w:t xml:space="preserve">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со </w:t>
      </w:r>
      <w:proofErr w:type="spellStart"/>
      <w:r w:rsidRPr="00101742">
        <w:rPr>
          <w:rFonts w:ascii="Times New Roman" w:hAnsi="Times New Roman" w:cs="Times New Roman"/>
          <w:sz w:val="24"/>
          <w:szCs w:val="24"/>
        </w:rPr>
        <w:t>СНиП</w:t>
      </w:r>
      <w:proofErr w:type="spellEnd"/>
      <w:r w:rsidRPr="00101742">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Режим отпуска тепла в тепловые сети</w:t>
      </w:r>
      <w:r w:rsidR="00572F28">
        <w:rPr>
          <w:rFonts w:ascii="Times New Roman" w:hAnsi="Times New Roman" w:cs="Times New Roman"/>
          <w:sz w:val="24"/>
          <w:szCs w:val="24"/>
        </w:rPr>
        <w:t>,</w:t>
      </w:r>
      <w:r w:rsidRPr="00101742">
        <w:rPr>
          <w:rFonts w:ascii="Times New Roman" w:hAnsi="Times New Roman" w:cs="Times New Roman"/>
          <w:sz w:val="24"/>
          <w:szCs w:val="24"/>
        </w:rPr>
        <w:t xml:space="preserve"> эксплуатируемые ООО «Газпром теплоэнерго Вологда»</w:t>
      </w:r>
      <w:r w:rsidR="00572F28">
        <w:rPr>
          <w:rFonts w:ascii="Times New Roman" w:hAnsi="Times New Roman" w:cs="Times New Roman"/>
          <w:sz w:val="24"/>
          <w:szCs w:val="24"/>
        </w:rPr>
        <w:t>,</w:t>
      </w:r>
      <w:r w:rsidRPr="00101742">
        <w:rPr>
          <w:rFonts w:ascii="Times New Roman" w:hAnsi="Times New Roman" w:cs="Times New Roman"/>
          <w:sz w:val="24"/>
          <w:szCs w:val="24"/>
        </w:rPr>
        <w:t xml:space="preserve"> осуществляется по утвержденным температурным графикам.</w:t>
      </w:r>
    </w:p>
    <w:p w:rsidR="00C716B2" w:rsidRPr="00101742" w:rsidRDefault="00C716B2" w:rsidP="00BA6311">
      <w:pPr>
        <w:spacing w:after="0"/>
        <w:ind w:right="142"/>
        <w:rPr>
          <w:rFonts w:ascii="Times New Roman" w:hAnsi="Times New Roman" w:cs="Times New Roman"/>
          <w:sz w:val="24"/>
          <w:szCs w:val="24"/>
        </w:rPr>
      </w:pPr>
    </w:p>
    <w:p w:rsidR="00C716B2" w:rsidRPr="00E83CF0" w:rsidRDefault="00C716B2" w:rsidP="00022213">
      <w:pPr>
        <w:spacing w:after="0"/>
        <w:jc w:val="center"/>
        <w:rPr>
          <w:rFonts w:ascii="Times New Roman" w:hAnsi="Times New Roman" w:cs="Times New Roman"/>
          <w:sz w:val="24"/>
          <w:szCs w:val="24"/>
        </w:rPr>
      </w:pPr>
      <w:r w:rsidRPr="00E83CF0">
        <w:rPr>
          <w:rFonts w:ascii="Times New Roman" w:hAnsi="Times New Roman" w:cs="Times New Roman"/>
          <w:sz w:val="24"/>
          <w:szCs w:val="24"/>
        </w:rPr>
        <w:t xml:space="preserve">Таблица 5.8. Утвержденные температурные графики </w:t>
      </w:r>
      <w:proofErr w:type="spellStart"/>
      <w:r w:rsidRPr="00E83CF0">
        <w:rPr>
          <w:rFonts w:ascii="Times New Roman" w:hAnsi="Times New Roman" w:cs="Times New Roman"/>
          <w:sz w:val="24"/>
          <w:szCs w:val="24"/>
        </w:rPr>
        <w:t>теплоисточников</w:t>
      </w:r>
      <w:proofErr w:type="spellEnd"/>
      <w:r w:rsidRPr="00E83CF0">
        <w:rPr>
          <w:rFonts w:ascii="Times New Roman" w:hAnsi="Times New Roman" w:cs="Times New Roman"/>
          <w:sz w:val="24"/>
          <w:szCs w:val="24"/>
        </w:rPr>
        <w:t xml:space="preserve"> на территории Ирдоматского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46"/>
        <w:gridCol w:w="4928"/>
        <w:gridCol w:w="3544"/>
      </w:tblGrid>
      <w:tr w:rsidR="00C716B2" w:rsidRPr="00101742" w:rsidTr="00BA6311">
        <w:trPr>
          <w:trHeight w:val="25"/>
          <w:jc w:val="center"/>
        </w:trPr>
        <w:tc>
          <w:tcPr>
            <w:tcW w:w="846" w:type="dxa"/>
            <w:shd w:val="clear" w:color="auto" w:fill="auto"/>
            <w:vAlign w:val="center"/>
          </w:tcPr>
          <w:p w:rsidR="00BE3F0F" w:rsidRDefault="00BE3F0F" w:rsidP="00E83C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E83CF0">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4928"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3544"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Утвержденный температурный</w:t>
            </w:r>
          </w:p>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график,</w:t>
            </w:r>
            <w:r w:rsidRPr="00101742">
              <w:rPr>
                <w:rFonts w:ascii="Times New Roman" w:hAnsi="Times New Roman" w:cs="Times New Roman"/>
                <w:sz w:val="24"/>
                <w:szCs w:val="24"/>
              </w:rPr>
              <w:sym w:font="Symbol" w:char="F0B0"/>
            </w:r>
            <w:proofErr w:type="gramStart"/>
            <w:r w:rsidRPr="00101742">
              <w:rPr>
                <w:rFonts w:ascii="Times New Roman" w:hAnsi="Times New Roman" w:cs="Times New Roman"/>
                <w:sz w:val="24"/>
                <w:szCs w:val="24"/>
              </w:rPr>
              <w:t>С</w:t>
            </w:r>
            <w:proofErr w:type="gramEnd"/>
          </w:p>
        </w:tc>
      </w:tr>
      <w:tr w:rsidR="00C716B2" w:rsidRPr="00101742" w:rsidTr="00BA6311">
        <w:trPr>
          <w:trHeight w:val="25"/>
          <w:jc w:val="center"/>
        </w:trPr>
        <w:tc>
          <w:tcPr>
            <w:tcW w:w="9318" w:type="dxa"/>
            <w:gridSpan w:val="3"/>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BA6311">
        <w:trPr>
          <w:trHeight w:val="427"/>
          <w:jc w:val="center"/>
        </w:trPr>
        <w:tc>
          <w:tcPr>
            <w:tcW w:w="846" w:type="dxa"/>
            <w:shd w:val="clear" w:color="auto" w:fill="auto"/>
            <w:vAlign w:val="center"/>
          </w:tcPr>
          <w:p w:rsidR="00C716B2" w:rsidRPr="00101742" w:rsidRDefault="00C716B2" w:rsidP="00BE3F0F">
            <w:pPr>
              <w:spacing w:after="0"/>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4928"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w:t>
            </w:r>
          </w:p>
        </w:tc>
        <w:tc>
          <w:tcPr>
            <w:tcW w:w="3544"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150/70</w:t>
            </w:r>
          </w:p>
        </w:tc>
      </w:tr>
    </w:tbl>
    <w:p w:rsidR="00E83CF0" w:rsidRDefault="00E83CF0" w:rsidP="00022213">
      <w:pPr>
        <w:spacing w:after="0"/>
        <w:ind w:firstLine="708"/>
        <w:rPr>
          <w:rFonts w:ascii="Times New Roman" w:hAnsi="Times New Roman" w:cs="Times New Roman"/>
          <w:sz w:val="24"/>
          <w:szCs w:val="24"/>
        </w:rPr>
      </w:pP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C716B2" w:rsidRPr="00101742" w:rsidRDefault="00C716B2" w:rsidP="00BA6311">
      <w:pPr>
        <w:spacing w:after="0"/>
        <w:ind w:right="142" w:firstLine="708"/>
        <w:jc w:val="both"/>
        <w:rPr>
          <w:rFonts w:ascii="Times New Roman" w:hAnsi="Times New Roman" w:cs="Times New Roman"/>
          <w:sz w:val="24"/>
          <w:szCs w:val="24"/>
        </w:rPr>
      </w:pPr>
      <w:r w:rsidRPr="00101742">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E83CF0" w:rsidRDefault="00E83CF0" w:rsidP="00022213">
      <w:pPr>
        <w:spacing w:after="0"/>
        <w:jc w:val="both"/>
        <w:rPr>
          <w:rFonts w:ascii="Times New Roman" w:hAnsi="Times New Roman" w:cs="Times New Roman"/>
          <w:b/>
          <w:sz w:val="24"/>
          <w:szCs w:val="24"/>
        </w:rPr>
      </w:pPr>
      <w:bookmarkStart w:id="158" w:name="_Toc14253809"/>
      <w:bookmarkStart w:id="159" w:name="_Toc64281398"/>
      <w:bookmarkStart w:id="160" w:name="_Toc64281591"/>
      <w:bookmarkStart w:id="161" w:name="_Toc93324871"/>
    </w:p>
    <w:p w:rsidR="00C716B2" w:rsidRPr="00022213" w:rsidRDefault="00C716B2" w:rsidP="00BA6311">
      <w:pPr>
        <w:spacing w:after="0"/>
        <w:ind w:right="142"/>
        <w:jc w:val="both"/>
        <w:rPr>
          <w:rFonts w:ascii="Times New Roman" w:hAnsi="Times New Roman" w:cs="Times New Roman"/>
          <w:b/>
          <w:sz w:val="24"/>
          <w:szCs w:val="24"/>
        </w:rPr>
      </w:pPr>
      <w:r w:rsidRPr="00022213">
        <w:rPr>
          <w:rFonts w:ascii="Times New Roman" w:hAnsi="Times New Roman" w:cs="Times New Roman"/>
          <w:b/>
          <w:sz w:val="24"/>
          <w:szCs w:val="24"/>
        </w:rPr>
        <w:lastRenderedPageBreak/>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58"/>
      <w:bookmarkEnd w:id="159"/>
      <w:bookmarkEnd w:id="160"/>
      <w:bookmarkEnd w:id="161"/>
    </w:p>
    <w:p w:rsidR="00C716B2" w:rsidRPr="00101742" w:rsidRDefault="00C716B2" w:rsidP="00BA6311">
      <w:pPr>
        <w:spacing w:after="0"/>
        <w:ind w:right="142" w:firstLine="709"/>
        <w:jc w:val="both"/>
        <w:rPr>
          <w:rFonts w:ascii="Times New Roman" w:hAnsi="Times New Roman" w:cs="Times New Roman"/>
          <w:sz w:val="24"/>
          <w:szCs w:val="24"/>
        </w:rPr>
      </w:pPr>
      <w:r w:rsidRPr="00101742">
        <w:rPr>
          <w:rFonts w:ascii="Times New Roman" w:hAnsi="Times New Roman" w:cs="Times New Roman"/>
          <w:sz w:val="24"/>
          <w:szCs w:val="24"/>
        </w:rPr>
        <w:t>Предложения по перспективной установленной тепловой мощности источника тепловой энергии, с предложениями по утверждению срока ввода в эксплуатацию новых мощностей на территории Ирдоматского сельского поселения представлены в рамках сводной таблицы 5.9.</w:t>
      </w:r>
    </w:p>
    <w:p w:rsidR="00C716B2" w:rsidRPr="00101742" w:rsidRDefault="00C716B2" w:rsidP="00C716B2">
      <w:pPr>
        <w:rPr>
          <w:rFonts w:ascii="Times New Roman" w:hAnsi="Times New Roman" w:cs="Times New Roman"/>
          <w:sz w:val="24"/>
          <w:szCs w:val="24"/>
        </w:rPr>
        <w:sectPr w:rsidR="00C716B2" w:rsidRPr="00101742" w:rsidSect="00BA6311">
          <w:pgSz w:w="11906" w:h="16838"/>
          <w:pgMar w:top="851" w:right="707" w:bottom="851" w:left="1701" w:header="708" w:footer="708" w:gutter="0"/>
          <w:cols w:space="708"/>
          <w:docGrid w:linePitch="360"/>
        </w:sectPr>
      </w:pPr>
    </w:p>
    <w:p w:rsidR="00BE3F0F" w:rsidRDefault="00BE3F0F" w:rsidP="00022213">
      <w:pPr>
        <w:jc w:val="center"/>
        <w:rPr>
          <w:rFonts w:ascii="Times New Roman" w:hAnsi="Times New Roman" w:cs="Times New Roman"/>
          <w:b/>
          <w:sz w:val="24"/>
          <w:szCs w:val="24"/>
        </w:rPr>
      </w:pPr>
    </w:p>
    <w:p w:rsidR="00BE3F0F" w:rsidRDefault="00BE3F0F" w:rsidP="00022213">
      <w:pPr>
        <w:jc w:val="center"/>
        <w:rPr>
          <w:rFonts w:ascii="Times New Roman" w:hAnsi="Times New Roman" w:cs="Times New Roman"/>
          <w:b/>
          <w:sz w:val="24"/>
          <w:szCs w:val="24"/>
        </w:rPr>
      </w:pPr>
    </w:p>
    <w:p w:rsidR="00BE3F0F" w:rsidRDefault="00BE3F0F" w:rsidP="00022213">
      <w:pPr>
        <w:jc w:val="center"/>
        <w:rPr>
          <w:rFonts w:ascii="Times New Roman" w:hAnsi="Times New Roman" w:cs="Times New Roman"/>
          <w:b/>
          <w:sz w:val="24"/>
          <w:szCs w:val="24"/>
        </w:rPr>
      </w:pPr>
    </w:p>
    <w:p w:rsidR="00C716B2" w:rsidRPr="00022213" w:rsidRDefault="00C716B2" w:rsidP="00022213">
      <w:pPr>
        <w:jc w:val="center"/>
        <w:rPr>
          <w:rFonts w:ascii="Times New Roman" w:hAnsi="Times New Roman" w:cs="Times New Roman"/>
          <w:b/>
          <w:sz w:val="24"/>
          <w:szCs w:val="24"/>
        </w:rPr>
      </w:pPr>
      <w:r w:rsidRPr="00022213">
        <w:rPr>
          <w:rFonts w:ascii="Times New Roman" w:hAnsi="Times New Roman" w:cs="Times New Roman"/>
          <w:b/>
          <w:sz w:val="24"/>
          <w:szCs w:val="24"/>
        </w:rPr>
        <w:t xml:space="preserve">Таблица 5.9. </w:t>
      </w:r>
      <w:proofErr w:type="gramStart"/>
      <w:r w:rsidRPr="00022213">
        <w:rPr>
          <w:rFonts w:ascii="Times New Roman" w:hAnsi="Times New Roman" w:cs="Times New Roman"/>
          <w:b/>
          <w:sz w:val="24"/>
          <w:szCs w:val="24"/>
        </w:rPr>
        <w:t>Предложения по перспективной установленной тепловой мощности источника тепловой энергии Ирдоматского сельского поселения с учетом аварийного и перспективного резерва тепловой мощности, с предложениями по утверждению срока ввода мощности источников тепловой энергии</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7"/>
        <w:gridCol w:w="4683"/>
        <w:gridCol w:w="924"/>
        <w:gridCol w:w="954"/>
        <w:gridCol w:w="948"/>
        <w:gridCol w:w="954"/>
        <w:gridCol w:w="833"/>
        <w:gridCol w:w="1078"/>
        <w:gridCol w:w="981"/>
        <w:gridCol w:w="927"/>
        <w:gridCol w:w="1819"/>
      </w:tblGrid>
      <w:tr w:rsidR="00C716B2" w:rsidRPr="00101742" w:rsidTr="00E83CF0">
        <w:trPr>
          <w:cantSplit/>
          <w:trHeight w:val="23"/>
          <w:tblHeader/>
          <w:jc w:val="center"/>
        </w:trPr>
        <w:tc>
          <w:tcPr>
            <w:tcW w:w="667" w:type="dxa"/>
            <w:vMerge w:val="restart"/>
            <w:shd w:val="clear" w:color="auto" w:fill="auto"/>
            <w:noWrap/>
            <w:vAlign w:val="center"/>
            <w:hideMark/>
          </w:tcPr>
          <w:p w:rsidR="00E83CF0"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p w:rsidR="00C716B2" w:rsidRPr="00101742" w:rsidRDefault="00C716B2" w:rsidP="00E83CF0">
            <w:pPr>
              <w:spacing w:line="240" w:lineRule="auto"/>
              <w:contextualSpacing/>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4683"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924" w:type="dxa"/>
            <w:vMerge w:val="restart"/>
            <w:shd w:val="clear" w:color="auto" w:fill="auto"/>
            <w:vAlign w:val="center"/>
            <w:hideMark/>
          </w:tcPr>
          <w:p w:rsidR="00C716B2" w:rsidRPr="00101742" w:rsidRDefault="00C716B2" w:rsidP="00E83CF0">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2020 г.</w:t>
            </w:r>
          </w:p>
        </w:tc>
        <w:tc>
          <w:tcPr>
            <w:tcW w:w="3689" w:type="dxa"/>
            <w:gridSpan w:val="4"/>
            <w:shd w:val="clear" w:color="auto" w:fill="auto"/>
            <w:vAlign w:val="center"/>
          </w:tcPr>
          <w:p w:rsidR="00C716B2" w:rsidRPr="00101742" w:rsidRDefault="00C716B2" w:rsidP="00E83CF0">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(2021 - 2024 гг.)</w:t>
            </w:r>
          </w:p>
        </w:tc>
        <w:tc>
          <w:tcPr>
            <w:tcW w:w="2986" w:type="dxa"/>
            <w:gridSpan w:val="3"/>
            <w:shd w:val="clear" w:color="auto" w:fill="auto"/>
            <w:vAlign w:val="center"/>
          </w:tcPr>
          <w:p w:rsidR="00C716B2" w:rsidRPr="00101742" w:rsidRDefault="00C716B2" w:rsidP="00E83CF0">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Расчетный срок до 2033 г.</w:t>
            </w:r>
          </w:p>
        </w:tc>
        <w:tc>
          <w:tcPr>
            <w:tcW w:w="1819" w:type="dxa"/>
            <w:vMerge w:val="restart"/>
            <w:shd w:val="clear" w:color="auto" w:fill="auto"/>
            <w:vAlign w:val="center"/>
          </w:tcPr>
          <w:p w:rsidR="00C716B2" w:rsidRPr="00101742" w:rsidRDefault="00C716B2" w:rsidP="00E83CF0">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Примечание, сроки ввода мощностей</w:t>
            </w:r>
          </w:p>
        </w:tc>
      </w:tr>
      <w:tr w:rsidR="00C716B2" w:rsidRPr="00101742" w:rsidTr="00E83CF0">
        <w:trPr>
          <w:cantSplit/>
          <w:trHeight w:val="23"/>
          <w:tblHeader/>
          <w:jc w:val="center"/>
        </w:trPr>
        <w:tc>
          <w:tcPr>
            <w:tcW w:w="667" w:type="dxa"/>
            <w:vMerge/>
            <w:shd w:val="clear" w:color="auto" w:fill="auto"/>
            <w:noWrap/>
            <w:textDirection w:val="btLr"/>
            <w:vAlign w:val="center"/>
          </w:tcPr>
          <w:p w:rsidR="00C716B2" w:rsidRPr="00101742" w:rsidRDefault="00C716B2" w:rsidP="00E83CF0">
            <w:pPr>
              <w:contextualSpacing/>
              <w:rPr>
                <w:rFonts w:ascii="Times New Roman" w:hAnsi="Times New Roman" w:cs="Times New Roman"/>
                <w:sz w:val="24"/>
                <w:szCs w:val="24"/>
              </w:rPr>
            </w:pPr>
          </w:p>
        </w:tc>
        <w:tc>
          <w:tcPr>
            <w:tcW w:w="4683" w:type="dxa"/>
            <w:vMerge/>
            <w:shd w:val="clear" w:color="auto" w:fill="auto"/>
            <w:vAlign w:val="center"/>
          </w:tcPr>
          <w:p w:rsidR="00C716B2" w:rsidRPr="00101742" w:rsidRDefault="00C716B2" w:rsidP="00E83CF0">
            <w:pPr>
              <w:contextualSpacing/>
              <w:rPr>
                <w:rFonts w:ascii="Times New Roman" w:hAnsi="Times New Roman" w:cs="Times New Roman"/>
                <w:sz w:val="24"/>
                <w:szCs w:val="24"/>
              </w:rPr>
            </w:pPr>
          </w:p>
        </w:tc>
        <w:tc>
          <w:tcPr>
            <w:tcW w:w="924" w:type="dxa"/>
            <w:vMerge/>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p>
        </w:tc>
        <w:tc>
          <w:tcPr>
            <w:tcW w:w="954"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2021 г.</w:t>
            </w:r>
          </w:p>
        </w:tc>
        <w:tc>
          <w:tcPr>
            <w:tcW w:w="948"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2022 г.</w:t>
            </w:r>
          </w:p>
        </w:tc>
        <w:tc>
          <w:tcPr>
            <w:tcW w:w="954"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2023 г.</w:t>
            </w:r>
          </w:p>
        </w:tc>
        <w:tc>
          <w:tcPr>
            <w:tcW w:w="833"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2024 г.</w:t>
            </w:r>
          </w:p>
        </w:tc>
        <w:tc>
          <w:tcPr>
            <w:tcW w:w="1078"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2031 г.</w:t>
            </w:r>
          </w:p>
        </w:tc>
        <w:tc>
          <w:tcPr>
            <w:tcW w:w="981"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2032 г.</w:t>
            </w:r>
          </w:p>
        </w:tc>
        <w:tc>
          <w:tcPr>
            <w:tcW w:w="927" w:type="dxa"/>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2033 г.</w:t>
            </w:r>
          </w:p>
        </w:tc>
        <w:tc>
          <w:tcPr>
            <w:tcW w:w="1819" w:type="dxa"/>
            <w:vMerge/>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p>
        </w:tc>
      </w:tr>
      <w:tr w:rsidR="00C716B2" w:rsidRPr="00101742" w:rsidTr="00F638BA">
        <w:trPr>
          <w:cantSplit/>
          <w:trHeight w:val="23"/>
          <w:tblHeader/>
          <w:jc w:val="center"/>
        </w:trPr>
        <w:tc>
          <w:tcPr>
            <w:tcW w:w="14768" w:type="dxa"/>
            <w:gridSpan w:val="11"/>
            <w:shd w:val="clear" w:color="auto" w:fill="auto"/>
            <w:vAlign w:val="center"/>
          </w:tcPr>
          <w:p w:rsidR="00C716B2" w:rsidRPr="00101742" w:rsidRDefault="00C716B2" w:rsidP="00E83CF0">
            <w:pPr>
              <w:spacing w:after="0"/>
              <w:contextualSpacing/>
              <w:jc w:val="center"/>
              <w:rPr>
                <w:rFonts w:ascii="Times New Roman" w:hAnsi="Times New Roman" w:cs="Times New Roman"/>
                <w:sz w:val="24"/>
                <w:szCs w:val="24"/>
              </w:rPr>
            </w:pPr>
            <w:r w:rsidRPr="00101742">
              <w:rPr>
                <w:rFonts w:ascii="Times New Roman" w:hAnsi="Times New Roman" w:cs="Times New Roman"/>
                <w:sz w:val="24"/>
                <w:szCs w:val="24"/>
              </w:rPr>
              <w:t>Установленная мощность, Гкал/</w:t>
            </w:r>
            <w:proofErr w:type="gramStart"/>
            <w:r w:rsidRPr="00101742">
              <w:rPr>
                <w:rFonts w:ascii="Times New Roman" w:hAnsi="Times New Roman" w:cs="Times New Roman"/>
                <w:sz w:val="24"/>
                <w:szCs w:val="24"/>
              </w:rPr>
              <w:t>ч</w:t>
            </w:r>
            <w:proofErr w:type="gramEnd"/>
          </w:p>
        </w:tc>
      </w:tr>
      <w:tr w:rsidR="00C716B2" w:rsidRPr="00101742" w:rsidTr="00F638BA">
        <w:trPr>
          <w:cantSplit/>
          <w:trHeight w:val="23"/>
          <w:jc w:val="center"/>
        </w:trPr>
        <w:tc>
          <w:tcPr>
            <w:tcW w:w="14768" w:type="dxa"/>
            <w:gridSpan w:val="11"/>
            <w:shd w:val="clear" w:color="auto" w:fill="auto"/>
            <w:vAlign w:val="center"/>
            <w:hideMark/>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E83CF0">
        <w:trPr>
          <w:cantSplit/>
          <w:trHeight w:val="23"/>
          <w:jc w:val="center"/>
        </w:trPr>
        <w:tc>
          <w:tcPr>
            <w:tcW w:w="667" w:type="dxa"/>
            <w:shd w:val="clear" w:color="auto" w:fill="auto"/>
            <w:vAlign w:val="center"/>
            <w:hideMark/>
          </w:tcPr>
          <w:p w:rsidR="00C716B2" w:rsidRPr="00101742" w:rsidRDefault="00C716B2" w:rsidP="00E83CF0">
            <w:pPr>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4683" w:type="dxa"/>
            <w:shd w:val="clear" w:color="auto" w:fill="auto"/>
            <w:vAlign w:val="center"/>
            <w:hideMark/>
          </w:tcPr>
          <w:p w:rsidR="00C716B2" w:rsidRPr="00101742" w:rsidRDefault="00C716B2" w:rsidP="00E83CF0">
            <w:pPr>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2</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(г. Череповец)</w:t>
            </w:r>
          </w:p>
        </w:tc>
        <w:tc>
          <w:tcPr>
            <w:tcW w:w="924" w:type="dxa"/>
            <w:shd w:val="clear" w:color="auto" w:fill="auto"/>
            <w:noWrap/>
            <w:vAlign w:val="center"/>
            <w:hideMark/>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54"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48"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54"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833"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078"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81"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927"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216,0</w:t>
            </w:r>
          </w:p>
        </w:tc>
        <w:tc>
          <w:tcPr>
            <w:tcW w:w="1819" w:type="dxa"/>
            <w:shd w:val="clear" w:color="auto" w:fill="auto"/>
            <w:vAlign w:val="center"/>
          </w:tcPr>
          <w:p w:rsidR="00C716B2" w:rsidRPr="00101742" w:rsidRDefault="00C716B2" w:rsidP="00022213">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E83CF0" w:rsidRDefault="00E83CF0" w:rsidP="00022213">
      <w:pPr>
        <w:ind w:firstLine="708"/>
        <w:jc w:val="both"/>
        <w:rPr>
          <w:rFonts w:ascii="Times New Roman" w:hAnsi="Times New Roman" w:cs="Times New Roman"/>
          <w:sz w:val="24"/>
          <w:szCs w:val="24"/>
        </w:rPr>
      </w:pPr>
    </w:p>
    <w:p w:rsidR="00C716B2" w:rsidRPr="00101742" w:rsidRDefault="00C716B2" w:rsidP="00022213">
      <w:pPr>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 и находится в ведении теплоснабжающей организации ООО «Газпром теплоэнерго Вологда».</w:t>
      </w:r>
    </w:p>
    <w:p w:rsidR="00C716B2" w:rsidRPr="00101742" w:rsidRDefault="00C716B2" w:rsidP="00022213">
      <w:pPr>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подробно отражены в схеме теплоснабжения г. Череповец.</w:t>
      </w:r>
      <w:proofErr w:type="gramEnd"/>
    </w:p>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851" w:right="567" w:bottom="851" w:left="1134" w:header="709" w:footer="709" w:gutter="0"/>
          <w:cols w:space="708"/>
          <w:docGrid w:linePitch="360"/>
        </w:sectPr>
      </w:pPr>
    </w:p>
    <w:p w:rsidR="00C716B2" w:rsidRPr="00022213" w:rsidRDefault="00C716B2" w:rsidP="00BA6311">
      <w:pPr>
        <w:spacing w:after="0"/>
        <w:ind w:right="225"/>
        <w:jc w:val="both"/>
        <w:rPr>
          <w:rFonts w:ascii="Times New Roman" w:hAnsi="Times New Roman" w:cs="Times New Roman"/>
          <w:b/>
          <w:sz w:val="24"/>
          <w:szCs w:val="24"/>
        </w:rPr>
      </w:pPr>
      <w:bookmarkStart w:id="162" w:name="_Toc14253810"/>
      <w:bookmarkStart w:id="163" w:name="_Toc64281399"/>
      <w:bookmarkStart w:id="164" w:name="_Toc64281592"/>
      <w:bookmarkStart w:id="165" w:name="_Toc93324872"/>
      <w:r w:rsidRPr="00022213">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62"/>
      <w:bookmarkEnd w:id="163"/>
      <w:bookmarkEnd w:id="164"/>
      <w:bookmarkEnd w:id="165"/>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Местные виды топлива на территории Ирдоматского сельского поселения не используются.</w:t>
      </w:r>
    </w:p>
    <w:p w:rsidR="00C716B2" w:rsidRPr="00101742" w:rsidRDefault="00C716B2" w:rsidP="00BA6311">
      <w:pPr>
        <w:ind w:right="225"/>
        <w:rPr>
          <w:rFonts w:ascii="Times New Roman" w:hAnsi="Times New Roman" w:cs="Times New Roman"/>
          <w:sz w:val="24"/>
          <w:szCs w:val="24"/>
        </w:rPr>
      </w:pPr>
    </w:p>
    <w:p w:rsidR="00C716B2" w:rsidRPr="00005B69" w:rsidRDefault="00C716B2" w:rsidP="00BA6311">
      <w:pPr>
        <w:spacing w:after="0"/>
        <w:ind w:right="225"/>
        <w:jc w:val="both"/>
        <w:rPr>
          <w:rFonts w:ascii="Times New Roman" w:hAnsi="Times New Roman" w:cs="Times New Roman"/>
          <w:b/>
          <w:sz w:val="24"/>
          <w:szCs w:val="24"/>
        </w:rPr>
      </w:pPr>
      <w:bookmarkStart w:id="166" w:name="_Toc14253811"/>
      <w:bookmarkStart w:id="167" w:name="_Toc64281400"/>
      <w:bookmarkStart w:id="168" w:name="_Toc64281593"/>
      <w:bookmarkStart w:id="169" w:name="_Toc93324873"/>
      <w:r w:rsidRPr="00005B69">
        <w:rPr>
          <w:rFonts w:ascii="Times New Roman" w:hAnsi="Times New Roman" w:cs="Times New Roman"/>
          <w:b/>
          <w:sz w:val="24"/>
          <w:szCs w:val="24"/>
        </w:rPr>
        <w:t xml:space="preserve">Раздел 6. </w:t>
      </w:r>
      <w:bookmarkEnd w:id="166"/>
      <w:r w:rsidRPr="00005B69">
        <w:rPr>
          <w:rFonts w:ascii="Times New Roman" w:hAnsi="Times New Roman" w:cs="Times New Roman"/>
          <w:b/>
          <w:sz w:val="24"/>
          <w:szCs w:val="24"/>
        </w:rPr>
        <w:t>Предложения по строительству, реконструкции и (или) модернизации тепловых сетей</w:t>
      </w:r>
      <w:bookmarkEnd w:id="167"/>
      <w:bookmarkEnd w:id="168"/>
      <w:bookmarkEnd w:id="169"/>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В рамках реализации Схемы теплоснабжения планируется реализация следующих мероприятий по сетевому хозяйству:</w:t>
      </w:r>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замена изношенных тепловых сетей и запорной арматуры тепловых сетей;</w:t>
      </w:r>
    </w:p>
    <w:p w:rsidR="00C716B2" w:rsidRPr="00101742" w:rsidRDefault="00C716B2" w:rsidP="00BA6311">
      <w:pPr>
        <w:spacing w:after="0"/>
        <w:ind w:right="225" w:firstLine="708"/>
        <w:jc w:val="both"/>
        <w:rPr>
          <w:rFonts w:ascii="Times New Roman" w:hAnsi="Times New Roman" w:cs="Times New Roman"/>
          <w:sz w:val="24"/>
          <w:szCs w:val="24"/>
        </w:rPr>
      </w:pPr>
      <w:r w:rsidRPr="00101742">
        <w:rPr>
          <w:rFonts w:ascii="Times New Roman" w:hAnsi="Times New Roman" w:cs="Times New Roman"/>
          <w:sz w:val="24"/>
          <w:szCs w:val="24"/>
        </w:rPr>
        <w:t>проведение технического учета и технической инвентаризации тепловых сетей и сооружений на них с целью формирования технической документации, содержащей актуальные данные о фактических характеристиках и состоянии линейных объектов.</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Перечень мероприятий представлен в таблице 6.</w:t>
      </w:r>
    </w:p>
    <w:p w:rsidR="00C716B2" w:rsidRPr="00005B69" w:rsidRDefault="00C716B2" w:rsidP="00E83CF0">
      <w:pPr>
        <w:spacing w:after="0"/>
        <w:jc w:val="center"/>
        <w:rPr>
          <w:rFonts w:ascii="Times New Roman" w:hAnsi="Times New Roman" w:cs="Times New Roman"/>
          <w:b/>
          <w:sz w:val="24"/>
          <w:szCs w:val="24"/>
        </w:rPr>
      </w:pPr>
      <w:r w:rsidRPr="00005B69">
        <w:rPr>
          <w:rFonts w:ascii="Times New Roman" w:hAnsi="Times New Roman" w:cs="Times New Roman"/>
          <w:b/>
          <w:sz w:val="24"/>
          <w:szCs w:val="24"/>
        </w:rPr>
        <w:t>Таблица 6. Мероприятия по модернизации тепловых сетей Ирдоматского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42"/>
        <w:gridCol w:w="1701"/>
        <w:gridCol w:w="1286"/>
        <w:gridCol w:w="799"/>
        <w:gridCol w:w="893"/>
        <w:gridCol w:w="893"/>
        <w:gridCol w:w="905"/>
        <w:gridCol w:w="892"/>
      </w:tblGrid>
      <w:tr w:rsidR="00C716B2" w:rsidRPr="00101742" w:rsidTr="00E83CF0">
        <w:trPr>
          <w:trHeight w:val="21"/>
          <w:tblHeader/>
          <w:jc w:val="center"/>
        </w:trPr>
        <w:tc>
          <w:tcPr>
            <w:tcW w:w="2042" w:type="dxa"/>
            <w:vMerge w:val="restart"/>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Объект</w:t>
            </w:r>
          </w:p>
        </w:tc>
        <w:tc>
          <w:tcPr>
            <w:tcW w:w="1701" w:type="dxa"/>
            <w:vMerge w:val="restart"/>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работ</w:t>
            </w:r>
          </w:p>
        </w:tc>
        <w:tc>
          <w:tcPr>
            <w:tcW w:w="1286" w:type="dxa"/>
            <w:vMerge w:val="restart"/>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Стоимость тыс. руб.</w:t>
            </w:r>
          </w:p>
        </w:tc>
        <w:tc>
          <w:tcPr>
            <w:tcW w:w="4382" w:type="dxa"/>
            <w:gridSpan w:val="5"/>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Финансирование мероприятий по годам расчетного периода</w:t>
            </w:r>
          </w:p>
        </w:tc>
      </w:tr>
      <w:tr w:rsidR="00C716B2" w:rsidRPr="00101742" w:rsidTr="00E83CF0">
        <w:trPr>
          <w:trHeight w:val="21"/>
          <w:tblHeader/>
          <w:jc w:val="center"/>
        </w:trPr>
        <w:tc>
          <w:tcPr>
            <w:tcW w:w="2042" w:type="dxa"/>
            <w:vMerge/>
            <w:shd w:val="clear" w:color="auto" w:fill="auto"/>
            <w:vAlign w:val="center"/>
            <w:hideMark/>
          </w:tcPr>
          <w:p w:rsidR="00C716B2" w:rsidRPr="00101742" w:rsidRDefault="00C716B2" w:rsidP="00E83CF0">
            <w:pPr>
              <w:spacing w:after="0" w:line="240" w:lineRule="auto"/>
              <w:jc w:val="both"/>
              <w:rPr>
                <w:rFonts w:ascii="Times New Roman" w:hAnsi="Times New Roman" w:cs="Times New Roman"/>
                <w:sz w:val="24"/>
                <w:szCs w:val="24"/>
              </w:rPr>
            </w:pPr>
          </w:p>
        </w:tc>
        <w:tc>
          <w:tcPr>
            <w:tcW w:w="1701" w:type="dxa"/>
            <w:vMerge/>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p>
        </w:tc>
        <w:tc>
          <w:tcPr>
            <w:tcW w:w="1286" w:type="dxa"/>
            <w:vMerge/>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p>
        </w:tc>
        <w:tc>
          <w:tcPr>
            <w:tcW w:w="799"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2021-2023</w:t>
            </w:r>
          </w:p>
        </w:tc>
        <w:tc>
          <w:tcPr>
            <w:tcW w:w="893"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2023-2025</w:t>
            </w:r>
          </w:p>
        </w:tc>
        <w:tc>
          <w:tcPr>
            <w:tcW w:w="893"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2026-2028</w:t>
            </w:r>
          </w:p>
        </w:tc>
        <w:tc>
          <w:tcPr>
            <w:tcW w:w="905"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2029-2032</w:t>
            </w:r>
          </w:p>
        </w:tc>
        <w:tc>
          <w:tcPr>
            <w:tcW w:w="892"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2032-2033</w:t>
            </w:r>
          </w:p>
        </w:tc>
      </w:tr>
      <w:tr w:rsidR="00C716B2" w:rsidRPr="00101742" w:rsidTr="00E83CF0">
        <w:trPr>
          <w:trHeight w:val="21"/>
          <w:jc w:val="center"/>
        </w:trPr>
        <w:tc>
          <w:tcPr>
            <w:tcW w:w="2042" w:type="dxa"/>
            <w:shd w:val="clear" w:color="auto" w:fill="auto"/>
            <w:vAlign w:val="center"/>
            <w:hideMark/>
          </w:tcPr>
          <w:p w:rsidR="00C716B2" w:rsidRPr="00101742" w:rsidRDefault="00C716B2" w:rsidP="00205915">
            <w:pPr>
              <w:spacing w:after="0" w:line="240" w:lineRule="auto"/>
              <w:ind w:left="29"/>
              <w:rPr>
                <w:rFonts w:ascii="Times New Roman" w:hAnsi="Times New Roman" w:cs="Times New Roman"/>
                <w:sz w:val="24"/>
                <w:szCs w:val="24"/>
              </w:rPr>
            </w:pPr>
            <w:r w:rsidRPr="00101742">
              <w:rPr>
                <w:rFonts w:ascii="Times New Roman" w:hAnsi="Times New Roman" w:cs="Times New Roman"/>
                <w:sz w:val="24"/>
                <w:szCs w:val="24"/>
              </w:rPr>
              <w:t>Тепловые сети от котельной №</w:t>
            </w:r>
            <w:r w:rsidR="00205915">
              <w:rPr>
                <w:rFonts w:ascii="Times New Roman" w:hAnsi="Times New Roman" w:cs="Times New Roman"/>
                <w:sz w:val="24"/>
                <w:szCs w:val="24"/>
              </w:rPr>
              <w:t xml:space="preserve"> </w:t>
            </w:r>
            <w:r w:rsidRPr="00101742">
              <w:rPr>
                <w:rFonts w:ascii="Times New Roman" w:hAnsi="Times New Roman" w:cs="Times New Roman"/>
                <w:sz w:val="24"/>
                <w:szCs w:val="24"/>
              </w:rPr>
              <w:t xml:space="preserve">2, </w:t>
            </w:r>
            <w:r w:rsidR="00205915">
              <w:rPr>
                <w:rFonts w:ascii="Times New Roman" w:hAnsi="Times New Roman" w:cs="Times New Roman"/>
                <w:sz w:val="24"/>
                <w:szCs w:val="24"/>
              </w:rPr>
              <w:br/>
            </w:r>
            <w:r w:rsidRPr="00101742">
              <w:rPr>
                <w:rFonts w:ascii="Times New Roman" w:hAnsi="Times New Roman" w:cs="Times New Roman"/>
                <w:sz w:val="24"/>
                <w:szCs w:val="24"/>
              </w:rPr>
              <w:t xml:space="preserve">на территории Ирдоматского </w:t>
            </w:r>
            <w:r w:rsidR="00205915">
              <w:rPr>
                <w:rFonts w:ascii="Times New Roman" w:hAnsi="Times New Roman" w:cs="Times New Roman"/>
                <w:sz w:val="24"/>
                <w:szCs w:val="24"/>
              </w:rPr>
              <w:t>сельского поселения</w:t>
            </w:r>
          </w:p>
        </w:tc>
        <w:tc>
          <w:tcPr>
            <w:tcW w:w="1701"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Замена изношенных тепловых сетей и запорной арматуры тепловых сетей</w:t>
            </w:r>
          </w:p>
        </w:tc>
        <w:tc>
          <w:tcPr>
            <w:tcW w:w="1286" w:type="dxa"/>
            <w:shd w:val="clear" w:color="auto" w:fill="auto"/>
            <w:noWrap/>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62214,1</w:t>
            </w:r>
          </w:p>
        </w:tc>
        <w:tc>
          <w:tcPr>
            <w:tcW w:w="799"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3"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3"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905"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2" w:type="dxa"/>
            <w:shd w:val="clear" w:color="auto" w:fill="auto"/>
            <w:vAlign w:val="center"/>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r>
      <w:tr w:rsidR="00C716B2" w:rsidRPr="00101742" w:rsidTr="00E83CF0">
        <w:trPr>
          <w:trHeight w:val="21"/>
          <w:jc w:val="center"/>
        </w:trPr>
        <w:tc>
          <w:tcPr>
            <w:tcW w:w="2042" w:type="dxa"/>
            <w:shd w:val="clear" w:color="auto" w:fill="auto"/>
            <w:vAlign w:val="center"/>
            <w:hideMark/>
          </w:tcPr>
          <w:p w:rsidR="00C716B2" w:rsidRPr="00101742" w:rsidRDefault="00C716B2" w:rsidP="00E83CF0">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ВСЕГО</w:t>
            </w:r>
          </w:p>
        </w:tc>
        <w:tc>
          <w:tcPr>
            <w:tcW w:w="1701" w:type="dxa"/>
            <w:shd w:val="clear" w:color="auto" w:fill="auto"/>
            <w:vAlign w:val="center"/>
            <w:hideMark/>
          </w:tcPr>
          <w:p w:rsidR="00C716B2" w:rsidRPr="00101742" w:rsidRDefault="00C716B2" w:rsidP="00E83CF0">
            <w:pPr>
              <w:spacing w:after="0" w:line="240" w:lineRule="auto"/>
              <w:jc w:val="center"/>
              <w:rPr>
                <w:rFonts w:ascii="Times New Roman" w:hAnsi="Times New Roman" w:cs="Times New Roman"/>
                <w:sz w:val="24"/>
                <w:szCs w:val="24"/>
              </w:rPr>
            </w:pPr>
          </w:p>
        </w:tc>
        <w:tc>
          <w:tcPr>
            <w:tcW w:w="1286" w:type="dxa"/>
            <w:shd w:val="clear" w:color="auto" w:fill="auto"/>
            <w:noWrap/>
            <w:vAlign w:val="center"/>
            <w:hideMark/>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62214,1</w:t>
            </w:r>
          </w:p>
        </w:tc>
        <w:tc>
          <w:tcPr>
            <w:tcW w:w="799"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3"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3"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905" w:type="dxa"/>
            <w:shd w:val="clear" w:color="auto" w:fill="auto"/>
            <w:noWrap/>
            <w:vAlign w:val="center"/>
            <w:hideMark/>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c>
          <w:tcPr>
            <w:tcW w:w="892" w:type="dxa"/>
            <w:shd w:val="clear" w:color="auto" w:fill="auto"/>
            <w:vAlign w:val="center"/>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12442,8</w:t>
            </w:r>
          </w:p>
        </w:tc>
      </w:tr>
    </w:tbl>
    <w:p w:rsidR="00C716B2" w:rsidRPr="00101742" w:rsidRDefault="00C716B2" w:rsidP="00005B69">
      <w:pPr>
        <w:spacing w:after="0"/>
        <w:jc w:val="both"/>
        <w:rPr>
          <w:rFonts w:ascii="Times New Roman" w:hAnsi="Times New Roman" w:cs="Times New Roman"/>
          <w:sz w:val="24"/>
          <w:szCs w:val="24"/>
        </w:rPr>
      </w:pPr>
    </w:p>
    <w:p w:rsidR="00C716B2" w:rsidRPr="00005B69" w:rsidRDefault="00C716B2" w:rsidP="00005B69">
      <w:pPr>
        <w:spacing w:after="0"/>
        <w:jc w:val="both"/>
        <w:rPr>
          <w:rFonts w:ascii="Times New Roman" w:hAnsi="Times New Roman" w:cs="Times New Roman"/>
          <w:b/>
          <w:sz w:val="24"/>
          <w:szCs w:val="24"/>
        </w:rPr>
      </w:pPr>
      <w:r w:rsidRPr="00005B69">
        <w:rPr>
          <w:rFonts w:ascii="Times New Roman" w:hAnsi="Times New Roman" w:cs="Times New Roman"/>
          <w:b/>
          <w:sz w:val="24"/>
          <w:szCs w:val="24"/>
        </w:rPr>
        <w:t xml:space="preserve">Таблица 6.1. Расчет стоимости мероприятий по НЦС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04"/>
        <w:gridCol w:w="1401"/>
        <w:gridCol w:w="1132"/>
        <w:gridCol w:w="1232"/>
        <w:gridCol w:w="1631"/>
        <w:gridCol w:w="1132"/>
        <w:gridCol w:w="779"/>
      </w:tblGrid>
      <w:tr w:rsidR="00C716B2" w:rsidRPr="00101742" w:rsidTr="00F638BA">
        <w:trPr>
          <w:trHeight w:val="25"/>
          <w:tblHeader/>
          <w:jc w:val="center"/>
        </w:trPr>
        <w:tc>
          <w:tcPr>
            <w:tcW w:w="2104" w:type="dxa"/>
            <w:vMerge w:val="restart"/>
            <w:shd w:val="clear" w:color="auto" w:fill="auto"/>
            <w:vAlign w:val="center"/>
            <w:hideMark/>
          </w:tcPr>
          <w:p w:rsidR="00C716B2" w:rsidRPr="00E83CF0" w:rsidRDefault="00C716B2" w:rsidP="00E83CF0">
            <w:pPr>
              <w:spacing w:after="0" w:line="240" w:lineRule="auto"/>
              <w:jc w:val="center"/>
              <w:rPr>
                <w:rFonts w:ascii="Times New Roman" w:hAnsi="Times New Roman" w:cs="Times New Roman"/>
              </w:rPr>
            </w:pPr>
            <w:r w:rsidRPr="00E83CF0">
              <w:rPr>
                <w:rFonts w:ascii="Times New Roman" w:hAnsi="Times New Roman" w:cs="Times New Roman"/>
              </w:rPr>
              <w:t>Наименование объекта</w:t>
            </w:r>
          </w:p>
        </w:tc>
        <w:tc>
          <w:tcPr>
            <w:tcW w:w="1401" w:type="dxa"/>
            <w:vMerge w:val="restart"/>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Обоснование</w:t>
            </w:r>
          </w:p>
        </w:tc>
        <w:tc>
          <w:tcPr>
            <w:tcW w:w="1132" w:type="dxa"/>
            <w:vMerge w:val="restart"/>
            <w:shd w:val="clear" w:color="auto" w:fill="auto"/>
            <w:vAlign w:val="center"/>
          </w:tcPr>
          <w:p w:rsidR="00C716B2" w:rsidRPr="00E83CF0" w:rsidRDefault="00C716B2" w:rsidP="00E83CF0">
            <w:pPr>
              <w:spacing w:after="0" w:line="240" w:lineRule="auto"/>
              <w:jc w:val="center"/>
              <w:rPr>
                <w:rFonts w:ascii="Times New Roman" w:hAnsi="Times New Roman" w:cs="Times New Roman"/>
              </w:rPr>
            </w:pPr>
            <w:r w:rsidRPr="00E83CF0">
              <w:rPr>
                <w:rFonts w:ascii="Times New Roman" w:hAnsi="Times New Roman" w:cs="Times New Roman"/>
              </w:rPr>
              <w:t>Единица измерения</w:t>
            </w:r>
          </w:p>
        </w:tc>
        <w:tc>
          <w:tcPr>
            <w:tcW w:w="1232" w:type="dxa"/>
            <w:vMerge w:val="restart"/>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Количество</w:t>
            </w:r>
          </w:p>
        </w:tc>
        <w:tc>
          <w:tcPr>
            <w:tcW w:w="1631" w:type="dxa"/>
            <w:vMerge w:val="restart"/>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Коэффициенты перехода от цен базового района (Московская область)</w:t>
            </w:r>
            <w:r w:rsidR="00E83CF0">
              <w:rPr>
                <w:rFonts w:ascii="Times New Roman" w:hAnsi="Times New Roman" w:cs="Times New Roman"/>
              </w:rPr>
              <w:t xml:space="preserve"> </w:t>
            </w:r>
            <w:r w:rsidRPr="00E83CF0">
              <w:rPr>
                <w:rFonts w:ascii="Times New Roman" w:hAnsi="Times New Roman" w:cs="Times New Roman"/>
              </w:rPr>
              <w:t>к уровню цен субъектов Российской Федерации</w:t>
            </w:r>
          </w:p>
        </w:tc>
        <w:tc>
          <w:tcPr>
            <w:tcW w:w="1911" w:type="dxa"/>
            <w:gridSpan w:val="2"/>
            <w:shd w:val="clear" w:color="auto" w:fill="auto"/>
            <w:vAlign w:val="center"/>
          </w:tcPr>
          <w:p w:rsidR="00C716B2" w:rsidRPr="00E83CF0" w:rsidRDefault="00C716B2" w:rsidP="00E83CF0">
            <w:pPr>
              <w:spacing w:after="0" w:line="240" w:lineRule="auto"/>
              <w:jc w:val="center"/>
              <w:rPr>
                <w:rFonts w:ascii="Times New Roman" w:hAnsi="Times New Roman" w:cs="Times New Roman"/>
              </w:rPr>
            </w:pPr>
            <w:r w:rsidRPr="00E83CF0">
              <w:rPr>
                <w:rFonts w:ascii="Times New Roman" w:hAnsi="Times New Roman" w:cs="Times New Roman"/>
              </w:rPr>
              <w:t xml:space="preserve">Сметная стоимость, </w:t>
            </w:r>
            <w:proofErr w:type="spellStart"/>
            <w:r w:rsidRPr="00E83CF0">
              <w:rPr>
                <w:rFonts w:ascii="Times New Roman" w:hAnsi="Times New Roman" w:cs="Times New Roman"/>
              </w:rPr>
              <w:t>тыс</w:t>
            </w:r>
            <w:proofErr w:type="gramStart"/>
            <w:r w:rsidRPr="00E83CF0">
              <w:rPr>
                <w:rFonts w:ascii="Times New Roman" w:hAnsi="Times New Roman" w:cs="Times New Roman"/>
              </w:rPr>
              <w:t>.р</w:t>
            </w:r>
            <w:proofErr w:type="gramEnd"/>
            <w:r w:rsidRPr="00E83CF0">
              <w:rPr>
                <w:rFonts w:ascii="Times New Roman" w:hAnsi="Times New Roman" w:cs="Times New Roman"/>
              </w:rPr>
              <w:t>уб</w:t>
            </w:r>
            <w:proofErr w:type="spellEnd"/>
            <w:r w:rsidRPr="00E83CF0">
              <w:rPr>
                <w:rFonts w:ascii="Times New Roman" w:hAnsi="Times New Roman" w:cs="Times New Roman"/>
              </w:rPr>
              <w:t xml:space="preserve"> (без НДС)</w:t>
            </w:r>
          </w:p>
        </w:tc>
      </w:tr>
      <w:tr w:rsidR="00C716B2" w:rsidRPr="00101742" w:rsidTr="00F638BA">
        <w:trPr>
          <w:trHeight w:val="25"/>
          <w:tblHeader/>
          <w:jc w:val="center"/>
        </w:trPr>
        <w:tc>
          <w:tcPr>
            <w:tcW w:w="2104"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401"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132"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232"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631" w:type="dxa"/>
            <w:vMerge/>
            <w:shd w:val="clear" w:color="auto" w:fill="auto"/>
            <w:vAlign w:val="center"/>
          </w:tcPr>
          <w:p w:rsidR="00C716B2" w:rsidRPr="00E83CF0" w:rsidRDefault="00C716B2" w:rsidP="00E83CF0">
            <w:pPr>
              <w:spacing w:after="0" w:line="240" w:lineRule="auto"/>
              <w:jc w:val="both"/>
              <w:rPr>
                <w:rFonts w:ascii="Times New Roman" w:hAnsi="Times New Roman" w:cs="Times New Roman"/>
              </w:rPr>
            </w:pPr>
          </w:p>
        </w:tc>
        <w:tc>
          <w:tcPr>
            <w:tcW w:w="1132" w:type="dxa"/>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на единицу измерения</w:t>
            </w:r>
          </w:p>
        </w:tc>
        <w:tc>
          <w:tcPr>
            <w:tcW w:w="779" w:type="dxa"/>
            <w:shd w:val="clear" w:color="auto" w:fill="auto"/>
            <w:vAlign w:val="center"/>
          </w:tcPr>
          <w:p w:rsidR="00C716B2" w:rsidRPr="00E83CF0" w:rsidRDefault="00C716B2" w:rsidP="00E83CF0">
            <w:pPr>
              <w:spacing w:after="0" w:line="240" w:lineRule="auto"/>
              <w:jc w:val="both"/>
              <w:rPr>
                <w:rFonts w:ascii="Times New Roman" w:hAnsi="Times New Roman" w:cs="Times New Roman"/>
              </w:rPr>
            </w:pPr>
            <w:r w:rsidRPr="00E83CF0">
              <w:rPr>
                <w:rFonts w:ascii="Times New Roman" w:hAnsi="Times New Roman" w:cs="Times New Roman"/>
              </w:rPr>
              <w:t>общая</w:t>
            </w:r>
          </w:p>
        </w:tc>
      </w:tr>
      <w:tr w:rsidR="00C716B2" w:rsidRPr="00101742" w:rsidTr="00F638BA">
        <w:trPr>
          <w:trHeight w:val="25"/>
          <w:jc w:val="center"/>
        </w:trPr>
        <w:tc>
          <w:tcPr>
            <w:tcW w:w="2104" w:type="dxa"/>
            <w:shd w:val="clear" w:color="auto" w:fill="auto"/>
            <w:vAlign w:val="center"/>
          </w:tcPr>
          <w:p w:rsidR="00C716B2" w:rsidRPr="00101742" w:rsidRDefault="00C716B2" w:rsidP="00E83CF0">
            <w:pPr>
              <w:spacing w:after="0" w:line="240" w:lineRule="auto"/>
              <w:rPr>
                <w:rFonts w:ascii="Times New Roman" w:hAnsi="Times New Roman" w:cs="Times New Roman"/>
                <w:sz w:val="24"/>
                <w:szCs w:val="24"/>
              </w:rPr>
            </w:pPr>
            <w:r w:rsidRPr="00101742">
              <w:rPr>
                <w:rFonts w:ascii="Times New Roman" w:hAnsi="Times New Roman" w:cs="Times New Roman"/>
                <w:sz w:val="24"/>
                <w:szCs w:val="24"/>
              </w:rPr>
              <w:t xml:space="preserve">Участок тепловых сетей тепловых сетей, протяженностью 2980 м </w:t>
            </w:r>
            <w:proofErr w:type="gramStart"/>
            <w:r w:rsidRPr="00101742">
              <w:rPr>
                <w:rFonts w:ascii="Times New Roman" w:hAnsi="Times New Roman" w:cs="Times New Roman"/>
                <w:sz w:val="24"/>
                <w:szCs w:val="24"/>
              </w:rPr>
              <w:t>D</w:t>
            </w:r>
            <w:proofErr w:type="gramEnd"/>
            <w:r w:rsidRPr="00101742">
              <w:rPr>
                <w:rFonts w:ascii="Times New Roman" w:hAnsi="Times New Roman" w:cs="Times New Roman"/>
                <w:sz w:val="24"/>
                <w:szCs w:val="24"/>
              </w:rPr>
              <w:t>н=200 мм</w:t>
            </w:r>
          </w:p>
        </w:tc>
        <w:tc>
          <w:tcPr>
            <w:tcW w:w="1401"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НЦС (13-07-001-05)</w:t>
            </w:r>
          </w:p>
        </w:tc>
        <w:tc>
          <w:tcPr>
            <w:tcW w:w="1132"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 км</w:t>
            </w:r>
          </w:p>
        </w:tc>
        <w:tc>
          <w:tcPr>
            <w:tcW w:w="1232"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2,98</w:t>
            </w:r>
          </w:p>
        </w:tc>
        <w:tc>
          <w:tcPr>
            <w:tcW w:w="1631" w:type="dxa"/>
            <w:shd w:val="clear" w:color="auto" w:fill="auto"/>
            <w:vAlign w:val="center"/>
          </w:tcPr>
          <w:p w:rsidR="00C716B2" w:rsidRPr="00101742" w:rsidRDefault="00C716B2" w:rsidP="00E83CF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1,00</w:t>
            </w:r>
          </w:p>
        </w:tc>
        <w:tc>
          <w:tcPr>
            <w:tcW w:w="1132" w:type="dxa"/>
            <w:shd w:val="clear" w:color="auto" w:fill="auto"/>
            <w:vAlign w:val="center"/>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20877,22</w:t>
            </w:r>
          </w:p>
        </w:tc>
        <w:tc>
          <w:tcPr>
            <w:tcW w:w="779" w:type="dxa"/>
            <w:shd w:val="clear" w:color="auto" w:fill="auto"/>
            <w:vAlign w:val="center"/>
          </w:tcPr>
          <w:p w:rsidR="00C716B2" w:rsidRPr="00005B69" w:rsidRDefault="00C716B2" w:rsidP="00E83CF0">
            <w:pPr>
              <w:spacing w:after="0" w:line="240" w:lineRule="auto"/>
              <w:jc w:val="center"/>
              <w:rPr>
                <w:rFonts w:ascii="Times New Roman" w:hAnsi="Times New Roman" w:cs="Times New Roman"/>
              </w:rPr>
            </w:pPr>
            <w:r w:rsidRPr="00005B69">
              <w:rPr>
                <w:rFonts w:ascii="Times New Roman" w:hAnsi="Times New Roman" w:cs="Times New Roman"/>
              </w:rPr>
              <w:t>62214,1</w:t>
            </w:r>
          </w:p>
        </w:tc>
      </w:tr>
      <w:tr w:rsidR="00C716B2" w:rsidRPr="00101742" w:rsidTr="00F638BA">
        <w:trPr>
          <w:trHeight w:val="25"/>
          <w:jc w:val="center"/>
        </w:trPr>
        <w:tc>
          <w:tcPr>
            <w:tcW w:w="5869" w:type="dxa"/>
            <w:gridSpan w:val="4"/>
            <w:shd w:val="clear" w:color="auto" w:fill="auto"/>
            <w:vAlign w:val="center"/>
          </w:tcPr>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Итого</w:t>
            </w:r>
          </w:p>
        </w:tc>
        <w:tc>
          <w:tcPr>
            <w:tcW w:w="1631" w:type="dxa"/>
            <w:shd w:val="clear" w:color="auto" w:fill="auto"/>
            <w:vAlign w:val="center"/>
          </w:tcPr>
          <w:p w:rsidR="00C716B2" w:rsidRPr="00101742" w:rsidRDefault="00C716B2" w:rsidP="00005B69">
            <w:pPr>
              <w:spacing w:after="0"/>
              <w:jc w:val="both"/>
              <w:rPr>
                <w:rFonts w:ascii="Times New Roman" w:hAnsi="Times New Roman" w:cs="Times New Roman"/>
                <w:sz w:val="24"/>
                <w:szCs w:val="24"/>
              </w:rPr>
            </w:pPr>
          </w:p>
        </w:tc>
        <w:tc>
          <w:tcPr>
            <w:tcW w:w="1132" w:type="dxa"/>
            <w:shd w:val="clear" w:color="auto" w:fill="auto"/>
            <w:vAlign w:val="center"/>
          </w:tcPr>
          <w:p w:rsidR="00C716B2" w:rsidRPr="00005B69" w:rsidRDefault="00C716B2" w:rsidP="00005B69">
            <w:pPr>
              <w:spacing w:after="0"/>
              <w:jc w:val="both"/>
              <w:rPr>
                <w:rFonts w:ascii="Times New Roman" w:hAnsi="Times New Roman" w:cs="Times New Roman"/>
              </w:rPr>
            </w:pPr>
          </w:p>
        </w:tc>
        <w:tc>
          <w:tcPr>
            <w:tcW w:w="779" w:type="dxa"/>
            <w:shd w:val="clear" w:color="auto" w:fill="auto"/>
            <w:vAlign w:val="center"/>
          </w:tcPr>
          <w:p w:rsidR="00C716B2" w:rsidRPr="00005B69" w:rsidRDefault="00C716B2" w:rsidP="00005B69">
            <w:pPr>
              <w:spacing w:after="0"/>
              <w:jc w:val="both"/>
              <w:rPr>
                <w:rFonts w:ascii="Times New Roman" w:hAnsi="Times New Roman" w:cs="Times New Roman"/>
              </w:rPr>
            </w:pPr>
            <w:r w:rsidRPr="00005B69">
              <w:rPr>
                <w:rFonts w:ascii="Times New Roman" w:hAnsi="Times New Roman" w:cs="Times New Roman"/>
              </w:rPr>
              <w:t>62214,1</w:t>
            </w:r>
          </w:p>
        </w:tc>
      </w:tr>
    </w:tbl>
    <w:p w:rsidR="00C716B2" w:rsidRPr="00005B69" w:rsidRDefault="00C716B2" w:rsidP="00005B69">
      <w:pPr>
        <w:spacing w:after="0"/>
        <w:jc w:val="both"/>
        <w:rPr>
          <w:rFonts w:ascii="Times New Roman" w:hAnsi="Times New Roman" w:cs="Times New Roman"/>
          <w:b/>
          <w:sz w:val="24"/>
          <w:szCs w:val="24"/>
        </w:rPr>
      </w:pPr>
      <w:bookmarkStart w:id="170" w:name="_Toc14253812"/>
      <w:bookmarkStart w:id="171" w:name="_Toc64281401"/>
      <w:bookmarkStart w:id="172" w:name="_Toc64281594"/>
      <w:bookmarkStart w:id="173" w:name="_Toc93324874"/>
      <w:r w:rsidRPr="00005B69">
        <w:rPr>
          <w:rFonts w:ascii="Times New Roman" w:hAnsi="Times New Roman" w:cs="Times New Roman"/>
          <w:b/>
          <w:sz w:val="24"/>
          <w:szCs w:val="24"/>
        </w:rPr>
        <w:lastRenderedPageBreak/>
        <w:t xml:space="preserve">6.1. </w:t>
      </w:r>
      <w:bookmarkEnd w:id="170"/>
      <w:bookmarkEnd w:id="171"/>
      <w:bookmarkEnd w:id="172"/>
      <w:r w:rsidRPr="00005B69">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73"/>
    </w:p>
    <w:p w:rsidR="00C716B2" w:rsidRPr="00101742" w:rsidRDefault="00C716B2" w:rsidP="00005B69">
      <w:pPr>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 рамках реализации Схемы теплоснабжения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отсутствуют. </w:t>
      </w:r>
    </w:p>
    <w:p w:rsidR="00C716B2" w:rsidRPr="00005B69" w:rsidRDefault="00C716B2" w:rsidP="00005B69">
      <w:pPr>
        <w:jc w:val="both"/>
        <w:rPr>
          <w:rFonts w:ascii="Times New Roman" w:hAnsi="Times New Roman" w:cs="Times New Roman"/>
          <w:b/>
          <w:sz w:val="24"/>
          <w:szCs w:val="24"/>
        </w:rPr>
      </w:pPr>
      <w:bookmarkStart w:id="174" w:name="_Toc14253813"/>
      <w:bookmarkStart w:id="175" w:name="_Toc64281402"/>
      <w:bookmarkStart w:id="176" w:name="_Toc64281595"/>
      <w:bookmarkStart w:id="177" w:name="_Toc93324875"/>
      <w:r w:rsidRPr="00005B69">
        <w:rPr>
          <w:rFonts w:ascii="Times New Roman" w:hAnsi="Times New Roman" w:cs="Times New Roman"/>
          <w:b/>
          <w:sz w:val="24"/>
          <w:szCs w:val="24"/>
        </w:rPr>
        <w:t xml:space="preserve">6.2. </w:t>
      </w:r>
      <w:bookmarkEnd w:id="174"/>
      <w:bookmarkEnd w:id="175"/>
      <w:bookmarkEnd w:id="176"/>
      <w:r w:rsidRPr="00005B69">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77"/>
    </w:p>
    <w:p w:rsidR="00C716B2" w:rsidRPr="00101742" w:rsidRDefault="00C716B2" w:rsidP="00005B69">
      <w:pPr>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Подключение новых потребителей планируется к индивидуальным источникам тепла. </w:t>
      </w:r>
    </w:p>
    <w:p w:rsidR="00C716B2" w:rsidRPr="00005B69" w:rsidRDefault="00C716B2" w:rsidP="00005B69">
      <w:pPr>
        <w:jc w:val="both"/>
        <w:rPr>
          <w:rFonts w:ascii="Times New Roman" w:hAnsi="Times New Roman" w:cs="Times New Roman"/>
          <w:b/>
          <w:sz w:val="24"/>
          <w:szCs w:val="24"/>
        </w:rPr>
      </w:pPr>
      <w:bookmarkStart w:id="178" w:name="_Toc93324876"/>
      <w:bookmarkStart w:id="179" w:name="_Toc14253814"/>
      <w:bookmarkStart w:id="180" w:name="_Toc64281403"/>
      <w:bookmarkStart w:id="181" w:name="_Toc64281596"/>
      <w:r w:rsidRPr="00005B69">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78"/>
      <w:r w:rsidRPr="00005B69">
        <w:rPr>
          <w:rFonts w:ascii="Times New Roman" w:hAnsi="Times New Roman" w:cs="Times New Roman"/>
          <w:b/>
          <w:sz w:val="24"/>
          <w:szCs w:val="24"/>
        </w:rPr>
        <w:t xml:space="preserve"> </w:t>
      </w:r>
      <w:bookmarkEnd w:id="179"/>
      <w:bookmarkEnd w:id="180"/>
      <w:bookmarkEnd w:id="181"/>
    </w:p>
    <w:p w:rsidR="00C716B2" w:rsidRPr="00101742" w:rsidRDefault="00C716B2" w:rsidP="00005B69">
      <w:pPr>
        <w:ind w:firstLine="708"/>
        <w:jc w:val="both"/>
        <w:rPr>
          <w:rFonts w:ascii="Times New Roman" w:hAnsi="Times New Roman" w:cs="Times New Roman"/>
          <w:sz w:val="24"/>
          <w:szCs w:val="24"/>
        </w:rPr>
      </w:pPr>
      <w:r w:rsidRPr="00101742">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C716B2" w:rsidRPr="00005B69" w:rsidRDefault="00C716B2" w:rsidP="00005B69">
      <w:pPr>
        <w:jc w:val="both"/>
        <w:rPr>
          <w:rFonts w:ascii="Times New Roman" w:hAnsi="Times New Roman" w:cs="Times New Roman"/>
          <w:b/>
          <w:sz w:val="24"/>
          <w:szCs w:val="24"/>
        </w:rPr>
      </w:pPr>
      <w:bookmarkStart w:id="182" w:name="_Toc14253815"/>
      <w:bookmarkStart w:id="183" w:name="_Toc64281404"/>
      <w:bookmarkStart w:id="184" w:name="_Toc64281597"/>
      <w:bookmarkStart w:id="185" w:name="_Toc93324877"/>
      <w:r w:rsidRPr="00005B69">
        <w:rPr>
          <w:rFonts w:ascii="Times New Roman" w:hAnsi="Times New Roman" w:cs="Times New Roman"/>
          <w:b/>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82"/>
      <w:bookmarkEnd w:id="183"/>
      <w:bookmarkEnd w:id="184"/>
      <w:r w:rsidRPr="00005B69">
        <w:rPr>
          <w:rFonts w:ascii="Times New Roman" w:hAnsi="Times New Roman" w:cs="Times New Roman"/>
          <w:b/>
          <w:sz w:val="24"/>
          <w:szCs w:val="24"/>
        </w:rPr>
        <w:t>.</w:t>
      </w:r>
      <w:bookmarkEnd w:id="185"/>
    </w:p>
    <w:p w:rsidR="00C716B2" w:rsidRPr="00101742" w:rsidRDefault="00C716B2" w:rsidP="00005B69">
      <w:pPr>
        <w:ind w:firstLine="708"/>
        <w:jc w:val="both"/>
        <w:rPr>
          <w:rFonts w:ascii="Times New Roman" w:hAnsi="Times New Roman" w:cs="Times New Roman"/>
          <w:sz w:val="24"/>
          <w:szCs w:val="24"/>
        </w:rPr>
      </w:pPr>
      <w:bookmarkStart w:id="186" w:name="_Toc13686707"/>
      <w:r w:rsidRPr="00101742">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86"/>
    </w:p>
    <w:p w:rsidR="00C716B2" w:rsidRPr="00005B69" w:rsidRDefault="00C716B2" w:rsidP="00005B69">
      <w:pPr>
        <w:spacing w:after="120"/>
        <w:jc w:val="both"/>
        <w:rPr>
          <w:rFonts w:ascii="Times New Roman" w:hAnsi="Times New Roman" w:cs="Times New Roman"/>
          <w:b/>
          <w:sz w:val="24"/>
          <w:szCs w:val="24"/>
        </w:rPr>
      </w:pPr>
      <w:bookmarkStart w:id="187" w:name="_Toc93324878"/>
      <w:bookmarkStart w:id="188" w:name="_Toc14253816"/>
      <w:bookmarkStart w:id="189" w:name="_Toc64281405"/>
      <w:bookmarkStart w:id="190" w:name="_Toc64281598"/>
      <w:r w:rsidRPr="00005B69">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87"/>
      <w:r w:rsidRPr="00005B69">
        <w:rPr>
          <w:rFonts w:ascii="Times New Roman" w:hAnsi="Times New Roman" w:cs="Times New Roman"/>
          <w:b/>
          <w:sz w:val="24"/>
          <w:szCs w:val="24"/>
        </w:rPr>
        <w:t xml:space="preserve"> </w:t>
      </w:r>
      <w:bookmarkEnd w:id="188"/>
      <w:bookmarkEnd w:id="189"/>
      <w:bookmarkEnd w:id="190"/>
    </w:p>
    <w:p w:rsidR="00C716B2" w:rsidRDefault="00C716B2" w:rsidP="00BA6311">
      <w:pPr>
        <w:spacing w:after="120"/>
        <w:ind w:firstLine="708"/>
        <w:jc w:val="both"/>
        <w:rPr>
          <w:rFonts w:ascii="Times New Roman" w:hAnsi="Times New Roman" w:cs="Times New Roman"/>
          <w:sz w:val="24"/>
          <w:szCs w:val="24"/>
        </w:rPr>
      </w:pPr>
      <w:r w:rsidRPr="00101742">
        <w:rPr>
          <w:rFonts w:ascii="Times New Roman" w:hAnsi="Times New Roman" w:cs="Times New Roman"/>
          <w:sz w:val="24"/>
          <w:szCs w:val="24"/>
        </w:rPr>
        <w:t>В рамках реализации Схемы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w:t>
      </w:r>
      <w:r w:rsidR="007C7D17">
        <w:rPr>
          <w:rFonts w:ascii="Times New Roman" w:hAnsi="Times New Roman" w:cs="Times New Roman"/>
          <w:sz w:val="24"/>
          <w:szCs w:val="24"/>
        </w:rPr>
        <w:t xml:space="preserve"> </w:t>
      </w:r>
      <w:r w:rsidRPr="00101742">
        <w:rPr>
          <w:rFonts w:ascii="Times New Roman" w:hAnsi="Times New Roman" w:cs="Times New Roman"/>
          <w:sz w:val="24"/>
          <w:szCs w:val="24"/>
        </w:rPr>
        <w:t>Мероприятия представлены в таблице 6.</w:t>
      </w:r>
    </w:p>
    <w:p w:rsidR="00E83CF0" w:rsidRDefault="00E83CF0" w:rsidP="00005B69">
      <w:pPr>
        <w:spacing w:after="0"/>
        <w:jc w:val="both"/>
        <w:rPr>
          <w:rFonts w:ascii="Times New Roman" w:hAnsi="Times New Roman" w:cs="Times New Roman"/>
          <w:b/>
          <w:sz w:val="24"/>
          <w:szCs w:val="24"/>
        </w:rPr>
      </w:pPr>
      <w:bookmarkStart w:id="191" w:name="_Toc14253817"/>
      <w:bookmarkStart w:id="192" w:name="_Toc64281406"/>
      <w:bookmarkStart w:id="193" w:name="_Toc64281599"/>
      <w:bookmarkStart w:id="194" w:name="_Toc93324879"/>
    </w:p>
    <w:p w:rsidR="00E83CF0" w:rsidRDefault="00E83CF0" w:rsidP="00005B69">
      <w:pPr>
        <w:spacing w:after="0"/>
        <w:jc w:val="both"/>
        <w:rPr>
          <w:rFonts w:ascii="Times New Roman" w:hAnsi="Times New Roman" w:cs="Times New Roman"/>
          <w:b/>
          <w:sz w:val="24"/>
          <w:szCs w:val="24"/>
        </w:rPr>
      </w:pPr>
    </w:p>
    <w:p w:rsidR="00E83CF0" w:rsidRDefault="00E83CF0" w:rsidP="00005B69">
      <w:pPr>
        <w:spacing w:after="0"/>
        <w:jc w:val="both"/>
        <w:rPr>
          <w:rFonts w:ascii="Times New Roman" w:hAnsi="Times New Roman" w:cs="Times New Roman"/>
          <w:b/>
          <w:sz w:val="24"/>
          <w:szCs w:val="24"/>
        </w:rPr>
      </w:pPr>
    </w:p>
    <w:p w:rsidR="00C716B2" w:rsidRPr="00005B69" w:rsidRDefault="00C716B2" w:rsidP="00005B69">
      <w:pPr>
        <w:spacing w:after="0"/>
        <w:jc w:val="both"/>
        <w:rPr>
          <w:rFonts w:ascii="Times New Roman" w:hAnsi="Times New Roman" w:cs="Times New Roman"/>
          <w:b/>
          <w:sz w:val="24"/>
          <w:szCs w:val="24"/>
        </w:rPr>
      </w:pPr>
      <w:r w:rsidRPr="00005B69">
        <w:rPr>
          <w:rFonts w:ascii="Times New Roman" w:hAnsi="Times New Roman" w:cs="Times New Roman"/>
          <w:b/>
          <w:sz w:val="24"/>
          <w:szCs w:val="24"/>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191"/>
      <w:bookmarkEnd w:id="192"/>
      <w:bookmarkEnd w:id="193"/>
      <w:bookmarkEnd w:id="194"/>
    </w:p>
    <w:p w:rsidR="00C716B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В настоящее время на территории Ирдоматского сельского поселения теплоснабжение потребителей в зоне действия источников осуществляется по закрытой схеме. </w:t>
      </w:r>
    </w:p>
    <w:p w:rsidR="00BE3F0F" w:rsidRPr="00101742" w:rsidRDefault="00BE3F0F" w:rsidP="00005B69">
      <w:pPr>
        <w:spacing w:after="0"/>
        <w:ind w:firstLine="708"/>
        <w:jc w:val="both"/>
        <w:rPr>
          <w:rFonts w:ascii="Times New Roman" w:hAnsi="Times New Roman" w:cs="Times New Roman"/>
          <w:sz w:val="24"/>
          <w:szCs w:val="24"/>
        </w:rPr>
      </w:pPr>
    </w:p>
    <w:p w:rsidR="00C716B2" w:rsidRPr="00005B69" w:rsidRDefault="00C716B2" w:rsidP="00005B69">
      <w:pPr>
        <w:spacing w:after="0"/>
        <w:jc w:val="both"/>
        <w:rPr>
          <w:rFonts w:ascii="Times New Roman" w:hAnsi="Times New Roman" w:cs="Times New Roman"/>
          <w:b/>
          <w:sz w:val="24"/>
          <w:szCs w:val="24"/>
        </w:rPr>
      </w:pPr>
      <w:bookmarkStart w:id="195" w:name="_Toc14253820"/>
      <w:bookmarkStart w:id="196" w:name="_Toc64281408"/>
      <w:bookmarkStart w:id="197" w:name="_Toc64281601"/>
      <w:bookmarkStart w:id="198" w:name="_Toc93324880"/>
      <w:r w:rsidRPr="00005B69">
        <w:rPr>
          <w:rFonts w:ascii="Times New Roman" w:hAnsi="Times New Roman" w:cs="Times New Roman"/>
          <w:b/>
          <w:sz w:val="24"/>
          <w:szCs w:val="24"/>
        </w:rPr>
        <w:t>Раздел 8. Перспективные топливные балансы</w:t>
      </w:r>
      <w:bookmarkEnd w:id="195"/>
      <w:bookmarkEnd w:id="196"/>
      <w:bookmarkEnd w:id="197"/>
      <w:bookmarkEnd w:id="198"/>
    </w:p>
    <w:p w:rsidR="00C716B2" w:rsidRPr="00005B69" w:rsidRDefault="00750887" w:rsidP="00005B69">
      <w:pPr>
        <w:spacing w:after="0"/>
        <w:jc w:val="both"/>
        <w:rPr>
          <w:rFonts w:ascii="Times New Roman" w:hAnsi="Times New Roman" w:cs="Times New Roman"/>
          <w:b/>
          <w:sz w:val="24"/>
          <w:szCs w:val="24"/>
        </w:rPr>
      </w:pPr>
      <w:hyperlink w:anchor="_Toc456876219" w:history="1">
        <w:bookmarkStart w:id="199" w:name="_Toc64281602"/>
        <w:bookmarkStart w:id="200" w:name="_Toc64281409"/>
        <w:bookmarkStart w:id="201" w:name="_Toc93324881"/>
        <w:r w:rsidR="00C716B2" w:rsidRPr="00005B69">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9"/>
        <w:bookmarkEnd w:id="200"/>
        <w:bookmarkEnd w:id="201"/>
      </w:hyperlink>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Ирдоматского сельского поселения произведены в соответствии </w:t>
      </w:r>
      <w:proofErr w:type="gramStart"/>
      <w:r w:rsidRPr="00101742">
        <w:rPr>
          <w:rFonts w:ascii="Times New Roman" w:hAnsi="Times New Roman" w:cs="Times New Roman"/>
          <w:sz w:val="24"/>
          <w:szCs w:val="24"/>
        </w:rPr>
        <w:t>с</w:t>
      </w:r>
      <w:proofErr w:type="gramEnd"/>
      <w:r w:rsidRPr="00101742">
        <w:rPr>
          <w:rFonts w:ascii="Times New Roman" w:hAnsi="Times New Roman" w:cs="Times New Roman"/>
          <w:sz w:val="24"/>
          <w:szCs w:val="24"/>
        </w:rPr>
        <w:t>:</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Порядком определения нормативов удельного расхода топлива при производстве электрической и тепловой энергии, утв. приказом Минэнерго России от 30.12.2008 № 323 </w:t>
      </w:r>
      <w:r w:rsidR="00E83CF0">
        <w:rPr>
          <w:rFonts w:ascii="Times New Roman" w:hAnsi="Times New Roman" w:cs="Times New Roman"/>
          <w:sz w:val="24"/>
          <w:szCs w:val="24"/>
        </w:rPr>
        <w:t>«</w:t>
      </w:r>
      <w:r w:rsidRPr="00101742">
        <w:rPr>
          <w:rFonts w:ascii="Times New Roman" w:hAnsi="Times New Roman" w:cs="Times New Roman"/>
          <w:sz w:val="24"/>
          <w:szCs w:val="24"/>
        </w:rPr>
        <w:t xml:space="preserve">Об утверждении </w:t>
      </w:r>
      <w:proofErr w:type="gramStart"/>
      <w:r w:rsidRPr="00101742">
        <w:rPr>
          <w:rFonts w:ascii="Times New Roman" w:hAnsi="Times New Roman" w:cs="Times New Roman"/>
          <w:sz w:val="24"/>
          <w:szCs w:val="24"/>
        </w:rPr>
        <w:t>порядка определения нормативов удельного расхода топлива</w:t>
      </w:r>
      <w:proofErr w:type="gramEnd"/>
      <w:r w:rsidRPr="00101742">
        <w:rPr>
          <w:rFonts w:ascii="Times New Roman" w:hAnsi="Times New Roman" w:cs="Times New Roman"/>
          <w:sz w:val="24"/>
          <w:szCs w:val="24"/>
        </w:rPr>
        <w:t xml:space="preserve"> при производстве электрической и тепловой энергии</w:t>
      </w:r>
      <w:r w:rsidR="00E83CF0">
        <w:rPr>
          <w:rFonts w:ascii="Times New Roman" w:hAnsi="Times New Roman" w:cs="Times New Roman"/>
          <w:sz w:val="24"/>
          <w:szCs w:val="24"/>
        </w:rPr>
        <w:t>»</w:t>
      </w:r>
      <w:r w:rsidRPr="00101742">
        <w:rPr>
          <w:rFonts w:ascii="Times New Roman" w:hAnsi="Times New Roman" w:cs="Times New Roman"/>
          <w:sz w:val="24"/>
          <w:szCs w:val="24"/>
        </w:rPr>
        <w:t>;</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СП 131.13330.2020 «Строительная климатология».</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Расчет по каждому источнику произведен на основании:</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фактических данных по характеристикам оборудования котельных;</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данных по режимно-наладочным испытаниям котельного оборудования, по среднему КПД котлов;</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данных по фактическим удельным расходам топлива по каждому источнику за базовый период;</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xml:space="preserve">− прогнозных значений уровня установленной и располагаемой мощности источников тепловой энергии; </w:t>
      </w:r>
    </w:p>
    <w:p w:rsidR="00C716B2" w:rsidRPr="00101742" w:rsidRDefault="00C716B2" w:rsidP="00E83CF0">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 xml:space="preserve"> </w:t>
      </w:r>
      <w:r w:rsidR="00005B69">
        <w:rPr>
          <w:rFonts w:ascii="Times New Roman" w:hAnsi="Times New Roman" w:cs="Times New Roman"/>
          <w:sz w:val="24"/>
          <w:szCs w:val="24"/>
        </w:rPr>
        <w:tab/>
      </w:r>
      <w:r w:rsidRPr="00101742">
        <w:rPr>
          <w:rFonts w:ascii="Times New Roman" w:hAnsi="Times New Roman" w:cs="Times New Roman"/>
          <w:sz w:val="24"/>
          <w:szCs w:val="24"/>
        </w:rPr>
        <w:t xml:space="preserve">В расчет приняты следующие параметры, влияющие на определение максимального часового расхода топлива: </w:t>
      </w:r>
    </w:p>
    <w:p w:rsidR="00C716B2" w:rsidRPr="00101742" w:rsidRDefault="00BE3F0F" w:rsidP="00005B69">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C716B2" w:rsidRPr="00101742">
        <w:rPr>
          <w:rFonts w:ascii="Times New Roman" w:hAnsi="Times New Roman" w:cs="Times New Roman"/>
          <w:sz w:val="24"/>
          <w:szCs w:val="24"/>
        </w:rPr>
        <w:t>отребление тепловой энергии для расчетных температур определено с использованием следующих показателей:</w:t>
      </w:r>
    </w:p>
    <w:p w:rsidR="00C716B2" w:rsidRPr="00101742" w:rsidRDefault="00C716B2" w:rsidP="007C7D17">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Для проектирования теплозащиты в </w:t>
      </w:r>
      <w:proofErr w:type="spellStart"/>
      <w:r w:rsidRPr="00101742">
        <w:rPr>
          <w:rFonts w:ascii="Times New Roman" w:hAnsi="Times New Roman" w:cs="Times New Roman"/>
          <w:sz w:val="24"/>
          <w:szCs w:val="24"/>
        </w:rPr>
        <w:t>Ирдоматском</w:t>
      </w:r>
      <w:proofErr w:type="spellEnd"/>
      <w:r w:rsidRPr="00101742">
        <w:rPr>
          <w:rFonts w:ascii="Times New Roman" w:hAnsi="Times New Roman" w:cs="Times New Roman"/>
          <w:sz w:val="24"/>
          <w:szCs w:val="24"/>
        </w:rPr>
        <w:t xml:space="preserve"> сельском поселении принимаются следующие расчетные показатели для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r w:rsidR="007C7D17">
        <w:rPr>
          <w:rFonts w:ascii="Times New Roman" w:hAnsi="Times New Roman" w:cs="Times New Roman"/>
          <w:sz w:val="24"/>
          <w:szCs w:val="24"/>
        </w:rPr>
        <w:t xml:space="preserve"> </w:t>
      </w:r>
      <w:r w:rsidRPr="00101742">
        <w:rPr>
          <w:rFonts w:ascii="Times New Roman" w:hAnsi="Times New Roman" w:cs="Times New Roman"/>
          <w:sz w:val="24"/>
          <w:szCs w:val="24"/>
        </w:rPr>
        <w:t xml:space="preserve">в соответствии СП 131.13330.2020 «Строительная климатология»: </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расчетная температура наружного воздуха на отопление, </w:t>
      </w:r>
      <w:proofErr w:type="spellStart"/>
      <w:r w:rsidR="00C716B2" w:rsidRPr="00101742">
        <w:rPr>
          <w:rFonts w:ascii="Times New Roman" w:hAnsi="Times New Roman" w:cs="Times New Roman"/>
          <w:sz w:val="24"/>
          <w:szCs w:val="24"/>
        </w:rPr>
        <w:t>tно</w:t>
      </w:r>
      <w:proofErr w:type="spellEnd"/>
      <w:r w:rsidR="00C716B2" w:rsidRPr="00101742">
        <w:rPr>
          <w:rFonts w:ascii="Times New Roman" w:hAnsi="Times New Roman" w:cs="Times New Roman"/>
          <w:sz w:val="24"/>
          <w:szCs w:val="24"/>
        </w:rPr>
        <w:t xml:space="preserve"> = - 36</w:t>
      </w:r>
      <w:proofErr w:type="gramStart"/>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roofErr w:type="gramEnd"/>
      <w:r w:rsidR="00C716B2" w:rsidRPr="00101742">
        <w:rPr>
          <w:rFonts w:ascii="Times New Roman" w:hAnsi="Times New Roman" w:cs="Times New Roman"/>
          <w:sz w:val="24"/>
          <w:szCs w:val="24"/>
        </w:rPr>
        <w:t>;</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расчетная температура наружного воздуха на вентиляцию, </w:t>
      </w:r>
      <w:proofErr w:type="spellStart"/>
      <w:r w:rsidR="00C716B2" w:rsidRPr="00101742">
        <w:rPr>
          <w:rFonts w:ascii="Times New Roman" w:hAnsi="Times New Roman" w:cs="Times New Roman"/>
          <w:sz w:val="24"/>
          <w:szCs w:val="24"/>
        </w:rPr>
        <w:t>tнв</w:t>
      </w:r>
      <w:proofErr w:type="spellEnd"/>
      <w:r w:rsidR="00C716B2" w:rsidRPr="00101742">
        <w:rPr>
          <w:rFonts w:ascii="Times New Roman" w:hAnsi="Times New Roman" w:cs="Times New Roman"/>
          <w:sz w:val="24"/>
          <w:szCs w:val="24"/>
        </w:rPr>
        <w:t xml:space="preserve"> = - 15</w:t>
      </w:r>
      <w:proofErr w:type="gramStart"/>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roofErr w:type="gramEnd"/>
      <w:r w:rsidR="00C716B2" w:rsidRPr="00101742">
        <w:rPr>
          <w:rFonts w:ascii="Times New Roman" w:hAnsi="Times New Roman" w:cs="Times New Roman"/>
          <w:sz w:val="24"/>
          <w:szCs w:val="24"/>
        </w:rPr>
        <w:t>;</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расчетная температура отопительного периода, </w:t>
      </w:r>
      <w:proofErr w:type="spellStart"/>
      <w:r w:rsidR="00C716B2" w:rsidRPr="00101742">
        <w:rPr>
          <w:rFonts w:ascii="Times New Roman" w:hAnsi="Times New Roman" w:cs="Times New Roman"/>
          <w:sz w:val="24"/>
          <w:szCs w:val="24"/>
        </w:rPr>
        <w:t>tнв</w:t>
      </w:r>
      <w:proofErr w:type="spellEnd"/>
      <w:r w:rsidR="00C716B2" w:rsidRPr="00101742">
        <w:rPr>
          <w:rFonts w:ascii="Times New Roman" w:hAnsi="Times New Roman" w:cs="Times New Roman"/>
          <w:sz w:val="24"/>
          <w:szCs w:val="24"/>
        </w:rPr>
        <w:t xml:space="preserve"> = - 3,8</w:t>
      </w:r>
      <w:proofErr w:type="gramStart"/>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roofErr w:type="gramEnd"/>
      <w:r w:rsidR="00C716B2" w:rsidRPr="00101742">
        <w:rPr>
          <w:rFonts w:ascii="Times New Roman" w:hAnsi="Times New Roman" w:cs="Times New Roman"/>
          <w:sz w:val="24"/>
          <w:szCs w:val="24"/>
        </w:rPr>
        <w:t>;</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продолжительность отопительного периода=231 </w:t>
      </w:r>
      <w:proofErr w:type="spellStart"/>
      <w:r w:rsidR="00C716B2" w:rsidRPr="00101742">
        <w:rPr>
          <w:rFonts w:ascii="Times New Roman" w:hAnsi="Times New Roman" w:cs="Times New Roman"/>
          <w:sz w:val="24"/>
          <w:szCs w:val="24"/>
        </w:rPr>
        <w:t>сут</w:t>
      </w:r>
      <w:proofErr w:type="spellEnd"/>
      <w:r w:rsidR="00C716B2" w:rsidRPr="00101742">
        <w:rPr>
          <w:rFonts w:ascii="Times New Roman" w:hAnsi="Times New Roman" w:cs="Times New Roman"/>
          <w:sz w:val="24"/>
          <w:szCs w:val="24"/>
        </w:rPr>
        <w:t>.;</w:t>
      </w:r>
    </w:p>
    <w:p w:rsidR="00C716B2" w:rsidRPr="00101742" w:rsidRDefault="00C716B2" w:rsidP="007C7D17">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Расчетная температура воздуха внутри отапливаемых зданий составляет:</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для жилых зданий </w:t>
      </w:r>
      <w:proofErr w:type="spellStart"/>
      <w:r w:rsidR="00C716B2" w:rsidRPr="00101742">
        <w:rPr>
          <w:rFonts w:ascii="Times New Roman" w:hAnsi="Times New Roman" w:cs="Times New Roman"/>
          <w:sz w:val="24"/>
          <w:szCs w:val="24"/>
        </w:rPr>
        <w:t>tж</w:t>
      </w:r>
      <w:proofErr w:type="spellEnd"/>
      <w:r w:rsidR="00C716B2" w:rsidRPr="00101742">
        <w:rPr>
          <w:rFonts w:ascii="Times New Roman" w:hAnsi="Times New Roman" w:cs="Times New Roman"/>
          <w:sz w:val="24"/>
          <w:szCs w:val="24"/>
        </w:rPr>
        <w:t xml:space="preserve"> = 18</w:t>
      </w:r>
      <w:proofErr w:type="gramStart"/>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roofErr w:type="gramEnd"/>
      <w:r w:rsidR="00C716B2" w:rsidRPr="00101742">
        <w:rPr>
          <w:rFonts w:ascii="Times New Roman" w:hAnsi="Times New Roman" w:cs="Times New Roman"/>
          <w:sz w:val="24"/>
          <w:szCs w:val="24"/>
        </w:rPr>
        <w:t>;</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для производственных зданий </w:t>
      </w:r>
      <w:proofErr w:type="spellStart"/>
      <w:proofErr w:type="gramStart"/>
      <w:r w:rsidR="00C716B2" w:rsidRPr="00101742">
        <w:rPr>
          <w:rFonts w:ascii="Times New Roman" w:hAnsi="Times New Roman" w:cs="Times New Roman"/>
          <w:sz w:val="24"/>
          <w:szCs w:val="24"/>
        </w:rPr>
        <w:t>t</w:t>
      </w:r>
      <w:proofErr w:type="gramEnd"/>
      <w:r w:rsidR="00C716B2" w:rsidRPr="00101742">
        <w:rPr>
          <w:rFonts w:ascii="Times New Roman" w:hAnsi="Times New Roman" w:cs="Times New Roman"/>
          <w:sz w:val="24"/>
          <w:szCs w:val="24"/>
        </w:rPr>
        <w:t>пр</w:t>
      </w:r>
      <w:proofErr w:type="spellEnd"/>
      <w:r w:rsidR="00C716B2" w:rsidRPr="00101742">
        <w:rPr>
          <w:rFonts w:ascii="Times New Roman" w:hAnsi="Times New Roman" w:cs="Times New Roman"/>
          <w:sz w:val="24"/>
          <w:szCs w:val="24"/>
        </w:rPr>
        <w:t xml:space="preserve"> = 16</w:t>
      </w:r>
      <w:r w:rsidR="00C716B2" w:rsidRPr="00101742">
        <w:rPr>
          <w:rFonts w:ascii="Times New Roman" w:hAnsi="Times New Roman" w:cs="Times New Roman"/>
          <w:sz w:val="24"/>
          <w:szCs w:val="24"/>
        </w:rPr>
        <w:sym w:font="Symbol" w:char="F0B0"/>
      </w:r>
      <w:r w:rsidR="00C716B2" w:rsidRPr="00101742">
        <w:rPr>
          <w:rFonts w:ascii="Times New Roman" w:hAnsi="Times New Roman" w:cs="Times New Roman"/>
          <w:sz w:val="24"/>
          <w:szCs w:val="24"/>
        </w:rPr>
        <w:t>С.</w:t>
      </w:r>
    </w:p>
    <w:p w:rsidR="00C716B2" w:rsidRPr="00101742" w:rsidRDefault="00C716B2" w:rsidP="007C7D17">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Определение потребности в топливе производилось из следующих условий:</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КПД котлов ─ 94-98,0%;</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16B2" w:rsidRPr="00101742">
        <w:rPr>
          <w:rFonts w:ascii="Times New Roman" w:hAnsi="Times New Roman" w:cs="Times New Roman"/>
          <w:sz w:val="24"/>
          <w:szCs w:val="24"/>
        </w:rPr>
        <w:t>потери на собственные нужды котельных ─ 0,5-2,5%;</w:t>
      </w:r>
    </w:p>
    <w:p w:rsidR="00C716B2" w:rsidRPr="00101742" w:rsidRDefault="00005B69" w:rsidP="007C7D17">
      <w:pPr>
        <w:spacing w:after="0"/>
        <w:ind w:firstLine="708"/>
        <w:jc w:val="both"/>
        <w:rPr>
          <w:rFonts w:ascii="Times New Roman" w:hAnsi="Times New Roman" w:cs="Times New Roman"/>
          <w:sz w:val="24"/>
          <w:szCs w:val="24"/>
        </w:rPr>
      </w:pPr>
      <w:r>
        <w:rPr>
          <w:rFonts w:ascii="Times New Roman" w:hAnsi="Times New Roman" w:cs="Times New Roman"/>
          <w:sz w:val="24"/>
          <w:szCs w:val="24"/>
        </w:rPr>
        <w:t>- п</w:t>
      </w:r>
      <w:r w:rsidR="00C716B2" w:rsidRPr="00101742">
        <w:rPr>
          <w:rFonts w:ascii="Times New Roman" w:hAnsi="Times New Roman" w:cs="Times New Roman"/>
          <w:sz w:val="24"/>
          <w:szCs w:val="24"/>
        </w:rPr>
        <w:t>отери на транспортировку теплоносителя ─ 5÷10,0%.</w:t>
      </w:r>
    </w:p>
    <w:p w:rsidR="00C716B2" w:rsidRPr="00101742" w:rsidRDefault="00C716B2" w:rsidP="007C7D17">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результате расчетов сформированы перспективные топливные балансы котельной Ирдоматского сельского поселения в таблице 8.1.</w:t>
      </w:r>
    </w:p>
    <w:p w:rsidR="00C716B2" w:rsidRPr="00101742" w:rsidRDefault="00C716B2" w:rsidP="00C716B2">
      <w:pPr>
        <w:rPr>
          <w:rFonts w:ascii="Times New Roman" w:hAnsi="Times New Roman" w:cs="Times New Roman"/>
          <w:sz w:val="24"/>
          <w:szCs w:val="24"/>
        </w:rPr>
        <w:sectPr w:rsidR="00C716B2" w:rsidRPr="00101742" w:rsidSect="00BA6311">
          <w:pgSz w:w="11906" w:h="16838"/>
          <w:pgMar w:top="1134" w:right="849" w:bottom="1134" w:left="1701" w:header="709" w:footer="709" w:gutter="0"/>
          <w:cols w:space="708"/>
          <w:docGrid w:linePitch="360"/>
        </w:sectPr>
      </w:pPr>
    </w:p>
    <w:p w:rsidR="00E83CF0" w:rsidRDefault="00E83CF0" w:rsidP="00F46B04">
      <w:pPr>
        <w:jc w:val="center"/>
        <w:rPr>
          <w:rFonts w:ascii="Times New Roman" w:hAnsi="Times New Roman" w:cs="Times New Roman"/>
          <w:b/>
          <w:sz w:val="24"/>
          <w:szCs w:val="24"/>
        </w:rPr>
      </w:pPr>
    </w:p>
    <w:p w:rsidR="00E83CF0" w:rsidRDefault="00E83CF0" w:rsidP="00F46B04">
      <w:pPr>
        <w:jc w:val="center"/>
        <w:rPr>
          <w:rFonts w:ascii="Times New Roman" w:hAnsi="Times New Roman" w:cs="Times New Roman"/>
          <w:b/>
          <w:sz w:val="24"/>
          <w:szCs w:val="24"/>
        </w:rPr>
      </w:pPr>
    </w:p>
    <w:p w:rsidR="00E83CF0" w:rsidRDefault="00E83CF0" w:rsidP="00F46B04">
      <w:pPr>
        <w:jc w:val="center"/>
        <w:rPr>
          <w:rFonts w:ascii="Times New Roman" w:hAnsi="Times New Roman" w:cs="Times New Roman"/>
          <w:b/>
          <w:sz w:val="24"/>
          <w:szCs w:val="24"/>
        </w:rPr>
      </w:pPr>
    </w:p>
    <w:p w:rsidR="00E83CF0" w:rsidRDefault="00E83CF0" w:rsidP="00F46B04">
      <w:pPr>
        <w:jc w:val="center"/>
        <w:rPr>
          <w:rFonts w:ascii="Times New Roman" w:hAnsi="Times New Roman" w:cs="Times New Roman"/>
          <w:b/>
          <w:sz w:val="24"/>
          <w:szCs w:val="24"/>
        </w:rPr>
      </w:pPr>
    </w:p>
    <w:p w:rsidR="00C716B2" w:rsidRPr="00005B69" w:rsidRDefault="00C716B2" w:rsidP="00F46B04">
      <w:pPr>
        <w:jc w:val="center"/>
        <w:rPr>
          <w:rFonts w:ascii="Times New Roman" w:hAnsi="Times New Roman" w:cs="Times New Roman"/>
          <w:b/>
          <w:sz w:val="24"/>
          <w:szCs w:val="24"/>
        </w:rPr>
      </w:pPr>
      <w:r w:rsidRPr="00005B69">
        <w:rPr>
          <w:rFonts w:ascii="Times New Roman" w:hAnsi="Times New Roman" w:cs="Times New Roman"/>
          <w:b/>
          <w:sz w:val="24"/>
          <w:szCs w:val="24"/>
        </w:rPr>
        <w:t>Таблица 8.1. Прогнозные значения расходов условного топлива на выработку тепловой энергии источником тепловой энергии (котельной), тонн условного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7"/>
        <w:gridCol w:w="2290"/>
        <w:gridCol w:w="1769"/>
        <w:gridCol w:w="1192"/>
        <w:gridCol w:w="1192"/>
        <w:gridCol w:w="1189"/>
        <w:gridCol w:w="1189"/>
        <w:gridCol w:w="1189"/>
        <w:gridCol w:w="1189"/>
        <w:gridCol w:w="1189"/>
        <w:gridCol w:w="1184"/>
      </w:tblGrid>
      <w:tr w:rsidR="00C716B2" w:rsidRPr="00101742" w:rsidTr="00F638BA">
        <w:trPr>
          <w:trHeight w:val="24"/>
          <w:tblHeader/>
          <w:jc w:val="center"/>
        </w:trPr>
        <w:tc>
          <w:tcPr>
            <w:tcW w:w="487" w:type="dxa"/>
            <w:vMerge w:val="restart"/>
            <w:shd w:val="clear" w:color="auto" w:fill="auto"/>
            <w:vAlign w:val="center"/>
            <w:hideMark/>
          </w:tcPr>
          <w:p w:rsidR="00C716B2" w:rsidRPr="00101742" w:rsidRDefault="00E83CF0" w:rsidP="00E83CF0">
            <w:pPr>
              <w:contextualSpacing/>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E83CF0">
            <w:pPr>
              <w:contextualSpacing/>
              <w:rPr>
                <w:rFonts w:ascii="Times New Roman" w:hAnsi="Times New Roman" w:cs="Times New Roman"/>
                <w:sz w:val="24"/>
                <w:szCs w:val="24"/>
              </w:rPr>
            </w:pPr>
          </w:p>
        </w:tc>
        <w:tc>
          <w:tcPr>
            <w:tcW w:w="2290"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1769"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Вид топлива</w:t>
            </w:r>
          </w:p>
        </w:tc>
        <w:tc>
          <w:tcPr>
            <w:tcW w:w="9513" w:type="dxa"/>
            <w:gridSpan w:val="8"/>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Расход условного топлива</w:t>
            </w:r>
          </w:p>
        </w:tc>
      </w:tr>
      <w:tr w:rsidR="00C716B2" w:rsidRPr="00101742" w:rsidTr="00F638BA">
        <w:trPr>
          <w:trHeight w:val="24"/>
          <w:tblHeader/>
          <w:jc w:val="center"/>
        </w:trPr>
        <w:tc>
          <w:tcPr>
            <w:tcW w:w="487" w:type="dxa"/>
            <w:vMerge/>
            <w:shd w:val="clear" w:color="auto" w:fill="auto"/>
            <w:vAlign w:val="center"/>
            <w:hideMark/>
          </w:tcPr>
          <w:p w:rsidR="00C716B2" w:rsidRPr="00101742" w:rsidRDefault="00C716B2" w:rsidP="00E83CF0">
            <w:pPr>
              <w:contextualSpacing/>
              <w:rPr>
                <w:rFonts w:ascii="Times New Roman" w:hAnsi="Times New Roman" w:cs="Times New Roman"/>
                <w:sz w:val="24"/>
                <w:szCs w:val="24"/>
              </w:rPr>
            </w:pPr>
          </w:p>
        </w:tc>
        <w:tc>
          <w:tcPr>
            <w:tcW w:w="2290" w:type="dxa"/>
            <w:vMerge/>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p>
        </w:tc>
        <w:tc>
          <w:tcPr>
            <w:tcW w:w="1769" w:type="dxa"/>
            <w:vMerge/>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p>
        </w:tc>
        <w:tc>
          <w:tcPr>
            <w:tcW w:w="1192"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1192"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1189"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184"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F638BA">
        <w:trPr>
          <w:trHeight w:val="24"/>
          <w:jc w:val="center"/>
        </w:trPr>
        <w:tc>
          <w:tcPr>
            <w:tcW w:w="487" w:type="dxa"/>
            <w:shd w:val="clear" w:color="auto" w:fill="auto"/>
            <w:vAlign w:val="center"/>
          </w:tcPr>
          <w:p w:rsidR="00C716B2" w:rsidRPr="00101742" w:rsidRDefault="00C716B2" w:rsidP="00C716B2">
            <w:pPr>
              <w:rPr>
                <w:rFonts w:ascii="Times New Roman" w:hAnsi="Times New Roman" w:cs="Times New Roman"/>
                <w:sz w:val="24"/>
                <w:szCs w:val="24"/>
              </w:rPr>
            </w:pPr>
            <w:r w:rsidRPr="00101742">
              <w:rPr>
                <w:rFonts w:ascii="Times New Roman" w:hAnsi="Times New Roman" w:cs="Times New Roman"/>
                <w:sz w:val="24"/>
                <w:szCs w:val="24"/>
              </w:rPr>
              <w:t>1</w:t>
            </w:r>
          </w:p>
        </w:tc>
        <w:tc>
          <w:tcPr>
            <w:tcW w:w="2290"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205915">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76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Природный газ</w:t>
            </w:r>
          </w:p>
        </w:tc>
        <w:tc>
          <w:tcPr>
            <w:tcW w:w="1192"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92"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9"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c>
          <w:tcPr>
            <w:tcW w:w="1184" w:type="dxa"/>
            <w:shd w:val="clear" w:color="auto" w:fill="auto"/>
            <w:vAlign w:val="center"/>
          </w:tcPr>
          <w:p w:rsidR="00C716B2" w:rsidRPr="00101742" w:rsidRDefault="00C716B2" w:rsidP="00005B69">
            <w:pPr>
              <w:jc w:val="center"/>
              <w:rPr>
                <w:rFonts w:ascii="Times New Roman" w:hAnsi="Times New Roman" w:cs="Times New Roman"/>
                <w:sz w:val="24"/>
                <w:szCs w:val="24"/>
              </w:rPr>
            </w:pPr>
            <w:r w:rsidRPr="00101742">
              <w:rPr>
                <w:rFonts w:ascii="Times New Roman" w:hAnsi="Times New Roman" w:cs="Times New Roman"/>
                <w:sz w:val="24"/>
                <w:szCs w:val="24"/>
              </w:rPr>
              <w:t>85068</w:t>
            </w:r>
          </w:p>
        </w:tc>
      </w:tr>
    </w:tbl>
    <w:p w:rsidR="00E83CF0" w:rsidRDefault="00E83CF0"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pPr>
      <w:r w:rsidRPr="00101742">
        <w:rPr>
          <w:rFonts w:ascii="Times New Roman" w:hAnsi="Times New Roman" w:cs="Times New Roman"/>
          <w:sz w:val="24"/>
          <w:szCs w:val="24"/>
        </w:rPr>
        <w:t xml:space="preserve">Источник тепловой энергии, обеспечивающий теплом </w:t>
      </w:r>
      <w:proofErr w:type="spellStart"/>
      <w:r w:rsidRPr="00101742">
        <w:rPr>
          <w:rFonts w:ascii="Times New Roman" w:hAnsi="Times New Roman" w:cs="Times New Roman"/>
          <w:sz w:val="24"/>
          <w:szCs w:val="24"/>
        </w:rPr>
        <w:t>Ирдоматское</w:t>
      </w:r>
      <w:proofErr w:type="spellEnd"/>
      <w:r w:rsidRPr="00101742">
        <w:rPr>
          <w:rFonts w:ascii="Times New Roman" w:hAnsi="Times New Roman" w:cs="Times New Roman"/>
          <w:sz w:val="24"/>
          <w:szCs w:val="24"/>
        </w:rPr>
        <w:t xml:space="preserve"> сельское поселение, котельная № 2 расположена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Череповца и находится в ведении теплоснабжающей организации ООО «Газпром теплоэнерго Вологда».</w:t>
      </w: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237942">
          <w:pgSz w:w="16838" w:h="11906" w:orient="landscape"/>
          <w:pgMar w:top="1275" w:right="567" w:bottom="624" w:left="1134" w:header="284" w:footer="709" w:gutter="0"/>
          <w:cols w:space="708"/>
          <w:docGrid w:linePitch="360"/>
        </w:sectPr>
      </w:pPr>
    </w:p>
    <w:p w:rsidR="00C716B2" w:rsidRPr="00005B69" w:rsidRDefault="00750887" w:rsidP="00BA6311">
      <w:pPr>
        <w:spacing w:after="0"/>
        <w:ind w:right="168"/>
        <w:jc w:val="both"/>
        <w:rPr>
          <w:rFonts w:ascii="Times New Roman" w:hAnsi="Times New Roman" w:cs="Times New Roman"/>
          <w:b/>
          <w:sz w:val="24"/>
          <w:szCs w:val="24"/>
        </w:rPr>
      </w:pPr>
      <w:hyperlink w:anchor="_Toc456876220" w:history="1">
        <w:bookmarkStart w:id="202" w:name="_Toc64281603"/>
        <w:bookmarkStart w:id="203" w:name="_Toc64281410"/>
        <w:bookmarkStart w:id="204" w:name="_Toc14253822"/>
        <w:bookmarkStart w:id="205" w:name="_Toc93324882"/>
        <w:r w:rsidR="00C716B2" w:rsidRPr="00005B69">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02"/>
        <w:bookmarkEnd w:id="203"/>
        <w:bookmarkEnd w:id="204"/>
        <w:bookmarkEnd w:id="205"/>
      </w:hyperlink>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На территории Ирдоматского сельского поселения источники тепловой энергии с использованием возобновляемых источников энергии отсутствуют.</w:t>
      </w:r>
    </w:p>
    <w:p w:rsidR="00C716B2" w:rsidRPr="00101742" w:rsidRDefault="00C716B2" w:rsidP="00BA6311">
      <w:pPr>
        <w:spacing w:after="0"/>
        <w:ind w:right="168" w:firstLine="709"/>
        <w:jc w:val="both"/>
        <w:rPr>
          <w:rFonts w:ascii="Times New Roman" w:hAnsi="Times New Roman" w:cs="Times New Roman"/>
          <w:sz w:val="24"/>
          <w:szCs w:val="24"/>
        </w:rPr>
      </w:pPr>
      <w:bookmarkStart w:id="206" w:name="_Hlk69998554"/>
      <w:r w:rsidRPr="00101742">
        <w:rPr>
          <w:rFonts w:ascii="Times New Roman" w:hAnsi="Times New Roman" w:cs="Times New Roman"/>
          <w:sz w:val="24"/>
          <w:szCs w:val="24"/>
        </w:rPr>
        <w:t>Местные виды топлива на территории Ирдоматского сельского поселения не используются.</w:t>
      </w:r>
    </w:p>
    <w:bookmarkEnd w:id="206"/>
    <w:p w:rsidR="00C716B2" w:rsidRPr="00101742" w:rsidRDefault="00C716B2" w:rsidP="00BA6311">
      <w:pPr>
        <w:spacing w:after="0"/>
        <w:ind w:right="168"/>
        <w:jc w:val="both"/>
        <w:rPr>
          <w:rFonts w:ascii="Times New Roman" w:hAnsi="Times New Roman" w:cs="Times New Roman"/>
          <w:sz w:val="24"/>
          <w:szCs w:val="24"/>
        </w:rPr>
      </w:pPr>
    </w:p>
    <w:p w:rsidR="00C716B2" w:rsidRPr="00005B69" w:rsidRDefault="00C716B2" w:rsidP="00BA6311">
      <w:pPr>
        <w:spacing w:after="0"/>
        <w:ind w:right="168"/>
        <w:jc w:val="both"/>
        <w:rPr>
          <w:rFonts w:ascii="Times New Roman" w:hAnsi="Times New Roman" w:cs="Times New Roman"/>
          <w:b/>
          <w:sz w:val="24"/>
          <w:szCs w:val="24"/>
        </w:rPr>
      </w:pPr>
      <w:bookmarkStart w:id="207" w:name="_Toc73540365"/>
      <w:bookmarkStart w:id="208" w:name="_Toc93324883"/>
      <w:r w:rsidRPr="00005B69">
        <w:rPr>
          <w:rFonts w:ascii="Times New Roman" w:hAnsi="Times New Roman" w:cs="Times New Roman"/>
          <w:b/>
          <w:sz w:val="24"/>
          <w:szCs w:val="24"/>
        </w:rPr>
        <w:t xml:space="preserve">8.3. Преобладающий в </w:t>
      </w:r>
      <w:proofErr w:type="spellStart"/>
      <w:r w:rsidRPr="00005B69">
        <w:rPr>
          <w:rFonts w:ascii="Times New Roman" w:hAnsi="Times New Roman" w:cs="Times New Roman"/>
          <w:b/>
          <w:sz w:val="24"/>
          <w:szCs w:val="24"/>
        </w:rPr>
        <w:t>Ирдоматском</w:t>
      </w:r>
      <w:proofErr w:type="spellEnd"/>
      <w:r w:rsidRPr="00005B69">
        <w:rPr>
          <w:rFonts w:ascii="Times New Roman" w:hAnsi="Times New Roman" w:cs="Times New Roman"/>
          <w:b/>
          <w:sz w:val="24"/>
          <w:szCs w:val="24"/>
        </w:rPr>
        <w:t xml:space="preserve"> сельском поселении вид топлива, определяемый по совокупности всех систем теплоснабжения</w:t>
      </w:r>
      <w:bookmarkEnd w:id="207"/>
      <w:bookmarkEnd w:id="208"/>
      <w:r w:rsidRPr="00005B69">
        <w:rPr>
          <w:rFonts w:ascii="Times New Roman" w:hAnsi="Times New Roman" w:cs="Times New Roman"/>
          <w:b/>
          <w:sz w:val="24"/>
          <w:szCs w:val="24"/>
        </w:rPr>
        <w:t xml:space="preserve"> </w:t>
      </w:r>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На территории Ирдоматского сельского поселения в качестве преобладающего вида топлива используется природный газ. Поставщиком преобладающего вида топлива (природный газ) для </w:t>
      </w:r>
      <w:proofErr w:type="spellStart"/>
      <w:r w:rsidRPr="00101742">
        <w:rPr>
          <w:rFonts w:ascii="Times New Roman" w:hAnsi="Times New Roman" w:cs="Times New Roman"/>
          <w:sz w:val="24"/>
          <w:szCs w:val="24"/>
        </w:rPr>
        <w:t>теплоисточника</w:t>
      </w:r>
      <w:proofErr w:type="spellEnd"/>
      <w:r w:rsidRPr="00101742">
        <w:rPr>
          <w:rFonts w:ascii="Times New Roman" w:hAnsi="Times New Roman" w:cs="Times New Roman"/>
          <w:sz w:val="24"/>
          <w:szCs w:val="24"/>
        </w:rPr>
        <w:t xml:space="preserve"> Ирдоматского сельского поселения по договору поставки газа является ООО «Газпром </w:t>
      </w:r>
      <w:proofErr w:type="spellStart"/>
      <w:r w:rsidRPr="00101742">
        <w:rPr>
          <w:rFonts w:ascii="Times New Roman" w:hAnsi="Times New Roman" w:cs="Times New Roman"/>
          <w:sz w:val="24"/>
          <w:szCs w:val="24"/>
        </w:rPr>
        <w:t>межрегионгаз</w:t>
      </w:r>
      <w:proofErr w:type="spellEnd"/>
      <w:r w:rsidRPr="00101742">
        <w:rPr>
          <w:rFonts w:ascii="Times New Roman" w:hAnsi="Times New Roman" w:cs="Times New Roman"/>
          <w:sz w:val="24"/>
          <w:szCs w:val="24"/>
        </w:rPr>
        <w:t xml:space="preserve"> Вологда».</w:t>
      </w:r>
    </w:p>
    <w:p w:rsidR="00C716B2" w:rsidRPr="00101742" w:rsidRDefault="00C716B2" w:rsidP="00BA6311">
      <w:pPr>
        <w:spacing w:after="0"/>
        <w:ind w:right="168"/>
        <w:jc w:val="both"/>
        <w:rPr>
          <w:rFonts w:ascii="Times New Roman" w:hAnsi="Times New Roman" w:cs="Times New Roman"/>
          <w:sz w:val="24"/>
          <w:szCs w:val="24"/>
        </w:rPr>
      </w:pPr>
    </w:p>
    <w:p w:rsidR="00C716B2" w:rsidRPr="00005B69" w:rsidRDefault="00C716B2" w:rsidP="00BA6311">
      <w:pPr>
        <w:spacing w:after="0"/>
        <w:ind w:right="168"/>
        <w:jc w:val="both"/>
        <w:rPr>
          <w:rFonts w:ascii="Times New Roman" w:hAnsi="Times New Roman" w:cs="Times New Roman"/>
          <w:b/>
          <w:sz w:val="24"/>
          <w:szCs w:val="24"/>
        </w:rPr>
      </w:pPr>
      <w:bookmarkStart w:id="209" w:name="_Toc73540366"/>
      <w:bookmarkStart w:id="210" w:name="_Toc93324884"/>
      <w:r w:rsidRPr="00005B69">
        <w:rPr>
          <w:rFonts w:ascii="Times New Roman" w:hAnsi="Times New Roman" w:cs="Times New Roman"/>
          <w:b/>
          <w:sz w:val="24"/>
          <w:szCs w:val="24"/>
        </w:rPr>
        <w:t xml:space="preserve">8.4. </w:t>
      </w:r>
      <w:proofErr w:type="gramStart"/>
      <w:r w:rsidRPr="00005B69">
        <w:rPr>
          <w:rFonts w:ascii="Times New Roman" w:hAnsi="Times New Roman" w:cs="Times New Roman"/>
          <w:b/>
          <w:sz w:val="24"/>
          <w:szCs w:val="24"/>
        </w:rPr>
        <w:t>Приоритетное</w:t>
      </w:r>
      <w:proofErr w:type="gramEnd"/>
      <w:r w:rsidRPr="00005B69">
        <w:rPr>
          <w:rFonts w:ascii="Times New Roman" w:hAnsi="Times New Roman" w:cs="Times New Roman"/>
          <w:b/>
          <w:sz w:val="24"/>
          <w:szCs w:val="24"/>
        </w:rPr>
        <w:t xml:space="preserve"> направления развития топливного баланса Ирдоматского сельского поселения</w:t>
      </w:r>
      <w:bookmarkEnd w:id="209"/>
      <w:bookmarkEnd w:id="210"/>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C716B2" w:rsidRPr="00101742" w:rsidRDefault="00C716B2" w:rsidP="00BA6311">
      <w:pPr>
        <w:spacing w:after="0"/>
        <w:ind w:right="168"/>
        <w:jc w:val="both"/>
        <w:rPr>
          <w:rFonts w:ascii="Times New Roman" w:hAnsi="Times New Roman" w:cs="Times New Roman"/>
          <w:sz w:val="24"/>
          <w:szCs w:val="24"/>
        </w:rPr>
      </w:pPr>
    </w:p>
    <w:p w:rsidR="00C716B2" w:rsidRPr="00005B69" w:rsidRDefault="00750887" w:rsidP="00BA6311">
      <w:pPr>
        <w:spacing w:after="0"/>
        <w:ind w:right="168"/>
        <w:jc w:val="both"/>
        <w:rPr>
          <w:rFonts w:ascii="Times New Roman" w:hAnsi="Times New Roman" w:cs="Times New Roman"/>
          <w:b/>
          <w:sz w:val="24"/>
          <w:szCs w:val="24"/>
        </w:rPr>
      </w:pPr>
      <w:hyperlink w:anchor="_Toc456876218" w:history="1">
        <w:bookmarkStart w:id="211" w:name="_Toc14253823"/>
        <w:bookmarkStart w:id="212" w:name="_Toc64281604"/>
        <w:bookmarkStart w:id="213" w:name="_Toc64281411"/>
        <w:bookmarkStart w:id="214" w:name="_Toc93324885"/>
        <w:r w:rsidR="00C716B2" w:rsidRPr="00005B69">
          <w:rPr>
            <w:rFonts w:ascii="Times New Roman" w:hAnsi="Times New Roman" w:cs="Times New Roman"/>
            <w:b/>
            <w:sz w:val="24"/>
            <w:szCs w:val="24"/>
          </w:rPr>
          <w:t xml:space="preserve">Раздел 9. </w:t>
        </w:r>
        <w:bookmarkEnd w:id="211"/>
        <w:r w:rsidR="00C716B2" w:rsidRPr="00005B69">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12"/>
        <w:bookmarkEnd w:id="213"/>
        <w:bookmarkEnd w:id="214"/>
      </w:hyperlink>
    </w:p>
    <w:p w:rsidR="00C716B2" w:rsidRPr="00005B69" w:rsidRDefault="00750887" w:rsidP="00BA6311">
      <w:pPr>
        <w:spacing w:after="0"/>
        <w:ind w:right="168"/>
        <w:jc w:val="both"/>
        <w:rPr>
          <w:rFonts w:ascii="Times New Roman" w:hAnsi="Times New Roman" w:cs="Times New Roman"/>
          <w:b/>
          <w:sz w:val="24"/>
          <w:szCs w:val="24"/>
        </w:rPr>
      </w:pPr>
      <w:hyperlink w:anchor="_Toc456876219" w:history="1">
        <w:bookmarkStart w:id="215" w:name="_Toc14253824"/>
        <w:bookmarkStart w:id="216" w:name="_Toc64281412"/>
        <w:bookmarkStart w:id="217" w:name="_Toc64281605"/>
        <w:bookmarkStart w:id="218" w:name="_Toc93324886"/>
        <w:r w:rsidR="00C716B2" w:rsidRPr="00005B69">
          <w:rPr>
            <w:rFonts w:ascii="Times New Roman" w:hAnsi="Times New Roman" w:cs="Times New Roman"/>
            <w:b/>
            <w:sz w:val="24"/>
            <w:szCs w:val="24"/>
          </w:rPr>
          <w:t xml:space="preserve">9.1. </w:t>
        </w:r>
        <w:bookmarkEnd w:id="215"/>
        <w:bookmarkEnd w:id="216"/>
        <w:bookmarkEnd w:id="217"/>
      </w:hyperlink>
      <w:r w:rsidR="00C716B2" w:rsidRPr="00005B69">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18"/>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государственные сметные нормативы НЦС 81-02-19-2021, утвержденные приказом Минстроя России от 11.03.2021 № 123/</w:t>
      </w:r>
      <w:proofErr w:type="spellStart"/>
      <w:proofErr w:type="gramStart"/>
      <w:r w:rsidR="00C716B2" w:rsidRPr="00101742">
        <w:rPr>
          <w:rFonts w:ascii="Times New Roman" w:hAnsi="Times New Roman" w:cs="Times New Roman"/>
          <w:sz w:val="24"/>
          <w:szCs w:val="24"/>
        </w:rPr>
        <w:t>пр</w:t>
      </w:r>
      <w:proofErr w:type="spellEnd"/>
      <w:proofErr w:type="gramEnd"/>
      <w:r w:rsidR="00C716B2" w:rsidRPr="00101742">
        <w:rPr>
          <w:rFonts w:ascii="Times New Roman" w:hAnsi="Times New Roman" w:cs="Times New Roman"/>
          <w:sz w:val="24"/>
          <w:szCs w:val="24"/>
        </w:rPr>
        <w:t>;</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коэффициенты перехода от цен базового района к уровню цен субъектов Российской Федерации, утв</w:t>
      </w:r>
      <w:r w:rsidR="00C2240D">
        <w:rPr>
          <w:rFonts w:ascii="Times New Roman" w:hAnsi="Times New Roman" w:cs="Times New Roman"/>
          <w:sz w:val="24"/>
          <w:szCs w:val="24"/>
        </w:rPr>
        <w:t xml:space="preserve">ержденные </w:t>
      </w:r>
      <w:r w:rsidR="00C716B2" w:rsidRPr="00101742">
        <w:rPr>
          <w:rFonts w:ascii="Times New Roman" w:hAnsi="Times New Roman" w:cs="Times New Roman"/>
          <w:sz w:val="24"/>
          <w:szCs w:val="24"/>
        </w:rPr>
        <w:t>приказом Министерства регионального развития Российской Федерации от 28.08.2014 № 506/</w:t>
      </w:r>
      <w:proofErr w:type="spellStart"/>
      <w:proofErr w:type="gramStart"/>
      <w:r w:rsidR="00C716B2" w:rsidRPr="00101742">
        <w:rPr>
          <w:rFonts w:ascii="Times New Roman" w:hAnsi="Times New Roman" w:cs="Times New Roman"/>
          <w:sz w:val="24"/>
          <w:szCs w:val="24"/>
        </w:rPr>
        <w:t>пр</w:t>
      </w:r>
      <w:proofErr w:type="spellEnd"/>
      <w:proofErr w:type="gramEnd"/>
      <w:r w:rsidR="00C716B2" w:rsidRPr="00101742">
        <w:rPr>
          <w:rFonts w:ascii="Times New Roman" w:hAnsi="Times New Roman" w:cs="Times New Roman"/>
          <w:sz w:val="24"/>
          <w:szCs w:val="24"/>
        </w:rPr>
        <w:t>;</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сценарные условия долгосрочного прогноза социально-экономического развития Российской Федерации до 2030 г.;</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индексы-дефляторы на регулируемый период;</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сметная документация;</w:t>
      </w:r>
    </w:p>
    <w:p w:rsidR="00C716B2" w:rsidRPr="00101742" w:rsidRDefault="00005B69" w:rsidP="00BA6311">
      <w:pPr>
        <w:spacing w:after="0"/>
        <w:ind w:right="16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прейскуранты производителей котельного и </w:t>
      </w:r>
      <w:proofErr w:type="spellStart"/>
      <w:r w:rsidR="00C716B2" w:rsidRPr="00101742">
        <w:rPr>
          <w:rFonts w:ascii="Times New Roman" w:hAnsi="Times New Roman" w:cs="Times New Roman"/>
          <w:sz w:val="24"/>
          <w:szCs w:val="24"/>
        </w:rPr>
        <w:t>теплосетевого</w:t>
      </w:r>
      <w:proofErr w:type="spellEnd"/>
      <w:r w:rsidR="00C716B2" w:rsidRPr="00101742">
        <w:rPr>
          <w:rFonts w:ascii="Times New Roman" w:hAnsi="Times New Roman" w:cs="Times New Roman"/>
          <w:sz w:val="24"/>
          <w:szCs w:val="24"/>
        </w:rPr>
        <w:t xml:space="preserve"> оборудования и др.</w:t>
      </w:r>
    </w:p>
    <w:p w:rsidR="00C716B2" w:rsidRPr="00101742" w:rsidRDefault="00C716B2" w:rsidP="00BA6311">
      <w:pPr>
        <w:spacing w:after="0"/>
        <w:ind w:right="168" w:firstLine="708"/>
        <w:jc w:val="both"/>
        <w:rPr>
          <w:rFonts w:ascii="Times New Roman" w:hAnsi="Times New Roman" w:cs="Times New Roman"/>
          <w:sz w:val="24"/>
          <w:szCs w:val="24"/>
        </w:rPr>
      </w:pPr>
      <w:r w:rsidRPr="00101742">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62214,1 тыс. руб.</w:t>
      </w:r>
    </w:p>
    <w:p w:rsidR="00C716B2" w:rsidRPr="00101742" w:rsidRDefault="00C716B2" w:rsidP="00BA6311">
      <w:pPr>
        <w:spacing w:after="0"/>
        <w:ind w:right="168" w:firstLine="708"/>
        <w:jc w:val="both"/>
        <w:rPr>
          <w:rFonts w:ascii="Times New Roman" w:hAnsi="Times New Roman" w:cs="Times New Roman"/>
          <w:sz w:val="24"/>
          <w:szCs w:val="24"/>
          <w:highlight w:val="yellow"/>
        </w:rPr>
      </w:pPr>
      <w:r w:rsidRPr="00101742">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E83CF0">
        <w:rPr>
          <w:rFonts w:ascii="Times New Roman" w:hAnsi="Times New Roman" w:cs="Times New Roman"/>
          <w:sz w:val="24"/>
          <w:szCs w:val="24"/>
        </w:rPr>
        <w:t>,</w:t>
      </w:r>
      <w:r w:rsidRPr="00101742">
        <w:rPr>
          <w:rFonts w:ascii="Times New Roman" w:hAnsi="Times New Roman" w:cs="Times New Roman"/>
          <w:sz w:val="24"/>
          <w:szCs w:val="24"/>
        </w:rPr>
        <w:t xml:space="preserve"> приведен в таблице 9.1.</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 xml:space="preserve">Объемы инвестиций </w:t>
      </w:r>
      <w:proofErr w:type="gramStart"/>
      <w:r w:rsidRPr="00101742">
        <w:rPr>
          <w:rFonts w:ascii="Times New Roman" w:hAnsi="Times New Roman" w:cs="Times New Roman"/>
          <w:sz w:val="24"/>
          <w:szCs w:val="24"/>
        </w:rPr>
        <w:t>носят прогнозный характер и подлежат</w:t>
      </w:r>
      <w:proofErr w:type="gramEnd"/>
      <w:r w:rsidRPr="00101742">
        <w:rPr>
          <w:rFonts w:ascii="Times New Roman" w:hAnsi="Times New Roman" w:cs="Times New Roman"/>
          <w:sz w:val="24"/>
          <w:szCs w:val="24"/>
        </w:rPr>
        <w:t xml:space="preserve"> ежегодному </w:t>
      </w:r>
      <w:r w:rsidRPr="00101742">
        <w:rPr>
          <w:rFonts w:ascii="Times New Roman" w:hAnsi="Times New Roman" w:cs="Times New Roman"/>
          <w:sz w:val="24"/>
          <w:szCs w:val="24"/>
        </w:rPr>
        <w:lastRenderedPageBreak/>
        <w:t>уточнению.</w:t>
      </w:r>
      <w:r w:rsidR="00E83CF0">
        <w:rPr>
          <w:rFonts w:ascii="Times New Roman" w:hAnsi="Times New Roman" w:cs="Times New Roman"/>
          <w:sz w:val="24"/>
          <w:szCs w:val="24"/>
        </w:rPr>
        <w:t xml:space="preserve"> </w:t>
      </w:r>
      <w:r w:rsidRPr="00101742">
        <w:rPr>
          <w:rFonts w:ascii="Times New Roman" w:hAnsi="Times New Roman" w:cs="Times New Roman"/>
          <w:sz w:val="24"/>
          <w:szCs w:val="24"/>
        </w:rPr>
        <w:t>Объемы инвестиций подлежат корректировке при ежегодной актуализации Схемы теплоснабжения.</w:t>
      </w:r>
    </w:p>
    <w:p w:rsidR="00C716B2" w:rsidRPr="00101742" w:rsidRDefault="00C716B2" w:rsidP="00C716B2">
      <w:pPr>
        <w:rPr>
          <w:rFonts w:ascii="Times New Roman" w:hAnsi="Times New Roman" w:cs="Times New Roman"/>
          <w:sz w:val="24"/>
          <w:szCs w:val="24"/>
        </w:rPr>
        <w:sectPr w:rsidR="00C716B2" w:rsidRPr="00101742" w:rsidSect="00F638BA">
          <w:pgSz w:w="11906" w:h="16838"/>
          <w:pgMar w:top="1134" w:right="624" w:bottom="1134" w:left="1758" w:header="709" w:footer="709" w:gutter="0"/>
          <w:cols w:space="708"/>
          <w:docGrid w:linePitch="360"/>
        </w:sectPr>
      </w:pPr>
    </w:p>
    <w:p w:rsidR="00E83CF0" w:rsidRDefault="00E83CF0" w:rsidP="001F0B2C">
      <w:pPr>
        <w:jc w:val="center"/>
        <w:rPr>
          <w:rFonts w:ascii="Times New Roman" w:hAnsi="Times New Roman" w:cs="Times New Roman"/>
          <w:b/>
          <w:sz w:val="24"/>
          <w:szCs w:val="24"/>
        </w:rPr>
      </w:pPr>
    </w:p>
    <w:p w:rsidR="00E83CF0" w:rsidRDefault="00E83CF0" w:rsidP="001F0B2C">
      <w:pPr>
        <w:jc w:val="center"/>
        <w:rPr>
          <w:rFonts w:ascii="Times New Roman" w:hAnsi="Times New Roman" w:cs="Times New Roman"/>
          <w:b/>
          <w:sz w:val="24"/>
          <w:szCs w:val="24"/>
        </w:rPr>
      </w:pPr>
    </w:p>
    <w:p w:rsidR="00C716B2" w:rsidRPr="00005B69" w:rsidRDefault="00C716B2" w:rsidP="001F0B2C">
      <w:pPr>
        <w:jc w:val="center"/>
        <w:rPr>
          <w:rFonts w:ascii="Times New Roman" w:hAnsi="Times New Roman" w:cs="Times New Roman"/>
          <w:b/>
          <w:sz w:val="24"/>
          <w:szCs w:val="24"/>
        </w:rPr>
      </w:pPr>
      <w:r w:rsidRPr="00005B69">
        <w:rPr>
          <w:rFonts w:ascii="Times New Roman" w:hAnsi="Times New Roman" w:cs="Times New Roman"/>
          <w:b/>
          <w:sz w:val="24"/>
          <w:szCs w:val="24"/>
        </w:rPr>
        <w:t>Таблица 9.1. Мероприятия по модернизации системы теплоснабжения Ирдоматского сельского поселения, тыс</w:t>
      </w:r>
      <w:proofErr w:type="gramStart"/>
      <w:r w:rsidRPr="00005B69">
        <w:rPr>
          <w:rFonts w:ascii="Times New Roman" w:hAnsi="Times New Roman" w:cs="Times New Roman"/>
          <w:b/>
          <w:sz w:val="24"/>
          <w:szCs w:val="24"/>
        </w:rPr>
        <w:t>.р</w:t>
      </w:r>
      <w:proofErr w:type="gramEnd"/>
      <w:r w:rsidRPr="00005B69">
        <w:rPr>
          <w:rFonts w:ascii="Times New Roman" w:hAnsi="Times New Roman" w:cs="Times New Roman"/>
          <w:b/>
          <w:sz w:val="24"/>
          <w:szCs w:val="24"/>
        </w:rPr>
        <w:t>уб</w:t>
      </w:r>
      <w:r w:rsidR="00205915">
        <w:rPr>
          <w:rFonts w:ascii="Times New Roman" w:hAnsi="Times New Roman" w:cs="Times New Roman"/>
          <w:b/>
          <w:sz w:val="24"/>
          <w:szCs w:val="24"/>
        </w:rPr>
        <w:t>.</w:t>
      </w:r>
    </w:p>
    <w:tbl>
      <w:tblPr>
        <w:tblW w:w="15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72"/>
        <w:gridCol w:w="2846"/>
        <w:gridCol w:w="1331"/>
        <w:gridCol w:w="1634"/>
        <w:gridCol w:w="1560"/>
        <w:gridCol w:w="1417"/>
        <w:gridCol w:w="1418"/>
        <w:gridCol w:w="1414"/>
      </w:tblGrid>
      <w:tr w:rsidR="00C716B2" w:rsidRPr="00101742" w:rsidTr="00281189">
        <w:trPr>
          <w:trHeight w:val="20"/>
          <w:tblHeader/>
          <w:jc w:val="center"/>
        </w:trPr>
        <w:tc>
          <w:tcPr>
            <w:tcW w:w="3572"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Объект</w:t>
            </w:r>
          </w:p>
        </w:tc>
        <w:tc>
          <w:tcPr>
            <w:tcW w:w="2846" w:type="dxa"/>
            <w:vMerge w:val="restart"/>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работ</w:t>
            </w:r>
          </w:p>
        </w:tc>
        <w:tc>
          <w:tcPr>
            <w:tcW w:w="1331" w:type="dxa"/>
            <w:vMerge w:val="restart"/>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Стоимость тыс. руб.</w:t>
            </w:r>
          </w:p>
        </w:tc>
        <w:tc>
          <w:tcPr>
            <w:tcW w:w="7443" w:type="dxa"/>
            <w:gridSpan w:val="5"/>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Финансирование мероприятий по годам расчетного периода</w:t>
            </w:r>
          </w:p>
        </w:tc>
      </w:tr>
      <w:tr w:rsidR="00C716B2" w:rsidRPr="00101742" w:rsidTr="00281189">
        <w:trPr>
          <w:trHeight w:val="20"/>
          <w:tblHeader/>
          <w:jc w:val="center"/>
        </w:trPr>
        <w:tc>
          <w:tcPr>
            <w:tcW w:w="3572" w:type="dxa"/>
            <w:vMerge/>
            <w:shd w:val="clear" w:color="auto" w:fill="auto"/>
            <w:vAlign w:val="center"/>
            <w:hideMark/>
          </w:tcPr>
          <w:p w:rsidR="00C716B2" w:rsidRPr="00101742" w:rsidRDefault="00C716B2" w:rsidP="00E83CF0">
            <w:pPr>
              <w:spacing w:line="240" w:lineRule="auto"/>
              <w:contextualSpacing/>
              <w:rPr>
                <w:rFonts w:ascii="Times New Roman" w:hAnsi="Times New Roman" w:cs="Times New Roman"/>
                <w:sz w:val="24"/>
                <w:szCs w:val="24"/>
              </w:rPr>
            </w:pPr>
          </w:p>
        </w:tc>
        <w:tc>
          <w:tcPr>
            <w:tcW w:w="2846" w:type="dxa"/>
            <w:vMerge/>
            <w:shd w:val="clear" w:color="auto" w:fill="auto"/>
            <w:vAlign w:val="center"/>
            <w:hideMark/>
          </w:tcPr>
          <w:p w:rsidR="00C716B2" w:rsidRPr="00101742" w:rsidRDefault="00C716B2" w:rsidP="00E83CF0">
            <w:pPr>
              <w:spacing w:line="240" w:lineRule="auto"/>
              <w:contextualSpacing/>
              <w:rPr>
                <w:rFonts w:ascii="Times New Roman" w:hAnsi="Times New Roman" w:cs="Times New Roman"/>
                <w:sz w:val="24"/>
                <w:szCs w:val="24"/>
              </w:rPr>
            </w:pPr>
          </w:p>
        </w:tc>
        <w:tc>
          <w:tcPr>
            <w:tcW w:w="1331" w:type="dxa"/>
            <w:vMerge/>
            <w:shd w:val="clear" w:color="auto" w:fill="auto"/>
            <w:vAlign w:val="center"/>
            <w:hideMark/>
          </w:tcPr>
          <w:p w:rsidR="00C716B2" w:rsidRPr="00101742" w:rsidRDefault="00C716B2" w:rsidP="00E83CF0">
            <w:pPr>
              <w:spacing w:line="240" w:lineRule="auto"/>
              <w:contextualSpacing/>
              <w:rPr>
                <w:rFonts w:ascii="Times New Roman" w:hAnsi="Times New Roman" w:cs="Times New Roman"/>
                <w:sz w:val="24"/>
                <w:szCs w:val="24"/>
              </w:rPr>
            </w:pPr>
          </w:p>
        </w:tc>
        <w:tc>
          <w:tcPr>
            <w:tcW w:w="1634" w:type="dxa"/>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2021-2023</w:t>
            </w:r>
          </w:p>
        </w:tc>
        <w:tc>
          <w:tcPr>
            <w:tcW w:w="1560" w:type="dxa"/>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2023-2025</w:t>
            </w:r>
          </w:p>
        </w:tc>
        <w:tc>
          <w:tcPr>
            <w:tcW w:w="1417" w:type="dxa"/>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2026-2028</w:t>
            </w:r>
          </w:p>
        </w:tc>
        <w:tc>
          <w:tcPr>
            <w:tcW w:w="1418" w:type="dxa"/>
            <w:shd w:val="clear" w:color="auto" w:fill="auto"/>
            <w:vAlign w:val="center"/>
            <w:hideMark/>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2029-2032</w:t>
            </w:r>
          </w:p>
        </w:tc>
        <w:tc>
          <w:tcPr>
            <w:tcW w:w="1414" w:type="dxa"/>
            <w:shd w:val="clear" w:color="auto" w:fill="auto"/>
            <w:vAlign w:val="center"/>
          </w:tcPr>
          <w:p w:rsidR="00C716B2" w:rsidRPr="00101742" w:rsidRDefault="00C716B2" w:rsidP="00281189">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2032-2033</w:t>
            </w:r>
          </w:p>
        </w:tc>
      </w:tr>
      <w:tr w:rsidR="00C716B2" w:rsidRPr="00101742" w:rsidTr="00281189">
        <w:trPr>
          <w:trHeight w:val="1082"/>
          <w:jc w:val="center"/>
        </w:trPr>
        <w:tc>
          <w:tcPr>
            <w:tcW w:w="3572" w:type="dxa"/>
            <w:shd w:val="clear" w:color="auto" w:fill="auto"/>
            <w:vAlign w:val="center"/>
            <w:hideMark/>
          </w:tcPr>
          <w:p w:rsidR="00C716B2" w:rsidRPr="00101742" w:rsidRDefault="00C716B2" w:rsidP="00205915">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Тепловые сети от котельной №</w:t>
            </w:r>
            <w:r w:rsidR="00281189">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Ирдоматского </w:t>
            </w:r>
            <w:r w:rsidR="00205915">
              <w:rPr>
                <w:rFonts w:ascii="Times New Roman" w:hAnsi="Times New Roman" w:cs="Times New Roman"/>
                <w:sz w:val="24"/>
                <w:szCs w:val="24"/>
              </w:rPr>
              <w:t>сельского поселения</w:t>
            </w:r>
          </w:p>
        </w:tc>
        <w:tc>
          <w:tcPr>
            <w:tcW w:w="2846"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Замена изношенных тепловых сетей и запорной арматуры тепловых сетей</w:t>
            </w:r>
          </w:p>
        </w:tc>
        <w:tc>
          <w:tcPr>
            <w:tcW w:w="1331"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62214</w:t>
            </w:r>
          </w:p>
        </w:tc>
        <w:tc>
          <w:tcPr>
            <w:tcW w:w="1634"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560"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7"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8"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4"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r>
      <w:tr w:rsidR="00C716B2" w:rsidRPr="00101742" w:rsidTr="00281189">
        <w:trPr>
          <w:trHeight w:val="653"/>
          <w:jc w:val="center"/>
        </w:trPr>
        <w:tc>
          <w:tcPr>
            <w:tcW w:w="3572"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ВСЕГО</w:t>
            </w:r>
          </w:p>
        </w:tc>
        <w:tc>
          <w:tcPr>
            <w:tcW w:w="2846" w:type="dxa"/>
            <w:shd w:val="clear" w:color="auto" w:fill="auto"/>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p>
        </w:tc>
        <w:tc>
          <w:tcPr>
            <w:tcW w:w="1331"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62214</w:t>
            </w:r>
          </w:p>
        </w:tc>
        <w:tc>
          <w:tcPr>
            <w:tcW w:w="1634"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560"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7"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8" w:type="dxa"/>
            <w:shd w:val="clear" w:color="auto" w:fill="auto"/>
            <w:noWrap/>
            <w:vAlign w:val="center"/>
            <w:hideMark/>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414" w:type="dxa"/>
            <w:shd w:val="clear" w:color="auto" w:fill="auto"/>
            <w:vAlign w:val="center"/>
          </w:tcPr>
          <w:p w:rsidR="00C716B2" w:rsidRPr="00101742" w:rsidRDefault="00C716B2" w:rsidP="00E83CF0">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12442,8</w:t>
            </w:r>
          </w:p>
        </w:tc>
      </w:tr>
    </w:tbl>
    <w:p w:rsidR="00C716B2" w:rsidRPr="00101742" w:rsidRDefault="00C716B2" w:rsidP="00C716B2">
      <w:pPr>
        <w:rPr>
          <w:rFonts w:ascii="Times New Roman" w:hAnsi="Times New Roman" w:cs="Times New Roman"/>
          <w:sz w:val="24"/>
          <w:szCs w:val="24"/>
        </w:rPr>
        <w:sectPr w:rsidR="00C716B2" w:rsidRPr="00101742" w:rsidSect="00F638BA">
          <w:pgSz w:w="16838" w:h="11906" w:orient="landscape"/>
          <w:pgMar w:top="1758" w:right="1134" w:bottom="624" w:left="1134" w:header="709" w:footer="709" w:gutter="0"/>
          <w:cols w:space="708"/>
          <w:docGrid w:linePitch="360"/>
        </w:sectPr>
      </w:pPr>
    </w:p>
    <w:p w:rsidR="00C716B2" w:rsidRPr="00005B69" w:rsidRDefault="00C716B2" w:rsidP="00005B69">
      <w:pPr>
        <w:spacing w:after="0"/>
        <w:jc w:val="both"/>
        <w:rPr>
          <w:rFonts w:ascii="Times New Roman" w:hAnsi="Times New Roman" w:cs="Times New Roman"/>
          <w:b/>
          <w:sz w:val="24"/>
          <w:szCs w:val="24"/>
        </w:rPr>
      </w:pPr>
      <w:r w:rsidRPr="00005B69">
        <w:rPr>
          <w:rFonts w:ascii="Times New Roman" w:hAnsi="Times New Roman" w:cs="Times New Roman"/>
          <w:b/>
          <w:sz w:val="24"/>
          <w:szCs w:val="24"/>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7C7D17" w:rsidRDefault="007C7D17" w:rsidP="00005B69">
      <w:pPr>
        <w:spacing w:after="0"/>
        <w:ind w:firstLine="708"/>
        <w:jc w:val="both"/>
        <w:rPr>
          <w:rFonts w:ascii="Times New Roman" w:hAnsi="Times New Roman" w:cs="Times New Roman"/>
          <w:sz w:val="24"/>
          <w:szCs w:val="24"/>
        </w:rPr>
      </w:pPr>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62214 тыс. руб.</w:t>
      </w:r>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нормам действующего законодательства Российской Федерации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C716B2" w:rsidRPr="00101742" w:rsidRDefault="00C716B2" w:rsidP="00C716B2">
      <w:pPr>
        <w:rPr>
          <w:rFonts w:ascii="Times New Roman" w:hAnsi="Times New Roman" w:cs="Times New Roman"/>
          <w:sz w:val="24"/>
          <w:szCs w:val="24"/>
        </w:rPr>
      </w:pPr>
    </w:p>
    <w:p w:rsidR="00C716B2" w:rsidRPr="00935C79" w:rsidRDefault="00C716B2" w:rsidP="001F0B2C">
      <w:pPr>
        <w:spacing w:after="0"/>
        <w:jc w:val="center"/>
        <w:rPr>
          <w:rFonts w:ascii="Times New Roman" w:hAnsi="Times New Roman" w:cs="Times New Roman"/>
          <w:b/>
          <w:sz w:val="24"/>
          <w:szCs w:val="24"/>
        </w:rPr>
      </w:pPr>
      <w:r w:rsidRPr="00935C79">
        <w:rPr>
          <w:rFonts w:ascii="Times New Roman" w:hAnsi="Times New Roman" w:cs="Times New Roman"/>
          <w:b/>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68"/>
        <w:gridCol w:w="1156"/>
        <w:gridCol w:w="1067"/>
        <w:gridCol w:w="1078"/>
        <w:gridCol w:w="1086"/>
        <w:gridCol w:w="1077"/>
        <w:gridCol w:w="1078"/>
      </w:tblGrid>
      <w:tr w:rsidR="00C716B2" w:rsidRPr="00101742" w:rsidTr="00F638BA">
        <w:trPr>
          <w:trHeight w:val="23"/>
          <w:tblHeader/>
          <w:jc w:val="center"/>
        </w:trPr>
        <w:tc>
          <w:tcPr>
            <w:tcW w:w="2868" w:type="dxa"/>
            <w:vMerge w:val="restart"/>
            <w:shd w:val="clear" w:color="auto" w:fill="auto"/>
            <w:vAlign w:val="center"/>
            <w:hideMark/>
          </w:tcPr>
          <w:p w:rsidR="00C716B2" w:rsidRPr="00101742" w:rsidRDefault="00C716B2" w:rsidP="00281189">
            <w:pPr>
              <w:spacing w:after="0"/>
              <w:jc w:val="center"/>
              <w:rPr>
                <w:rFonts w:ascii="Times New Roman" w:hAnsi="Times New Roman" w:cs="Times New Roman"/>
                <w:sz w:val="24"/>
                <w:szCs w:val="24"/>
              </w:rPr>
            </w:pPr>
            <w:r w:rsidRPr="00101742">
              <w:rPr>
                <w:rFonts w:ascii="Times New Roman" w:hAnsi="Times New Roman" w:cs="Times New Roman"/>
                <w:sz w:val="24"/>
                <w:szCs w:val="24"/>
              </w:rPr>
              <w:t>Наименование</w:t>
            </w:r>
          </w:p>
        </w:tc>
        <w:tc>
          <w:tcPr>
            <w:tcW w:w="6542" w:type="dxa"/>
            <w:gridSpan w:val="6"/>
            <w:shd w:val="clear" w:color="auto" w:fill="auto"/>
            <w:vAlign w:val="center"/>
            <w:hideMark/>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Объем финансирования, тыс. руб.</w:t>
            </w:r>
          </w:p>
        </w:tc>
      </w:tr>
      <w:tr w:rsidR="00C716B2" w:rsidRPr="00101742" w:rsidTr="00F638BA">
        <w:trPr>
          <w:trHeight w:val="23"/>
          <w:tblHeader/>
          <w:jc w:val="center"/>
        </w:trPr>
        <w:tc>
          <w:tcPr>
            <w:tcW w:w="2868" w:type="dxa"/>
            <w:vMerge/>
            <w:shd w:val="clear" w:color="auto" w:fill="auto"/>
            <w:vAlign w:val="center"/>
            <w:hideMark/>
          </w:tcPr>
          <w:p w:rsidR="00C716B2" w:rsidRPr="00101742" w:rsidRDefault="00C716B2" w:rsidP="00005B69">
            <w:pPr>
              <w:spacing w:after="0"/>
              <w:jc w:val="both"/>
              <w:rPr>
                <w:rFonts w:ascii="Times New Roman" w:hAnsi="Times New Roman" w:cs="Times New Roman"/>
                <w:sz w:val="24"/>
                <w:szCs w:val="24"/>
              </w:rPr>
            </w:pPr>
          </w:p>
        </w:tc>
        <w:tc>
          <w:tcPr>
            <w:tcW w:w="1156" w:type="dxa"/>
            <w:shd w:val="clear" w:color="auto" w:fill="auto"/>
            <w:vAlign w:val="center"/>
            <w:hideMark/>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Всего</w:t>
            </w:r>
          </w:p>
        </w:tc>
        <w:tc>
          <w:tcPr>
            <w:tcW w:w="106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2021-2023</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2023-2025</w:t>
            </w:r>
          </w:p>
        </w:tc>
        <w:tc>
          <w:tcPr>
            <w:tcW w:w="108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2026-2028</w:t>
            </w:r>
          </w:p>
        </w:tc>
        <w:tc>
          <w:tcPr>
            <w:tcW w:w="107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2029-2032</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2032-2033</w:t>
            </w:r>
          </w:p>
        </w:tc>
      </w:tr>
      <w:tr w:rsidR="00C716B2" w:rsidRPr="00101742" w:rsidTr="00F638BA">
        <w:trPr>
          <w:trHeight w:val="23"/>
          <w:jc w:val="center"/>
        </w:trPr>
        <w:tc>
          <w:tcPr>
            <w:tcW w:w="2868" w:type="dxa"/>
            <w:shd w:val="clear" w:color="auto" w:fill="auto"/>
            <w:vAlign w:val="center"/>
            <w:hideMark/>
          </w:tcPr>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Средства бюджета</w:t>
            </w:r>
          </w:p>
        </w:tc>
        <w:tc>
          <w:tcPr>
            <w:tcW w:w="115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6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7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78" w:type="dxa"/>
            <w:shd w:val="clear" w:color="auto" w:fill="auto"/>
          </w:tcPr>
          <w:p w:rsidR="00C716B2" w:rsidRPr="00101742" w:rsidRDefault="00C716B2" w:rsidP="00005B69">
            <w:pPr>
              <w:spacing w:after="0"/>
              <w:jc w:val="center"/>
              <w:rPr>
                <w:rFonts w:ascii="Times New Roman" w:hAnsi="Times New Roman" w:cs="Times New Roman"/>
                <w:sz w:val="24"/>
                <w:szCs w:val="24"/>
              </w:rPr>
            </w:pPr>
          </w:p>
        </w:tc>
      </w:tr>
      <w:tr w:rsidR="00C716B2" w:rsidRPr="00101742" w:rsidTr="00F638BA">
        <w:trPr>
          <w:trHeight w:val="23"/>
          <w:jc w:val="center"/>
        </w:trPr>
        <w:tc>
          <w:tcPr>
            <w:tcW w:w="2868" w:type="dxa"/>
            <w:shd w:val="clear" w:color="auto" w:fill="auto"/>
            <w:vAlign w:val="center"/>
          </w:tcPr>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 xml:space="preserve">Прочие источники </w:t>
            </w:r>
          </w:p>
        </w:tc>
        <w:tc>
          <w:tcPr>
            <w:tcW w:w="1156" w:type="dxa"/>
            <w:shd w:val="clear" w:color="auto" w:fill="auto"/>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62214</w:t>
            </w:r>
          </w:p>
        </w:tc>
        <w:tc>
          <w:tcPr>
            <w:tcW w:w="106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8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r>
      <w:tr w:rsidR="00C716B2" w:rsidRPr="00101742" w:rsidTr="00F638BA">
        <w:trPr>
          <w:trHeight w:val="23"/>
          <w:jc w:val="center"/>
        </w:trPr>
        <w:tc>
          <w:tcPr>
            <w:tcW w:w="2868" w:type="dxa"/>
            <w:shd w:val="clear" w:color="auto" w:fill="auto"/>
            <w:vAlign w:val="center"/>
            <w:hideMark/>
          </w:tcPr>
          <w:p w:rsidR="00C716B2" w:rsidRPr="00101742" w:rsidRDefault="00C716B2" w:rsidP="00005B69">
            <w:pPr>
              <w:spacing w:after="0"/>
              <w:jc w:val="both"/>
              <w:rPr>
                <w:rFonts w:ascii="Times New Roman" w:hAnsi="Times New Roman" w:cs="Times New Roman"/>
                <w:sz w:val="24"/>
                <w:szCs w:val="24"/>
              </w:rPr>
            </w:pPr>
            <w:r w:rsidRPr="00101742">
              <w:rPr>
                <w:rFonts w:ascii="Times New Roman" w:hAnsi="Times New Roman" w:cs="Times New Roman"/>
                <w:sz w:val="24"/>
                <w:szCs w:val="24"/>
              </w:rPr>
              <w:t>Итого</w:t>
            </w:r>
          </w:p>
        </w:tc>
        <w:tc>
          <w:tcPr>
            <w:tcW w:w="1156" w:type="dxa"/>
            <w:shd w:val="clear" w:color="auto" w:fill="auto"/>
            <w:noWrap/>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62214</w:t>
            </w:r>
          </w:p>
        </w:tc>
        <w:tc>
          <w:tcPr>
            <w:tcW w:w="1067" w:type="dxa"/>
            <w:shd w:val="clear" w:color="auto" w:fill="auto"/>
            <w:noWrap/>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8" w:type="dxa"/>
            <w:shd w:val="clear" w:color="auto" w:fill="auto"/>
            <w:noWrap/>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86"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7"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c>
          <w:tcPr>
            <w:tcW w:w="1078" w:type="dxa"/>
            <w:shd w:val="clear" w:color="auto" w:fill="auto"/>
            <w:vAlign w:val="center"/>
          </w:tcPr>
          <w:p w:rsidR="00C716B2" w:rsidRPr="00101742" w:rsidRDefault="00C716B2" w:rsidP="00005B69">
            <w:pPr>
              <w:spacing w:after="0"/>
              <w:jc w:val="center"/>
              <w:rPr>
                <w:rFonts w:ascii="Times New Roman" w:hAnsi="Times New Roman" w:cs="Times New Roman"/>
                <w:sz w:val="24"/>
                <w:szCs w:val="24"/>
              </w:rPr>
            </w:pPr>
            <w:r w:rsidRPr="00101742">
              <w:rPr>
                <w:rFonts w:ascii="Times New Roman" w:hAnsi="Times New Roman" w:cs="Times New Roman"/>
                <w:sz w:val="24"/>
                <w:szCs w:val="24"/>
              </w:rPr>
              <w:t>12442,8</w:t>
            </w:r>
          </w:p>
        </w:tc>
      </w:tr>
    </w:tbl>
    <w:p w:rsidR="00C716B2" w:rsidRPr="00101742" w:rsidRDefault="00C716B2" w:rsidP="00005B69">
      <w:pPr>
        <w:spacing w:after="0"/>
        <w:jc w:val="both"/>
        <w:rPr>
          <w:rFonts w:ascii="Times New Roman" w:hAnsi="Times New Roman" w:cs="Times New Roman"/>
          <w:sz w:val="24"/>
          <w:szCs w:val="24"/>
        </w:rPr>
      </w:pPr>
    </w:p>
    <w:p w:rsidR="00C716B2" w:rsidRPr="00005B69" w:rsidRDefault="00C716B2" w:rsidP="00005B69">
      <w:pPr>
        <w:spacing w:after="0"/>
        <w:jc w:val="both"/>
        <w:rPr>
          <w:rFonts w:ascii="Times New Roman" w:hAnsi="Times New Roman" w:cs="Times New Roman"/>
          <w:b/>
          <w:sz w:val="24"/>
          <w:szCs w:val="24"/>
        </w:rPr>
      </w:pPr>
      <w:bookmarkStart w:id="219" w:name="_Toc14253826"/>
      <w:bookmarkStart w:id="220" w:name="_Toc64281413"/>
      <w:bookmarkStart w:id="221" w:name="_Toc64281606"/>
      <w:bookmarkStart w:id="222" w:name="_Toc93324887"/>
      <w:r w:rsidRPr="00005B69">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19"/>
      <w:bookmarkEnd w:id="220"/>
      <w:bookmarkEnd w:id="221"/>
      <w:bookmarkEnd w:id="222"/>
    </w:p>
    <w:p w:rsidR="00C716B2" w:rsidRPr="00101742" w:rsidRDefault="00C716B2" w:rsidP="00005B69">
      <w:pPr>
        <w:spacing w:after="0"/>
        <w:ind w:firstLine="708"/>
        <w:jc w:val="both"/>
        <w:rPr>
          <w:rFonts w:ascii="Times New Roman" w:hAnsi="Times New Roman" w:cs="Times New Roman"/>
          <w:webHidden/>
          <w:sz w:val="24"/>
          <w:szCs w:val="24"/>
        </w:rPr>
      </w:pPr>
      <w:r w:rsidRPr="00101742">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281189" w:rsidRDefault="00281189" w:rsidP="00005B69">
      <w:pPr>
        <w:spacing w:after="0"/>
        <w:jc w:val="both"/>
        <w:rPr>
          <w:rFonts w:ascii="Times New Roman" w:hAnsi="Times New Roman" w:cs="Times New Roman"/>
          <w:b/>
          <w:sz w:val="24"/>
          <w:szCs w:val="24"/>
        </w:rPr>
      </w:pPr>
      <w:bookmarkStart w:id="223" w:name="_Toc14253827"/>
      <w:bookmarkStart w:id="224" w:name="_Toc64281414"/>
      <w:bookmarkStart w:id="225" w:name="_Toc64281607"/>
      <w:bookmarkStart w:id="226" w:name="_Toc93324888"/>
    </w:p>
    <w:p w:rsidR="00C716B2" w:rsidRPr="00005B69" w:rsidRDefault="00C716B2" w:rsidP="00005B69">
      <w:pPr>
        <w:spacing w:after="0"/>
        <w:jc w:val="both"/>
        <w:rPr>
          <w:rFonts w:ascii="Times New Roman" w:hAnsi="Times New Roman" w:cs="Times New Roman"/>
          <w:b/>
          <w:webHidden/>
          <w:sz w:val="24"/>
          <w:szCs w:val="24"/>
        </w:rPr>
      </w:pPr>
      <w:r w:rsidRPr="00005B69">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23"/>
      <w:bookmarkEnd w:id="224"/>
      <w:bookmarkEnd w:id="225"/>
      <w:bookmarkEnd w:id="226"/>
    </w:p>
    <w:p w:rsidR="00C716B2" w:rsidRPr="00101742" w:rsidRDefault="00C716B2" w:rsidP="00005B69">
      <w:pPr>
        <w:spacing w:after="0"/>
        <w:ind w:firstLine="708"/>
        <w:jc w:val="both"/>
        <w:rPr>
          <w:rFonts w:ascii="Times New Roman" w:hAnsi="Times New Roman" w:cs="Times New Roman"/>
          <w:sz w:val="24"/>
          <w:szCs w:val="24"/>
        </w:rPr>
      </w:pPr>
      <w:bookmarkStart w:id="227" w:name="_Hlk51676373"/>
      <w:bookmarkStart w:id="228" w:name="_Toc14253828"/>
      <w:r w:rsidRPr="00101742">
        <w:rPr>
          <w:rFonts w:ascii="Times New Roman" w:hAnsi="Times New Roman" w:cs="Times New Roman"/>
          <w:sz w:val="24"/>
          <w:szCs w:val="24"/>
        </w:rPr>
        <w:t>На территории Ирдоматского сельского поселения открытые системы горячего водоснабжения отсутствуют.</w:t>
      </w:r>
      <w:bookmarkEnd w:id="227"/>
    </w:p>
    <w:p w:rsidR="00281189" w:rsidRDefault="00281189" w:rsidP="00005B69">
      <w:pPr>
        <w:spacing w:after="0"/>
        <w:jc w:val="both"/>
        <w:rPr>
          <w:rFonts w:ascii="Times New Roman" w:hAnsi="Times New Roman" w:cs="Times New Roman"/>
          <w:b/>
          <w:sz w:val="24"/>
          <w:szCs w:val="24"/>
        </w:rPr>
      </w:pPr>
      <w:bookmarkStart w:id="229" w:name="_Toc64281415"/>
      <w:bookmarkStart w:id="230" w:name="_Toc64281608"/>
      <w:bookmarkStart w:id="231" w:name="_Toc93324889"/>
    </w:p>
    <w:p w:rsidR="00C716B2" w:rsidRPr="00005B69" w:rsidRDefault="00C716B2" w:rsidP="00005B69">
      <w:pPr>
        <w:spacing w:after="0"/>
        <w:jc w:val="both"/>
        <w:rPr>
          <w:rFonts w:ascii="Times New Roman" w:hAnsi="Times New Roman" w:cs="Times New Roman"/>
          <w:b/>
          <w:webHidden/>
          <w:sz w:val="24"/>
          <w:szCs w:val="24"/>
        </w:rPr>
      </w:pPr>
      <w:r w:rsidRPr="00005B69">
        <w:rPr>
          <w:rFonts w:ascii="Times New Roman" w:hAnsi="Times New Roman" w:cs="Times New Roman"/>
          <w:b/>
          <w:sz w:val="24"/>
          <w:szCs w:val="24"/>
        </w:rPr>
        <w:t>9.5. Оценка эффективности инвестиций по отдельным предложениям</w:t>
      </w:r>
      <w:bookmarkEnd w:id="228"/>
      <w:bookmarkEnd w:id="229"/>
      <w:bookmarkEnd w:id="230"/>
      <w:bookmarkEnd w:id="231"/>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экономия по годам, выраженная в стоимостном и/или натуральном выражении. Экономия </w:t>
      </w:r>
      <w:r w:rsidRPr="00101742">
        <w:rPr>
          <w:rFonts w:ascii="Times New Roman" w:hAnsi="Times New Roman" w:cs="Times New Roman"/>
          <w:sz w:val="24"/>
          <w:szCs w:val="24"/>
        </w:rPr>
        <w:lastRenderedPageBreak/>
        <w:t>рассчитывается кумулятивно (с учетом эффектов от реализованных ранее мероприятий). 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стоимостном выражении представляет собой сумму стоимости сэкономленных топливно-энергетических и других ресурсов, рассчитанную по текущим тарифам, и эксплуатационных затрат.</w:t>
      </w:r>
    </w:p>
    <w:p w:rsidR="00C716B2" w:rsidRPr="00101742" w:rsidRDefault="00C716B2" w:rsidP="00005B6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w:t>
      </w:r>
      <w:proofErr w:type="spellStart"/>
      <w:r w:rsidRPr="00101742">
        <w:rPr>
          <w:rFonts w:ascii="Times New Roman" w:hAnsi="Times New Roman" w:cs="Times New Roman"/>
          <w:sz w:val="24"/>
          <w:szCs w:val="24"/>
        </w:rPr>
        <w:t>котлоагрегатов</w:t>
      </w:r>
      <w:proofErr w:type="spellEnd"/>
      <w:r w:rsidRPr="00101742">
        <w:rPr>
          <w:rFonts w:ascii="Times New Roman" w:hAnsi="Times New Roman" w:cs="Times New Roman"/>
          <w:sz w:val="24"/>
          <w:szCs w:val="24"/>
        </w:rPr>
        <w:t xml:space="preserve"> и трубопроводов отопления и горячего водоснабжения, реконструкции ЦТП и котельных. Мероприятия по замене </w:t>
      </w:r>
      <w:proofErr w:type="spellStart"/>
      <w:r w:rsidRPr="00101742">
        <w:rPr>
          <w:rFonts w:ascii="Times New Roman" w:hAnsi="Times New Roman" w:cs="Times New Roman"/>
          <w:sz w:val="24"/>
          <w:szCs w:val="24"/>
        </w:rPr>
        <w:t>котлоагрегатов</w:t>
      </w:r>
      <w:proofErr w:type="spellEnd"/>
      <w:r w:rsidRPr="00101742">
        <w:rPr>
          <w:rFonts w:ascii="Times New Roman" w:hAnsi="Times New Roman" w:cs="Times New Roman"/>
          <w:sz w:val="24"/>
          <w:szCs w:val="24"/>
        </w:rPr>
        <w:t xml:space="preserve">,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w:t>
      </w:r>
      <w:proofErr w:type="gramStart"/>
      <w:r w:rsidRPr="00101742">
        <w:rPr>
          <w:rFonts w:ascii="Times New Roman" w:hAnsi="Times New Roman" w:cs="Times New Roman"/>
          <w:sz w:val="24"/>
          <w:szCs w:val="24"/>
        </w:rPr>
        <w:t>но</w:t>
      </w:r>
      <w:proofErr w:type="gramEnd"/>
      <w:r w:rsidRPr="00101742">
        <w:rPr>
          <w:rFonts w:ascii="Times New Roman" w:hAnsi="Times New Roman" w:cs="Times New Roman"/>
          <w:sz w:val="24"/>
          <w:szCs w:val="24"/>
        </w:rPr>
        <w:t xml:space="preserve">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w:t>
      </w:r>
      <w:proofErr w:type="spellStart"/>
      <w:r w:rsidRPr="00101742">
        <w:rPr>
          <w:rFonts w:ascii="Times New Roman" w:hAnsi="Times New Roman" w:cs="Times New Roman"/>
          <w:sz w:val="24"/>
          <w:szCs w:val="24"/>
        </w:rPr>
        <w:t>быстроокупаемых</w:t>
      </w:r>
      <w:proofErr w:type="spellEnd"/>
      <w:r w:rsidRPr="00101742">
        <w:rPr>
          <w:rFonts w:ascii="Times New Roman" w:hAnsi="Times New Roman" w:cs="Times New Roman"/>
          <w:sz w:val="24"/>
          <w:szCs w:val="24"/>
        </w:rPr>
        <w:t xml:space="preserve">. </w:t>
      </w:r>
    </w:p>
    <w:p w:rsidR="00C716B2" w:rsidRPr="00101742" w:rsidRDefault="00C716B2" w:rsidP="0028118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C716B2" w:rsidRPr="00101742" w:rsidRDefault="00874468" w:rsidP="002811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C716B2" w:rsidRPr="00101742" w:rsidRDefault="00874468" w:rsidP="002811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замена трубопроводов – 19,8 года.</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Программы комплексного развития систем коммунальной инфраструктуры. </w:t>
      </w:r>
    </w:p>
    <w:p w:rsidR="00C716B2" w:rsidRPr="00101742" w:rsidRDefault="00C716B2" w:rsidP="00005B69">
      <w:pPr>
        <w:spacing w:after="0"/>
        <w:jc w:val="both"/>
        <w:rPr>
          <w:rFonts w:ascii="Times New Roman" w:hAnsi="Times New Roman" w:cs="Times New Roman"/>
          <w:sz w:val="24"/>
          <w:szCs w:val="24"/>
        </w:rPr>
      </w:pPr>
    </w:p>
    <w:p w:rsidR="00C716B2" w:rsidRPr="00874468" w:rsidRDefault="00C716B2" w:rsidP="00005B69">
      <w:pPr>
        <w:spacing w:after="0"/>
        <w:jc w:val="both"/>
        <w:rPr>
          <w:rFonts w:ascii="Times New Roman" w:hAnsi="Times New Roman" w:cs="Times New Roman"/>
          <w:b/>
          <w:sz w:val="24"/>
          <w:szCs w:val="24"/>
        </w:rPr>
      </w:pPr>
      <w:bookmarkStart w:id="232" w:name="_Toc93324890"/>
      <w:bookmarkStart w:id="233" w:name="_Toc14253829"/>
      <w:bookmarkStart w:id="234" w:name="_Toc64281416"/>
      <w:bookmarkStart w:id="235" w:name="_Toc64281609"/>
      <w:r w:rsidRPr="00874468">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32"/>
    </w:p>
    <w:p w:rsidR="00C716B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7C7D17" w:rsidRPr="00101742" w:rsidRDefault="007C7D17" w:rsidP="00874468">
      <w:pPr>
        <w:spacing w:after="0"/>
        <w:ind w:firstLine="708"/>
        <w:jc w:val="both"/>
        <w:rPr>
          <w:rFonts w:ascii="Times New Roman" w:hAnsi="Times New Roman" w:cs="Times New Roman"/>
          <w:sz w:val="24"/>
          <w:szCs w:val="24"/>
        </w:rPr>
      </w:pPr>
    </w:p>
    <w:p w:rsidR="00C716B2" w:rsidRPr="00874468" w:rsidRDefault="00C716B2" w:rsidP="00005B69">
      <w:pPr>
        <w:spacing w:after="0"/>
        <w:jc w:val="both"/>
        <w:rPr>
          <w:rFonts w:ascii="Times New Roman" w:hAnsi="Times New Roman" w:cs="Times New Roman"/>
          <w:b/>
          <w:sz w:val="24"/>
          <w:szCs w:val="24"/>
        </w:rPr>
      </w:pPr>
      <w:bookmarkStart w:id="236" w:name="_Toc93324891"/>
      <w:r w:rsidRPr="00874468">
        <w:rPr>
          <w:rFonts w:ascii="Times New Roman" w:hAnsi="Times New Roman" w:cs="Times New Roman"/>
          <w:b/>
          <w:sz w:val="24"/>
          <w:szCs w:val="24"/>
        </w:rPr>
        <w:t xml:space="preserve">Раздел 10. </w:t>
      </w:r>
      <w:bookmarkEnd w:id="233"/>
      <w:r w:rsidRPr="00874468">
        <w:rPr>
          <w:rFonts w:ascii="Times New Roman" w:hAnsi="Times New Roman" w:cs="Times New Roman"/>
          <w:b/>
          <w:sz w:val="24"/>
          <w:szCs w:val="24"/>
        </w:rPr>
        <w:t>Решение о присвоении статуса единой теплоснабжающей организации (организациям)</w:t>
      </w:r>
      <w:bookmarkEnd w:id="234"/>
      <w:bookmarkEnd w:id="235"/>
      <w:bookmarkEnd w:id="236"/>
    </w:p>
    <w:p w:rsidR="00C716B2" w:rsidRPr="00874468" w:rsidRDefault="00C716B2" w:rsidP="00005B69">
      <w:pPr>
        <w:spacing w:after="0"/>
        <w:jc w:val="both"/>
        <w:rPr>
          <w:rFonts w:ascii="Times New Roman" w:hAnsi="Times New Roman" w:cs="Times New Roman"/>
          <w:b/>
          <w:sz w:val="24"/>
          <w:szCs w:val="24"/>
        </w:rPr>
      </w:pPr>
      <w:bookmarkStart w:id="237" w:name="_Toc14253830"/>
      <w:bookmarkStart w:id="238" w:name="_Toc64281417"/>
      <w:bookmarkStart w:id="239" w:name="_Toc64281610"/>
      <w:bookmarkStart w:id="240" w:name="_Toc93324892"/>
      <w:r w:rsidRPr="00874468">
        <w:rPr>
          <w:rFonts w:ascii="Times New Roman" w:hAnsi="Times New Roman" w:cs="Times New Roman"/>
          <w:b/>
          <w:sz w:val="24"/>
          <w:szCs w:val="24"/>
        </w:rPr>
        <w:t>10.1. Решение об определении единой теплоснабжающей организации (организаций)</w:t>
      </w:r>
      <w:bookmarkEnd w:id="237"/>
      <w:bookmarkEnd w:id="238"/>
      <w:bookmarkEnd w:id="239"/>
      <w:bookmarkEnd w:id="240"/>
    </w:p>
    <w:p w:rsidR="00C716B2" w:rsidRPr="00101742" w:rsidRDefault="00C716B2" w:rsidP="0028118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частям 14 и 28 статьи 2 190-ФЗ вводятся понятия «система теплоснабжения» и «единая теплоснабжающая организация в системе теплоснабжения» (далее – ЕТО), а именно:</w:t>
      </w:r>
    </w:p>
    <w:p w:rsidR="00C716B2" w:rsidRPr="00101742" w:rsidRDefault="00C716B2" w:rsidP="0028118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lastRenderedPageBreak/>
        <w:t>- 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C716B2" w:rsidRPr="00101742" w:rsidRDefault="00C716B2" w:rsidP="00281189">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716B2" w:rsidRPr="00101742" w:rsidRDefault="00C716B2" w:rsidP="00005B69">
      <w:pPr>
        <w:spacing w:after="0"/>
        <w:jc w:val="both"/>
        <w:rPr>
          <w:rFonts w:ascii="Times New Roman" w:hAnsi="Times New Roman" w:cs="Times New Roman"/>
          <w:sz w:val="24"/>
          <w:szCs w:val="24"/>
        </w:rPr>
      </w:pPr>
    </w:p>
    <w:p w:rsidR="00C716B2" w:rsidRPr="00874468" w:rsidRDefault="00C716B2" w:rsidP="00281189">
      <w:pPr>
        <w:rPr>
          <w:rFonts w:ascii="Times New Roman" w:hAnsi="Times New Roman" w:cs="Times New Roman"/>
          <w:b/>
          <w:sz w:val="24"/>
          <w:szCs w:val="24"/>
        </w:rPr>
      </w:pPr>
      <w:bookmarkStart w:id="241" w:name="_Toc93324893"/>
      <w:bookmarkStart w:id="242" w:name="_Toc14253831"/>
      <w:bookmarkStart w:id="243" w:name="_Toc64281418"/>
      <w:bookmarkStart w:id="244" w:name="_Toc64281611"/>
      <w:r w:rsidRPr="00874468">
        <w:rPr>
          <w:rFonts w:ascii="Times New Roman" w:hAnsi="Times New Roman" w:cs="Times New Roman"/>
          <w:b/>
          <w:sz w:val="24"/>
          <w:szCs w:val="24"/>
        </w:rPr>
        <w:t>10.2. Реестр зон деятельности единой теплоснабжающей организации</w:t>
      </w:r>
      <w:bookmarkEnd w:id="241"/>
      <w:bookmarkEnd w:id="242"/>
      <w:bookmarkEnd w:id="243"/>
      <w:bookmarkEnd w:id="244"/>
    </w:p>
    <w:tbl>
      <w:tblPr>
        <w:tblW w:w="0" w:type="auto"/>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4"/>
        <w:gridCol w:w="3119"/>
        <w:gridCol w:w="5665"/>
      </w:tblGrid>
      <w:tr w:rsidR="00C716B2" w:rsidRPr="00101742" w:rsidTr="00281189">
        <w:trPr>
          <w:cantSplit/>
          <w:trHeight w:val="517"/>
          <w:jc w:val="center"/>
        </w:trPr>
        <w:tc>
          <w:tcPr>
            <w:tcW w:w="564"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281189">
            <w:pPr>
              <w:spacing w:after="0" w:line="240" w:lineRule="auto"/>
              <w:jc w:val="both"/>
              <w:rPr>
                <w:rFonts w:ascii="Times New Roman" w:hAnsi="Times New Roman" w:cs="Times New Roman"/>
                <w:sz w:val="24"/>
                <w:szCs w:val="24"/>
              </w:rPr>
            </w:pPr>
            <w:bookmarkStart w:id="245" w:name="_Toc14253832"/>
            <w:bookmarkStart w:id="246" w:name="_Toc64281419"/>
            <w:bookmarkStart w:id="247" w:name="_Toc64281612"/>
            <w:r w:rsidRPr="00101742">
              <w:rPr>
                <w:rFonts w:ascii="Times New Roman" w:hAnsi="Times New Roman" w:cs="Times New Roman"/>
                <w:sz w:val="24"/>
                <w:szCs w:val="24"/>
              </w:rPr>
              <w:t>№</w:t>
            </w:r>
          </w:p>
        </w:tc>
        <w:tc>
          <w:tcPr>
            <w:tcW w:w="3119"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281189">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ЕТО</w:t>
            </w:r>
          </w:p>
        </w:tc>
        <w:tc>
          <w:tcPr>
            <w:tcW w:w="5665"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281189">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Системы теплоснабжения, входящие в ЕТО</w:t>
            </w:r>
          </w:p>
        </w:tc>
      </w:tr>
      <w:tr w:rsidR="00C716B2" w:rsidRPr="00101742" w:rsidTr="00281189">
        <w:trPr>
          <w:cantSplit/>
          <w:trHeight w:val="517"/>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281189">
            <w:pPr>
              <w:spacing w:after="0" w:line="240" w:lineRule="auto"/>
              <w:jc w:val="both"/>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281189">
            <w:pPr>
              <w:spacing w:after="0" w:line="240" w:lineRule="auto"/>
              <w:jc w:val="center"/>
              <w:rPr>
                <w:rFonts w:ascii="Times New Roman" w:hAnsi="Times New Roman" w:cs="Times New Roman"/>
                <w:sz w:val="24"/>
                <w:szCs w:val="24"/>
              </w:rPr>
            </w:pPr>
          </w:p>
        </w:tc>
        <w:tc>
          <w:tcPr>
            <w:tcW w:w="5665"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281189">
            <w:pPr>
              <w:spacing w:after="0" w:line="240" w:lineRule="auto"/>
              <w:jc w:val="center"/>
              <w:rPr>
                <w:rFonts w:ascii="Times New Roman" w:hAnsi="Times New Roman" w:cs="Times New Roman"/>
                <w:sz w:val="24"/>
                <w:szCs w:val="24"/>
              </w:rPr>
            </w:pPr>
          </w:p>
        </w:tc>
      </w:tr>
      <w:tr w:rsidR="00C716B2" w:rsidRPr="00101742" w:rsidTr="00281189">
        <w:trPr>
          <w:cantSplit/>
          <w:trHeight w:val="23"/>
          <w:jc w:val="center"/>
        </w:trPr>
        <w:tc>
          <w:tcPr>
            <w:tcW w:w="564"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281189">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281189">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c>
          <w:tcPr>
            <w:tcW w:w="5665" w:type="dxa"/>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281189">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Согласно границе расположения потребителей, подключенных к котельным:</w:t>
            </w:r>
          </w:p>
          <w:p w:rsidR="00C716B2" w:rsidRPr="00101742" w:rsidRDefault="00C716B2" w:rsidP="00281189">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205915">
              <w:rPr>
                <w:rFonts w:ascii="Times New Roman" w:hAnsi="Times New Roman" w:cs="Times New Roman"/>
                <w:sz w:val="24"/>
                <w:szCs w:val="24"/>
              </w:rPr>
              <w:t xml:space="preserve"> </w:t>
            </w:r>
            <w:r w:rsidRPr="00101742">
              <w:rPr>
                <w:rFonts w:ascii="Times New Roman" w:hAnsi="Times New Roman" w:cs="Times New Roman"/>
                <w:sz w:val="24"/>
                <w:szCs w:val="24"/>
              </w:rPr>
              <w:t>2 (г. Череповец)</w:t>
            </w:r>
          </w:p>
        </w:tc>
      </w:tr>
    </w:tbl>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48" w:name="_Toc93324894"/>
      <w:r w:rsidRPr="00874468">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45"/>
      <w:bookmarkEnd w:id="246"/>
      <w:bookmarkEnd w:id="247"/>
      <w:bookmarkEnd w:id="248"/>
    </w:p>
    <w:p w:rsidR="00C716B2" w:rsidRPr="00101742" w:rsidRDefault="00C716B2" w:rsidP="00874468">
      <w:pPr>
        <w:spacing w:after="0"/>
        <w:jc w:val="both"/>
        <w:rPr>
          <w:rFonts w:ascii="Times New Roman" w:hAnsi="Times New Roman" w:cs="Times New Roman"/>
          <w:sz w:val="24"/>
          <w:szCs w:val="24"/>
        </w:rPr>
      </w:pPr>
    </w:p>
    <w:p w:rsidR="00C716B2" w:rsidRPr="00101742" w:rsidRDefault="00C716B2" w:rsidP="00BE3F0F">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Постановление Правительства Р</w:t>
      </w:r>
      <w:r w:rsidR="007C7D17">
        <w:rPr>
          <w:rFonts w:ascii="Times New Roman" w:hAnsi="Times New Roman" w:cs="Times New Roman"/>
          <w:sz w:val="24"/>
          <w:szCs w:val="24"/>
        </w:rPr>
        <w:t xml:space="preserve">оссийской </w:t>
      </w:r>
      <w:r w:rsidRPr="00101742">
        <w:rPr>
          <w:rFonts w:ascii="Times New Roman" w:hAnsi="Times New Roman" w:cs="Times New Roman"/>
          <w:sz w:val="24"/>
          <w:szCs w:val="24"/>
        </w:rPr>
        <w:t>Ф</w:t>
      </w:r>
      <w:r w:rsidR="007C7D17">
        <w:rPr>
          <w:rFonts w:ascii="Times New Roman" w:hAnsi="Times New Roman" w:cs="Times New Roman"/>
          <w:sz w:val="24"/>
          <w:szCs w:val="24"/>
        </w:rPr>
        <w:t>едерации</w:t>
      </w:r>
      <w:r w:rsidRPr="00101742">
        <w:rPr>
          <w:rFonts w:ascii="Times New Roman" w:hAnsi="Times New Roman" w:cs="Times New Roman"/>
          <w:sz w:val="24"/>
          <w:szCs w:val="24"/>
        </w:rPr>
        <w:t xml:space="preserve"> от 22.02.2012 № 154 </w:t>
      </w:r>
      <w:r w:rsidR="007C7D17">
        <w:rPr>
          <w:rFonts w:ascii="Times New Roman" w:hAnsi="Times New Roman" w:cs="Times New Roman"/>
          <w:sz w:val="24"/>
          <w:szCs w:val="24"/>
        </w:rPr>
        <w:br/>
      </w:r>
      <w:r w:rsidRPr="00101742">
        <w:rPr>
          <w:rFonts w:ascii="Times New Roman" w:hAnsi="Times New Roman" w:cs="Times New Roman"/>
          <w:sz w:val="24"/>
          <w:szCs w:val="24"/>
        </w:rPr>
        <w:t xml:space="preserve">«О требованиях к схемам теплоснабжения, порядку их разработки и утверждения» </w:t>
      </w:r>
      <w:r w:rsidR="007C7D17">
        <w:rPr>
          <w:rFonts w:ascii="Times New Roman" w:hAnsi="Times New Roman" w:cs="Times New Roman"/>
          <w:sz w:val="24"/>
          <w:szCs w:val="24"/>
        </w:rPr>
        <w:br/>
      </w:r>
      <w:r w:rsidRPr="00101742">
        <w:rPr>
          <w:rFonts w:ascii="Times New Roman" w:hAnsi="Times New Roman" w:cs="Times New Roman"/>
          <w:sz w:val="24"/>
          <w:szCs w:val="24"/>
        </w:rPr>
        <w:t xml:space="preserve">пунктом 4 устанавливает необходимость обоснования в проектах схем теплоснабжения предложений по определению единой теплоснабжающей организации. </w:t>
      </w:r>
    </w:p>
    <w:p w:rsidR="00C716B2" w:rsidRPr="00101742" w:rsidRDefault="00C716B2" w:rsidP="00BE3F0F">
      <w:pPr>
        <w:spacing w:after="0"/>
        <w:ind w:firstLine="709"/>
        <w:jc w:val="both"/>
        <w:rPr>
          <w:rFonts w:ascii="Times New Roman" w:hAnsi="Times New Roman" w:cs="Times New Roman"/>
          <w:sz w:val="24"/>
          <w:szCs w:val="24"/>
        </w:rPr>
      </w:pPr>
      <w:r w:rsidRPr="00101742">
        <w:rPr>
          <w:rFonts w:ascii="Times New Roman" w:hAnsi="Times New Roman" w:cs="Times New Roman"/>
          <w:sz w:val="24"/>
          <w:szCs w:val="24"/>
        </w:rPr>
        <w:t>Критерии и порядок определения единой теплоснабжающей организации:</w:t>
      </w:r>
    </w:p>
    <w:p w:rsidR="00C716B2" w:rsidRPr="00101742" w:rsidRDefault="00874468" w:rsidP="00BE3F0F">
      <w:pPr>
        <w:spacing w:after="0"/>
        <w:ind w:firstLine="709"/>
        <w:jc w:val="both"/>
        <w:rPr>
          <w:rFonts w:ascii="Times New Roman" w:hAnsi="Times New Roman" w:cs="Times New Roman"/>
          <w:sz w:val="24"/>
          <w:szCs w:val="24"/>
        </w:rPr>
      </w:pPr>
      <w:r>
        <w:rPr>
          <w:rFonts w:ascii="Times New Roman" w:hAnsi="Times New Roman" w:cs="Times New Roman"/>
          <w:sz w:val="24"/>
          <w:szCs w:val="24"/>
        </w:rPr>
        <w:t>- с</w:t>
      </w:r>
      <w:r w:rsidR="00C716B2" w:rsidRPr="00101742">
        <w:rPr>
          <w:rFonts w:ascii="Times New Roman" w:hAnsi="Times New Roman" w:cs="Times New Roman"/>
          <w:sz w:val="24"/>
          <w:szCs w:val="24"/>
        </w:rPr>
        <w:t xml:space="preserve">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C716B2" w:rsidRPr="00101742" w:rsidRDefault="00874468" w:rsidP="00BE3F0F">
      <w:pPr>
        <w:spacing w:after="0"/>
        <w:ind w:firstLine="567"/>
        <w:jc w:val="both"/>
        <w:rPr>
          <w:rFonts w:ascii="Times New Roman" w:hAnsi="Times New Roman" w:cs="Times New Roman"/>
          <w:sz w:val="24"/>
          <w:szCs w:val="24"/>
        </w:rPr>
      </w:pPr>
      <w:r>
        <w:rPr>
          <w:rFonts w:ascii="Times New Roman" w:hAnsi="Times New Roman" w:cs="Times New Roman"/>
          <w:sz w:val="24"/>
          <w:szCs w:val="24"/>
        </w:rPr>
        <w:t>- в</w:t>
      </w:r>
      <w:r w:rsidR="00C716B2" w:rsidRPr="00101742">
        <w:rPr>
          <w:rFonts w:ascii="Times New Roman" w:hAnsi="Times New Roman" w:cs="Times New Roman"/>
          <w:sz w:val="24"/>
          <w:szCs w:val="24"/>
        </w:rPr>
        <w:t xml:space="preserve">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C716B2" w:rsidRPr="00101742" w:rsidRDefault="00C716B2" w:rsidP="00BE3F0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случае</w:t>
      </w:r>
      <w:proofErr w:type="gramStart"/>
      <w:r w:rsidRPr="00101742">
        <w:rPr>
          <w:rFonts w:ascii="Times New Roman" w:hAnsi="Times New Roman" w:cs="Times New Roman"/>
          <w:sz w:val="24"/>
          <w:szCs w:val="24"/>
        </w:rPr>
        <w:t>,</w:t>
      </w:r>
      <w:proofErr w:type="gramEnd"/>
      <w:r w:rsidRPr="00101742">
        <w:rPr>
          <w:rFonts w:ascii="Times New Roman" w:hAnsi="Times New Roman" w:cs="Times New Roman"/>
          <w:sz w:val="24"/>
          <w:szCs w:val="24"/>
        </w:rPr>
        <w:t xml:space="preserve"> если на территории поселения, городского округа существуют несколько систем теплоснабжения, уполномоченные органы вправе: </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16B2" w:rsidRPr="00101742">
        <w:rPr>
          <w:rFonts w:ascii="Times New Roman" w:hAnsi="Times New Roman" w:cs="Times New Roman"/>
          <w:sz w:val="24"/>
          <w:szCs w:val="24"/>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C716B2" w:rsidRPr="00874468" w:rsidRDefault="00C716B2" w:rsidP="00BE3F0F">
      <w:pPr>
        <w:spacing w:after="0"/>
        <w:ind w:firstLine="708"/>
        <w:jc w:val="both"/>
        <w:rPr>
          <w:rFonts w:ascii="Times New Roman" w:hAnsi="Times New Roman" w:cs="Times New Roman"/>
          <w:sz w:val="24"/>
          <w:szCs w:val="24"/>
        </w:rPr>
      </w:pPr>
      <w:proofErr w:type="gramStart"/>
      <w:r w:rsidRPr="00874468">
        <w:rPr>
          <w:rFonts w:ascii="Times New Roman" w:hAnsi="Times New Roman" w:cs="Times New Roman"/>
          <w:sz w:val="24"/>
          <w:szCs w:val="24"/>
        </w:rPr>
        <w:t>Для присвоения статуса единой теплоснабжающей организации впервые на территории города,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w:t>
      </w:r>
      <w:proofErr w:type="gramEnd"/>
      <w:r w:rsidRPr="00874468">
        <w:rPr>
          <w:rFonts w:ascii="Times New Roman" w:hAnsi="Times New Roman" w:cs="Times New Roman"/>
          <w:sz w:val="24"/>
          <w:szCs w:val="24"/>
        </w:rPr>
        <w:t xml:space="preserve">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874468">
        <w:rPr>
          <w:rFonts w:ascii="Times New Roman" w:hAnsi="Times New Roman" w:cs="Times New Roman"/>
          <w:sz w:val="24"/>
          <w:szCs w:val="24"/>
        </w:rPr>
        <w:t>разместить сведения</w:t>
      </w:r>
      <w:proofErr w:type="gramEnd"/>
      <w:r w:rsidRPr="00874468">
        <w:rPr>
          <w:rFonts w:ascii="Times New Roman" w:hAnsi="Times New Roman" w:cs="Times New Roman"/>
          <w:sz w:val="24"/>
          <w:szCs w:val="24"/>
        </w:rPr>
        <w:t xml:space="preserve"> о принятых заявках на официальном сайте. </w:t>
      </w:r>
    </w:p>
    <w:p w:rsidR="00C716B2" w:rsidRPr="00101742" w:rsidRDefault="00C716B2" w:rsidP="00BE3F0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случае</w:t>
      </w:r>
      <w:proofErr w:type="gramStart"/>
      <w:r w:rsidRPr="00101742">
        <w:rPr>
          <w:rFonts w:ascii="Times New Roman" w:hAnsi="Times New Roman" w:cs="Times New Roman"/>
          <w:sz w:val="24"/>
          <w:szCs w:val="24"/>
        </w:rPr>
        <w:t>,</w:t>
      </w:r>
      <w:proofErr w:type="gramEnd"/>
      <w:r w:rsidRPr="00101742">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101742">
        <w:rPr>
          <w:rFonts w:ascii="Times New Roman" w:hAnsi="Times New Roman" w:cs="Times New Roman"/>
          <w:sz w:val="24"/>
          <w:szCs w:val="24"/>
        </w:rPr>
        <w:t>,</w:t>
      </w:r>
      <w:proofErr w:type="gramEnd"/>
      <w:r w:rsidRPr="00101742">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Правил. </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Цель настоящего раздела схемы теплоснабжения Ирдоматского </w:t>
      </w:r>
      <w:r w:rsidR="00C2240D">
        <w:rPr>
          <w:rFonts w:ascii="Times New Roman" w:hAnsi="Times New Roman" w:cs="Times New Roman"/>
          <w:sz w:val="24"/>
          <w:szCs w:val="24"/>
        </w:rPr>
        <w:t>сельского поселения</w:t>
      </w:r>
      <w:r w:rsidR="00EF3148">
        <w:rPr>
          <w:rFonts w:ascii="Times New Roman" w:hAnsi="Times New Roman" w:cs="Times New Roman"/>
          <w:sz w:val="24"/>
          <w:szCs w:val="24"/>
        </w:rPr>
        <w:t xml:space="preserve"> </w:t>
      </w:r>
      <w:r w:rsidRPr="00101742">
        <w:rPr>
          <w:rFonts w:ascii="Times New Roman" w:hAnsi="Times New Roman" w:cs="Times New Roman"/>
          <w:sz w:val="24"/>
          <w:szCs w:val="24"/>
        </w:rPr>
        <w:t xml:space="preserve">- подготовить и обосновать предложения для дальнейшего рассмотрения и определения единой теплоснабжающей организации.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w:t>
      </w:r>
      <w:r w:rsidR="00EF3148">
        <w:rPr>
          <w:rFonts w:ascii="Times New Roman" w:hAnsi="Times New Roman" w:cs="Times New Roman"/>
          <w:sz w:val="24"/>
          <w:szCs w:val="24"/>
        </w:rPr>
        <w:t>п</w:t>
      </w:r>
      <w:r w:rsidRPr="00101742">
        <w:rPr>
          <w:rFonts w:ascii="Times New Roman" w:hAnsi="Times New Roman" w:cs="Times New Roman"/>
          <w:sz w:val="24"/>
          <w:szCs w:val="24"/>
        </w:rPr>
        <w:t xml:space="preserve">остановления Правительства </w:t>
      </w:r>
      <w:r w:rsidR="00C2240D" w:rsidRPr="00101742">
        <w:rPr>
          <w:rFonts w:ascii="Times New Roman" w:hAnsi="Times New Roman" w:cs="Times New Roman"/>
          <w:sz w:val="24"/>
          <w:szCs w:val="24"/>
        </w:rPr>
        <w:t>Р</w:t>
      </w:r>
      <w:r w:rsidR="00C2240D">
        <w:rPr>
          <w:rFonts w:ascii="Times New Roman" w:hAnsi="Times New Roman" w:cs="Times New Roman"/>
          <w:sz w:val="24"/>
          <w:szCs w:val="24"/>
        </w:rPr>
        <w:t xml:space="preserve">оссийской </w:t>
      </w:r>
      <w:r w:rsidR="00C2240D" w:rsidRPr="00101742">
        <w:rPr>
          <w:rFonts w:ascii="Times New Roman" w:hAnsi="Times New Roman" w:cs="Times New Roman"/>
          <w:sz w:val="24"/>
          <w:szCs w:val="24"/>
        </w:rPr>
        <w:t>Ф</w:t>
      </w:r>
      <w:r w:rsidR="00C2240D">
        <w:rPr>
          <w:rFonts w:ascii="Times New Roman" w:hAnsi="Times New Roman" w:cs="Times New Roman"/>
          <w:sz w:val="24"/>
          <w:szCs w:val="24"/>
        </w:rPr>
        <w:t>едерации</w:t>
      </w:r>
      <w:r w:rsidRPr="00101742">
        <w:rPr>
          <w:rFonts w:ascii="Times New Roman" w:hAnsi="Times New Roman" w:cs="Times New Roman"/>
          <w:sz w:val="24"/>
          <w:szCs w:val="24"/>
        </w:rPr>
        <w:t xml:space="preserve"> от 08.08.2012 № 808 «Правила организации теплоснабжения в Российской Федерации» (далее – Правила).</w:t>
      </w:r>
    </w:p>
    <w:p w:rsidR="00C716B2" w:rsidRPr="00101742" w:rsidRDefault="00C716B2" w:rsidP="00BE3F0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Согласно пункту 7 указанных Правил критериями определения единой </w:t>
      </w:r>
      <w:r w:rsidR="00874468">
        <w:rPr>
          <w:rFonts w:ascii="Times New Roman" w:hAnsi="Times New Roman" w:cs="Times New Roman"/>
          <w:sz w:val="24"/>
          <w:szCs w:val="24"/>
        </w:rPr>
        <w:t xml:space="preserve">- </w:t>
      </w:r>
      <w:r w:rsidRPr="00101742">
        <w:rPr>
          <w:rFonts w:ascii="Times New Roman" w:hAnsi="Times New Roman" w:cs="Times New Roman"/>
          <w:sz w:val="24"/>
          <w:szCs w:val="24"/>
        </w:rPr>
        <w:t xml:space="preserve">теплоснабжающей организации являются: </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размер собственного капитала;</w:t>
      </w:r>
    </w:p>
    <w:p w:rsidR="00C716B2" w:rsidRPr="00101742" w:rsidRDefault="00874468" w:rsidP="00BE3F0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C716B2" w:rsidRPr="0010174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49" w:name="_Hlk79132573"/>
      <w:r w:rsidRPr="00101742">
        <w:rPr>
          <w:rFonts w:ascii="Times New Roman" w:hAnsi="Times New Roman" w:cs="Times New Roman"/>
          <w:sz w:val="24"/>
          <w:szCs w:val="24"/>
        </w:rPr>
        <w:t>администрация Череповецкого муниципального района</w:t>
      </w:r>
      <w:bookmarkEnd w:id="249"/>
      <w:r w:rsidRPr="00101742">
        <w:rPr>
          <w:rFonts w:ascii="Times New Roman" w:hAnsi="Times New Roman" w:cs="Times New Roman"/>
          <w:sz w:val="24"/>
          <w:szCs w:val="24"/>
        </w:rPr>
        <w:t xml:space="preserve">) при разработке схемы теплоснабжения вправе запрашивать у теплоснабжающих и </w:t>
      </w:r>
      <w:proofErr w:type="spellStart"/>
      <w:r w:rsidRPr="00101742">
        <w:rPr>
          <w:rFonts w:ascii="Times New Roman" w:hAnsi="Times New Roman" w:cs="Times New Roman"/>
          <w:sz w:val="24"/>
          <w:szCs w:val="24"/>
        </w:rPr>
        <w:t>теплосетевых</w:t>
      </w:r>
      <w:proofErr w:type="spellEnd"/>
      <w:r w:rsidRPr="00101742">
        <w:rPr>
          <w:rFonts w:ascii="Times New Roman" w:hAnsi="Times New Roman" w:cs="Times New Roman"/>
          <w:sz w:val="24"/>
          <w:szCs w:val="24"/>
        </w:rPr>
        <w:t xml:space="preserve">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16B2" w:rsidRPr="00101742">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C716B2" w:rsidRPr="0010174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пункту 4 Правил в проекте схемы теплоснабжения должны быть определены границы зон деятельности единой теплоснабжающей организации (ЕТО). Границы зоны (зон) деятельности единой теплоснабжающей организации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определить на несколько систем теплоснабжения единую теплоснабжающую организацию.</w:t>
      </w:r>
    </w:p>
    <w:p w:rsidR="00C716B2" w:rsidRPr="00101742" w:rsidRDefault="00C716B2" w:rsidP="00874468">
      <w:pPr>
        <w:spacing w:after="0"/>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Согласно пункту 5 Правил для присвоения ТСО статуса ЕТО на территории Ирдоматского сельского поселения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w:t>
      </w:r>
      <w:proofErr w:type="gramEnd"/>
      <w:r w:rsidRPr="00101742">
        <w:rPr>
          <w:rFonts w:ascii="Times New Roman" w:hAnsi="Times New Roman" w:cs="Times New Roman"/>
          <w:sz w:val="24"/>
          <w:szCs w:val="24"/>
        </w:rPr>
        <w:t xml:space="preserve">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w:t>
      </w:r>
      <w:proofErr w:type="gramStart"/>
      <w:r w:rsidRPr="00101742">
        <w:rPr>
          <w:rFonts w:ascii="Times New Roman" w:hAnsi="Times New Roman" w:cs="Times New Roman"/>
          <w:sz w:val="24"/>
          <w:szCs w:val="24"/>
        </w:rPr>
        <w:t>заявок</w:t>
      </w:r>
      <w:proofErr w:type="gramEnd"/>
      <w:r w:rsidRPr="00101742">
        <w:rPr>
          <w:rFonts w:ascii="Times New Roman" w:hAnsi="Times New Roman" w:cs="Times New Roman"/>
          <w:sz w:val="24"/>
          <w:szCs w:val="24"/>
        </w:rPr>
        <w:t xml:space="preserve"> уполномоченные органы обязаны разместить сведения о принятых заявках на сайте.</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единой теплоснабжающей организации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единой теплоснабжающей организации в соответствии с требованиями пунктов 7 - 10 Правил.</w:t>
      </w:r>
    </w:p>
    <w:p w:rsidR="00C716B2" w:rsidRPr="00101742" w:rsidRDefault="00C716B2" w:rsidP="00874468">
      <w:pPr>
        <w:spacing w:after="0"/>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 xml:space="preserve">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w:t>
      </w:r>
      <w:r w:rsidRPr="00101742">
        <w:rPr>
          <w:rFonts w:ascii="Times New Roman" w:hAnsi="Times New Roman" w:cs="Times New Roman"/>
          <w:sz w:val="24"/>
          <w:szCs w:val="24"/>
        </w:rPr>
        <w:lastRenderedPageBreak/>
        <w:t>организации.</w:t>
      </w:r>
      <w:proofErr w:type="gramEnd"/>
      <w:r w:rsidRPr="00101742">
        <w:rPr>
          <w:rFonts w:ascii="Times New Roman" w:hAnsi="Times New Roman" w:cs="Times New Roman"/>
          <w:sz w:val="24"/>
          <w:szCs w:val="24"/>
        </w:rPr>
        <w:t xml:space="preserve"> Это требование для выбора ЕТО </w:t>
      </w:r>
      <w:proofErr w:type="gramStart"/>
      <w:r w:rsidRPr="00101742">
        <w:rPr>
          <w:rFonts w:ascii="Times New Roman" w:hAnsi="Times New Roman" w:cs="Times New Roman"/>
          <w:sz w:val="24"/>
          <w:szCs w:val="24"/>
        </w:rPr>
        <w:t>является наиболее важным и значимым и в дальнейшем</w:t>
      </w:r>
      <w:proofErr w:type="gramEnd"/>
      <w:r w:rsidRPr="00101742">
        <w:rPr>
          <w:rFonts w:ascii="Times New Roman" w:hAnsi="Times New Roman" w:cs="Times New Roman"/>
          <w:sz w:val="24"/>
          <w:szCs w:val="24"/>
        </w:rPr>
        <w:t xml:space="preserve">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101742">
        <w:rPr>
          <w:rFonts w:ascii="Times New Roman" w:hAnsi="Times New Roman" w:cs="Times New Roman"/>
          <w:sz w:val="24"/>
          <w:szCs w:val="24"/>
        </w:rPr>
        <w:t>теплосетевые</w:t>
      </w:r>
      <w:proofErr w:type="spellEnd"/>
      <w:r w:rsidRPr="00101742">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деятельности принимает, в соответствии с ч</w:t>
      </w:r>
      <w:r w:rsidR="00C2240D">
        <w:rPr>
          <w:rFonts w:ascii="Times New Roman" w:hAnsi="Times New Roman" w:cs="Times New Roman"/>
          <w:sz w:val="24"/>
          <w:szCs w:val="24"/>
        </w:rPr>
        <w:t xml:space="preserve">астью </w:t>
      </w:r>
      <w:r w:rsidRPr="00101742">
        <w:rPr>
          <w:rFonts w:ascii="Times New Roman" w:hAnsi="Times New Roman" w:cs="Times New Roman"/>
          <w:sz w:val="24"/>
          <w:szCs w:val="24"/>
        </w:rPr>
        <w:t>6 ст</w:t>
      </w:r>
      <w:r w:rsidR="00C2240D">
        <w:rPr>
          <w:rFonts w:ascii="Times New Roman" w:hAnsi="Times New Roman" w:cs="Times New Roman"/>
          <w:sz w:val="24"/>
          <w:szCs w:val="24"/>
        </w:rPr>
        <w:t xml:space="preserve">атьи </w:t>
      </w:r>
      <w:r w:rsidRPr="00101742">
        <w:rPr>
          <w:rFonts w:ascii="Times New Roman" w:hAnsi="Times New Roman" w:cs="Times New Roman"/>
          <w:sz w:val="24"/>
          <w:szCs w:val="24"/>
        </w:rPr>
        <w:t xml:space="preserve">6 190-ФЗ орган местного самоуправления. </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C716B2" w:rsidRPr="0010174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Обязанности ЕТО установлены постановлением Правительства </w:t>
      </w:r>
      <w:r w:rsidR="00C2240D" w:rsidRPr="00101742">
        <w:rPr>
          <w:rFonts w:ascii="Times New Roman" w:hAnsi="Times New Roman" w:cs="Times New Roman"/>
          <w:sz w:val="24"/>
          <w:szCs w:val="24"/>
        </w:rPr>
        <w:t>Р</w:t>
      </w:r>
      <w:r w:rsidR="00C2240D">
        <w:rPr>
          <w:rFonts w:ascii="Times New Roman" w:hAnsi="Times New Roman" w:cs="Times New Roman"/>
          <w:sz w:val="24"/>
          <w:szCs w:val="24"/>
        </w:rPr>
        <w:t xml:space="preserve">оссийской </w:t>
      </w:r>
      <w:r w:rsidR="00C2240D" w:rsidRPr="00101742">
        <w:rPr>
          <w:rFonts w:ascii="Times New Roman" w:hAnsi="Times New Roman" w:cs="Times New Roman"/>
          <w:sz w:val="24"/>
          <w:szCs w:val="24"/>
        </w:rPr>
        <w:t>Ф</w:t>
      </w:r>
      <w:r w:rsidR="00C2240D">
        <w:rPr>
          <w:rFonts w:ascii="Times New Roman" w:hAnsi="Times New Roman" w:cs="Times New Roman"/>
          <w:sz w:val="24"/>
          <w:szCs w:val="24"/>
        </w:rPr>
        <w:t>едерации</w:t>
      </w:r>
      <w:r w:rsidRPr="00101742">
        <w:rPr>
          <w:rFonts w:ascii="Times New Roman" w:hAnsi="Times New Roman" w:cs="Times New Roman"/>
          <w:sz w:val="24"/>
          <w:szCs w:val="24"/>
        </w:rPr>
        <w:t xml:space="preserve">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w:t>
      </w:r>
      <w:r w:rsidR="00205915">
        <w:rPr>
          <w:rFonts w:ascii="Times New Roman" w:hAnsi="Times New Roman" w:cs="Times New Roman"/>
          <w:sz w:val="24"/>
          <w:szCs w:val="24"/>
        </w:rPr>
        <w:t>ункт</w:t>
      </w:r>
      <w:r w:rsidRPr="00101742">
        <w:rPr>
          <w:rFonts w:ascii="Times New Roman" w:hAnsi="Times New Roman" w:cs="Times New Roman"/>
          <w:sz w:val="24"/>
          <w:szCs w:val="24"/>
        </w:rPr>
        <w:t xml:space="preserve"> 12 Правил). В соответствии с приведенным документом ЕТО </w:t>
      </w:r>
      <w:proofErr w:type="gramStart"/>
      <w:r w:rsidRPr="00101742">
        <w:rPr>
          <w:rFonts w:ascii="Times New Roman" w:hAnsi="Times New Roman" w:cs="Times New Roman"/>
          <w:sz w:val="24"/>
          <w:szCs w:val="24"/>
        </w:rPr>
        <w:t>обязана</w:t>
      </w:r>
      <w:proofErr w:type="gramEnd"/>
      <w:r w:rsidRPr="00101742">
        <w:rPr>
          <w:rFonts w:ascii="Times New Roman" w:hAnsi="Times New Roman" w:cs="Times New Roman"/>
          <w:sz w:val="24"/>
          <w:szCs w:val="24"/>
        </w:rPr>
        <w:t xml:space="preserve">: </w:t>
      </w:r>
    </w:p>
    <w:p w:rsidR="00C716B2" w:rsidRPr="00101742" w:rsidRDefault="00874468" w:rsidP="00EF3148">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w:t>
      </w:r>
      <w:proofErr w:type="spellStart"/>
      <w:r w:rsidR="00C716B2" w:rsidRPr="00101742">
        <w:rPr>
          <w:rFonts w:ascii="Times New Roman" w:hAnsi="Times New Roman" w:cs="Times New Roman"/>
          <w:sz w:val="24"/>
          <w:szCs w:val="24"/>
        </w:rPr>
        <w:t>теплопотребляющие</w:t>
      </w:r>
      <w:proofErr w:type="spellEnd"/>
      <w:r w:rsidR="00C716B2" w:rsidRPr="00101742">
        <w:rPr>
          <w:rFonts w:ascii="Times New Roman" w:hAnsi="Times New Roman" w:cs="Times New Roman"/>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roofErr w:type="gramEnd"/>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16B2" w:rsidRPr="00101742">
        <w:rPr>
          <w:rFonts w:ascii="Times New Roman" w:hAnsi="Times New Roman" w:cs="Times New Roman"/>
          <w:sz w:val="24"/>
          <w:szCs w:val="24"/>
        </w:rPr>
        <w:t>заключать и исполнять</w:t>
      </w:r>
      <w:proofErr w:type="gramEnd"/>
      <w:r w:rsidR="00C716B2" w:rsidRPr="00101742">
        <w:rPr>
          <w:rFonts w:ascii="Times New Roman" w:hAnsi="Times New Roman" w:cs="Times New Roman"/>
          <w:sz w:val="24"/>
          <w:szCs w:val="24"/>
        </w:rPr>
        <w:t xml:space="preserve">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16B2" w:rsidRPr="00101742">
        <w:rPr>
          <w:rFonts w:ascii="Times New Roman" w:hAnsi="Times New Roman" w:cs="Times New Roman"/>
          <w:sz w:val="24"/>
          <w:szCs w:val="24"/>
        </w:rPr>
        <w:t>заключать и исполнять</w:t>
      </w:r>
      <w:proofErr w:type="gramEnd"/>
      <w:r w:rsidR="00C716B2" w:rsidRPr="00101742">
        <w:rPr>
          <w:rFonts w:ascii="Times New Roman" w:hAnsi="Times New Roman" w:cs="Times New Roman"/>
          <w:sz w:val="24"/>
          <w:szCs w:val="24"/>
        </w:rPr>
        <w:t xml:space="preserve">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C716B2" w:rsidRPr="0010174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Границы зоны деятельности ЕТО в соответствии с п</w:t>
      </w:r>
      <w:r w:rsidR="00205915">
        <w:rPr>
          <w:rFonts w:ascii="Times New Roman" w:hAnsi="Times New Roman" w:cs="Times New Roman"/>
          <w:sz w:val="24"/>
          <w:szCs w:val="24"/>
        </w:rPr>
        <w:t xml:space="preserve">унктом </w:t>
      </w:r>
      <w:r w:rsidRPr="00101742">
        <w:rPr>
          <w:rFonts w:ascii="Times New Roman" w:hAnsi="Times New Roman" w:cs="Times New Roman"/>
          <w:sz w:val="24"/>
          <w:szCs w:val="24"/>
        </w:rPr>
        <w:t xml:space="preserve">19 Правил могут быть изменены в следующих случаях: </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подключение к системе теплоснабжения новых </w:t>
      </w:r>
      <w:proofErr w:type="spellStart"/>
      <w:r w:rsidR="00C716B2" w:rsidRPr="00101742">
        <w:rPr>
          <w:rFonts w:ascii="Times New Roman" w:hAnsi="Times New Roman" w:cs="Times New Roman"/>
          <w:sz w:val="24"/>
          <w:szCs w:val="24"/>
        </w:rPr>
        <w:t>теплопотребляющих</w:t>
      </w:r>
      <w:proofErr w:type="spellEnd"/>
      <w:r w:rsidR="00C716B2" w:rsidRPr="00101742">
        <w:rPr>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 </w:t>
      </w:r>
    </w:p>
    <w:p w:rsidR="00C716B2" w:rsidRPr="00101742" w:rsidRDefault="00874468" w:rsidP="00EF31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716B2" w:rsidRPr="00101742">
        <w:rPr>
          <w:rFonts w:ascii="Times New Roman" w:hAnsi="Times New Roman" w:cs="Times New Roman"/>
          <w:sz w:val="24"/>
          <w:szCs w:val="24"/>
        </w:rPr>
        <w:t xml:space="preserve">технологическое объединение или разделение систем теплоснабжения. </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50" w:name="_Toc14253833"/>
      <w:bookmarkStart w:id="251" w:name="_Toc64281420"/>
      <w:bookmarkStart w:id="252" w:name="_Toc64281613"/>
      <w:bookmarkStart w:id="253" w:name="_Toc93324895"/>
      <w:r w:rsidRPr="00874468">
        <w:rPr>
          <w:rFonts w:ascii="Times New Roman" w:hAnsi="Times New Roman" w:cs="Times New Roman"/>
          <w:b/>
          <w:sz w:val="24"/>
          <w:szCs w:val="24"/>
        </w:rPr>
        <w:lastRenderedPageBreak/>
        <w:t>10.4. Информация о поданных теплоснабжающими организациями заявках на присвоение статуса единой теплоснабжающей организации</w:t>
      </w:r>
      <w:bookmarkEnd w:id="250"/>
      <w:bookmarkEnd w:id="251"/>
      <w:bookmarkEnd w:id="252"/>
      <w:bookmarkEnd w:id="253"/>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Заявки теплоснабжающих организаций, поданные в рамках разработки проекта схемы теплоснабжения (2021 г.), на присвоение статуса единой теплоснабжающей организации отсутствуют.</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webHidden/>
          <w:sz w:val="24"/>
          <w:szCs w:val="24"/>
        </w:rPr>
      </w:pPr>
      <w:bookmarkStart w:id="254" w:name="_Toc14253834"/>
      <w:bookmarkStart w:id="255" w:name="_Toc64281421"/>
      <w:bookmarkStart w:id="256" w:name="_Toc64281614"/>
      <w:bookmarkStart w:id="257" w:name="_Toc93324896"/>
      <w:r w:rsidRPr="00874468">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54"/>
      <w:bookmarkEnd w:id="255"/>
      <w:bookmarkEnd w:id="256"/>
      <w:r w:rsidRPr="00874468">
        <w:rPr>
          <w:rFonts w:ascii="Times New Roman" w:hAnsi="Times New Roman" w:cs="Times New Roman"/>
          <w:b/>
          <w:sz w:val="24"/>
          <w:szCs w:val="24"/>
        </w:rPr>
        <w:t>населенного пункта</w:t>
      </w:r>
      <w:bookmarkEnd w:id="257"/>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При актуализации Схемы теплоснабжения в окончательный перечень теплоснабжающих организаций Ирдоматского сельского поселения вошло 1 предприятие (таблиц</w:t>
      </w:r>
      <w:r w:rsidR="00205915">
        <w:rPr>
          <w:rFonts w:ascii="Times New Roman" w:hAnsi="Times New Roman" w:cs="Times New Roman"/>
          <w:sz w:val="24"/>
          <w:szCs w:val="24"/>
        </w:rPr>
        <w:t>а</w:t>
      </w:r>
      <w:r w:rsidRPr="00101742">
        <w:rPr>
          <w:rFonts w:ascii="Times New Roman" w:hAnsi="Times New Roman" w:cs="Times New Roman"/>
          <w:sz w:val="24"/>
          <w:szCs w:val="24"/>
        </w:rPr>
        <w:t xml:space="preserve"> 10.5).</w:t>
      </w:r>
    </w:p>
    <w:p w:rsidR="00EF3148" w:rsidRDefault="00EF3148" w:rsidP="00874468">
      <w:pPr>
        <w:spacing w:after="0"/>
        <w:jc w:val="center"/>
        <w:rPr>
          <w:rFonts w:ascii="Times New Roman" w:hAnsi="Times New Roman" w:cs="Times New Roman"/>
          <w:b/>
          <w:sz w:val="24"/>
          <w:szCs w:val="24"/>
        </w:rPr>
      </w:pPr>
    </w:p>
    <w:p w:rsidR="00C716B2" w:rsidRPr="00EF3148" w:rsidRDefault="00C716B2" w:rsidP="00874468">
      <w:pPr>
        <w:spacing w:after="0"/>
        <w:jc w:val="center"/>
        <w:rPr>
          <w:rFonts w:ascii="Times New Roman" w:hAnsi="Times New Roman" w:cs="Times New Roman"/>
          <w:sz w:val="24"/>
          <w:szCs w:val="24"/>
        </w:rPr>
      </w:pPr>
      <w:r w:rsidRPr="00EF3148">
        <w:rPr>
          <w:rFonts w:ascii="Times New Roman" w:hAnsi="Times New Roman" w:cs="Times New Roman"/>
          <w:sz w:val="24"/>
          <w:szCs w:val="24"/>
        </w:rPr>
        <w:t>Таблица 10.5. Единые теплоснабжающие организации на территории Ирдоматского сельского поселения</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1"/>
        <w:gridCol w:w="2935"/>
        <w:gridCol w:w="2268"/>
        <w:gridCol w:w="1984"/>
        <w:gridCol w:w="1837"/>
      </w:tblGrid>
      <w:tr w:rsidR="00C716B2" w:rsidRPr="00101742" w:rsidTr="00F638BA">
        <w:trPr>
          <w:cantSplit/>
          <w:trHeight w:val="23"/>
          <w:jc w:val="center"/>
        </w:trPr>
        <w:tc>
          <w:tcPr>
            <w:tcW w:w="321"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EF3148">
            <w:pPr>
              <w:spacing w:after="0" w:line="240" w:lineRule="auto"/>
              <w:jc w:val="both"/>
              <w:rPr>
                <w:rFonts w:ascii="Times New Roman" w:hAnsi="Times New Roman" w:cs="Times New Roman"/>
                <w:sz w:val="24"/>
                <w:szCs w:val="24"/>
              </w:rPr>
            </w:pPr>
            <w:bookmarkStart w:id="258" w:name="_Toc14253835"/>
            <w:bookmarkStart w:id="259" w:name="_Toc64281422"/>
            <w:bookmarkStart w:id="260" w:name="_Toc64281615"/>
            <w:r w:rsidRPr="00101742">
              <w:rPr>
                <w:rFonts w:ascii="Times New Roman" w:hAnsi="Times New Roman" w:cs="Times New Roman"/>
                <w:sz w:val="24"/>
                <w:szCs w:val="24"/>
              </w:rPr>
              <w:t>№</w:t>
            </w:r>
          </w:p>
        </w:tc>
        <w:tc>
          <w:tcPr>
            <w:tcW w:w="2935"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ТСО, на базе которого образована система теплоснабжения</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Зона действия</w:t>
            </w:r>
          </w:p>
        </w:tc>
        <w:tc>
          <w:tcPr>
            <w:tcW w:w="3821" w:type="dxa"/>
            <w:gridSpan w:val="2"/>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Организация, владеющая на праве собственности или ином законном основании:</w:t>
            </w:r>
          </w:p>
        </w:tc>
      </w:tr>
      <w:tr w:rsidR="00C716B2" w:rsidRPr="00101742" w:rsidTr="00F638BA">
        <w:trPr>
          <w:cantSplit/>
          <w:trHeight w:val="23"/>
          <w:jc w:val="center"/>
        </w:trPr>
        <w:tc>
          <w:tcPr>
            <w:tcW w:w="321"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both"/>
              <w:rPr>
                <w:rFonts w:ascii="Times New Roman" w:hAnsi="Times New Roman" w:cs="Times New Roman"/>
                <w:sz w:val="24"/>
                <w:szCs w:val="24"/>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источниками тепловой энергии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тепловыми сетями</w:t>
            </w:r>
          </w:p>
        </w:tc>
      </w:tr>
      <w:tr w:rsidR="00C716B2" w:rsidRPr="00101742" w:rsidTr="00F638BA">
        <w:trPr>
          <w:cantSplit/>
          <w:trHeight w:val="23"/>
          <w:jc w:val="center"/>
        </w:trPr>
        <w:tc>
          <w:tcPr>
            <w:tcW w:w="321"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874468">
            <w:pPr>
              <w:spacing w:after="0"/>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2935" w:type="dxa"/>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Согласно границе расположения потребителей, подключенных к котельным:</w:t>
            </w:r>
          </w:p>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04574A">
              <w:rPr>
                <w:rFonts w:ascii="Times New Roman" w:hAnsi="Times New Roman" w:cs="Times New Roman"/>
                <w:sz w:val="24"/>
                <w:szCs w:val="24"/>
              </w:rPr>
              <w:t xml:space="preserve"> </w:t>
            </w:r>
            <w:r w:rsidRPr="00101742">
              <w:rPr>
                <w:rFonts w:ascii="Times New Roman" w:hAnsi="Times New Roman" w:cs="Times New Roman"/>
                <w:sz w:val="24"/>
                <w:szCs w:val="24"/>
              </w:rPr>
              <w:t>2</w:t>
            </w:r>
          </w:p>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c>
          <w:tcPr>
            <w:tcW w:w="1837" w:type="dxa"/>
            <w:tcBorders>
              <w:top w:val="single" w:sz="4" w:space="0" w:color="auto"/>
              <w:left w:val="single" w:sz="4" w:space="0" w:color="auto"/>
              <w:bottom w:val="single" w:sz="4" w:space="0" w:color="auto"/>
              <w:right w:val="single" w:sz="4" w:space="0" w:color="auto"/>
            </w:tcBorders>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bl>
    <w:p w:rsidR="00C716B2" w:rsidRPr="00101742" w:rsidRDefault="00C716B2" w:rsidP="00874468">
      <w:pPr>
        <w:spacing w:after="0"/>
        <w:jc w:val="both"/>
        <w:rPr>
          <w:rFonts w:ascii="Times New Roman" w:hAnsi="Times New Roman" w:cs="Times New Roman"/>
          <w:sz w:val="24"/>
          <w:szCs w:val="24"/>
        </w:rPr>
      </w:pPr>
    </w:p>
    <w:p w:rsidR="00EF3148" w:rsidRDefault="00EF3148" w:rsidP="00874468">
      <w:pPr>
        <w:spacing w:after="0"/>
        <w:jc w:val="both"/>
        <w:rPr>
          <w:rFonts w:ascii="Times New Roman" w:hAnsi="Times New Roman" w:cs="Times New Roman"/>
          <w:b/>
          <w:sz w:val="24"/>
          <w:szCs w:val="24"/>
        </w:rPr>
      </w:pPr>
      <w:bookmarkStart w:id="261" w:name="_Toc93324897"/>
    </w:p>
    <w:p w:rsidR="00C716B2" w:rsidRDefault="00C716B2" w:rsidP="00874468">
      <w:pPr>
        <w:spacing w:after="0"/>
        <w:jc w:val="both"/>
        <w:rPr>
          <w:rFonts w:ascii="Times New Roman" w:hAnsi="Times New Roman" w:cs="Times New Roman"/>
          <w:b/>
          <w:sz w:val="24"/>
          <w:szCs w:val="24"/>
        </w:rPr>
      </w:pPr>
      <w:r w:rsidRPr="00874468">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58"/>
      <w:bookmarkEnd w:id="259"/>
      <w:bookmarkEnd w:id="260"/>
      <w:bookmarkEnd w:id="261"/>
    </w:p>
    <w:p w:rsidR="00874468" w:rsidRPr="00874468" w:rsidRDefault="00874468" w:rsidP="00874468">
      <w:pPr>
        <w:spacing w:after="0"/>
        <w:jc w:val="both"/>
        <w:rPr>
          <w:rFonts w:ascii="Times New Roman" w:hAnsi="Times New Roman" w:cs="Times New Roman"/>
          <w:b/>
          <w:sz w:val="24"/>
          <w:szCs w:val="24"/>
        </w:rPr>
      </w:pPr>
    </w:p>
    <w:p w:rsidR="00C716B2" w:rsidRDefault="00C716B2" w:rsidP="00EF314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Объём потребления тепловой энергии при расчетных температурах наружного воздуха в границах Ирдоматского сельского поселения приведен в таблице 11.</w:t>
      </w:r>
    </w:p>
    <w:p w:rsidR="00EF3148" w:rsidRPr="00101742" w:rsidRDefault="00EF3148" w:rsidP="00874468">
      <w:pPr>
        <w:spacing w:after="0"/>
        <w:jc w:val="both"/>
        <w:rPr>
          <w:rFonts w:ascii="Times New Roman" w:hAnsi="Times New Roman" w:cs="Times New Roman"/>
          <w:sz w:val="24"/>
          <w:szCs w:val="24"/>
        </w:rPr>
      </w:pPr>
    </w:p>
    <w:p w:rsidR="00C716B2" w:rsidRPr="00EF3148" w:rsidRDefault="00C716B2" w:rsidP="001F0B2C">
      <w:pPr>
        <w:spacing w:after="0"/>
        <w:jc w:val="center"/>
        <w:rPr>
          <w:rFonts w:ascii="Times New Roman" w:hAnsi="Times New Roman" w:cs="Times New Roman"/>
          <w:sz w:val="24"/>
          <w:szCs w:val="24"/>
        </w:rPr>
      </w:pPr>
      <w:r w:rsidRPr="00EF3148">
        <w:rPr>
          <w:rFonts w:ascii="Times New Roman" w:hAnsi="Times New Roman" w:cs="Times New Roman"/>
          <w:sz w:val="24"/>
          <w:szCs w:val="24"/>
        </w:rPr>
        <w:t>Таблица 11. Структура потребления тепловой энергии на территории Ирдоматского сельского поселения</w:t>
      </w:r>
    </w:p>
    <w:tbl>
      <w:tblPr>
        <w:tblW w:w="9434"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3"/>
        <w:gridCol w:w="2822"/>
        <w:gridCol w:w="2015"/>
        <w:gridCol w:w="2015"/>
        <w:gridCol w:w="1939"/>
      </w:tblGrid>
      <w:tr w:rsidR="00C716B2" w:rsidRPr="00101742" w:rsidTr="00EF3148">
        <w:trPr>
          <w:trHeight w:val="23"/>
          <w:jc w:val="center"/>
        </w:trPr>
        <w:tc>
          <w:tcPr>
            <w:tcW w:w="643" w:type="dxa"/>
            <w:vMerge w:val="restart"/>
            <w:shd w:val="clear" w:color="auto" w:fill="auto"/>
            <w:vAlign w:val="center"/>
          </w:tcPr>
          <w:p w:rsidR="00C716B2" w:rsidRPr="00101742" w:rsidRDefault="00EF3148" w:rsidP="00EF31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716B2" w:rsidRPr="00101742">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sidR="00C716B2" w:rsidRPr="00101742">
              <w:rPr>
                <w:rFonts w:ascii="Times New Roman" w:hAnsi="Times New Roman" w:cs="Times New Roman"/>
                <w:sz w:val="24"/>
                <w:szCs w:val="24"/>
              </w:rPr>
              <w:t>п</w:t>
            </w:r>
            <w:proofErr w:type="spellEnd"/>
            <w:proofErr w:type="gramEnd"/>
            <w:r w:rsidR="00C716B2" w:rsidRPr="00101742">
              <w:rPr>
                <w:rFonts w:ascii="Times New Roman" w:hAnsi="Times New Roman" w:cs="Times New Roman"/>
                <w:sz w:val="24"/>
                <w:szCs w:val="24"/>
              </w:rPr>
              <w:t>/</w:t>
            </w:r>
            <w:proofErr w:type="spellStart"/>
            <w:r w:rsidR="00C716B2" w:rsidRPr="00101742">
              <w:rPr>
                <w:rFonts w:ascii="Times New Roman" w:hAnsi="Times New Roman" w:cs="Times New Roman"/>
                <w:sz w:val="24"/>
                <w:szCs w:val="24"/>
              </w:rPr>
              <w:t>п</w:t>
            </w:r>
            <w:proofErr w:type="spellEnd"/>
          </w:p>
        </w:tc>
        <w:tc>
          <w:tcPr>
            <w:tcW w:w="2822" w:type="dxa"/>
            <w:vMerge w:val="restart"/>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котельной</w:t>
            </w:r>
          </w:p>
        </w:tc>
        <w:tc>
          <w:tcPr>
            <w:tcW w:w="5969" w:type="dxa"/>
            <w:gridSpan w:val="3"/>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Потребление тепловой энергии, Гкал</w:t>
            </w:r>
          </w:p>
        </w:tc>
      </w:tr>
      <w:tr w:rsidR="00C716B2" w:rsidRPr="00101742" w:rsidTr="00EF3148">
        <w:trPr>
          <w:trHeight w:val="23"/>
          <w:jc w:val="center"/>
        </w:trPr>
        <w:tc>
          <w:tcPr>
            <w:tcW w:w="643" w:type="dxa"/>
            <w:vMerge/>
            <w:shd w:val="clear" w:color="auto" w:fill="auto"/>
            <w:vAlign w:val="center"/>
          </w:tcPr>
          <w:p w:rsidR="00C716B2" w:rsidRPr="00101742" w:rsidRDefault="00C716B2" w:rsidP="00EF3148">
            <w:pPr>
              <w:spacing w:after="0" w:line="240" w:lineRule="auto"/>
              <w:jc w:val="both"/>
              <w:rPr>
                <w:rFonts w:ascii="Times New Roman" w:hAnsi="Times New Roman" w:cs="Times New Roman"/>
                <w:sz w:val="24"/>
                <w:szCs w:val="24"/>
              </w:rPr>
            </w:pPr>
          </w:p>
        </w:tc>
        <w:tc>
          <w:tcPr>
            <w:tcW w:w="2822" w:type="dxa"/>
            <w:vMerge/>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p>
        </w:tc>
        <w:tc>
          <w:tcPr>
            <w:tcW w:w="2015"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2015"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939"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2033</w:t>
            </w:r>
          </w:p>
        </w:tc>
      </w:tr>
      <w:tr w:rsidR="00C716B2" w:rsidRPr="00101742" w:rsidTr="00EF3148">
        <w:trPr>
          <w:trHeight w:val="23"/>
          <w:jc w:val="center"/>
        </w:trPr>
        <w:tc>
          <w:tcPr>
            <w:tcW w:w="9434" w:type="dxa"/>
            <w:gridSpan w:val="5"/>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ООО «Газпром теплоэнерго Вологда»</w:t>
            </w:r>
          </w:p>
        </w:tc>
      </w:tr>
      <w:tr w:rsidR="00C716B2" w:rsidRPr="00101742" w:rsidTr="00EF3148">
        <w:trPr>
          <w:trHeight w:val="345"/>
          <w:jc w:val="center"/>
        </w:trPr>
        <w:tc>
          <w:tcPr>
            <w:tcW w:w="643" w:type="dxa"/>
            <w:shd w:val="clear" w:color="auto" w:fill="auto"/>
            <w:vAlign w:val="center"/>
          </w:tcPr>
          <w:p w:rsidR="00C716B2" w:rsidRPr="00101742" w:rsidRDefault="00C716B2" w:rsidP="00EF3148">
            <w:pPr>
              <w:spacing w:after="0" w:line="240" w:lineRule="auto"/>
              <w:jc w:val="both"/>
              <w:rPr>
                <w:rFonts w:ascii="Times New Roman" w:hAnsi="Times New Roman" w:cs="Times New Roman"/>
                <w:sz w:val="24"/>
                <w:szCs w:val="24"/>
              </w:rPr>
            </w:pPr>
            <w:r w:rsidRPr="00101742">
              <w:rPr>
                <w:rFonts w:ascii="Times New Roman" w:hAnsi="Times New Roman" w:cs="Times New Roman"/>
                <w:sz w:val="24"/>
                <w:szCs w:val="24"/>
              </w:rPr>
              <w:t>1</w:t>
            </w:r>
          </w:p>
        </w:tc>
        <w:tc>
          <w:tcPr>
            <w:tcW w:w="2822" w:type="dxa"/>
            <w:shd w:val="clear" w:color="auto" w:fill="auto"/>
            <w:vAlign w:val="center"/>
          </w:tcPr>
          <w:p w:rsidR="00EF3148"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Котельная №</w:t>
            </w:r>
            <w:r w:rsidR="00EF3148">
              <w:rPr>
                <w:rFonts w:ascii="Times New Roman" w:hAnsi="Times New Roman" w:cs="Times New Roman"/>
                <w:sz w:val="24"/>
                <w:szCs w:val="24"/>
              </w:rPr>
              <w:t xml:space="preserve"> </w:t>
            </w:r>
            <w:r w:rsidRPr="00101742">
              <w:rPr>
                <w:rFonts w:ascii="Times New Roman" w:hAnsi="Times New Roman" w:cs="Times New Roman"/>
                <w:sz w:val="24"/>
                <w:szCs w:val="24"/>
              </w:rPr>
              <w:t xml:space="preserve">2 </w:t>
            </w:r>
          </w:p>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Череповец)</w:t>
            </w:r>
          </w:p>
        </w:tc>
        <w:tc>
          <w:tcPr>
            <w:tcW w:w="2015"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2015"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1939" w:type="dxa"/>
            <w:shd w:val="clear" w:color="auto" w:fill="auto"/>
            <w:vAlign w:val="center"/>
          </w:tcPr>
          <w:p w:rsidR="00C716B2" w:rsidRPr="00101742" w:rsidRDefault="00C716B2" w:rsidP="00EF314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r>
    </w:tbl>
    <w:p w:rsidR="00C716B2" w:rsidRDefault="00C716B2"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Pr="00101742" w:rsidRDefault="00935C79"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webHidden/>
          <w:sz w:val="24"/>
          <w:szCs w:val="24"/>
        </w:rPr>
      </w:pPr>
      <w:bookmarkStart w:id="262" w:name="_Toc14253837"/>
      <w:bookmarkStart w:id="263" w:name="_Toc64281423"/>
      <w:bookmarkStart w:id="264" w:name="_Toc64281616"/>
      <w:bookmarkStart w:id="265" w:name="_Toc93324898"/>
      <w:r w:rsidRPr="00874468">
        <w:rPr>
          <w:rFonts w:ascii="Times New Roman" w:hAnsi="Times New Roman" w:cs="Times New Roman"/>
          <w:b/>
          <w:sz w:val="24"/>
          <w:szCs w:val="24"/>
        </w:rPr>
        <w:lastRenderedPageBreak/>
        <w:t>Раздел 12. Решения по бесхозяйным тепловым сетям</w:t>
      </w:r>
      <w:bookmarkEnd w:id="262"/>
      <w:bookmarkEnd w:id="263"/>
      <w:bookmarkEnd w:id="264"/>
      <w:bookmarkEnd w:id="265"/>
    </w:p>
    <w:p w:rsidR="00C716B2" w:rsidRPr="00101742" w:rsidRDefault="00C716B2" w:rsidP="00874468">
      <w:pPr>
        <w:spacing w:after="0"/>
        <w:ind w:firstLine="708"/>
        <w:jc w:val="both"/>
        <w:rPr>
          <w:rFonts w:ascii="Times New Roman" w:hAnsi="Times New Roman" w:cs="Times New Roman"/>
          <w:sz w:val="24"/>
          <w:szCs w:val="24"/>
        </w:rPr>
      </w:pPr>
      <w:bookmarkStart w:id="266" w:name="_Toc14253838"/>
      <w:proofErr w:type="gramStart"/>
      <w:r w:rsidRPr="00101742">
        <w:rPr>
          <w:rFonts w:ascii="Times New Roman" w:hAnsi="Times New Roman" w:cs="Times New Roman"/>
          <w:sz w:val="24"/>
          <w:szCs w:val="24"/>
        </w:rPr>
        <w:t xml:space="preserve">В соответствии с частью 6 статьи 15 190-ФЗ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101742">
        <w:rPr>
          <w:rFonts w:ascii="Times New Roman" w:hAnsi="Times New Roman" w:cs="Times New Roman"/>
          <w:sz w:val="24"/>
          <w:szCs w:val="24"/>
        </w:rPr>
        <w:t>теплосетевую</w:t>
      </w:r>
      <w:proofErr w:type="spellEnd"/>
      <w:r w:rsidRPr="00101742">
        <w:rPr>
          <w:rFonts w:ascii="Times New Roman" w:hAnsi="Times New Roman" w:cs="Times New Roman"/>
          <w:sz w:val="24"/>
          <w:szCs w:val="24"/>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w:t>
      </w:r>
      <w:proofErr w:type="gramEnd"/>
      <w:r w:rsidRPr="00101742">
        <w:rPr>
          <w:rFonts w:ascii="Times New Roman" w:hAnsi="Times New Roman" w:cs="Times New Roman"/>
          <w:sz w:val="24"/>
          <w:szCs w:val="24"/>
        </w:rPr>
        <w:t xml:space="preserve"> теплоснабжения, в которую входят указанные бесхозяйные тепловые сети </w:t>
      </w:r>
      <w:proofErr w:type="gramStart"/>
      <w:r w:rsidRPr="00101742">
        <w:rPr>
          <w:rFonts w:ascii="Times New Roman" w:hAnsi="Times New Roman" w:cs="Times New Roman"/>
          <w:sz w:val="24"/>
          <w:szCs w:val="24"/>
        </w:rPr>
        <w:t>и</w:t>
      </w:r>
      <w:proofErr w:type="gramEnd"/>
      <w:r w:rsidRPr="00101742">
        <w:rPr>
          <w:rFonts w:ascii="Times New Roman" w:hAnsi="Times New Roman" w:cs="Times New Roman"/>
          <w:sz w:val="24"/>
          <w:szCs w:val="24"/>
        </w:rPr>
        <w:t xml:space="preserve">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C716B2" w:rsidRPr="00101742" w:rsidRDefault="00C716B2" w:rsidP="00874468">
      <w:pPr>
        <w:spacing w:after="0"/>
        <w:ind w:firstLine="708"/>
        <w:jc w:val="both"/>
        <w:rPr>
          <w:rFonts w:ascii="Times New Roman" w:hAnsi="Times New Roman" w:cs="Times New Roman"/>
          <w:sz w:val="24"/>
          <w:szCs w:val="24"/>
        </w:rPr>
      </w:pPr>
      <w:bookmarkStart w:id="267" w:name="_Toc64281424"/>
      <w:bookmarkStart w:id="268" w:name="_Toc64281617"/>
      <w:r w:rsidRPr="00101742">
        <w:rPr>
          <w:rFonts w:ascii="Times New Roman" w:hAnsi="Times New Roman" w:cs="Times New Roman"/>
          <w:sz w:val="24"/>
          <w:szCs w:val="24"/>
        </w:rPr>
        <w:t xml:space="preserve">Выявленные бесхозяйные сети теплоснабжения на территории Ирдоматского сельского поселения отсутствуют. </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69" w:name="_Toc93324899"/>
      <w:r w:rsidRPr="00874468">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w:t>
      </w:r>
      <w:bookmarkStart w:id="270" w:name="_Toc72482396"/>
      <w:r w:rsidRPr="00874468">
        <w:rPr>
          <w:rFonts w:ascii="Times New Roman" w:hAnsi="Times New Roman" w:cs="Times New Roman"/>
          <w:b/>
          <w:sz w:val="24"/>
          <w:szCs w:val="24"/>
        </w:rPr>
        <w:t xml:space="preserve"> программой развития электроэнергетики, а также со </w:t>
      </w:r>
      <w:bookmarkStart w:id="271" w:name="_Toc72482397"/>
      <w:bookmarkEnd w:id="270"/>
      <w:r w:rsidRPr="00874468">
        <w:rPr>
          <w:rFonts w:ascii="Times New Roman" w:hAnsi="Times New Roman" w:cs="Times New Roman"/>
          <w:b/>
          <w:sz w:val="24"/>
          <w:szCs w:val="24"/>
        </w:rPr>
        <w:t>схемой водоснабжения и водоотведения поселения</w:t>
      </w:r>
      <w:bookmarkEnd w:id="266"/>
      <w:bookmarkEnd w:id="267"/>
      <w:bookmarkEnd w:id="268"/>
      <w:bookmarkEnd w:id="269"/>
      <w:bookmarkEnd w:id="271"/>
    </w:p>
    <w:p w:rsidR="00EF3148" w:rsidRDefault="00EF3148" w:rsidP="00874468">
      <w:pPr>
        <w:spacing w:after="0"/>
        <w:jc w:val="both"/>
        <w:rPr>
          <w:rFonts w:ascii="Times New Roman" w:hAnsi="Times New Roman" w:cs="Times New Roman"/>
          <w:b/>
          <w:sz w:val="24"/>
          <w:szCs w:val="24"/>
        </w:rPr>
      </w:pPr>
      <w:bookmarkStart w:id="272" w:name="_Toc14253839"/>
      <w:bookmarkStart w:id="273" w:name="_Toc64281425"/>
      <w:bookmarkStart w:id="274" w:name="_Toc64281618"/>
      <w:bookmarkStart w:id="275" w:name="_Toc93324900"/>
    </w:p>
    <w:p w:rsidR="00C716B2" w:rsidRPr="00874468" w:rsidRDefault="00C716B2" w:rsidP="00874468">
      <w:pPr>
        <w:spacing w:after="0"/>
        <w:jc w:val="both"/>
        <w:rPr>
          <w:rFonts w:ascii="Times New Roman" w:hAnsi="Times New Roman" w:cs="Times New Roman"/>
          <w:b/>
          <w:webHidden/>
          <w:sz w:val="24"/>
          <w:szCs w:val="24"/>
        </w:rPr>
      </w:pPr>
      <w:r w:rsidRPr="00874468">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72"/>
      <w:bookmarkEnd w:id="273"/>
      <w:bookmarkEnd w:id="274"/>
      <w:bookmarkEnd w:id="275"/>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Поставщиком основного топлива (природный газ) для </w:t>
      </w:r>
      <w:proofErr w:type="spellStart"/>
      <w:r w:rsidRPr="00101742">
        <w:rPr>
          <w:rFonts w:ascii="Times New Roman" w:hAnsi="Times New Roman" w:cs="Times New Roman"/>
          <w:sz w:val="24"/>
          <w:szCs w:val="24"/>
        </w:rPr>
        <w:t>теплоисточников</w:t>
      </w:r>
      <w:proofErr w:type="spellEnd"/>
      <w:r w:rsidRPr="00101742">
        <w:rPr>
          <w:rFonts w:ascii="Times New Roman" w:hAnsi="Times New Roman" w:cs="Times New Roman"/>
          <w:sz w:val="24"/>
          <w:szCs w:val="24"/>
        </w:rPr>
        <w:t xml:space="preserve"> Ирдоматского сельского поселения по договору поставки газа является ООО «Газпром </w:t>
      </w:r>
      <w:proofErr w:type="spellStart"/>
      <w:r w:rsidRPr="00101742">
        <w:rPr>
          <w:rFonts w:ascii="Times New Roman" w:hAnsi="Times New Roman" w:cs="Times New Roman"/>
          <w:sz w:val="24"/>
          <w:szCs w:val="24"/>
        </w:rPr>
        <w:t>межрегионгаз</w:t>
      </w:r>
      <w:proofErr w:type="spellEnd"/>
      <w:r w:rsidRPr="00101742">
        <w:rPr>
          <w:rFonts w:ascii="Times New Roman" w:hAnsi="Times New Roman" w:cs="Times New Roman"/>
          <w:sz w:val="24"/>
          <w:szCs w:val="24"/>
        </w:rPr>
        <w:t xml:space="preserve"> Вологда».</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Газораспределительная система в целом </w:t>
      </w:r>
      <w:proofErr w:type="gramStart"/>
      <w:r w:rsidRPr="00101742">
        <w:rPr>
          <w:rFonts w:ascii="Times New Roman" w:hAnsi="Times New Roman" w:cs="Times New Roman"/>
          <w:sz w:val="24"/>
          <w:szCs w:val="24"/>
        </w:rPr>
        <w:t>удовлетворяет потребностям Ирдоматского сельского поселения и обеспечивает</w:t>
      </w:r>
      <w:proofErr w:type="gramEnd"/>
      <w:r w:rsidRPr="00101742">
        <w:rPr>
          <w:rFonts w:ascii="Times New Roman" w:hAnsi="Times New Roman" w:cs="Times New Roman"/>
          <w:sz w:val="24"/>
          <w:szCs w:val="24"/>
        </w:rPr>
        <w:t xml:space="preserve"> необходимый уровень обслуживания.</w:t>
      </w:r>
    </w:p>
    <w:p w:rsidR="00EF3148" w:rsidRDefault="00EF3148" w:rsidP="00874468">
      <w:pPr>
        <w:spacing w:after="0"/>
        <w:jc w:val="both"/>
        <w:rPr>
          <w:rFonts w:ascii="Times New Roman" w:hAnsi="Times New Roman" w:cs="Times New Roman"/>
          <w:b/>
          <w:sz w:val="24"/>
          <w:szCs w:val="24"/>
        </w:rPr>
      </w:pPr>
      <w:bookmarkStart w:id="276" w:name="_Toc14253840"/>
      <w:bookmarkStart w:id="277" w:name="_Toc64281426"/>
      <w:bookmarkStart w:id="278" w:name="_Toc64281619"/>
      <w:bookmarkStart w:id="279" w:name="_Toc93324901"/>
    </w:p>
    <w:p w:rsidR="00C716B2" w:rsidRPr="00874468" w:rsidRDefault="00C716B2" w:rsidP="00874468">
      <w:pPr>
        <w:spacing w:after="0"/>
        <w:jc w:val="both"/>
        <w:rPr>
          <w:rFonts w:ascii="Times New Roman" w:hAnsi="Times New Roman" w:cs="Times New Roman"/>
          <w:b/>
          <w:sz w:val="24"/>
          <w:szCs w:val="24"/>
        </w:rPr>
      </w:pPr>
      <w:r w:rsidRPr="00874468">
        <w:rPr>
          <w:rFonts w:ascii="Times New Roman" w:hAnsi="Times New Roman" w:cs="Times New Roman"/>
          <w:b/>
          <w:sz w:val="24"/>
          <w:szCs w:val="24"/>
        </w:rPr>
        <w:t xml:space="preserve">13.2. Описание </w:t>
      </w:r>
      <w:proofErr w:type="gramStart"/>
      <w:r w:rsidRPr="00874468">
        <w:rPr>
          <w:rFonts w:ascii="Times New Roman" w:hAnsi="Times New Roman" w:cs="Times New Roman"/>
          <w:b/>
          <w:sz w:val="24"/>
          <w:szCs w:val="24"/>
        </w:rPr>
        <w:t>проблем организации газоснабжения источников тепловой энергии</w:t>
      </w:r>
      <w:bookmarkEnd w:id="276"/>
      <w:bookmarkEnd w:id="277"/>
      <w:bookmarkEnd w:id="278"/>
      <w:bookmarkEnd w:id="279"/>
      <w:proofErr w:type="gramEnd"/>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Газораспределительная система в целом </w:t>
      </w:r>
      <w:proofErr w:type="gramStart"/>
      <w:r w:rsidRPr="00101742">
        <w:rPr>
          <w:rFonts w:ascii="Times New Roman" w:hAnsi="Times New Roman" w:cs="Times New Roman"/>
          <w:sz w:val="24"/>
          <w:szCs w:val="24"/>
        </w:rPr>
        <w:t>удовлетворяет потребностям Ирдоматского сельского поселения и обеспечивает</w:t>
      </w:r>
      <w:proofErr w:type="gramEnd"/>
      <w:r w:rsidRPr="00101742">
        <w:rPr>
          <w:rFonts w:ascii="Times New Roman" w:hAnsi="Times New Roman" w:cs="Times New Roman"/>
          <w:sz w:val="24"/>
          <w:szCs w:val="24"/>
        </w:rPr>
        <w:t xml:space="preserve"> необходимый уровень обслуживания.</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80" w:name="_Toc14253841"/>
      <w:bookmarkStart w:id="281" w:name="_Toc64281427"/>
      <w:bookmarkStart w:id="282" w:name="_Toc64281620"/>
      <w:bookmarkStart w:id="283" w:name="_Toc93324902"/>
      <w:r w:rsidRPr="00874468">
        <w:rPr>
          <w:rFonts w:ascii="Times New Roman" w:hAnsi="Times New Roman" w:cs="Times New Roman"/>
          <w:b/>
          <w:sz w:val="24"/>
          <w:szCs w:val="24"/>
        </w:rPr>
        <w:lastRenderedPageBreak/>
        <w:t xml:space="preserve">13.3. </w:t>
      </w:r>
      <w:proofErr w:type="gramStart"/>
      <w:r w:rsidRPr="00874468">
        <w:rPr>
          <w:rFonts w:ascii="Times New Roman" w:hAnsi="Times New Roman" w:cs="Times New Roman"/>
          <w:b/>
          <w:sz w:val="24"/>
          <w:szCs w:val="24"/>
        </w:rPr>
        <w:t>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80"/>
      <w:bookmarkEnd w:id="281"/>
      <w:bookmarkEnd w:id="282"/>
      <w:bookmarkEnd w:id="283"/>
      <w:proofErr w:type="gramEnd"/>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В рамках разработки схемы теплоснабжения Ирдоматского сельского поселения,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C716B2" w:rsidRPr="00101742" w:rsidRDefault="00C716B2" w:rsidP="00874468">
      <w:pPr>
        <w:spacing w:after="0"/>
        <w:ind w:firstLine="708"/>
        <w:jc w:val="both"/>
        <w:rPr>
          <w:rFonts w:ascii="Times New Roman" w:hAnsi="Times New Roman" w:cs="Times New Roman"/>
          <w:sz w:val="24"/>
          <w:szCs w:val="24"/>
        </w:rPr>
      </w:pPr>
      <w:proofErr w:type="gramStart"/>
      <w:r w:rsidRPr="00101742">
        <w:rPr>
          <w:rFonts w:ascii="Times New Roman" w:hAnsi="Times New Roman" w:cs="Times New Roman"/>
          <w:sz w:val="24"/>
          <w:szCs w:val="24"/>
        </w:rPr>
        <w:t>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roofErr w:type="gramEnd"/>
    </w:p>
    <w:p w:rsidR="00EF3148" w:rsidRDefault="00EF3148" w:rsidP="00874468">
      <w:pPr>
        <w:spacing w:after="0"/>
        <w:jc w:val="both"/>
        <w:rPr>
          <w:rFonts w:ascii="Times New Roman" w:hAnsi="Times New Roman" w:cs="Times New Roman"/>
          <w:b/>
          <w:sz w:val="24"/>
          <w:szCs w:val="24"/>
        </w:rPr>
      </w:pPr>
      <w:bookmarkStart w:id="284" w:name="_Toc93324903"/>
      <w:bookmarkStart w:id="285" w:name="_Toc14253842"/>
      <w:bookmarkStart w:id="286" w:name="_Toc64281428"/>
      <w:bookmarkStart w:id="287" w:name="_Toc64281621"/>
    </w:p>
    <w:p w:rsidR="00C716B2" w:rsidRPr="00874468" w:rsidRDefault="00C716B2" w:rsidP="00874468">
      <w:pPr>
        <w:spacing w:after="0"/>
        <w:jc w:val="both"/>
        <w:rPr>
          <w:rFonts w:ascii="Times New Roman" w:hAnsi="Times New Roman" w:cs="Times New Roman"/>
          <w:b/>
          <w:webHidden/>
          <w:sz w:val="24"/>
          <w:szCs w:val="24"/>
        </w:rPr>
      </w:pPr>
      <w:r w:rsidRPr="00874468">
        <w:rPr>
          <w:rFonts w:ascii="Times New Roman" w:hAnsi="Times New Roman" w:cs="Times New Roman"/>
          <w:b/>
          <w:sz w:val="24"/>
          <w:szCs w:val="24"/>
        </w:rPr>
        <w:t xml:space="preserve">13.4. </w:t>
      </w:r>
      <w:proofErr w:type="gramStart"/>
      <w:r w:rsidRPr="00874468">
        <w:rPr>
          <w:rFonts w:ascii="Times New Roman" w:hAnsi="Times New Roman" w:cs="Times New Roman"/>
          <w:b/>
          <w:sz w:val="24"/>
          <w:szCs w:val="24"/>
        </w:rPr>
        <w:t>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84"/>
      <w:r w:rsidRPr="00874468">
        <w:rPr>
          <w:rFonts w:ascii="Times New Roman" w:hAnsi="Times New Roman" w:cs="Times New Roman"/>
          <w:b/>
          <w:sz w:val="24"/>
          <w:szCs w:val="24"/>
        </w:rPr>
        <w:t xml:space="preserve"> </w:t>
      </w:r>
      <w:bookmarkEnd w:id="285"/>
      <w:bookmarkEnd w:id="286"/>
      <w:bookmarkEnd w:id="287"/>
      <w:proofErr w:type="gramEnd"/>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webHidden/>
          <w:sz w:val="24"/>
          <w:szCs w:val="24"/>
        </w:rPr>
        <w:t xml:space="preserve">В данной схеме теплоснабжения отсутствуют </w:t>
      </w:r>
      <w:r w:rsidRPr="00101742">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C716B2" w:rsidRPr="00101742" w:rsidRDefault="00C716B2"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88" w:name="_Toc14253843"/>
      <w:bookmarkStart w:id="289" w:name="_Toc64281429"/>
      <w:bookmarkStart w:id="290" w:name="_Toc64281622"/>
      <w:bookmarkStart w:id="291" w:name="_Toc93324904"/>
      <w:r w:rsidRPr="00874468">
        <w:rPr>
          <w:rFonts w:ascii="Times New Roman" w:hAnsi="Times New Roman" w:cs="Times New Roman"/>
          <w:b/>
          <w:sz w:val="24"/>
          <w:szCs w:val="24"/>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874468">
        <w:rPr>
          <w:rFonts w:ascii="Times New Roman" w:hAnsi="Times New Roman" w:cs="Times New Roman"/>
          <w:b/>
          <w:sz w:val="24"/>
          <w:szCs w:val="24"/>
        </w:rPr>
        <w:t>содержащие</w:t>
      </w:r>
      <w:proofErr w:type="gramEnd"/>
      <w:r w:rsidRPr="00874468">
        <w:rPr>
          <w:rFonts w:ascii="Times New Roman" w:hAnsi="Times New Roman" w:cs="Times New Roman"/>
          <w:b/>
          <w:sz w:val="24"/>
          <w:szCs w:val="24"/>
        </w:rPr>
        <w:t xml:space="preserve"> в том числе описание участия указанных объектов в перспективных балансах тепловой мощности и энергии</w:t>
      </w:r>
      <w:bookmarkEnd w:id="288"/>
      <w:bookmarkEnd w:id="289"/>
      <w:bookmarkEnd w:id="290"/>
      <w:bookmarkEnd w:id="291"/>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webHidden/>
          <w:sz w:val="24"/>
          <w:szCs w:val="24"/>
        </w:rPr>
        <w:t>В данной схеме теплоснабжения отсутствуют</w:t>
      </w:r>
      <w:r w:rsidRPr="00101742">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C716B2" w:rsidRDefault="00C716B2"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Default="00935C79" w:rsidP="00874468">
      <w:pPr>
        <w:spacing w:after="0"/>
        <w:jc w:val="both"/>
        <w:rPr>
          <w:rFonts w:ascii="Times New Roman" w:hAnsi="Times New Roman" w:cs="Times New Roman"/>
          <w:sz w:val="24"/>
          <w:szCs w:val="24"/>
        </w:rPr>
      </w:pPr>
    </w:p>
    <w:p w:rsidR="00935C79" w:rsidRPr="00101742" w:rsidRDefault="00935C79" w:rsidP="00874468">
      <w:pPr>
        <w:spacing w:after="0"/>
        <w:jc w:val="both"/>
        <w:rPr>
          <w:rFonts w:ascii="Times New Roman" w:hAnsi="Times New Roman" w:cs="Times New Roman"/>
          <w:sz w:val="24"/>
          <w:szCs w:val="24"/>
        </w:rPr>
      </w:pPr>
    </w:p>
    <w:p w:rsidR="00C716B2" w:rsidRPr="00874468" w:rsidRDefault="00C716B2" w:rsidP="00874468">
      <w:pPr>
        <w:spacing w:after="0"/>
        <w:jc w:val="both"/>
        <w:rPr>
          <w:rFonts w:ascii="Times New Roman" w:hAnsi="Times New Roman" w:cs="Times New Roman"/>
          <w:b/>
          <w:sz w:val="24"/>
          <w:szCs w:val="24"/>
        </w:rPr>
      </w:pPr>
      <w:bookmarkStart w:id="292" w:name="_Toc93324905"/>
      <w:r w:rsidRPr="00874468">
        <w:rPr>
          <w:rFonts w:ascii="Times New Roman" w:hAnsi="Times New Roman" w:cs="Times New Roman"/>
          <w:b/>
          <w:sz w:val="24"/>
          <w:szCs w:val="24"/>
        </w:rPr>
        <w:lastRenderedPageBreak/>
        <w:t xml:space="preserve">13.6. </w:t>
      </w:r>
      <w:proofErr w:type="gramStart"/>
      <w:r w:rsidRPr="00874468">
        <w:rPr>
          <w:rFonts w:ascii="Times New Roman" w:hAnsi="Times New Roman" w:cs="Times New Roman"/>
          <w:b/>
          <w:sz w:val="24"/>
          <w:szCs w:val="24"/>
        </w:rPr>
        <w:t>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92"/>
      <w:proofErr w:type="gramEnd"/>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webHidden/>
          <w:sz w:val="24"/>
          <w:szCs w:val="24"/>
        </w:rPr>
        <w:t xml:space="preserve">В данной схеме теплоснабжения отсутствуют </w:t>
      </w:r>
      <w:r w:rsidRPr="00101742">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p>
    <w:p w:rsidR="00C716B2" w:rsidRPr="00101742" w:rsidRDefault="00C716B2" w:rsidP="00874468">
      <w:pPr>
        <w:spacing w:after="0"/>
        <w:jc w:val="both"/>
        <w:rPr>
          <w:rFonts w:ascii="Times New Roman" w:hAnsi="Times New Roman" w:cs="Times New Roman"/>
          <w:webHidden/>
          <w:sz w:val="24"/>
          <w:szCs w:val="24"/>
        </w:rPr>
      </w:pPr>
    </w:p>
    <w:p w:rsidR="00C716B2" w:rsidRPr="00874468" w:rsidRDefault="00C716B2" w:rsidP="00874468">
      <w:pPr>
        <w:spacing w:after="0"/>
        <w:jc w:val="both"/>
        <w:rPr>
          <w:rFonts w:ascii="Times New Roman" w:hAnsi="Times New Roman" w:cs="Times New Roman"/>
          <w:b/>
          <w:sz w:val="24"/>
          <w:szCs w:val="24"/>
        </w:rPr>
      </w:pPr>
      <w:bookmarkStart w:id="293" w:name="_Toc93324906"/>
      <w:r w:rsidRPr="00874468">
        <w:rPr>
          <w:rFonts w:ascii="Times New Roman" w:hAnsi="Times New Roman" w:cs="Times New Roman"/>
          <w:b/>
          <w:webHidden/>
          <w:sz w:val="24"/>
          <w:szCs w:val="24"/>
        </w:rPr>
        <w:t xml:space="preserve">13.7. </w:t>
      </w:r>
      <w:r w:rsidRPr="00874468">
        <w:rPr>
          <w:rFonts w:ascii="Times New Roman" w:hAnsi="Times New Roman" w:cs="Times New Roman"/>
          <w:b/>
          <w:sz w:val="24"/>
          <w:szCs w:val="24"/>
        </w:rPr>
        <w:t>Предложения по корректировке утвержденной (разработке) схемы водоснабжения поселения</w:t>
      </w:r>
      <w:r w:rsidR="00EF3148">
        <w:rPr>
          <w:rFonts w:ascii="Times New Roman" w:hAnsi="Times New Roman" w:cs="Times New Roman"/>
          <w:b/>
          <w:sz w:val="24"/>
          <w:szCs w:val="24"/>
        </w:rPr>
        <w:t xml:space="preserve"> </w:t>
      </w:r>
      <w:r w:rsidRPr="00874468">
        <w:rPr>
          <w:rFonts w:ascii="Times New Roman" w:hAnsi="Times New Roman" w:cs="Times New Roman"/>
          <w:b/>
          <w:sz w:val="24"/>
          <w:szCs w:val="24"/>
        </w:rPr>
        <w:t xml:space="preserve">для обеспечения согласованности такой схемы и указанных в схеме теплоснабжения решений о развитии источников тепловой энергии и систем </w:t>
      </w:r>
      <w:bookmarkStart w:id="294" w:name="_Hlk78958317"/>
      <w:r w:rsidRPr="00874468">
        <w:rPr>
          <w:rFonts w:ascii="Times New Roman" w:hAnsi="Times New Roman" w:cs="Times New Roman"/>
          <w:b/>
          <w:sz w:val="24"/>
          <w:szCs w:val="24"/>
        </w:rPr>
        <w:t>теплоснабжения</w:t>
      </w:r>
      <w:bookmarkEnd w:id="293"/>
    </w:p>
    <w:p w:rsidR="00C716B2" w:rsidRPr="00101742" w:rsidRDefault="00C716B2" w:rsidP="00874468">
      <w:pPr>
        <w:spacing w:after="0"/>
        <w:ind w:firstLine="708"/>
        <w:jc w:val="both"/>
        <w:rPr>
          <w:rFonts w:ascii="Times New Roman" w:hAnsi="Times New Roman" w:cs="Times New Roman"/>
          <w:webHidden/>
          <w:sz w:val="24"/>
          <w:szCs w:val="24"/>
        </w:rPr>
      </w:pPr>
      <w:r w:rsidRPr="00101742">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C716B2" w:rsidRPr="00101742" w:rsidRDefault="00C716B2" w:rsidP="00874468">
      <w:pPr>
        <w:spacing w:after="0"/>
        <w:jc w:val="both"/>
        <w:rPr>
          <w:rFonts w:ascii="Times New Roman" w:hAnsi="Times New Roman" w:cs="Times New Roman"/>
          <w:sz w:val="24"/>
          <w:szCs w:val="24"/>
        </w:rPr>
      </w:pPr>
    </w:p>
    <w:p w:rsidR="0001341F" w:rsidRDefault="0001341F" w:rsidP="00874468">
      <w:pPr>
        <w:spacing w:after="0"/>
        <w:jc w:val="both"/>
        <w:rPr>
          <w:rFonts w:ascii="Times New Roman" w:hAnsi="Times New Roman" w:cs="Times New Roman"/>
          <w:b/>
          <w:sz w:val="24"/>
          <w:szCs w:val="24"/>
        </w:rPr>
      </w:pPr>
      <w:bookmarkStart w:id="295" w:name="_Toc14253844"/>
      <w:bookmarkStart w:id="296" w:name="_Toc64281430"/>
      <w:bookmarkStart w:id="297" w:name="_Toc64281623"/>
      <w:bookmarkStart w:id="298" w:name="_Toc93324907"/>
    </w:p>
    <w:p w:rsidR="00C716B2" w:rsidRPr="00874468" w:rsidRDefault="00C716B2" w:rsidP="00874468">
      <w:pPr>
        <w:spacing w:after="0"/>
        <w:jc w:val="both"/>
        <w:rPr>
          <w:rFonts w:ascii="Times New Roman" w:hAnsi="Times New Roman" w:cs="Times New Roman"/>
          <w:b/>
          <w:sz w:val="24"/>
          <w:szCs w:val="24"/>
        </w:rPr>
      </w:pPr>
      <w:r w:rsidRPr="00874468">
        <w:rPr>
          <w:rFonts w:ascii="Times New Roman" w:hAnsi="Times New Roman" w:cs="Times New Roman"/>
          <w:b/>
          <w:sz w:val="24"/>
          <w:szCs w:val="24"/>
        </w:rPr>
        <w:t xml:space="preserve">Раздел 14. Индикаторы развития систем теплоснабжения </w:t>
      </w:r>
      <w:bookmarkEnd w:id="295"/>
      <w:bookmarkEnd w:id="296"/>
      <w:bookmarkEnd w:id="297"/>
      <w:r w:rsidRPr="00874468">
        <w:rPr>
          <w:rFonts w:ascii="Times New Roman" w:hAnsi="Times New Roman" w:cs="Times New Roman"/>
          <w:b/>
          <w:sz w:val="24"/>
          <w:szCs w:val="24"/>
        </w:rPr>
        <w:t>Ирдоматского сельского поселения</w:t>
      </w:r>
      <w:bookmarkEnd w:id="298"/>
    </w:p>
    <w:p w:rsidR="00C716B2" w:rsidRPr="00101742" w:rsidRDefault="00C716B2" w:rsidP="00874468">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Индикаторы развития систем теплоснабжения Ирдоматского сельского поселения рассчитаны в соответствии с методическими указаниями по разработке схем теплоснабжения, согласно </w:t>
      </w:r>
      <w:r w:rsidR="00553BB0">
        <w:rPr>
          <w:rFonts w:ascii="Times New Roman" w:hAnsi="Times New Roman" w:cs="Times New Roman"/>
          <w:sz w:val="24"/>
          <w:szCs w:val="24"/>
        </w:rPr>
        <w:t>п</w:t>
      </w:r>
      <w:r w:rsidRPr="00101742">
        <w:rPr>
          <w:rFonts w:ascii="Times New Roman" w:hAnsi="Times New Roman" w:cs="Times New Roman"/>
          <w:sz w:val="24"/>
          <w:szCs w:val="24"/>
        </w:rPr>
        <w:t>остановлению Правительства Р</w:t>
      </w:r>
      <w:r w:rsidR="00C2240D">
        <w:rPr>
          <w:rFonts w:ascii="Times New Roman" w:hAnsi="Times New Roman" w:cs="Times New Roman"/>
          <w:sz w:val="24"/>
          <w:szCs w:val="24"/>
        </w:rPr>
        <w:t xml:space="preserve">оссийской </w:t>
      </w:r>
      <w:r w:rsidRPr="00101742">
        <w:rPr>
          <w:rFonts w:ascii="Times New Roman" w:hAnsi="Times New Roman" w:cs="Times New Roman"/>
          <w:sz w:val="24"/>
          <w:szCs w:val="24"/>
        </w:rPr>
        <w:t>Ф</w:t>
      </w:r>
      <w:r w:rsidR="00C2240D">
        <w:rPr>
          <w:rFonts w:ascii="Times New Roman" w:hAnsi="Times New Roman" w:cs="Times New Roman"/>
          <w:sz w:val="24"/>
          <w:szCs w:val="24"/>
        </w:rPr>
        <w:t>едерации</w:t>
      </w:r>
      <w:r w:rsidRPr="00101742">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p>
    <w:p w:rsidR="00C716B2" w:rsidRPr="00101742" w:rsidRDefault="00C716B2" w:rsidP="0001341F">
      <w:pPr>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Оценка </w:t>
      </w:r>
      <w:proofErr w:type="gramStart"/>
      <w:r w:rsidRPr="00101742">
        <w:rPr>
          <w:rFonts w:ascii="Times New Roman" w:hAnsi="Times New Roman" w:cs="Times New Roman"/>
          <w:sz w:val="24"/>
          <w:szCs w:val="24"/>
        </w:rPr>
        <w:t>значении</w:t>
      </w:r>
      <w:proofErr w:type="gramEnd"/>
      <w:r w:rsidRPr="00101742">
        <w:rPr>
          <w:rFonts w:ascii="Times New Roman" w:hAnsi="Times New Roman" w:cs="Times New Roman"/>
          <w:sz w:val="24"/>
          <w:szCs w:val="24"/>
        </w:rPr>
        <w:t xml:space="preserve">̆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 </w:t>
      </w:r>
    </w:p>
    <w:p w:rsidR="00C716B2" w:rsidRPr="00101742" w:rsidRDefault="00C716B2" w:rsidP="00C716B2">
      <w:pPr>
        <w:rPr>
          <w:rFonts w:ascii="Times New Roman" w:hAnsi="Times New Roman" w:cs="Times New Roman"/>
          <w:sz w:val="24"/>
          <w:szCs w:val="24"/>
        </w:rPr>
      </w:pPr>
    </w:p>
    <w:p w:rsidR="00C716B2" w:rsidRPr="00101742" w:rsidRDefault="00C716B2" w:rsidP="00C716B2">
      <w:pPr>
        <w:rPr>
          <w:rFonts w:ascii="Times New Roman" w:hAnsi="Times New Roman" w:cs="Times New Roman"/>
          <w:sz w:val="24"/>
          <w:szCs w:val="24"/>
        </w:rPr>
        <w:sectPr w:rsidR="00C716B2" w:rsidRPr="00101742" w:rsidSect="007C7D17">
          <w:pgSz w:w="11906" w:h="16838"/>
          <w:pgMar w:top="1134" w:right="851" w:bottom="1134" w:left="1701" w:header="709" w:footer="709" w:gutter="0"/>
          <w:cols w:space="708"/>
          <w:docGrid w:linePitch="360"/>
        </w:sectPr>
      </w:pPr>
    </w:p>
    <w:p w:rsidR="00935C79" w:rsidRDefault="00935C79" w:rsidP="001F0B2C">
      <w:pPr>
        <w:jc w:val="center"/>
        <w:rPr>
          <w:rFonts w:ascii="Times New Roman" w:hAnsi="Times New Roman" w:cs="Times New Roman"/>
          <w:b/>
          <w:sz w:val="24"/>
          <w:szCs w:val="24"/>
        </w:rPr>
      </w:pPr>
      <w:bookmarkStart w:id="299" w:name="sub_114810"/>
    </w:p>
    <w:p w:rsidR="00935C79" w:rsidRDefault="00935C79" w:rsidP="001F0B2C">
      <w:pPr>
        <w:jc w:val="center"/>
        <w:rPr>
          <w:rFonts w:ascii="Times New Roman" w:hAnsi="Times New Roman" w:cs="Times New Roman"/>
          <w:b/>
          <w:sz w:val="24"/>
          <w:szCs w:val="24"/>
        </w:rPr>
      </w:pPr>
    </w:p>
    <w:p w:rsidR="00C716B2" w:rsidRPr="00874468" w:rsidRDefault="00C716B2" w:rsidP="001F0B2C">
      <w:pPr>
        <w:jc w:val="center"/>
        <w:rPr>
          <w:rFonts w:ascii="Times New Roman" w:hAnsi="Times New Roman" w:cs="Times New Roman"/>
          <w:b/>
          <w:sz w:val="24"/>
          <w:szCs w:val="24"/>
        </w:rPr>
      </w:pPr>
      <w:r w:rsidRPr="00874468">
        <w:rPr>
          <w:rFonts w:ascii="Times New Roman" w:hAnsi="Times New Roman" w:cs="Times New Roman"/>
          <w:b/>
          <w:sz w:val="24"/>
          <w:szCs w:val="24"/>
        </w:rPr>
        <w:t xml:space="preserve">Таблица 14.1. </w:t>
      </w:r>
      <w:bookmarkEnd w:id="299"/>
      <w:r w:rsidRPr="00874468">
        <w:rPr>
          <w:rFonts w:ascii="Times New Roman" w:hAnsi="Times New Roman" w:cs="Times New Roman"/>
          <w:b/>
          <w:sz w:val="24"/>
          <w:szCs w:val="24"/>
        </w:rPr>
        <w:t>Индикаторы, характеризующие спрос на тепловую энергию и тепловую мощность на территории Ирдоматского сельского поселения</w:t>
      </w:r>
    </w:p>
    <w:tbl>
      <w:tblPr>
        <w:tblW w:w="0" w:type="auto"/>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4"/>
        <w:gridCol w:w="2699"/>
        <w:gridCol w:w="1635"/>
        <w:gridCol w:w="1548"/>
        <w:gridCol w:w="974"/>
        <w:gridCol w:w="962"/>
        <w:gridCol w:w="962"/>
        <w:gridCol w:w="962"/>
        <w:gridCol w:w="962"/>
        <w:gridCol w:w="962"/>
        <w:gridCol w:w="962"/>
        <w:gridCol w:w="962"/>
      </w:tblGrid>
      <w:tr w:rsidR="00C716B2" w:rsidRPr="00101742" w:rsidTr="007C7D17">
        <w:trPr>
          <w:trHeight w:val="31"/>
          <w:tblHeader/>
          <w:jc w:val="center"/>
        </w:trPr>
        <w:tc>
          <w:tcPr>
            <w:tcW w:w="664" w:type="dxa"/>
            <w:shd w:val="clear" w:color="auto" w:fill="auto"/>
            <w:vAlign w:val="center"/>
            <w:hideMark/>
          </w:tcPr>
          <w:p w:rsidR="007C7D17" w:rsidRDefault="007C7D17" w:rsidP="00874468">
            <w:pPr>
              <w:spacing w:after="0"/>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874468">
            <w:pPr>
              <w:spacing w:after="0"/>
              <w:rPr>
                <w:rFonts w:ascii="Times New Roman" w:hAnsi="Times New Roman" w:cs="Times New Roman"/>
                <w:sz w:val="24"/>
                <w:szCs w:val="24"/>
              </w:rPr>
            </w:pPr>
            <w:r w:rsidRPr="00101742">
              <w:rPr>
                <w:rFonts w:ascii="Times New Roman" w:hAnsi="Times New Roman" w:cs="Times New Roman"/>
                <w:sz w:val="24"/>
                <w:szCs w:val="24"/>
              </w:rPr>
              <w:t> </w:t>
            </w: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2699"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Наименование показателя</w:t>
            </w:r>
          </w:p>
        </w:tc>
        <w:tc>
          <w:tcPr>
            <w:tcW w:w="1635"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Обозначение показателя</w:t>
            </w:r>
          </w:p>
        </w:tc>
        <w:tc>
          <w:tcPr>
            <w:tcW w:w="1548"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Единицы измерения</w:t>
            </w:r>
          </w:p>
        </w:tc>
        <w:tc>
          <w:tcPr>
            <w:tcW w:w="974"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962" w:type="dxa"/>
            <w:shd w:val="clear" w:color="auto" w:fill="auto"/>
            <w:vAlign w:val="center"/>
            <w:hideMark/>
          </w:tcPr>
          <w:p w:rsidR="00C716B2" w:rsidRPr="00101742" w:rsidRDefault="00C716B2" w:rsidP="00874468">
            <w:pPr>
              <w:spacing w:after="0"/>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7C7D17">
        <w:trPr>
          <w:trHeight w:val="31"/>
          <w:jc w:val="center"/>
        </w:trPr>
        <w:tc>
          <w:tcPr>
            <w:tcW w:w="664" w:type="dxa"/>
            <w:shd w:val="clear" w:color="auto" w:fill="auto"/>
            <w:vAlign w:val="center"/>
            <w:hideMark/>
          </w:tcPr>
          <w:p w:rsidR="00C716B2" w:rsidRPr="00101742" w:rsidRDefault="00C716B2" w:rsidP="007C7D17">
            <w:pPr>
              <w:spacing w:after="0"/>
              <w:jc w:val="center"/>
              <w:rPr>
                <w:rFonts w:ascii="Times New Roman" w:hAnsi="Times New Roman" w:cs="Times New Roman"/>
                <w:sz w:val="24"/>
                <w:szCs w:val="24"/>
              </w:rPr>
            </w:pPr>
            <w:bookmarkStart w:id="300" w:name="_Hlk36128733"/>
            <w:bookmarkStart w:id="301" w:name="_Hlk36128046"/>
            <w:r w:rsidRPr="00101742">
              <w:rPr>
                <w:rFonts w:ascii="Times New Roman" w:hAnsi="Times New Roman" w:cs="Times New Roman"/>
                <w:sz w:val="24"/>
                <w:szCs w:val="24"/>
              </w:rPr>
              <w:t>1.</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Тепловая нагрузка всего, в том числе:</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76250" cy="2571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3,18</w:t>
            </w:r>
          </w:p>
        </w:tc>
      </w:tr>
      <w:tr w:rsidR="00C716B2" w:rsidRPr="00101742" w:rsidTr="007C7D17">
        <w:trPr>
          <w:trHeight w:val="31"/>
          <w:jc w:val="center"/>
        </w:trPr>
        <w:tc>
          <w:tcPr>
            <w:tcW w:w="664" w:type="dxa"/>
            <w:shd w:val="clear" w:color="auto" w:fill="auto"/>
            <w:vAlign w:val="center"/>
            <w:hideMark/>
          </w:tcPr>
          <w:p w:rsidR="00C716B2" w:rsidRPr="00101742" w:rsidRDefault="00C716B2" w:rsidP="007C7D17">
            <w:pPr>
              <w:spacing w:after="0"/>
              <w:jc w:val="center"/>
              <w:rPr>
                <w:rFonts w:ascii="Times New Roman" w:hAnsi="Times New Roman" w:cs="Times New Roman"/>
                <w:sz w:val="24"/>
                <w:szCs w:val="24"/>
              </w:rPr>
            </w:pPr>
            <w:bookmarkStart w:id="302" w:name="_Hlk36127607"/>
            <w:bookmarkEnd w:id="300"/>
            <w:r w:rsidRPr="00101742">
              <w:rPr>
                <w:rFonts w:ascii="Times New Roman" w:hAnsi="Times New Roman" w:cs="Times New Roman"/>
                <w:sz w:val="24"/>
                <w:szCs w:val="24"/>
              </w:rPr>
              <w:t>1.1.1</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для целей отопления и вентиляции</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57200" cy="2571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3,089</w:t>
            </w:r>
          </w:p>
        </w:tc>
      </w:tr>
      <w:tr w:rsidR="00C716B2" w:rsidRPr="00101742" w:rsidTr="007C7D17">
        <w:trPr>
          <w:trHeight w:val="31"/>
          <w:jc w:val="center"/>
        </w:trPr>
        <w:tc>
          <w:tcPr>
            <w:tcW w:w="664" w:type="dxa"/>
            <w:shd w:val="clear" w:color="auto" w:fill="auto"/>
            <w:vAlign w:val="center"/>
            <w:hideMark/>
          </w:tcPr>
          <w:p w:rsidR="00C716B2" w:rsidRPr="00101742" w:rsidRDefault="00C716B2" w:rsidP="007C7D17">
            <w:pPr>
              <w:spacing w:after="0"/>
              <w:jc w:val="center"/>
              <w:rPr>
                <w:rFonts w:ascii="Times New Roman" w:hAnsi="Times New Roman" w:cs="Times New Roman"/>
                <w:sz w:val="24"/>
                <w:szCs w:val="24"/>
              </w:rPr>
            </w:pPr>
            <w:r w:rsidRPr="00101742">
              <w:rPr>
                <w:rFonts w:ascii="Times New Roman" w:hAnsi="Times New Roman" w:cs="Times New Roman"/>
                <w:sz w:val="24"/>
                <w:szCs w:val="24"/>
              </w:rPr>
              <w:t>1.1.2</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для целей горячего водоснабжения</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542925" cy="2571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0,091</w:t>
            </w:r>
          </w:p>
        </w:tc>
      </w:tr>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bookmarkStart w:id="303" w:name="_Hlk36128864"/>
            <w:bookmarkEnd w:id="301"/>
            <w:bookmarkEnd w:id="302"/>
            <w:r w:rsidRPr="00101742">
              <w:rPr>
                <w:rFonts w:ascii="Times New Roman" w:hAnsi="Times New Roman" w:cs="Times New Roman"/>
                <w:sz w:val="24"/>
                <w:szCs w:val="24"/>
              </w:rPr>
              <w:t>2.</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Расход тепловой энергии, всего,</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90525" cy="2571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8258</w:t>
            </w:r>
          </w:p>
        </w:tc>
      </w:tr>
      <w:bookmarkEnd w:id="303"/>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3.</w:t>
            </w:r>
          </w:p>
        </w:tc>
        <w:tc>
          <w:tcPr>
            <w:tcW w:w="2699"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Средняя плотность тепловой нагрузки</w:t>
            </w:r>
          </w:p>
        </w:tc>
        <w:tc>
          <w:tcPr>
            <w:tcW w:w="1635"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180975" cy="200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r w:rsidRPr="00101742">
              <w:rPr>
                <w:rFonts w:ascii="Times New Roman" w:hAnsi="Times New Roman" w:cs="Times New Roman"/>
                <w:sz w:val="24"/>
                <w:szCs w:val="24"/>
              </w:rPr>
              <w:t>/га</w:t>
            </w:r>
          </w:p>
        </w:tc>
        <w:tc>
          <w:tcPr>
            <w:tcW w:w="974"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c>
          <w:tcPr>
            <w:tcW w:w="962" w:type="dxa"/>
            <w:shd w:val="clear" w:color="auto" w:fill="auto"/>
            <w:vAlign w:val="center"/>
          </w:tcPr>
          <w:p w:rsidR="00C716B2" w:rsidRPr="00101742" w:rsidRDefault="00C716B2" w:rsidP="00553BB0">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0,005</w:t>
            </w:r>
          </w:p>
        </w:tc>
      </w:tr>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w:t>
            </w:r>
          </w:p>
        </w:tc>
        <w:tc>
          <w:tcPr>
            <w:tcW w:w="2699"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Средняя плотность расхода тепловой энергии на отопление</w:t>
            </w:r>
          </w:p>
        </w:tc>
        <w:tc>
          <w:tcPr>
            <w:tcW w:w="1635"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42900" cy="257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га</w:t>
            </w:r>
            <w:proofErr w:type="gramEnd"/>
          </w:p>
        </w:tc>
        <w:tc>
          <w:tcPr>
            <w:tcW w:w="974"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14,1</w:t>
            </w:r>
          </w:p>
        </w:tc>
      </w:tr>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5.</w:t>
            </w:r>
          </w:p>
        </w:tc>
        <w:tc>
          <w:tcPr>
            <w:tcW w:w="2699"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Средняя тепловая нагрузка на отопление на одного жителя</w:t>
            </w:r>
          </w:p>
        </w:tc>
        <w:tc>
          <w:tcPr>
            <w:tcW w:w="1635"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2862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r w:rsidRPr="00101742">
              <w:rPr>
                <w:rFonts w:ascii="Times New Roman" w:hAnsi="Times New Roman" w:cs="Times New Roman"/>
                <w:sz w:val="24"/>
                <w:szCs w:val="24"/>
              </w:rPr>
              <w:t>/чел.</w:t>
            </w:r>
          </w:p>
        </w:tc>
        <w:tc>
          <w:tcPr>
            <w:tcW w:w="974"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0,001</w:t>
            </w:r>
          </w:p>
        </w:tc>
      </w:tr>
      <w:tr w:rsidR="00C716B2" w:rsidRPr="00101742" w:rsidTr="007C7D17">
        <w:trPr>
          <w:trHeight w:val="31"/>
          <w:jc w:val="center"/>
        </w:trPr>
        <w:tc>
          <w:tcPr>
            <w:tcW w:w="664"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6.</w:t>
            </w:r>
          </w:p>
        </w:tc>
        <w:tc>
          <w:tcPr>
            <w:tcW w:w="2699"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Средний расход тепловой энергии на отопление на одного жителя</w:t>
            </w:r>
          </w:p>
        </w:tc>
        <w:tc>
          <w:tcPr>
            <w:tcW w:w="1635"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8100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tc>
        <w:tc>
          <w:tcPr>
            <w:tcW w:w="1548" w:type="dxa"/>
            <w:shd w:val="clear" w:color="auto" w:fill="auto"/>
            <w:vAlign w:val="center"/>
            <w:hideMark/>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Гкал/чел/год</w:t>
            </w:r>
          </w:p>
        </w:tc>
        <w:tc>
          <w:tcPr>
            <w:tcW w:w="974"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c>
          <w:tcPr>
            <w:tcW w:w="962" w:type="dxa"/>
            <w:shd w:val="clear" w:color="auto" w:fill="auto"/>
            <w:vAlign w:val="center"/>
          </w:tcPr>
          <w:p w:rsidR="00C716B2" w:rsidRPr="00101742" w:rsidRDefault="00C716B2" w:rsidP="005A27B8">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4,6</w:t>
            </w:r>
          </w:p>
        </w:tc>
      </w:tr>
    </w:tbl>
    <w:p w:rsidR="00C716B2" w:rsidRPr="00101742" w:rsidRDefault="00C716B2" w:rsidP="005A27B8">
      <w:pPr>
        <w:spacing w:after="0" w:line="240" w:lineRule="auto"/>
        <w:rPr>
          <w:rFonts w:ascii="Times New Roman" w:hAnsi="Times New Roman" w:cs="Times New Roman"/>
          <w:sz w:val="24"/>
          <w:szCs w:val="24"/>
        </w:rPr>
      </w:pPr>
    </w:p>
    <w:p w:rsidR="00C716B2" w:rsidRPr="00101742" w:rsidRDefault="00C716B2" w:rsidP="00874468">
      <w:pPr>
        <w:spacing w:after="0"/>
        <w:rPr>
          <w:rFonts w:ascii="Times New Roman" w:hAnsi="Times New Roman" w:cs="Times New Roman"/>
          <w:sz w:val="24"/>
          <w:szCs w:val="24"/>
        </w:rPr>
      </w:pPr>
      <w:r w:rsidRPr="00101742">
        <w:rPr>
          <w:rFonts w:ascii="Times New Roman" w:hAnsi="Times New Roman" w:cs="Times New Roman"/>
          <w:sz w:val="24"/>
          <w:szCs w:val="24"/>
        </w:rPr>
        <w:br w:type="page"/>
      </w:r>
    </w:p>
    <w:p w:rsidR="00935C79" w:rsidRDefault="00935C79" w:rsidP="001F0B2C">
      <w:pPr>
        <w:spacing w:after="0"/>
        <w:jc w:val="center"/>
        <w:rPr>
          <w:rFonts w:ascii="Times New Roman" w:hAnsi="Times New Roman" w:cs="Times New Roman"/>
          <w:b/>
          <w:sz w:val="24"/>
          <w:szCs w:val="24"/>
        </w:rPr>
      </w:pPr>
    </w:p>
    <w:p w:rsidR="00C716B2" w:rsidRPr="00C865BF" w:rsidRDefault="00C716B2" w:rsidP="001F0B2C">
      <w:pPr>
        <w:spacing w:after="0"/>
        <w:jc w:val="center"/>
        <w:rPr>
          <w:rFonts w:ascii="Times New Roman" w:hAnsi="Times New Roman" w:cs="Times New Roman"/>
          <w:b/>
          <w:sz w:val="24"/>
          <w:szCs w:val="24"/>
        </w:rPr>
      </w:pPr>
      <w:r w:rsidRPr="00C865BF">
        <w:rPr>
          <w:rFonts w:ascii="Times New Roman" w:hAnsi="Times New Roman" w:cs="Times New Roman"/>
          <w:b/>
          <w:sz w:val="24"/>
          <w:szCs w:val="24"/>
        </w:rPr>
        <w:t>Таблица 14.2. Индикаторы, характеризующие динамику функционирования источников тепловой энергии на территории Ирдоматского сельского поселения</w:t>
      </w:r>
    </w:p>
    <w:tbl>
      <w:tblPr>
        <w:tblW w:w="0" w:type="auto"/>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0"/>
        <w:gridCol w:w="3543"/>
        <w:gridCol w:w="1701"/>
        <w:gridCol w:w="1285"/>
        <w:gridCol w:w="959"/>
        <w:gridCol w:w="959"/>
        <w:gridCol w:w="959"/>
        <w:gridCol w:w="959"/>
        <w:gridCol w:w="959"/>
        <w:gridCol w:w="959"/>
        <w:gridCol w:w="959"/>
        <w:gridCol w:w="959"/>
      </w:tblGrid>
      <w:tr w:rsidR="00C716B2" w:rsidRPr="00101742" w:rsidTr="005A27B8">
        <w:trPr>
          <w:trHeight w:val="23"/>
          <w:tblHeader/>
          <w:jc w:val="center"/>
        </w:trPr>
        <w:tc>
          <w:tcPr>
            <w:tcW w:w="710" w:type="dxa"/>
            <w:shd w:val="clear" w:color="auto" w:fill="auto"/>
            <w:vAlign w:val="center"/>
            <w:hideMark/>
          </w:tcPr>
          <w:p w:rsidR="007C7D17" w:rsidRDefault="007C7D17" w:rsidP="007C7D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C716B2" w:rsidRPr="00101742" w:rsidRDefault="00C716B2" w:rsidP="007C7D17">
            <w:pPr>
              <w:spacing w:after="0" w:line="240" w:lineRule="auto"/>
              <w:jc w:val="center"/>
              <w:rPr>
                <w:rFonts w:ascii="Times New Roman" w:hAnsi="Times New Roman" w:cs="Times New Roman"/>
                <w:sz w:val="24"/>
                <w:szCs w:val="24"/>
              </w:rPr>
            </w:pPr>
            <w:proofErr w:type="spellStart"/>
            <w:proofErr w:type="gramStart"/>
            <w:r w:rsidRPr="00101742">
              <w:rPr>
                <w:rFonts w:ascii="Times New Roman" w:hAnsi="Times New Roman" w:cs="Times New Roman"/>
                <w:sz w:val="24"/>
                <w:szCs w:val="24"/>
              </w:rPr>
              <w:t>п</w:t>
            </w:r>
            <w:proofErr w:type="spellEnd"/>
            <w:proofErr w:type="gramEnd"/>
            <w:r w:rsidRPr="00101742">
              <w:rPr>
                <w:rFonts w:ascii="Times New Roman" w:hAnsi="Times New Roman" w:cs="Times New Roman"/>
                <w:sz w:val="24"/>
                <w:szCs w:val="24"/>
              </w:rPr>
              <w:t>/</w:t>
            </w:r>
            <w:proofErr w:type="spellStart"/>
            <w:r w:rsidRPr="00101742">
              <w:rPr>
                <w:rFonts w:ascii="Times New Roman" w:hAnsi="Times New Roman" w:cs="Times New Roman"/>
                <w:sz w:val="24"/>
                <w:szCs w:val="24"/>
              </w:rPr>
              <w:t>п</w:t>
            </w:r>
            <w:proofErr w:type="spellEnd"/>
          </w:p>
        </w:tc>
        <w:tc>
          <w:tcPr>
            <w:tcW w:w="3543"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Наименование показателя</w:t>
            </w:r>
          </w:p>
        </w:tc>
        <w:tc>
          <w:tcPr>
            <w:tcW w:w="1701"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Обозначение показателя</w:t>
            </w:r>
          </w:p>
        </w:tc>
        <w:tc>
          <w:tcPr>
            <w:tcW w:w="1285"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Единицы измерения</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959" w:type="dxa"/>
            <w:shd w:val="clear" w:color="auto" w:fill="auto"/>
            <w:vAlign w:val="center"/>
            <w:hideMark/>
          </w:tcPr>
          <w:p w:rsidR="00C716B2" w:rsidRPr="00101742" w:rsidRDefault="00C716B2" w:rsidP="007C7D17">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bookmarkStart w:id="304" w:name="_Hlk36130206"/>
            <w:r w:rsidRPr="00101742">
              <w:rPr>
                <w:rFonts w:ascii="Times New Roman" w:hAnsi="Times New Roman" w:cs="Times New Roman"/>
                <w:sz w:val="24"/>
                <w:szCs w:val="24"/>
              </w:rPr>
              <w:t>1</w:t>
            </w:r>
          </w:p>
        </w:tc>
        <w:tc>
          <w:tcPr>
            <w:tcW w:w="3543"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Установленная тепловая мощность котельных</w:t>
            </w:r>
          </w:p>
        </w:tc>
        <w:tc>
          <w:tcPr>
            <w:tcW w:w="1701"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14325" cy="2762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bookmarkEnd w:id="304"/>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w:t>
            </w:r>
          </w:p>
        </w:tc>
        <w:tc>
          <w:tcPr>
            <w:tcW w:w="3543"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Присоединенная тепловая нагрузка на коллекторах</w:t>
            </w:r>
          </w:p>
        </w:tc>
        <w:tc>
          <w:tcPr>
            <w:tcW w:w="1701"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81000" cy="2762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Гкал/</w:t>
            </w:r>
            <w:proofErr w:type="gramStart"/>
            <w:r w:rsidRPr="00101742">
              <w:rPr>
                <w:rFonts w:ascii="Times New Roman" w:hAnsi="Times New Roman" w:cs="Times New Roman"/>
                <w:sz w:val="24"/>
                <w:szCs w:val="24"/>
              </w:rPr>
              <w:t>ч</w:t>
            </w:r>
            <w:proofErr w:type="gramEnd"/>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after="0"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Доля резерва тепловой мощности котельных</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219075" cy="2190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bookmarkStart w:id="305" w:name="_Hlk36195519"/>
            <w:r w:rsidRPr="00101742">
              <w:rPr>
                <w:rFonts w:ascii="Times New Roman" w:hAnsi="Times New Roman" w:cs="Times New Roman"/>
                <w:sz w:val="24"/>
                <w:szCs w:val="24"/>
              </w:rPr>
              <w:t>4.</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Отпуск тепловой энергии с коллекторов</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85775" cy="2762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Гкал</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bookmarkEnd w:id="305"/>
      <w:tr w:rsidR="00C716B2" w:rsidRPr="00101742" w:rsidTr="005A27B8">
        <w:trPr>
          <w:trHeight w:val="969"/>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5.</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Удельный расход условного топлива на тепловую энергию, отпущенную с коллекторов котельных</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295275" cy="2762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proofErr w:type="gramStart"/>
            <w:r w:rsidRPr="00101742">
              <w:rPr>
                <w:rFonts w:ascii="Times New Roman" w:hAnsi="Times New Roman" w:cs="Times New Roman"/>
                <w:sz w:val="24"/>
                <w:szCs w:val="24"/>
              </w:rPr>
              <w:t>кг</w:t>
            </w:r>
            <w:proofErr w:type="gramEnd"/>
            <w:r w:rsidRPr="00101742">
              <w:rPr>
                <w:rFonts w:ascii="Times New Roman" w:hAnsi="Times New Roman" w:cs="Times New Roman"/>
                <w:sz w:val="24"/>
                <w:szCs w:val="24"/>
              </w:rPr>
              <w:t>/Гкал</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634"/>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6.</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Коэффициент полезного использования теплоты топлива</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КИТТ</w:t>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7.</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Частота отказов с прекращением теплоснабжения от котельной</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295275" cy="2571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1/год</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8.</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 xml:space="preserve">Относительный средневзвешенный остаточный парковый ресурс </w:t>
            </w:r>
            <w:proofErr w:type="spellStart"/>
            <w:r w:rsidRPr="00101742">
              <w:rPr>
                <w:rFonts w:ascii="Times New Roman" w:hAnsi="Times New Roman" w:cs="Times New Roman"/>
                <w:sz w:val="24"/>
                <w:szCs w:val="24"/>
              </w:rPr>
              <w:t>котлоагрегатов</w:t>
            </w:r>
            <w:proofErr w:type="spellEnd"/>
            <w:r w:rsidRPr="00101742">
              <w:rPr>
                <w:rFonts w:ascii="Times New Roman" w:hAnsi="Times New Roman" w:cs="Times New Roman"/>
                <w:sz w:val="24"/>
                <w:szCs w:val="24"/>
              </w:rPr>
              <w:t xml:space="preserve"> котельных</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142875" cy="20002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час</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9.</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Доля автоматизированных котельных без обслуживающего персонала с УТМ меньше/равной 10 Гкал/</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161925" cy="2000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3"/>
          <w:jc w:val="center"/>
        </w:trPr>
        <w:tc>
          <w:tcPr>
            <w:tcW w:w="71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10.</w:t>
            </w:r>
          </w:p>
        </w:tc>
        <w:tc>
          <w:tcPr>
            <w:tcW w:w="3543"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Доля котельных, оборудованных приборами учета</w:t>
            </w:r>
          </w:p>
        </w:tc>
        <w:tc>
          <w:tcPr>
            <w:tcW w:w="1701"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161925" cy="2000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1285"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9" w:type="dxa"/>
            <w:shd w:val="clear" w:color="auto" w:fill="auto"/>
            <w:vAlign w:val="center"/>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bl>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 На территории Ирдоматского сельского поселения источники тепловой энергии отсутствуют, централизованное теплоснабжение осуществляется от котельной №</w:t>
      </w:r>
      <w:r w:rsidR="0004574A">
        <w:rPr>
          <w:rFonts w:ascii="Times New Roman" w:hAnsi="Times New Roman" w:cs="Times New Roman"/>
          <w:sz w:val="24"/>
          <w:szCs w:val="24"/>
        </w:rPr>
        <w:t xml:space="preserve"> </w:t>
      </w:r>
      <w:r w:rsidRPr="00101742">
        <w:rPr>
          <w:rFonts w:ascii="Times New Roman" w:hAnsi="Times New Roman" w:cs="Times New Roman"/>
          <w:sz w:val="24"/>
          <w:szCs w:val="24"/>
        </w:rPr>
        <w:t xml:space="preserve">2, на территории </w:t>
      </w:r>
      <w:proofErr w:type="gramStart"/>
      <w:r w:rsidRPr="00101742">
        <w:rPr>
          <w:rFonts w:ascii="Times New Roman" w:hAnsi="Times New Roman" w:cs="Times New Roman"/>
          <w:sz w:val="24"/>
          <w:szCs w:val="24"/>
        </w:rPr>
        <w:t>г</w:t>
      </w:r>
      <w:proofErr w:type="gramEnd"/>
      <w:r w:rsidRPr="00101742">
        <w:rPr>
          <w:rFonts w:ascii="Times New Roman" w:hAnsi="Times New Roman" w:cs="Times New Roman"/>
          <w:sz w:val="24"/>
          <w:szCs w:val="24"/>
        </w:rPr>
        <w:t xml:space="preserve">. Череповца. </w:t>
      </w:r>
    </w:p>
    <w:p w:rsidR="00935C79" w:rsidRDefault="00935C79" w:rsidP="005A27B8">
      <w:pPr>
        <w:spacing w:line="240" w:lineRule="auto"/>
        <w:contextualSpacing/>
        <w:jc w:val="center"/>
        <w:rPr>
          <w:rFonts w:ascii="Times New Roman" w:hAnsi="Times New Roman" w:cs="Times New Roman"/>
          <w:b/>
          <w:sz w:val="24"/>
          <w:szCs w:val="24"/>
        </w:rPr>
      </w:pPr>
      <w:bookmarkStart w:id="306" w:name="sub_10484"/>
    </w:p>
    <w:p w:rsidR="00935C79" w:rsidRDefault="00935C79" w:rsidP="005A27B8">
      <w:pPr>
        <w:spacing w:line="240" w:lineRule="auto"/>
        <w:contextualSpacing/>
        <w:jc w:val="center"/>
        <w:rPr>
          <w:rFonts w:ascii="Times New Roman" w:hAnsi="Times New Roman" w:cs="Times New Roman"/>
          <w:b/>
          <w:sz w:val="24"/>
          <w:szCs w:val="24"/>
        </w:rPr>
      </w:pPr>
    </w:p>
    <w:p w:rsidR="00935C79" w:rsidRDefault="00935C79" w:rsidP="005A27B8">
      <w:pPr>
        <w:spacing w:line="240" w:lineRule="auto"/>
        <w:contextualSpacing/>
        <w:jc w:val="center"/>
        <w:rPr>
          <w:rFonts w:ascii="Times New Roman" w:hAnsi="Times New Roman" w:cs="Times New Roman"/>
          <w:b/>
          <w:sz w:val="24"/>
          <w:szCs w:val="24"/>
        </w:rPr>
      </w:pPr>
    </w:p>
    <w:p w:rsidR="00935C79" w:rsidRDefault="00935C79" w:rsidP="005A27B8">
      <w:pPr>
        <w:spacing w:line="240" w:lineRule="auto"/>
        <w:contextualSpacing/>
        <w:jc w:val="center"/>
        <w:rPr>
          <w:rFonts w:ascii="Times New Roman" w:hAnsi="Times New Roman" w:cs="Times New Roman"/>
          <w:b/>
          <w:sz w:val="24"/>
          <w:szCs w:val="24"/>
        </w:rPr>
      </w:pPr>
    </w:p>
    <w:p w:rsidR="00C716B2" w:rsidRDefault="00C716B2" w:rsidP="005A27B8">
      <w:pPr>
        <w:spacing w:line="240" w:lineRule="auto"/>
        <w:contextualSpacing/>
        <w:jc w:val="center"/>
        <w:rPr>
          <w:rFonts w:ascii="Times New Roman" w:hAnsi="Times New Roman" w:cs="Times New Roman"/>
          <w:b/>
          <w:sz w:val="24"/>
          <w:szCs w:val="24"/>
        </w:rPr>
      </w:pPr>
      <w:r w:rsidRPr="00C865BF">
        <w:rPr>
          <w:rFonts w:ascii="Times New Roman" w:hAnsi="Times New Roman" w:cs="Times New Roman"/>
          <w:b/>
          <w:sz w:val="24"/>
          <w:szCs w:val="24"/>
        </w:rPr>
        <w:t>Таблица 14.3. Индикаторы, характеризующие динамику изменения показателей тепловых сетей</w:t>
      </w:r>
      <w:bookmarkEnd w:id="306"/>
      <w:r w:rsidRPr="00C865BF">
        <w:rPr>
          <w:rFonts w:ascii="Times New Roman" w:hAnsi="Times New Roman" w:cs="Times New Roman"/>
          <w:b/>
          <w:sz w:val="24"/>
          <w:szCs w:val="24"/>
        </w:rPr>
        <w:t xml:space="preserve"> на территории Ирдоматского сельского поселения</w:t>
      </w:r>
    </w:p>
    <w:p w:rsidR="00182C97" w:rsidRPr="00C865BF" w:rsidRDefault="00182C97" w:rsidP="005A27B8">
      <w:pPr>
        <w:spacing w:line="240" w:lineRule="auto"/>
        <w:contextualSpacing/>
        <w:jc w:val="center"/>
        <w:rPr>
          <w:rFonts w:ascii="Times New Roman" w:hAnsi="Times New Roman" w:cs="Times New Roman"/>
          <w:b/>
          <w:sz w:val="24"/>
          <w:szCs w:val="24"/>
        </w:rPr>
      </w:pPr>
    </w:p>
    <w:tbl>
      <w:tblPr>
        <w:tblW w:w="0" w:type="auto"/>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9"/>
        <w:gridCol w:w="2696"/>
        <w:gridCol w:w="1760"/>
        <w:gridCol w:w="1487"/>
        <w:gridCol w:w="1246"/>
        <w:gridCol w:w="953"/>
        <w:gridCol w:w="1040"/>
        <w:gridCol w:w="953"/>
        <w:gridCol w:w="953"/>
        <w:gridCol w:w="953"/>
        <w:gridCol w:w="1080"/>
        <w:gridCol w:w="1009"/>
      </w:tblGrid>
      <w:tr w:rsidR="00C716B2" w:rsidRPr="00101742" w:rsidTr="005A27B8">
        <w:trPr>
          <w:trHeight w:val="22"/>
          <w:tblHeader/>
          <w:jc w:val="center"/>
        </w:trPr>
        <w:tc>
          <w:tcPr>
            <w:tcW w:w="639" w:type="dxa"/>
            <w:shd w:val="clear" w:color="auto" w:fill="auto"/>
            <w:vAlign w:val="center"/>
            <w:hideMark/>
          </w:tcPr>
          <w:p w:rsidR="00C716B2" w:rsidRPr="00101742" w:rsidRDefault="005A27B8" w:rsidP="005A27B8">
            <w:pPr>
              <w:spacing w:line="240" w:lineRule="auto"/>
              <w:contextualSpacing/>
              <w:jc w:val="center"/>
              <w:rPr>
                <w:rFonts w:ascii="Times New Roman" w:hAnsi="Times New Roman" w:cs="Times New Roman"/>
                <w:sz w:val="24"/>
                <w:szCs w:val="24"/>
              </w:rPr>
            </w:pPr>
            <w:bookmarkStart w:id="307" w:name="sub_10485"/>
            <w:r>
              <w:rPr>
                <w:rFonts w:ascii="Times New Roman" w:hAnsi="Times New Roman" w:cs="Times New Roman"/>
                <w:sz w:val="24"/>
                <w:szCs w:val="24"/>
              </w:rPr>
              <w:t>№</w:t>
            </w:r>
            <w:r w:rsidR="00C716B2" w:rsidRPr="00101742">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sidR="00C716B2" w:rsidRPr="00101742">
              <w:rPr>
                <w:rFonts w:ascii="Times New Roman" w:hAnsi="Times New Roman" w:cs="Times New Roman"/>
                <w:sz w:val="24"/>
                <w:szCs w:val="24"/>
              </w:rPr>
              <w:t>п</w:t>
            </w:r>
            <w:proofErr w:type="spellEnd"/>
            <w:proofErr w:type="gramEnd"/>
            <w:r w:rsidR="00C716B2" w:rsidRPr="00101742">
              <w:rPr>
                <w:rFonts w:ascii="Times New Roman" w:hAnsi="Times New Roman" w:cs="Times New Roman"/>
                <w:sz w:val="24"/>
                <w:szCs w:val="24"/>
              </w:rPr>
              <w:t>/</w:t>
            </w:r>
            <w:proofErr w:type="spellStart"/>
            <w:r w:rsidR="00C716B2" w:rsidRPr="00101742">
              <w:rPr>
                <w:rFonts w:ascii="Times New Roman" w:hAnsi="Times New Roman" w:cs="Times New Roman"/>
                <w:sz w:val="24"/>
                <w:szCs w:val="24"/>
              </w:rPr>
              <w:t>п</w:t>
            </w:r>
            <w:proofErr w:type="spellEnd"/>
          </w:p>
        </w:tc>
        <w:tc>
          <w:tcPr>
            <w:tcW w:w="2696"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Наименование показателя</w:t>
            </w:r>
          </w:p>
        </w:tc>
        <w:tc>
          <w:tcPr>
            <w:tcW w:w="1760"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Обозначение показателя</w:t>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Единицы измерения</w:t>
            </w:r>
          </w:p>
        </w:tc>
        <w:tc>
          <w:tcPr>
            <w:tcW w:w="1246"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2021</w:t>
            </w:r>
          </w:p>
        </w:tc>
        <w:tc>
          <w:tcPr>
            <w:tcW w:w="953"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2022</w:t>
            </w:r>
          </w:p>
        </w:tc>
        <w:tc>
          <w:tcPr>
            <w:tcW w:w="1040"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2023</w:t>
            </w:r>
          </w:p>
        </w:tc>
        <w:tc>
          <w:tcPr>
            <w:tcW w:w="953"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2024</w:t>
            </w:r>
          </w:p>
        </w:tc>
        <w:tc>
          <w:tcPr>
            <w:tcW w:w="953"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2025</w:t>
            </w:r>
          </w:p>
        </w:tc>
        <w:tc>
          <w:tcPr>
            <w:tcW w:w="953"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2026</w:t>
            </w:r>
          </w:p>
        </w:tc>
        <w:tc>
          <w:tcPr>
            <w:tcW w:w="1080"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2027</w:t>
            </w:r>
          </w:p>
        </w:tc>
        <w:tc>
          <w:tcPr>
            <w:tcW w:w="1009" w:type="dxa"/>
            <w:shd w:val="clear" w:color="auto" w:fill="auto"/>
            <w:vAlign w:val="center"/>
            <w:hideMark/>
          </w:tcPr>
          <w:p w:rsidR="00C716B2" w:rsidRPr="00101742" w:rsidRDefault="00C716B2" w:rsidP="00182C97">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2028-2033</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Плановая потребность в инвестициях в источники тепловой мощности</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542925" cy="25717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тыс. руб.</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bookmarkStart w:id="308" w:name="_Hlk36198094"/>
            <w:r w:rsidRPr="00101742">
              <w:rPr>
                <w:rFonts w:ascii="Times New Roman" w:hAnsi="Times New Roman" w:cs="Times New Roman"/>
                <w:sz w:val="24"/>
                <w:szCs w:val="24"/>
              </w:rPr>
              <w:t>2.</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Плановая потребность в инвестициях в тепловые сети</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85775" cy="2762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тыс. руб.</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0</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8295,2</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4147,6</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20738</w:t>
            </w:r>
          </w:p>
        </w:tc>
      </w:tr>
      <w:bookmarkEnd w:id="308"/>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План инвестиций на переход к закрытой системе теплоснабжения</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542925" cy="2762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тыс. руб.</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4.</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Тариф на производство тепловой энергии</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47625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руб./Гкал</w:t>
            </w:r>
          </w:p>
        </w:tc>
        <w:tc>
          <w:tcPr>
            <w:tcW w:w="1246"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0"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0"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09"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5.</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Тариф на передачу тепловой энергии</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314325" cy="25717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руб./Гкал</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w:t>
            </w:r>
          </w:p>
        </w:tc>
      </w:tr>
      <w:tr w:rsidR="00C716B2" w:rsidRPr="00101742" w:rsidTr="005A27B8">
        <w:trPr>
          <w:trHeight w:val="22"/>
          <w:jc w:val="center"/>
        </w:trPr>
        <w:tc>
          <w:tcPr>
            <w:tcW w:w="639" w:type="dxa"/>
            <w:shd w:val="clear" w:color="auto" w:fill="auto"/>
            <w:vAlign w:val="center"/>
            <w:hideMark/>
          </w:tcPr>
          <w:p w:rsidR="00C716B2" w:rsidRPr="00101742" w:rsidRDefault="00C716B2" w:rsidP="005A27B8">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6.</w:t>
            </w:r>
          </w:p>
        </w:tc>
        <w:tc>
          <w:tcPr>
            <w:tcW w:w="2696"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sz w:val="24"/>
                <w:szCs w:val="24"/>
              </w:rPr>
              <w:t>Конечный тариф на тепловую энергию для потребителя (без учета НДС)</w:t>
            </w:r>
          </w:p>
        </w:tc>
        <w:tc>
          <w:tcPr>
            <w:tcW w:w="1760" w:type="dxa"/>
            <w:shd w:val="clear" w:color="auto" w:fill="auto"/>
            <w:vAlign w:val="center"/>
            <w:hideMark/>
          </w:tcPr>
          <w:p w:rsidR="00C716B2" w:rsidRPr="00101742" w:rsidRDefault="00C716B2" w:rsidP="005A27B8">
            <w:pPr>
              <w:spacing w:line="240" w:lineRule="auto"/>
              <w:contextualSpacing/>
              <w:rPr>
                <w:rFonts w:ascii="Times New Roman" w:hAnsi="Times New Roman" w:cs="Times New Roman"/>
                <w:sz w:val="24"/>
                <w:szCs w:val="24"/>
              </w:rPr>
            </w:pPr>
            <w:r w:rsidRPr="00101742">
              <w:rPr>
                <w:rFonts w:ascii="Times New Roman" w:hAnsi="Times New Roman" w:cs="Times New Roman"/>
                <w:noProof/>
                <w:sz w:val="24"/>
                <w:szCs w:val="24"/>
                <w:lang w:eastAsia="ru-RU"/>
              </w:rPr>
              <w:drawing>
                <wp:inline distT="0" distB="0" distL="0" distR="0">
                  <wp:extent cx="552450" cy="2571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p>
        </w:tc>
        <w:tc>
          <w:tcPr>
            <w:tcW w:w="1487" w:type="dxa"/>
            <w:shd w:val="clear" w:color="auto" w:fill="auto"/>
            <w:vAlign w:val="center"/>
            <w:hideMark/>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руб./Гкал</w:t>
            </w:r>
          </w:p>
        </w:tc>
        <w:tc>
          <w:tcPr>
            <w:tcW w:w="1246"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1929</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2290</w:t>
            </w:r>
          </w:p>
        </w:tc>
        <w:tc>
          <w:tcPr>
            <w:tcW w:w="104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2410</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2543</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2665</w:t>
            </w:r>
          </w:p>
        </w:tc>
        <w:tc>
          <w:tcPr>
            <w:tcW w:w="953"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2806</w:t>
            </w:r>
          </w:p>
        </w:tc>
        <w:tc>
          <w:tcPr>
            <w:tcW w:w="1080"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2946</w:t>
            </w:r>
          </w:p>
        </w:tc>
        <w:tc>
          <w:tcPr>
            <w:tcW w:w="1009" w:type="dxa"/>
            <w:shd w:val="clear" w:color="auto" w:fill="auto"/>
            <w:vAlign w:val="center"/>
          </w:tcPr>
          <w:p w:rsidR="00C716B2" w:rsidRPr="00101742" w:rsidRDefault="00C716B2" w:rsidP="0001341F">
            <w:pPr>
              <w:spacing w:line="240" w:lineRule="auto"/>
              <w:contextualSpacing/>
              <w:jc w:val="center"/>
              <w:rPr>
                <w:rFonts w:ascii="Times New Roman" w:hAnsi="Times New Roman" w:cs="Times New Roman"/>
                <w:sz w:val="24"/>
                <w:szCs w:val="24"/>
              </w:rPr>
            </w:pPr>
            <w:r w:rsidRPr="00101742">
              <w:rPr>
                <w:rFonts w:ascii="Times New Roman" w:hAnsi="Times New Roman" w:cs="Times New Roman"/>
                <w:sz w:val="24"/>
                <w:szCs w:val="24"/>
              </w:rPr>
              <w:t>3993</w:t>
            </w:r>
          </w:p>
        </w:tc>
      </w:tr>
    </w:tbl>
    <w:p w:rsidR="00C716B2" w:rsidRPr="00101742" w:rsidRDefault="00C716B2" w:rsidP="00C716B2">
      <w:pPr>
        <w:rPr>
          <w:rFonts w:ascii="Times New Roman" w:hAnsi="Times New Roman" w:cs="Times New Roman"/>
          <w:sz w:val="24"/>
          <w:szCs w:val="24"/>
        </w:rPr>
      </w:pPr>
    </w:p>
    <w:bookmarkEnd w:id="307"/>
    <w:p w:rsidR="00C716B2" w:rsidRPr="00101742" w:rsidRDefault="00C716B2" w:rsidP="00C716B2">
      <w:pPr>
        <w:rPr>
          <w:rFonts w:ascii="Times New Roman" w:hAnsi="Times New Roman" w:cs="Times New Roman"/>
          <w:sz w:val="24"/>
          <w:szCs w:val="24"/>
        </w:rPr>
        <w:sectPr w:rsidR="00C716B2" w:rsidRPr="00101742" w:rsidSect="00BB19CF">
          <w:pgSz w:w="16838" w:h="11906" w:orient="landscape"/>
          <w:pgMar w:top="1272" w:right="1247" w:bottom="567" w:left="1247" w:header="568" w:footer="709" w:gutter="0"/>
          <w:cols w:space="708"/>
          <w:docGrid w:linePitch="360"/>
        </w:sectPr>
      </w:pPr>
    </w:p>
    <w:p w:rsidR="00C716B2" w:rsidRPr="00C865BF" w:rsidRDefault="00C716B2" w:rsidP="00C716B2">
      <w:pPr>
        <w:rPr>
          <w:rFonts w:ascii="Times New Roman" w:hAnsi="Times New Roman" w:cs="Times New Roman"/>
          <w:b/>
          <w:sz w:val="24"/>
          <w:szCs w:val="24"/>
        </w:rPr>
      </w:pPr>
      <w:bookmarkStart w:id="309" w:name="_Toc14253845"/>
      <w:bookmarkStart w:id="310" w:name="_Toc64281431"/>
      <w:bookmarkStart w:id="311" w:name="_Toc64281624"/>
      <w:bookmarkStart w:id="312" w:name="_Toc93324908"/>
      <w:r w:rsidRPr="00C865BF">
        <w:rPr>
          <w:rFonts w:ascii="Times New Roman" w:hAnsi="Times New Roman" w:cs="Times New Roman"/>
          <w:b/>
          <w:sz w:val="24"/>
          <w:szCs w:val="24"/>
        </w:rPr>
        <w:lastRenderedPageBreak/>
        <w:t>Раздел 15. Ценовые (тарифные) последствия</w:t>
      </w:r>
      <w:bookmarkEnd w:id="309"/>
      <w:bookmarkEnd w:id="310"/>
      <w:bookmarkEnd w:id="311"/>
      <w:bookmarkEnd w:id="312"/>
    </w:p>
    <w:p w:rsidR="00C716B2" w:rsidRPr="00101742" w:rsidRDefault="00C716B2" w:rsidP="00BE3F0F">
      <w:pPr>
        <w:spacing w:after="0"/>
        <w:ind w:firstLine="708"/>
        <w:jc w:val="both"/>
        <w:rPr>
          <w:rFonts w:ascii="Times New Roman" w:hAnsi="Times New Roman" w:cs="Times New Roman"/>
          <w:sz w:val="24"/>
          <w:szCs w:val="24"/>
        </w:rPr>
      </w:pPr>
      <w:bookmarkStart w:id="313" w:name="_Toc44359375"/>
      <w:bookmarkStart w:id="314" w:name="_Toc2683065"/>
      <w:bookmarkStart w:id="315" w:name="_Toc36213106"/>
      <w:bookmarkStart w:id="316" w:name="_Toc36456500"/>
      <w:bookmarkStart w:id="317" w:name="_Toc43887366"/>
      <w:bookmarkStart w:id="318" w:name="_Toc38614729"/>
      <w:bookmarkStart w:id="319" w:name="_Toc64281432"/>
      <w:bookmarkStart w:id="320" w:name="_Toc64281625"/>
      <w:bookmarkStart w:id="321" w:name="_Hlk78906156"/>
      <w:r w:rsidRPr="00101742">
        <w:rPr>
          <w:rFonts w:ascii="Times New Roman" w:hAnsi="Times New Roman" w:cs="Times New Roman"/>
          <w:sz w:val="24"/>
          <w:szCs w:val="24"/>
        </w:rPr>
        <w:t>Ценовые (тарифные) последствия выполняются в соответствии с п</w:t>
      </w:r>
      <w:r w:rsidR="0004574A">
        <w:rPr>
          <w:rFonts w:ascii="Times New Roman" w:hAnsi="Times New Roman" w:cs="Times New Roman"/>
          <w:sz w:val="24"/>
          <w:szCs w:val="24"/>
        </w:rPr>
        <w:t>унктом</w:t>
      </w:r>
      <w:r w:rsidRPr="00101742">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w:t>
      </w:r>
      <w:bookmarkEnd w:id="294"/>
      <w:r w:rsidRPr="00101742">
        <w:rPr>
          <w:rFonts w:ascii="Times New Roman" w:hAnsi="Times New Roman" w:cs="Times New Roman"/>
          <w:sz w:val="24"/>
          <w:szCs w:val="24"/>
        </w:rPr>
        <w:t xml:space="preserve">теплоснабжения, утвержденных приказом ФСТ </w:t>
      </w:r>
      <w:r w:rsidR="005C1DB1">
        <w:rPr>
          <w:rFonts w:ascii="Times New Roman" w:hAnsi="Times New Roman" w:cs="Times New Roman"/>
          <w:sz w:val="24"/>
          <w:szCs w:val="24"/>
        </w:rPr>
        <w:t xml:space="preserve">России </w:t>
      </w:r>
      <w:r w:rsidRPr="00101742">
        <w:rPr>
          <w:rFonts w:ascii="Times New Roman" w:hAnsi="Times New Roman" w:cs="Times New Roman"/>
          <w:sz w:val="24"/>
          <w:szCs w:val="24"/>
        </w:rPr>
        <w:t>от 13 июня 2013 года</w:t>
      </w:r>
      <w:r w:rsidR="007C7D17">
        <w:rPr>
          <w:rFonts w:ascii="Times New Roman" w:hAnsi="Times New Roman" w:cs="Times New Roman"/>
          <w:sz w:val="24"/>
          <w:szCs w:val="24"/>
        </w:rPr>
        <w:t xml:space="preserve"> </w:t>
      </w:r>
      <w:r w:rsidR="007C7D17" w:rsidRPr="00101742">
        <w:rPr>
          <w:rFonts w:ascii="Times New Roman" w:hAnsi="Times New Roman" w:cs="Times New Roman"/>
          <w:sz w:val="24"/>
          <w:szCs w:val="24"/>
        </w:rPr>
        <w:t>№760-э</w:t>
      </w:r>
      <w:r w:rsidRPr="00101742">
        <w:rPr>
          <w:rFonts w:ascii="Times New Roman" w:hAnsi="Times New Roman" w:cs="Times New Roman"/>
          <w:sz w:val="24"/>
          <w:szCs w:val="24"/>
        </w:rPr>
        <w:t>. В соответствии с пунктом 81 Требований к схеме теплоснабжения ценовые (тарифные) последствия должны содержать:</w:t>
      </w:r>
      <w:bookmarkEnd w:id="313"/>
      <w:r w:rsidRPr="00101742">
        <w:rPr>
          <w:rFonts w:ascii="Times New Roman" w:hAnsi="Times New Roman" w:cs="Times New Roman"/>
          <w:sz w:val="24"/>
          <w:szCs w:val="24"/>
        </w:rPr>
        <w:t xml:space="preserve"> </w:t>
      </w:r>
    </w:p>
    <w:p w:rsidR="00C716B2" w:rsidRPr="00101742" w:rsidRDefault="00C716B2" w:rsidP="00BE3F0F">
      <w:pPr>
        <w:spacing w:after="0"/>
        <w:ind w:firstLine="708"/>
        <w:jc w:val="both"/>
        <w:rPr>
          <w:rFonts w:ascii="Times New Roman" w:hAnsi="Times New Roman" w:cs="Times New Roman"/>
          <w:sz w:val="24"/>
          <w:szCs w:val="24"/>
        </w:rPr>
      </w:pPr>
      <w:bookmarkStart w:id="322" w:name="_Toc44359376"/>
      <w:r w:rsidRPr="00101742">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22"/>
      <w:r w:rsidRPr="00101742">
        <w:rPr>
          <w:rFonts w:ascii="Times New Roman" w:hAnsi="Times New Roman" w:cs="Times New Roman"/>
          <w:sz w:val="24"/>
          <w:szCs w:val="24"/>
        </w:rPr>
        <w:t xml:space="preserve"> </w:t>
      </w:r>
    </w:p>
    <w:p w:rsidR="00C716B2" w:rsidRPr="00101742" w:rsidRDefault="00C716B2" w:rsidP="00BE3F0F">
      <w:pPr>
        <w:spacing w:after="0"/>
        <w:ind w:firstLine="708"/>
        <w:jc w:val="both"/>
        <w:rPr>
          <w:rFonts w:ascii="Times New Roman" w:hAnsi="Times New Roman" w:cs="Times New Roman"/>
          <w:sz w:val="24"/>
          <w:szCs w:val="24"/>
        </w:rPr>
      </w:pPr>
      <w:bookmarkStart w:id="323" w:name="_Toc44359377"/>
      <w:r w:rsidRPr="00101742">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23"/>
      <w:r w:rsidRPr="00101742">
        <w:rPr>
          <w:rFonts w:ascii="Times New Roman" w:hAnsi="Times New Roman" w:cs="Times New Roman"/>
          <w:sz w:val="24"/>
          <w:szCs w:val="24"/>
        </w:rPr>
        <w:t xml:space="preserve"> </w:t>
      </w:r>
    </w:p>
    <w:p w:rsidR="00C716B2" w:rsidRPr="00101742" w:rsidRDefault="00C716B2" w:rsidP="00BE3F0F">
      <w:pPr>
        <w:spacing w:after="0"/>
        <w:ind w:firstLine="708"/>
        <w:jc w:val="both"/>
        <w:rPr>
          <w:rFonts w:ascii="Times New Roman" w:hAnsi="Times New Roman" w:cs="Times New Roman"/>
          <w:sz w:val="24"/>
          <w:szCs w:val="24"/>
        </w:rPr>
      </w:pPr>
      <w:bookmarkStart w:id="324" w:name="_Toc44359378"/>
      <w:r w:rsidRPr="00101742">
        <w:rPr>
          <w:rFonts w:ascii="Times New Roman" w:hAnsi="Times New Roman" w:cs="Times New Roman"/>
          <w:sz w:val="24"/>
          <w:szCs w:val="24"/>
        </w:rPr>
        <w:t xml:space="preserve">в) результаты оценки ценовых (тарифных) последствий реализации проектов схемы </w:t>
      </w:r>
      <w:proofErr w:type="gramStart"/>
      <w:r w:rsidRPr="00101742">
        <w:rPr>
          <w:rFonts w:ascii="Times New Roman" w:hAnsi="Times New Roman" w:cs="Times New Roman"/>
          <w:sz w:val="24"/>
          <w:szCs w:val="24"/>
        </w:rPr>
        <w:t>теплоснабжения</w:t>
      </w:r>
      <w:proofErr w:type="gramEnd"/>
      <w:r w:rsidRPr="00101742">
        <w:rPr>
          <w:rFonts w:ascii="Times New Roman" w:hAnsi="Times New Roman" w:cs="Times New Roman"/>
          <w:sz w:val="24"/>
          <w:szCs w:val="24"/>
        </w:rPr>
        <w:t xml:space="preserve"> на основании разработанных тарифно-балансовых моделей.</w:t>
      </w:r>
      <w:bookmarkEnd w:id="324"/>
      <w:r w:rsidRPr="00101742">
        <w:rPr>
          <w:rFonts w:ascii="Times New Roman" w:hAnsi="Times New Roman" w:cs="Times New Roman"/>
          <w:sz w:val="24"/>
          <w:szCs w:val="24"/>
        </w:rPr>
        <w:t xml:space="preserve"> </w:t>
      </w:r>
    </w:p>
    <w:p w:rsidR="00C716B2" w:rsidRPr="00101742" w:rsidRDefault="00C716B2" w:rsidP="00BE3F0F">
      <w:pPr>
        <w:spacing w:after="0"/>
        <w:ind w:firstLine="708"/>
        <w:jc w:val="both"/>
        <w:rPr>
          <w:rFonts w:ascii="Times New Roman" w:hAnsi="Times New Roman" w:cs="Times New Roman"/>
          <w:sz w:val="24"/>
          <w:szCs w:val="24"/>
        </w:rPr>
      </w:pPr>
      <w:bookmarkStart w:id="325" w:name="_Toc44359379"/>
      <w:r w:rsidRPr="00101742">
        <w:rPr>
          <w:rFonts w:ascii="Times New Roman" w:hAnsi="Times New Roman" w:cs="Times New Roman"/>
          <w:sz w:val="24"/>
          <w:szCs w:val="24"/>
        </w:rPr>
        <w:t xml:space="preserve">Анализ тарифных последствий не требуется. </w:t>
      </w:r>
    </w:p>
    <w:p w:rsidR="00C716B2" w:rsidRPr="00101742" w:rsidRDefault="00C716B2" w:rsidP="00BE3F0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04574A">
        <w:rPr>
          <w:rFonts w:ascii="Times New Roman" w:hAnsi="Times New Roman" w:cs="Times New Roman"/>
          <w:sz w:val="24"/>
          <w:szCs w:val="24"/>
        </w:rPr>
        <w:t>оссии.</w:t>
      </w:r>
    </w:p>
    <w:bookmarkEnd w:id="314"/>
    <w:bookmarkEnd w:id="315"/>
    <w:bookmarkEnd w:id="316"/>
    <w:bookmarkEnd w:id="317"/>
    <w:bookmarkEnd w:id="325"/>
    <w:p w:rsidR="00BE3F0F" w:rsidRDefault="00BE3F0F" w:rsidP="00C865BF">
      <w:pPr>
        <w:spacing w:after="0"/>
        <w:ind w:firstLine="708"/>
        <w:jc w:val="center"/>
        <w:rPr>
          <w:rFonts w:ascii="Times New Roman" w:hAnsi="Times New Roman" w:cs="Times New Roman"/>
          <w:b/>
          <w:sz w:val="24"/>
          <w:szCs w:val="24"/>
        </w:rPr>
      </w:pPr>
    </w:p>
    <w:p w:rsidR="00C716B2" w:rsidRPr="00C865BF" w:rsidRDefault="00C716B2" w:rsidP="00C865BF">
      <w:pPr>
        <w:spacing w:after="0"/>
        <w:ind w:firstLine="708"/>
        <w:jc w:val="center"/>
        <w:rPr>
          <w:rFonts w:ascii="Times New Roman" w:hAnsi="Times New Roman" w:cs="Times New Roman"/>
          <w:b/>
          <w:sz w:val="24"/>
          <w:szCs w:val="24"/>
        </w:rPr>
      </w:pPr>
      <w:r w:rsidRPr="00C865BF">
        <w:rPr>
          <w:rFonts w:ascii="Times New Roman" w:hAnsi="Times New Roman" w:cs="Times New Roman"/>
          <w:b/>
          <w:sz w:val="24"/>
          <w:szCs w:val="24"/>
        </w:rPr>
        <w:t>Тарифно-балансовые расчетные модели теплоснабжения потребителей по каждой системе теплоснабжения</w:t>
      </w:r>
      <w:bookmarkEnd w:id="318"/>
      <w:bookmarkEnd w:id="319"/>
      <w:bookmarkEnd w:id="320"/>
    </w:p>
    <w:p w:rsidR="007C7D17" w:rsidRDefault="007C7D17" w:rsidP="00C865BF">
      <w:pPr>
        <w:spacing w:after="0"/>
        <w:ind w:firstLine="708"/>
        <w:jc w:val="both"/>
        <w:rPr>
          <w:rFonts w:ascii="Times New Roman" w:hAnsi="Times New Roman" w:cs="Times New Roman"/>
          <w:sz w:val="24"/>
          <w:szCs w:val="24"/>
        </w:rPr>
      </w:pPr>
    </w:p>
    <w:p w:rsidR="00C716B2" w:rsidRPr="00101742" w:rsidRDefault="00C716B2" w:rsidP="00C865B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 xml:space="preserve">Тарифно-балансовые расчетные модели теплоснабжения потребителей по каждой единой теплоснабжающей организации </w:t>
      </w:r>
      <w:proofErr w:type="gramStart"/>
      <w:r w:rsidRPr="00101742">
        <w:rPr>
          <w:rFonts w:ascii="Times New Roman" w:hAnsi="Times New Roman" w:cs="Times New Roman"/>
          <w:sz w:val="24"/>
          <w:szCs w:val="24"/>
        </w:rPr>
        <w:t>приведена</w:t>
      </w:r>
      <w:proofErr w:type="gramEnd"/>
      <w:r w:rsidRPr="00101742">
        <w:rPr>
          <w:rFonts w:ascii="Times New Roman" w:hAnsi="Times New Roman" w:cs="Times New Roman"/>
          <w:sz w:val="24"/>
          <w:szCs w:val="24"/>
        </w:rPr>
        <w:t xml:space="preserve"> в таблице 15.</w:t>
      </w:r>
    </w:p>
    <w:p w:rsidR="00C716B2" w:rsidRPr="00101742" w:rsidRDefault="00C716B2" w:rsidP="00C865BF">
      <w:pPr>
        <w:spacing w:after="0"/>
        <w:ind w:firstLine="708"/>
        <w:jc w:val="both"/>
        <w:rPr>
          <w:rFonts w:ascii="Times New Roman" w:hAnsi="Times New Roman" w:cs="Times New Roman"/>
          <w:sz w:val="24"/>
          <w:szCs w:val="24"/>
        </w:rPr>
      </w:pPr>
      <w:r w:rsidRPr="00101742">
        <w:rPr>
          <w:rFonts w:ascii="Times New Roman" w:hAnsi="Times New Roman" w:cs="Times New Roman"/>
          <w:sz w:val="24"/>
          <w:szCs w:val="24"/>
        </w:rPr>
        <w:t>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5C1DB1">
        <w:rPr>
          <w:rFonts w:ascii="Times New Roman" w:hAnsi="Times New Roman" w:cs="Times New Roman"/>
          <w:sz w:val="24"/>
          <w:szCs w:val="24"/>
        </w:rPr>
        <w:t>оссии</w:t>
      </w:r>
      <w:r w:rsidRPr="00101742">
        <w:rPr>
          <w:rFonts w:ascii="Times New Roman" w:hAnsi="Times New Roman" w:cs="Times New Roman"/>
          <w:sz w:val="24"/>
          <w:szCs w:val="24"/>
        </w:rPr>
        <w:t>.</w:t>
      </w:r>
    </w:p>
    <w:p w:rsidR="00BE3F0F" w:rsidRDefault="00BE3F0F" w:rsidP="005C1DB1">
      <w:pPr>
        <w:spacing w:after="0" w:line="240" w:lineRule="auto"/>
        <w:jc w:val="center"/>
        <w:rPr>
          <w:rFonts w:ascii="Times New Roman" w:hAnsi="Times New Roman" w:cs="Times New Roman"/>
          <w:sz w:val="24"/>
          <w:szCs w:val="24"/>
        </w:rPr>
      </w:pPr>
    </w:p>
    <w:p w:rsidR="00C716B2" w:rsidRDefault="00C716B2" w:rsidP="005C1DB1">
      <w:pPr>
        <w:spacing w:after="0" w:line="240" w:lineRule="auto"/>
        <w:jc w:val="center"/>
        <w:rPr>
          <w:rFonts w:ascii="Times New Roman" w:hAnsi="Times New Roman" w:cs="Times New Roman"/>
          <w:sz w:val="24"/>
          <w:szCs w:val="24"/>
        </w:rPr>
      </w:pPr>
      <w:r w:rsidRPr="00101742">
        <w:rPr>
          <w:rFonts w:ascii="Times New Roman" w:hAnsi="Times New Roman" w:cs="Times New Roman"/>
          <w:sz w:val="24"/>
          <w:szCs w:val="24"/>
        </w:rPr>
        <w:t>Таблица 15. Тарифно-балансовая расчетная модели теплоснабжения потребителей по каждой единой теплоснабжающей организации Ирдоматского сельского поселения</w:t>
      </w:r>
    </w:p>
    <w:p w:rsidR="0001341F" w:rsidRPr="00101742" w:rsidRDefault="0001341F" w:rsidP="00C865BF">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79"/>
        <w:gridCol w:w="1024"/>
        <w:gridCol w:w="641"/>
        <w:gridCol w:w="480"/>
        <w:gridCol w:w="528"/>
        <w:gridCol w:w="480"/>
        <w:gridCol w:w="482"/>
        <w:gridCol w:w="482"/>
        <w:gridCol w:w="551"/>
        <w:gridCol w:w="513"/>
        <w:gridCol w:w="513"/>
        <w:gridCol w:w="513"/>
        <w:gridCol w:w="514"/>
        <w:gridCol w:w="514"/>
        <w:gridCol w:w="514"/>
      </w:tblGrid>
      <w:tr w:rsidR="00C716B2" w:rsidRPr="00101742" w:rsidTr="00F638BA">
        <w:trPr>
          <w:trHeight w:val="22"/>
          <w:tblHeader/>
          <w:jc w:val="center"/>
        </w:trPr>
        <w:tc>
          <w:tcPr>
            <w:tcW w:w="1379" w:type="dxa"/>
            <w:shd w:val="clear" w:color="auto" w:fill="auto"/>
            <w:vAlign w:val="center"/>
            <w:hideMark/>
          </w:tcPr>
          <w:p w:rsidR="00C716B2" w:rsidRPr="00BE3F0F" w:rsidRDefault="00C716B2" w:rsidP="00C865BF">
            <w:pPr>
              <w:spacing w:after="0"/>
              <w:jc w:val="center"/>
              <w:rPr>
                <w:rFonts w:ascii="Times New Roman" w:hAnsi="Times New Roman" w:cs="Times New Roman"/>
                <w:sz w:val="20"/>
                <w:szCs w:val="20"/>
              </w:rPr>
            </w:pPr>
            <w:bookmarkStart w:id="326" w:name="_Hlk78905794"/>
            <w:r w:rsidRPr="00BE3F0F">
              <w:rPr>
                <w:rFonts w:ascii="Times New Roman" w:hAnsi="Times New Roman" w:cs="Times New Roman"/>
                <w:sz w:val="20"/>
                <w:szCs w:val="20"/>
              </w:rPr>
              <w:t>Наименование показателя</w:t>
            </w:r>
          </w:p>
        </w:tc>
        <w:tc>
          <w:tcPr>
            <w:tcW w:w="1024" w:type="dxa"/>
            <w:shd w:val="clear" w:color="auto" w:fill="auto"/>
            <w:vAlign w:val="center"/>
            <w:hideMark/>
          </w:tcPr>
          <w:p w:rsidR="00C716B2" w:rsidRPr="00BE3F0F" w:rsidRDefault="00C716B2" w:rsidP="00C865BF">
            <w:pPr>
              <w:spacing w:after="0"/>
              <w:jc w:val="center"/>
              <w:rPr>
                <w:rFonts w:ascii="Times New Roman" w:hAnsi="Times New Roman" w:cs="Times New Roman"/>
                <w:sz w:val="20"/>
                <w:szCs w:val="20"/>
              </w:rPr>
            </w:pPr>
            <w:r w:rsidRPr="00BE3F0F">
              <w:rPr>
                <w:rFonts w:ascii="Times New Roman" w:hAnsi="Times New Roman" w:cs="Times New Roman"/>
                <w:sz w:val="20"/>
                <w:szCs w:val="20"/>
              </w:rPr>
              <w:t>Единицы измерения</w:t>
            </w:r>
          </w:p>
        </w:tc>
        <w:tc>
          <w:tcPr>
            <w:tcW w:w="641"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2021</w:t>
            </w:r>
          </w:p>
        </w:tc>
        <w:tc>
          <w:tcPr>
            <w:tcW w:w="480"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2022</w:t>
            </w:r>
          </w:p>
        </w:tc>
        <w:tc>
          <w:tcPr>
            <w:tcW w:w="528"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2023</w:t>
            </w:r>
          </w:p>
        </w:tc>
        <w:tc>
          <w:tcPr>
            <w:tcW w:w="480"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2024</w:t>
            </w:r>
          </w:p>
        </w:tc>
        <w:tc>
          <w:tcPr>
            <w:tcW w:w="482"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2025</w:t>
            </w:r>
          </w:p>
        </w:tc>
        <w:tc>
          <w:tcPr>
            <w:tcW w:w="482"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2026</w:t>
            </w:r>
          </w:p>
        </w:tc>
        <w:tc>
          <w:tcPr>
            <w:tcW w:w="551"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2027</w:t>
            </w:r>
          </w:p>
        </w:tc>
        <w:tc>
          <w:tcPr>
            <w:tcW w:w="513"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2028</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2029</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2030</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2031</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2032</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2033</w:t>
            </w:r>
          </w:p>
        </w:tc>
      </w:tr>
      <w:bookmarkEnd w:id="326"/>
      <w:tr w:rsidR="00C716B2" w:rsidRPr="00101742" w:rsidTr="00F638BA">
        <w:trPr>
          <w:trHeight w:val="22"/>
          <w:jc w:val="center"/>
        </w:trPr>
        <w:tc>
          <w:tcPr>
            <w:tcW w:w="1379" w:type="dxa"/>
            <w:shd w:val="clear" w:color="auto" w:fill="auto"/>
            <w:vAlign w:val="center"/>
            <w:hideMark/>
          </w:tcPr>
          <w:p w:rsidR="00C716B2" w:rsidRPr="00C865BF" w:rsidRDefault="00C716B2" w:rsidP="00C865BF">
            <w:pPr>
              <w:spacing w:after="0"/>
              <w:jc w:val="center"/>
              <w:rPr>
                <w:rFonts w:ascii="Times New Roman" w:hAnsi="Times New Roman" w:cs="Times New Roman"/>
              </w:rPr>
            </w:pPr>
            <w:r w:rsidRPr="00C865BF">
              <w:rPr>
                <w:rFonts w:ascii="Times New Roman" w:hAnsi="Times New Roman" w:cs="Times New Roman"/>
              </w:rPr>
              <w:t>Конечный тариф на тепловую энергию для потребителя (без учета НДС)</w:t>
            </w:r>
          </w:p>
        </w:tc>
        <w:tc>
          <w:tcPr>
            <w:tcW w:w="1024" w:type="dxa"/>
            <w:shd w:val="clear" w:color="auto" w:fill="auto"/>
            <w:vAlign w:val="center"/>
            <w:hideMark/>
          </w:tcPr>
          <w:p w:rsidR="00C716B2" w:rsidRPr="00C865BF" w:rsidRDefault="00C716B2" w:rsidP="00C865BF">
            <w:pPr>
              <w:spacing w:after="0"/>
              <w:jc w:val="center"/>
              <w:rPr>
                <w:rFonts w:ascii="Times New Roman" w:hAnsi="Times New Roman" w:cs="Times New Roman"/>
              </w:rPr>
            </w:pPr>
            <w:r w:rsidRPr="00C865BF">
              <w:rPr>
                <w:rFonts w:ascii="Times New Roman" w:hAnsi="Times New Roman" w:cs="Times New Roman"/>
              </w:rPr>
              <w:t>руб./Гкал</w:t>
            </w:r>
          </w:p>
        </w:tc>
        <w:tc>
          <w:tcPr>
            <w:tcW w:w="641"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1929</w:t>
            </w:r>
          </w:p>
        </w:tc>
        <w:tc>
          <w:tcPr>
            <w:tcW w:w="480"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2290</w:t>
            </w:r>
          </w:p>
        </w:tc>
        <w:tc>
          <w:tcPr>
            <w:tcW w:w="528" w:type="dxa"/>
            <w:shd w:val="clear" w:color="auto" w:fill="auto"/>
            <w:vAlign w:val="center"/>
            <w:hideMark/>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2410</w:t>
            </w:r>
          </w:p>
        </w:tc>
        <w:tc>
          <w:tcPr>
            <w:tcW w:w="480"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2543</w:t>
            </w:r>
          </w:p>
        </w:tc>
        <w:tc>
          <w:tcPr>
            <w:tcW w:w="482"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2665</w:t>
            </w:r>
          </w:p>
        </w:tc>
        <w:tc>
          <w:tcPr>
            <w:tcW w:w="482"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2806</w:t>
            </w:r>
          </w:p>
        </w:tc>
        <w:tc>
          <w:tcPr>
            <w:tcW w:w="551"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2946</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highlight w:val="yellow"/>
              </w:rPr>
            </w:pPr>
            <w:r w:rsidRPr="00C865BF">
              <w:rPr>
                <w:rFonts w:ascii="Times New Roman" w:hAnsi="Times New Roman" w:cs="Times New Roman"/>
                <w:sz w:val="20"/>
                <w:szCs w:val="20"/>
              </w:rPr>
              <w:t>3096</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3267</w:t>
            </w:r>
          </w:p>
        </w:tc>
        <w:tc>
          <w:tcPr>
            <w:tcW w:w="513"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3446</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3608</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3789</w:t>
            </w:r>
          </w:p>
        </w:tc>
        <w:tc>
          <w:tcPr>
            <w:tcW w:w="514" w:type="dxa"/>
            <w:shd w:val="clear" w:color="auto" w:fill="auto"/>
            <w:vAlign w:val="center"/>
          </w:tcPr>
          <w:p w:rsidR="00C716B2" w:rsidRPr="00C865BF" w:rsidRDefault="00C716B2" w:rsidP="00C865BF">
            <w:pPr>
              <w:spacing w:after="0"/>
              <w:jc w:val="center"/>
              <w:rPr>
                <w:rFonts w:ascii="Times New Roman" w:hAnsi="Times New Roman" w:cs="Times New Roman"/>
                <w:sz w:val="20"/>
                <w:szCs w:val="20"/>
              </w:rPr>
            </w:pPr>
            <w:r w:rsidRPr="00C865BF">
              <w:rPr>
                <w:rFonts w:ascii="Times New Roman" w:hAnsi="Times New Roman" w:cs="Times New Roman"/>
                <w:sz w:val="20"/>
                <w:szCs w:val="20"/>
              </w:rPr>
              <w:t>3993</w:t>
            </w:r>
          </w:p>
        </w:tc>
      </w:tr>
    </w:tbl>
    <w:p w:rsidR="00C716B2" w:rsidRPr="00101742" w:rsidRDefault="00C716B2" w:rsidP="00C716B2">
      <w:pPr>
        <w:rPr>
          <w:rFonts w:ascii="Times New Roman" w:hAnsi="Times New Roman" w:cs="Times New Roman"/>
          <w:sz w:val="24"/>
          <w:szCs w:val="24"/>
        </w:rPr>
      </w:pPr>
    </w:p>
    <w:bookmarkEnd w:id="321"/>
    <w:p w:rsidR="00C716B2" w:rsidRPr="00101742" w:rsidRDefault="00C716B2" w:rsidP="00C716B2">
      <w:pPr>
        <w:rPr>
          <w:rFonts w:ascii="Times New Roman" w:hAnsi="Times New Roman" w:cs="Times New Roman"/>
          <w:sz w:val="24"/>
          <w:szCs w:val="24"/>
        </w:rPr>
      </w:pPr>
    </w:p>
    <w:p w:rsidR="00F638BA" w:rsidRPr="00101742" w:rsidRDefault="00F638BA">
      <w:pPr>
        <w:rPr>
          <w:rFonts w:ascii="Times New Roman" w:hAnsi="Times New Roman" w:cs="Times New Roman"/>
          <w:sz w:val="24"/>
          <w:szCs w:val="24"/>
        </w:rPr>
      </w:pPr>
    </w:p>
    <w:sectPr w:rsidR="00F638BA" w:rsidRPr="00101742" w:rsidSect="00F638BA">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DD9" w:rsidRDefault="001A2DD9" w:rsidP="00F60DCB">
      <w:pPr>
        <w:spacing w:after="0" w:line="240" w:lineRule="auto"/>
      </w:pPr>
      <w:r>
        <w:separator/>
      </w:r>
    </w:p>
  </w:endnote>
  <w:endnote w:type="continuationSeparator" w:id="0">
    <w:p w:rsidR="001A2DD9" w:rsidRDefault="001A2DD9" w:rsidP="00F60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5342"/>
      <w:docPartObj>
        <w:docPartGallery w:val="Page Numbers (Bottom of Page)"/>
        <w:docPartUnique/>
      </w:docPartObj>
    </w:sdtPr>
    <w:sdtContent>
      <w:p w:rsidR="00C12FB0" w:rsidRPr="00C716B2" w:rsidRDefault="00750887" w:rsidP="00C716B2">
        <w:fldSimple w:instr="PAGE   \* MERGEFORMAT">
          <w:r w:rsidR="00C12FB0">
            <w:rPr>
              <w:noProof/>
            </w:rPr>
            <w:t>65</w:t>
          </w:r>
        </w:fldSimple>
      </w:p>
    </w:sdtContent>
  </w:sdt>
  <w:p w:rsidR="00C12FB0" w:rsidRPr="00C716B2" w:rsidRDefault="00C12FB0" w:rsidP="00C716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DD9" w:rsidRDefault="001A2DD9" w:rsidP="00F60DCB">
      <w:pPr>
        <w:spacing w:after="0" w:line="240" w:lineRule="auto"/>
      </w:pPr>
      <w:r>
        <w:separator/>
      </w:r>
    </w:p>
  </w:footnote>
  <w:footnote w:type="continuationSeparator" w:id="0">
    <w:p w:rsidR="001A2DD9" w:rsidRDefault="001A2DD9" w:rsidP="00F60D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5340"/>
      <w:docPartObj>
        <w:docPartGallery w:val="Page Numbers (Top of Page)"/>
        <w:docPartUnique/>
      </w:docPartObj>
    </w:sdtPr>
    <w:sdtEndPr>
      <w:rPr>
        <w:rFonts w:ascii="Times New Roman" w:hAnsi="Times New Roman" w:cs="Times New Roman"/>
      </w:rPr>
    </w:sdtEndPr>
    <w:sdtContent>
      <w:p w:rsidR="00C12FB0" w:rsidRPr="00BB19CF" w:rsidRDefault="00750887">
        <w:pPr>
          <w:pStyle w:val="a5"/>
          <w:jc w:val="center"/>
          <w:rPr>
            <w:rFonts w:ascii="Times New Roman" w:hAnsi="Times New Roman" w:cs="Times New Roman"/>
          </w:rPr>
        </w:pPr>
        <w:r w:rsidRPr="00BB19CF">
          <w:rPr>
            <w:rFonts w:ascii="Times New Roman" w:hAnsi="Times New Roman" w:cs="Times New Roman"/>
          </w:rPr>
          <w:fldChar w:fldCharType="begin"/>
        </w:r>
        <w:r w:rsidR="00C12FB0" w:rsidRPr="00BB19CF">
          <w:rPr>
            <w:rFonts w:ascii="Times New Roman" w:hAnsi="Times New Roman" w:cs="Times New Roman"/>
          </w:rPr>
          <w:instrText xml:space="preserve"> PAGE   \* MERGEFORMAT </w:instrText>
        </w:r>
        <w:r w:rsidRPr="00BB19CF">
          <w:rPr>
            <w:rFonts w:ascii="Times New Roman" w:hAnsi="Times New Roman" w:cs="Times New Roman"/>
          </w:rPr>
          <w:fldChar w:fldCharType="separate"/>
        </w:r>
        <w:r w:rsidR="002D5793">
          <w:rPr>
            <w:rFonts w:ascii="Times New Roman" w:hAnsi="Times New Roman" w:cs="Times New Roman"/>
            <w:noProof/>
          </w:rPr>
          <w:t>58</w:t>
        </w:r>
        <w:r w:rsidRPr="00BB19CF">
          <w:rPr>
            <w:rFonts w:ascii="Times New Roman" w:hAnsi="Times New Roman" w:cs="Times New Roman"/>
          </w:rPr>
          <w:fldChar w:fldCharType="end"/>
        </w:r>
      </w:p>
    </w:sdtContent>
  </w:sdt>
  <w:p w:rsidR="00C12FB0" w:rsidRDefault="00C12F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85341"/>
      <w:docPartObj>
        <w:docPartGallery w:val="Page Numbers (Top of Page)"/>
        <w:docPartUnique/>
      </w:docPartObj>
    </w:sdtPr>
    <w:sdtContent>
      <w:p w:rsidR="00C12FB0" w:rsidRPr="00C716B2" w:rsidRDefault="00750887" w:rsidP="00C716B2">
        <w:fldSimple w:instr=" PAGE   \* MERGEFORMAT ">
          <w:r w:rsidR="00C12FB0">
            <w:rPr>
              <w:noProof/>
            </w:rPr>
            <w:t>65</w:t>
          </w:r>
        </w:fldSimple>
      </w:p>
    </w:sdtContent>
  </w:sdt>
  <w:p w:rsidR="00C12FB0" w:rsidRPr="00C716B2" w:rsidRDefault="00C12FB0" w:rsidP="00C716B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B0" w:rsidRPr="00C716B2" w:rsidRDefault="00C12FB0" w:rsidP="00C716B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B0" w:rsidRPr="00C716B2" w:rsidRDefault="00C12FB0" w:rsidP="00C716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3B63"/>
    <w:multiLevelType w:val="hybridMultilevel"/>
    <w:tmpl w:val="E23CBB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1785C"/>
    <w:multiLevelType w:val="hybridMultilevel"/>
    <w:tmpl w:val="3B3E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43220"/>
    <w:multiLevelType w:val="hybridMultilevel"/>
    <w:tmpl w:val="5CA21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145E62"/>
    <w:multiLevelType w:val="hybridMultilevel"/>
    <w:tmpl w:val="31945452"/>
    <w:lvl w:ilvl="0" w:tplc="BD609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C716B2"/>
    <w:rsid w:val="00005B69"/>
    <w:rsid w:val="0001341F"/>
    <w:rsid w:val="00022213"/>
    <w:rsid w:val="0004574A"/>
    <w:rsid w:val="000556E8"/>
    <w:rsid w:val="000666B7"/>
    <w:rsid w:val="00070707"/>
    <w:rsid w:val="000B7A45"/>
    <w:rsid w:val="00101742"/>
    <w:rsid w:val="00116F64"/>
    <w:rsid w:val="001312D8"/>
    <w:rsid w:val="001565D5"/>
    <w:rsid w:val="00182C97"/>
    <w:rsid w:val="00191230"/>
    <w:rsid w:val="001A2DD9"/>
    <w:rsid w:val="001C7EAE"/>
    <w:rsid w:val="001E2334"/>
    <w:rsid w:val="001F0B2C"/>
    <w:rsid w:val="001F3A83"/>
    <w:rsid w:val="00205915"/>
    <w:rsid w:val="00237942"/>
    <w:rsid w:val="00254C24"/>
    <w:rsid w:val="00281189"/>
    <w:rsid w:val="002D5793"/>
    <w:rsid w:val="002E2005"/>
    <w:rsid w:val="0036496F"/>
    <w:rsid w:val="003B6C59"/>
    <w:rsid w:val="00447354"/>
    <w:rsid w:val="00451DE5"/>
    <w:rsid w:val="00487DC6"/>
    <w:rsid w:val="004D52F7"/>
    <w:rsid w:val="004E2AAE"/>
    <w:rsid w:val="004F4F67"/>
    <w:rsid w:val="00547824"/>
    <w:rsid w:val="00553BB0"/>
    <w:rsid w:val="00561D64"/>
    <w:rsid w:val="00572F28"/>
    <w:rsid w:val="00593A77"/>
    <w:rsid w:val="005A27B8"/>
    <w:rsid w:val="005C1DB1"/>
    <w:rsid w:val="00663B9F"/>
    <w:rsid w:val="00750887"/>
    <w:rsid w:val="007524B0"/>
    <w:rsid w:val="007607E7"/>
    <w:rsid w:val="007C7D17"/>
    <w:rsid w:val="007E573C"/>
    <w:rsid w:val="00874468"/>
    <w:rsid w:val="008A3599"/>
    <w:rsid w:val="008E03D1"/>
    <w:rsid w:val="008F721F"/>
    <w:rsid w:val="0091510A"/>
    <w:rsid w:val="00935C79"/>
    <w:rsid w:val="00940C10"/>
    <w:rsid w:val="00A52737"/>
    <w:rsid w:val="00AA66A2"/>
    <w:rsid w:val="00B204CE"/>
    <w:rsid w:val="00B4316F"/>
    <w:rsid w:val="00BA6311"/>
    <w:rsid w:val="00BB19CF"/>
    <w:rsid w:val="00BE3F0F"/>
    <w:rsid w:val="00C12FB0"/>
    <w:rsid w:val="00C2240D"/>
    <w:rsid w:val="00C34164"/>
    <w:rsid w:val="00C45D1A"/>
    <w:rsid w:val="00C716B2"/>
    <w:rsid w:val="00C865BF"/>
    <w:rsid w:val="00CE2D17"/>
    <w:rsid w:val="00CE44A1"/>
    <w:rsid w:val="00CF3E28"/>
    <w:rsid w:val="00D209FF"/>
    <w:rsid w:val="00D43DA5"/>
    <w:rsid w:val="00D45762"/>
    <w:rsid w:val="00DB5B3C"/>
    <w:rsid w:val="00E11B19"/>
    <w:rsid w:val="00E16FE6"/>
    <w:rsid w:val="00E83CF0"/>
    <w:rsid w:val="00EF3148"/>
    <w:rsid w:val="00F43B0A"/>
    <w:rsid w:val="00F46B04"/>
    <w:rsid w:val="00F60DCB"/>
    <w:rsid w:val="00F638BA"/>
    <w:rsid w:val="00F8520F"/>
    <w:rsid w:val="00FE3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6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6B2"/>
    <w:rPr>
      <w:rFonts w:ascii="Tahoma" w:hAnsi="Tahoma" w:cs="Tahoma"/>
      <w:sz w:val="16"/>
      <w:szCs w:val="16"/>
    </w:rPr>
  </w:style>
  <w:style w:type="paragraph" w:styleId="a5">
    <w:name w:val="header"/>
    <w:basedOn w:val="a"/>
    <w:link w:val="a6"/>
    <w:uiPriority w:val="99"/>
    <w:unhideWhenUsed/>
    <w:rsid w:val="00CF3E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3E28"/>
  </w:style>
  <w:style w:type="paragraph" w:styleId="a7">
    <w:name w:val="footer"/>
    <w:basedOn w:val="a"/>
    <w:link w:val="a8"/>
    <w:uiPriority w:val="99"/>
    <w:unhideWhenUsed/>
    <w:rsid w:val="00CF3E28"/>
    <w:pPr>
      <w:tabs>
        <w:tab w:val="center" w:pos="4320"/>
        <w:tab w:val="right" w:pos="8640"/>
      </w:tabs>
    </w:pPr>
    <w:rPr>
      <w:rFonts w:eastAsiaTheme="minorEastAsia"/>
    </w:rPr>
  </w:style>
  <w:style w:type="character" w:customStyle="1" w:styleId="a8">
    <w:name w:val="Нижний колонтитул Знак"/>
    <w:basedOn w:val="a0"/>
    <w:link w:val="a7"/>
    <w:uiPriority w:val="99"/>
    <w:rsid w:val="00CF3E28"/>
    <w:rPr>
      <w:rFonts w:eastAsiaTheme="minorEastAsia"/>
    </w:rPr>
  </w:style>
  <w:style w:type="paragraph" w:styleId="a9">
    <w:name w:val="List Paragraph"/>
    <w:basedOn w:val="a"/>
    <w:uiPriority w:val="34"/>
    <w:qFormat/>
    <w:rsid w:val="007524B0"/>
    <w:pPr>
      <w:ind w:left="720"/>
      <w:contextualSpacing/>
    </w:pPr>
  </w:style>
  <w:style w:type="paragraph" w:styleId="aa">
    <w:name w:val="Title"/>
    <w:basedOn w:val="a"/>
    <w:link w:val="ab"/>
    <w:qFormat/>
    <w:rsid w:val="00254C24"/>
    <w:pPr>
      <w:suppressAutoHyphens/>
      <w:spacing w:after="0" w:line="240" w:lineRule="auto"/>
      <w:ind w:firstLine="709"/>
      <w:jc w:val="center"/>
    </w:pPr>
    <w:rPr>
      <w:rFonts w:ascii="Times New Roman" w:eastAsia="Times New Roman" w:hAnsi="Times New Roman" w:cs="Times New Roman"/>
      <w:b/>
      <w:bCs/>
      <w:sz w:val="24"/>
      <w:szCs w:val="20"/>
      <w:lang w:eastAsia="ar-SA"/>
    </w:rPr>
  </w:style>
  <w:style w:type="character" w:customStyle="1" w:styleId="ab">
    <w:name w:val="Название Знак"/>
    <w:basedOn w:val="a0"/>
    <w:link w:val="aa"/>
    <w:rsid w:val="00254C24"/>
    <w:rPr>
      <w:rFonts w:ascii="Times New Roman" w:eastAsia="Times New Roman" w:hAnsi="Times New Roman" w:cs="Times New Roman"/>
      <w:b/>
      <w:bCs/>
      <w:sz w:val="24"/>
      <w:szCs w:val="20"/>
      <w:lang w:eastAsia="ar-SA"/>
    </w:rPr>
  </w:style>
  <w:style w:type="character" w:styleId="ac">
    <w:name w:val="line number"/>
    <w:basedOn w:val="a0"/>
    <w:uiPriority w:val="99"/>
    <w:semiHidden/>
    <w:unhideWhenUsed/>
    <w:rsid w:val="00BB19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altymag.ru/termini-nedvizhimosti-zhkh/opredelenija-t/teplovaya-energiya/" TargetMode="Externa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hyperlink" Target="http://base.garant.ru/70224118/"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06349/2572abe3b6695ccfd943be3a8aa27429009050f5/"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header" Target="header3.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306349/f4485c4728f0a1a557f0865596f28a5eb857280a/"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855F0-264D-46C0-8842-FBB79F18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57</Pages>
  <Words>17165</Words>
  <Characters>97843</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2</cp:revision>
  <cp:lastPrinted>2022-01-28T12:10:00Z</cp:lastPrinted>
  <dcterms:created xsi:type="dcterms:W3CDTF">2024-05-29T07:27:00Z</dcterms:created>
  <dcterms:modified xsi:type="dcterms:W3CDTF">2024-05-29T07:27:00Z</dcterms:modified>
</cp:coreProperties>
</file>